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6.xml" ContentType="application/vnd.openxmlformats-officedocument.wordprocessingml.header+xml"/>
  <Override PartName="/word/footer6.xml" ContentType="application/vnd.openxmlformats-officedocument.wordprocessingml.footer+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76113" w:rsidRDefault="00076113">
      <w:pPr>
        <w:widowControl w:val="0"/>
        <w:pBdr>
          <w:top w:val="nil"/>
          <w:left w:val="nil"/>
          <w:bottom w:val="nil"/>
          <w:right w:val="nil"/>
          <w:between w:val="nil"/>
        </w:pBdr>
        <w:spacing w:line="276" w:lineRule="auto"/>
        <w:ind w:firstLine="0"/>
        <w:jc w:val="left"/>
      </w:pPr>
    </w:p>
    <w:p w:rsidR="00076113" w:rsidRDefault="0035318D">
      <w:pPr>
        <w:widowControl w:val="0"/>
        <w:pBdr>
          <w:top w:val="nil"/>
          <w:left w:val="nil"/>
          <w:bottom w:val="nil"/>
          <w:right w:val="nil"/>
          <w:between w:val="nil"/>
        </w:pBdr>
        <w:spacing w:line="276" w:lineRule="auto"/>
        <w:ind w:firstLine="660"/>
        <w:rPr>
          <w:color w:val="000000"/>
          <w:sz w:val="32"/>
          <w:szCs w:val="32"/>
        </w:rPr>
      </w:pPr>
      <w:bookmarkStart w:id="0" w:name="_heading=h.dlhta0c9aa24" w:colFirst="0" w:colLast="0"/>
      <w:bookmarkEnd w:id="0"/>
      <w:r>
        <w:rPr>
          <w:b/>
          <w:bCs/>
          <w:color w:val="000000"/>
          <w:sz w:val="32"/>
          <w:szCs w:val="32"/>
        </w:rPr>
        <w:t>ГОРОДОЦЬКА МІСЬКА ТЕРИТОРІАЛЬНА ГРОМАДА</w:t>
      </w:r>
    </w:p>
    <w:p w:rsidR="00076113" w:rsidRDefault="00076113">
      <w:pPr>
        <w:pBdr>
          <w:top w:val="nil"/>
          <w:left w:val="nil"/>
          <w:bottom w:val="nil"/>
          <w:right w:val="nil"/>
          <w:between w:val="nil"/>
        </w:pBdr>
        <w:spacing w:before="69" w:after="160" w:line="259" w:lineRule="auto"/>
        <w:ind w:left="1" w:firstLine="960"/>
        <w:jc w:val="right"/>
        <w:rPr>
          <w:color w:val="000000"/>
          <w:sz w:val="32"/>
          <w:szCs w:val="32"/>
          <w:u w:val="single"/>
        </w:rPr>
      </w:pPr>
    </w:p>
    <w:p w:rsidR="00076113" w:rsidRDefault="0035318D">
      <w:pPr>
        <w:pBdr>
          <w:top w:val="nil"/>
          <w:left w:val="nil"/>
          <w:bottom w:val="nil"/>
          <w:right w:val="nil"/>
          <w:between w:val="nil"/>
        </w:pBdr>
        <w:spacing w:before="69" w:after="160" w:line="259" w:lineRule="auto"/>
        <w:ind w:left="1" w:firstLine="960"/>
        <w:jc w:val="right"/>
        <w:rPr>
          <w:color w:val="000000"/>
          <w:sz w:val="32"/>
          <w:szCs w:val="32"/>
        </w:rPr>
      </w:pPr>
      <w:bookmarkStart w:id="1" w:name="_heading=h.odyxh14p224k" w:colFirst="0" w:colLast="0"/>
      <w:bookmarkEnd w:id="1"/>
      <w:r>
        <w:rPr>
          <w:i/>
          <w:iCs/>
          <w:color w:val="002060"/>
          <w:sz w:val="32"/>
          <w:szCs w:val="32"/>
          <w:u w:val="single"/>
        </w:rPr>
        <w:t>Проект</w:t>
      </w:r>
    </w:p>
    <w:p w:rsidR="00076113" w:rsidRDefault="00076113">
      <w:pPr>
        <w:pBdr>
          <w:top w:val="nil"/>
          <w:left w:val="nil"/>
          <w:bottom w:val="nil"/>
          <w:right w:val="nil"/>
          <w:between w:val="nil"/>
        </w:pBdr>
        <w:spacing w:before="69" w:after="160" w:line="259" w:lineRule="auto"/>
        <w:ind w:left="1" w:firstLine="960"/>
        <w:jc w:val="center"/>
        <w:rPr>
          <w:color w:val="000000"/>
          <w:sz w:val="32"/>
          <w:szCs w:val="32"/>
        </w:rPr>
      </w:pPr>
    </w:p>
    <w:p w:rsidR="00076113" w:rsidRDefault="00076113">
      <w:pPr>
        <w:pBdr>
          <w:top w:val="nil"/>
          <w:left w:val="nil"/>
          <w:bottom w:val="nil"/>
          <w:right w:val="nil"/>
          <w:between w:val="nil"/>
        </w:pBdr>
        <w:spacing w:before="69" w:after="160" w:line="259" w:lineRule="auto"/>
        <w:ind w:left="1" w:firstLine="960"/>
        <w:jc w:val="center"/>
        <w:rPr>
          <w:color w:val="000000"/>
          <w:sz w:val="32"/>
          <w:szCs w:val="32"/>
        </w:rPr>
      </w:pPr>
    </w:p>
    <w:p w:rsidR="00076113" w:rsidRDefault="0035318D">
      <w:pPr>
        <w:pBdr>
          <w:top w:val="nil"/>
          <w:left w:val="nil"/>
          <w:bottom w:val="nil"/>
          <w:right w:val="nil"/>
          <w:between w:val="nil"/>
        </w:pBdr>
        <w:spacing w:before="69" w:after="160" w:line="259" w:lineRule="auto"/>
        <w:ind w:firstLine="660"/>
        <w:jc w:val="center"/>
        <w:rPr>
          <w:color w:val="000000"/>
          <w:sz w:val="32"/>
          <w:szCs w:val="32"/>
        </w:rPr>
      </w:pPr>
      <w:bookmarkStart w:id="2" w:name="_heading=h.ticwq6ms0d8u" w:colFirst="0" w:colLast="0"/>
      <w:bookmarkEnd w:id="2"/>
      <w:r>
        <w:rPr>
          <w:noProof/>
          <w:color w:val="000000"/>
        </w:rPr>
        <w:drawing>
          <wp:inline distT="0" distB="0" distL="114300" distR="114300">
            <wp:extent cx="1859280" cy="2461895"/>
            <wp:effectExtent l="0" t="0" r="0" b="0"/>
            <wp:docPr id="1308" name="image123.png" descr="Герб Городка (Львівська область) — Вікіпедія"/>
            <wp:cNvGraphicFramePr/>
            <a:graphic xmlns:a="http://schemas.openxmlformats.org/drawingml/2006/main">
              <a:graphicData uri="http://schemas.openxmlformats.org/drawingml/2006/picture">
                <pic:pic xmlns:pic="http://schemas.openxmlformats.org/drawingml/2006/picture">
                  <pic:nvPicPr>
                    <pic:cNvPr id="0" name="image123.png" descr="Герб Городка (Львівська область) — Вікіпедія"/>
                    <pic:cNvPicPr preferRelativeResize="0"/>
                  </pic:nvPicPr>
                  <pic:blipFill>
                    <a:blip r:embed="rId8"/>
                    <a:srcRect/>
                    <a:stretch>
                      <a:fillRect/>
                    </a:stretch>
                  </pic:blipFill>
                  <pic:spPr>
                    <a:xfrm>
                      <a:off x="0" y="0"/>
                      <a:ext cx="1859280" cy="2461895"/>
                    </a:xfrm>
                    <a:prstGeom prst="rect">
                      <a:avLst/>
                    </a:prstGeom>
                    <a:ln/>
                  </pic:spPr>
                </pic:pic>
              </a:graphicData>
            </a:graphic>
          </wp:inline>
        </w:drawing>
      </w:r>
    </w:p>
    <w:p w:rsidR="00076113" w:rsidRDefault="00076113">
      <w:pPr>
        <w:pBdr>
          <w:top w:val="nil"/>
          <w:left w:val="nil"/>
          <w:bottom w:val="nil"/>
          <w:right w:val="nil"/>
          <w:between w:val="nil"/>
        </w:pBdr>
        <w:spacing w:before="69" w:after="160" w:line="259" w:lineRule="auto"/>
        <w:ind w:left="1" w:firstLine="960"/>
        <w:jc w:val="center"/>
        <w:rPr>
          <w:color w:val="000000"/>
          <w:sz w:val="32"/>
          <w:szCs w:val="32"/>
        </w:rPr>
      </w:pPr>
    </w:p>
    <w:p w:rsidR="00076113" w:rsidRDefault="00076113">
      <w:pPr>
        <w:widowControl w:val="0"/>
        <w:pBdr>
          <w:top w:val="nil"/>
          <w:left w:val="nil"/>
          <w:bottom w:val="nil"/>
          <w:right w:val="nil"/>
          <w:between w:val="nil"/>
        </w:pBdr>
        <w:ind w:firstLine="600"/>
        <w:rPr>
          <w:color w:val="000000"/>
          <w:sz w:val="20"/>
          <w:szCs w:val="20"/>
          <w:highlight w:val="yellow"/>
        </w:rPr>
      </w:pPr>
    </w:p>
    <w:p w:rsidR="00076113" w:rsidRDefault="0035318D">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bookmarkStart w:id="3" w:name="_heading=h.jukau8gwdocq" w:colFirst="0" w:colLast="0"/>
      <w:bookmarkEnd w:id="3"/>
      <w:r>
        <w:rPr>
          <w:rFonts w:ascii="Mulish ExtraBold" w:eastAsia="Mulish ExtraBold" w:hAnsi="Mulish ExtraBold" w:cs="Mulish ExtraBold"/>
          <w:color w:val="548DD4"/>
          <w:sz w:val="40"/>
          <w:szCs w:val="40"/>
        </w:rPr>
        <w:t xml:space="preserve">Стратегія </w:t>
      </w:r>
    </w:p>
    <w:p w:rsidR="00076113" w:rsidRDefault="0035318D">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bookmarkStart w:id="4" w:name="_heading=h.5n9wv1ncvuu9" w:colFirst="0" w:colLast="0"/>
      <w:bookmarkEnd w:id="4"/>
      <w:r>
        <w:rPr>
          <w:rFonts w:ascii="Mulish ExtraBold" w:eastAsia="Mulish ExtraBold" w:hAnsi="Mulish ExtraBold" w:cs="Mulish ExtraBold"/>
          <w:color w:val="548DD4"/>
          <w:sz w:val="40"/>
          <w:szCs w:val="40"/>
        </w:rPr>
        <w:t xml:space="preserve">розвитку Городоцької міської територіальної громади на період 2021-2027 років </w:t>
      </w:r>
    </w:p>
    <w:p w:rsidR="00076113" w:rsidRDefault="0035318D">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bookmarkStart w:id="5" w:name="_heading=h.rrytkchm3c8h" w:colFirst="0" w:colLast="0"/>
      <w:bookmarkEnd w:id="5"/>
      <w:r>
        <w:rPr>
          <w:rFonts w:ascii="Mulish ExtraBold" w:eastAsia="Mulish ExtraBold" w:hAnsi="Mulish ExtraBold" w:cs="Mulish ExtraBold"/>
          <w:color w:val="548DD4"/>
          <w:sz w:val="40"/>
          <w:szCs w:val="40"/>
        </w:rPr>
        <w:t>(нова редакція)</w:t>
      </w:r>
    </w:p>
    <w:p w:rsidR="00076113" w:rsidRDefault="00076113">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p>
    <w:p w:rsidR="00076113" w:rsidRDefault="00076113">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p>
    <w:p w:rsidR="00076113" w:rsidRDefault="00076113">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p>
    <w:p w:rsidR="00076113" w:rsidRDefault="00076113">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p>
    <w:p w:rsidR="00076113" w:rsidRDefault="00076113">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bookmarkStart w:id="6" w:name="_heading=h.ms4u04g1od0c" w:colFirst="0" w:colLast="0"/>
      <w:bookmarkEnd w:id="6"/>
    </w:p>
    <w:p w:rsidR="00076113" w:rsidRDefault="00076113">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p>
    <w:p w:rsidR="00076113" w:rsidRDefault="00076113">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p>
    <w:p w:rsidR="00076113" w:rsidRDefault="00076113">
      <w:pPr>
        <w:pBdr>
          <w:top w:val="nil"/>
          <w:left w:val="nil"/>
          <w:bottom w:val="nil"/>
          <w:right w:val="nil"/>
          <w:between w:val="nil"/>
        </w:pBdr>
        <w:ind w:firstLine="0"/>
        <w:jc w:val="center"/>
        <w:rPr>
          <w:rFonts w:ascii="Mulish ExtraBold" w:eastAsia="Mulish ExtraBold" w:hAnsi="Mulish ExtraBold" w:cs="Mulish ExtraBold"/>
          <w:color w:val="548DD4"/>
          <w:sz w:val="40"/>
          <w:szCs w:val="40"/>
        </w:rPr>
      </w:pPr>
    </w:p>
    <w:p w:rsidR="00076113" w:rsidRDefault="0035318D">
      <w:pPr>
        <w:pBdr>
          <w:top w:val="nil"/>
          <w:left w:val="nil"/>
          <w:bottom w:val="nil"/>
          <w:right w:val="nil"/>
          <w:between w:val="nil"/>
        </w:pBdr>
        <w:ind w:firstLine="0"/>
        <w:jc w:val="center"/>
        <w:rPr>
          <w:rFonts w:ascii="Mulish ExtraBold" w:eastAsia="Mulish ExtraBold" w:hAnsi="Mulish ExtraBold" w:cs="Mulish ExtraBold"/>
          <w:color w:val="000000"/>
          <w:sz w:val="24"/>
          <w:szCs w:val="24"/>
          <w:highlight w:val="yellow"/>
        </w:rPr>
      </w:pPr>
      <w:bookmarkStart w:id="7" w:name="_heading=h.masgj9vk0od6" w:colFirst="0" w:colLast="0"/>
      <w:bookmarkEnd w:id="7"/>
      <w:r>
        <w:rPr>
          <w:rFonts w:ascii="Mulish ExtraBold" w:eastAsia="Mulish ExtraBold" w:hAnsi="Mulish ExtraBold" w:cs="Mulish ExtraBold"/>
          <w:b/>
          <w:bCs/>
          <w:color w:val="000000"/>
          <w:sz w:val="24"/>
          <w:szCs w:val="24"/>
        </w:rPr>
        <w:t>ГОРОДОК– 2025</w:t>
      </w:r>
      <w:r>
        <w:br w:type="page"/>
      </w:r>
    </w:p>
    <w:p w:rsidR="00076113" w:rsidRDefault="0035318D">
      <w:pPr>
        <w:widowControl w:val="0"/>
        <w:pBdr>
          <w:top w:val="nil"/>
          <w:left w:val="nil"/>
          <w:bottom w:val="nil"/>
          <w:right w:val="nil"/>
          <w:between w:val="nil"/>
        </w:pBdr>
        <w:spacing w:line="276" w:lineRule="auto"/>
        <w:ind w:firstLine="663"/>
        <w:jc w:val="center"/>
        <w:rPr>
          <w:b/>
          <w:bCs/>
          <w:color w:val="2E74B5"/>
        </w:rPr>
      </w:pPr>
      <w:bookmarkStart w:id="8" w:name="_heading=h.6vnu0hwwheyn" w:colFirst="0" w:colLast="0"/>
      <w:bookmarkEnd w:id="8"/>
      <w:r>
        <w:rPr>
          <w:b/>
          <w:bCs/>
          <w:color w:val="2E74B5"/>
        </w:rPr>
        <w:lastRenderedPageBreak/>
        <w:t>ЗМІСТ</w:t>
      </w:r>
    </w:p>
    <w:sdt>
      <w:sdtPr>
        <w:id w:val="1687847686"/>
        <w:docPartObj>
          <w:docPartGallery w:val="Table of Contents"/>
          <w:docPartUnique/>
        </w:docPartObj>
      </w:sdtPr>
      <w:sdtContent>
        <w:p w:rsidR="00076113" w:rsidRDefault="0035318D">
          <w:pPr>
            <w:widowControl w:val="0"/>
            <w:pBdr>
              <w:top w:val="nil"/>
              <w:left w:val="nil"/>
              <w:bottom w:val="nil"/>
              <w:right w:val="nil"/>
              <w:between w:val="nil"/>
            </w:pBdr>
            <w:tabs>
              <w:tab w:val="right" w:pos="10199"/>
            </w:tabs>
            <w:ind w:firstLine="0"/>
            <w:rPr>
              <w:rFonts w:ascii="Cambria" w:eastAsia="Cambria" w:hAnsi="Cambria" w:cs="Cambria"/>
              <w:color w:val="000000"/>
            </w:rPr>
          </w:pPr>
          <w:r>
            <w:fldChar w:fldCharType="begin"/>
          </w:r>
          <w:r>
            <w:instrText xml:space="preserve"> TOC \h \u \z \t "Heading 1,1,Heading 2,2,Heading 3,3,Heading 4,4,Heading 5,5,Heading 6,6,"</w:instrText>
          </w:r>
          <w:r>
            <w:fldChar w:fldCharType="separate"/>
          </w:r>
          <w:hyperlink w:anchor="_heading=h.2pqo0kldnk3q">
            <w:r>
              <w:rPr>
                <w:color w:val="000000"/>
                <w:sz w:val="26"/>
                <w:szCs w:val="26"/>
              </w:rPr>
              <w:t>Вступ</w:t>
            </w:r>
            <w:r>
              <w:rPr>
                <w:color w:val="000000"/>
                <w:sz w:val="26"/>
                <w:szCs w:val="26"/>
              </w:rPr>
              <w:tab/>
              <w:t>5</w:t>
            </w:r>
          </w:hyperlink>
        </w:p>
        <w:p w:rsidR="00076113" w:rsidRDefault="0024471D">
          <w:pPr>
            <w:widowControl w:val="0"/>
            <w:pBdr>
              <w:top w:val="nil"/>
              <w:left w:val="nil"/>
              <w:bottom w:val="nil"/>
              <w:right w:val="nil"/>
              <w:between w:val="nil"/>
            </w:pBdr>
            <w:tabs>
              <w:tab w:val="right" w:pos="10199"/>
            </w:tabs>
            <w:ind w:firstLine="0"/>
            <w:rPr>
              <w:rFonts w:ascii="Cambria" w:eastAsia="Cambria" w:hAnsi="Cambria" w:cs="Cambria"/>
              <w:color w:val="000000"/>
            </w:rPr>
          </w:pPr>
          <w:hyperlink w:anchor="_heading=h.g60p42xmk7e1">
            <w:r w:rsidR="0035318D">
              <w:rPr>
                <w:color w:val="000000"/>
                <w:sz w:val="26"/>
                <w:szCs w:val="26"/>
              </w:rPr>
              <w:t>Розділ 1 АНАЛІТИЧНА ЧАСТИНА</w:t>
            </w:r>
            <w:r w:rsidR="0035318D">
              <w:rPr>
                <w:color w:val="000000"/>
                <w:sz w:val="26"/>
                <w:szCs w:val="26"/>
              </w:rPr>
              <w:tab/>
              <w:t>6</w:t>
            </w:r>
          </w:hyperlink>
        </w:p>
        <w:p w:rsidR="00076113" w:rsidRDefault="0024471D">
          <w:pPr>
            <w:widowControl w:val="0"/>
            <w:pBdr>
              <w:top w:val="nil"/>
              <w:left w:val="nil"/>
              <w:bottom w:val="nil"/>
              <w:right w:val="nil"/>
              <w:between w:val="nil"/>
            </w:pBdr>
            <w:tabs>
              <w:tab w:val="right" w:pos="10199"/>
            </w:tabs>
            <w:ind w:firstLine="0"/>
            <w:rPr>
              <w:rFonts w:ascii="Cambria" w:eastAsia="Cambria" w:hAnsi="Cambria" w:cs="Cambria"/>
              <w:color w:val="000000"/>
            </w:rPr>
          </w:pPr>
          <w:hyperlink w:anchor="_heading=h.c178w54eygg5">
            <w:r w:rsidR="0035318D">
              <w:rPr>
                <w:color w:val="000000"/>
                <w:sz w:val="26"/>
                <w:szCs w:val="26"/>
              </w:rPr>
              <w:t>Розділ 2. SWOT-АНАЛІЗ сильних, слабких сторін Городоцької територіальної громади, можливостей і загроз</w:t>
            </w:r>
            <w:r w:rsidR="0035318D">
              <w:rPr>
                <w:color w:val="000000"/>
                <w:sz w:val="26"/>
                <w:szCs w:val="26"/>
              </w:rPr>
              <w:tab/>
              <w:t>101</w:t>
            </w:r>
          </w:hyperlink>
        </w:p>
        <w:p w:rsidR="00076113" w:rsidRDefault="0024471D">
          <w:pPr>
            <w:widowControl w:val="0"/>
            <w:pBdr>
              <w:top w:val="nil"/>
              <w:left w:val="nil"/>
              <w:bottom w:val="nil"/>
              <w:right w:val="nil"/>
              <w:between w:val="nil"/>
            </w:pBdr>
            <w:tabs>
              <w:tab w:val="right" w:pos="10199"/>
            </w:tabs>
            <w:ind w:firstLine="0"/>
            <w:rPr>
              <w:rFonts w:ascii="Cambria" w:eastAsia="Cambria" w:hAnsi="Cambria" w:cs="Cambria"/>
              <w:color w:val="000000"/>
            </w:rPr>
          </w:pPr>
          <w:hyperlink w:anchor="_heading=h.pyl5uk1pw54s">
            <w:r w:rsidR="0035318D">
              <w:rPr>
                <w:color w:val="000000"/>
                <w:sz w:val="26"/>
                <w:szCs w:val="26"/>
              </w:rPr>
              <w:t>РОЗДІЛ 3. Сценарії розвитку громади</w:t>
            </w:r>
            <w:r w:rsidR="0035318D">
              <w:rPr>
                <w:color w:val="000000"/>
                <w:sz w:val="26"/>
                <w:szCs w:val="26"/>
              </w:rPr>
              <w:tab/>
              <w:t>108</w:t>
            </w:r>
          </w:hyperlink>
        </w:p>
        <w:p w:rsidR="00076113" w:rsidRDefault="0024471D">
          <w:pPr>
            <w:widowControl w:val="0"/>
            <w:pBdr>
              <w:top w:val="nil"/>
              <w:left w:val="nil"/>
              <w:bottom w:val="nil"/>
              <w:right w:val="nil"/>
              <w:between w:val="nil"/>
            </w:pBdr>
            <w:tabs>
              <w:tab w:val="right" w:pos="10199"/>
            </w:tabs>
            <w:ind w:firstLine="0"/>
            <w:rPr>
              <w:rFonts w:ascii="Cambria" w:eastAsia="Cambria" w:hAnsi="Cambria" w:cs="Cambria"/>
              <w:color w:val="000000"/>
            </w:rPr>
          </w:pPr>
          <w:hyperlink w:anchor="_heading=h.v883yux9xp1z">
            <w:r w:rsidR="0035318D">
              <w:rPr>
                <w:color w:val="000000"/>
                <w:sz w:val="26"/>
                <w:szCs w:val="26"/>
              </w:rPr>
              <w:t>Розділ 4. СТРАТЕГІЧНЕ БАЧЕННЯ І МІСІЯ</w:t>
            </w:r>
            <w:r w:rsidR="0035318D">
              <w:rPr>
                <w:color w:val="000000"/>
                <w:sz w:val="26"/>
                <w:szCs w:val="26"/>
              </w:rPr>
              <w:tab/>
              <w:t>111</w:t>
            </w:r>
          </w:hyperlink>
        </w:p>
        <w:p w:rsidR="00076113" w:rsidRDefault="0024471D">
          <w:pPr>
            <w:widowControl w:val="0"/>
            <w:pBdr>
              <w:top w:val="nil"/>
              <w:left w:val="nil"/>
              <w:bottom w:val="nil"/>
              <w:right w:val="nil"/>
              <w:between w:val="nil"/>
            </w:pBdr>
            <w:tabs>
              <w:tab w:val="right" w:pos="10199"/>
            </w:tabs>
            <w:ind w:firstLine="0"/>
            <w:rPr>
              <w:rFonts w:ascii="Cambria" w:eastAsia="Cambria" w:hAnsi="Cambria" w:cs="Cambria"/>
              <w:color w:val="000000"/>
            </w:rPr>
          </w:pPr>
          <w:hyperlink w:anchor="_heading=h.ov7pn0s74vup">
            <w:r w:rsidR="0035318D">
              <w:rPr>
                <w:color w:val="000000"/>
                <w:sz w:val="26"/>
                <w:szCs w:val="26"/>
              </w:rPr>
              <w:t>Розділ 5. СТРАТЕГІЧНІ, ОПЕРАЦІІЙНІ ЦІЛІ ТА ЗАВДАННЯ РОЗВИТКУ ТЕРИТОРІАЛЬНОЇ ГРОМАДИ</w:t>
            </w:r>
            <w:r w:rsidR="0035318D">
              <w:rPr>
                <w:color w:val="000000"/>
                <w:sz w:val="26"/>
                <w:szCs w:val="26"/>
              </w:rPr>
              <w:tab/>
              <w:t>112</w:t>
            </w:r>
          </w:hyperlink>
        </w:p>
        <w:p w:rsidR="00076113" w:rsidRDefault="0024471D">
          <w:pPr>
            <w:widowControl w:val="0"/>
            <w:pBdr>
              <w:top w:val="nil"/>
              <w:left w:val="nil"/>
              <w:bottom w:val="nil"/>
              <w:right w:val="nil"/>
              <w:between w:val="nil"/>
            </w:pBdr>
            <w:tabs>
              <w:tab w:val="right" w:pos="10199"/>
            </w:tabs>
            <w:ind w:left="709" w:firstLine="0"/>
            <w:rPr>
              <w:rFonts w:ascii="Cambria" w:eastAsia="Cambria" w:hAnsi="Cambria" w:cs="Cambria"/>
              <w:color w:val="000000"/>
            </w:rPr>
          </w:pPr>
          <w:hyperlink w:anchor="_heading=h.u6p5zycq734n">
            <w:r w:rsidR="0035318D">
              <w:rPr>
                <w:color w:val="000000"/>
                <w:sz w:val="26"/>
                <w:szCs w:val="26"/>
              </w:rPr>
              <w:t>5.1. Стратегічна ціль 1: Безпека, збереження демографічного потенціалу громади в умовах війни та повоєнної відбудови</w:t>
            </w:r>
            <w:r w:rsidR="0035318D">
              <w:rPr>
                <w:color w:val="000000"/>
                <w:sz w:val="26"/>
                <w:szCs w:val="26"/>
              </w:rPr>
              <w:tab/>
              <w:t>115</w:t>
            </w:r>
          </w:hyperlink>
        </w:p>
        <w:p w:rsidR="00076113" w:rsidRDefault="0024471D">
          <w:pPr>
            <w:widowControl w:val="0"/>
            <w:pBdr>
              <w:top w:val="nil"/>
              <w:left w:val="nil"/>
              <w:bottom w:val="nil"/>
              <w:right w:val="nil"/>
              <w:between w:val="nil"/>
            </w:pBdr>
            <w:tabs>
              <w:tab w:val="right" w:pos="10199"/>
            </w:tabs>
            <w:ind w:left="709" w:firstLine="0"/>
            <w:rPr>
              <w:rFonts w:ascii="Cambria" w:eastAsia="Cambria" w:hAnsi="Cambria" w:cs="Cambria"/>
              <w:color w:val="000000"/>
            </w:rPr>
          </w:pPr>
          <w:hyperlink w:anchor="_heading=h.no6awgtxep7v">
            <w:r w:rsidR="0035318D">
              <w:rPr>
                <w:color w:val="000000"/>
                <w:sz w:val="26"/>
                <w:szCs w:val="26"/>
              </w:rPr>
              <w:t>5.2. Стратегічна ціль 2. Економічне зростання в умовах євроінтеграції</w:t>
            </w:r>
            <w:r w:rsidR="0035318D">
              <w:rPr>
                <w:color w:val="000000"/>
                <w:sz w:val="26"/>
                <w:szCs w:val="26"/>
              </w:rPr>
              <w:tab/>
              <w:t>124</w:t>
            </w:r>
          </w:hyperlink>
        </w:p>
        <w:p w:rsidR="00076113" w:rsidRDefault="0024471D">
          <w:pPr>
            <w:widowControl w:val="0"/>
            <w:pBdr>
              <w:top w:val="nil"/>
              <w:left w:val="nil"/>
              <w:bottom w:val="nil"/>
              <w:right w:val="nil"/>
              <w:between w:val="nil"/>
            </w:pBdr>
            <w:tabs>
              <w:tab w:val="right" w:pos="10199"/>
            </w:tabs>
            <w:ind w:left="709" w:firstLine="0"/>
            <w:rPr>
              <w:rFonts w:ascii="Cambria" w:eastAsia="Cambria" w:hAnsi="Cambria" w:cs="Cambria"/>
              <w:color w:val="000000"/>
            </w:rPr>
          </w:pPr>
          <w:hyperlink w:anchor="_heading=h.dcb9kfns0a2f">
            <w:r w:rsidR="0035318D">
              <w:rPr>
                <w:color w:val="000000"/>
                <w:sz w:val="26"/>
                <w:szCs w:val="26"/>
              </w:rPr>
              <w:t>5.3. Стратегічна ціль 3. Охорона навколишнього природного середовища</w:t>
            </w:r>
            <w:r w:rsidR="0035318D">
              <w:rPr>
                <w:color w:val="000000"/>
                <w:sz w:val="26"/>
                <w:szCs w:val="26"/>
              </w:rPr>
              <w:tab/>
              <w:t>129</w:t>
            </w:r>
          </w:hyperlink>
        </w:p>
        <w:p w:rsidR="00076113" w:rsidRDefault="0024471D">
          <w:pPr>
            <w:widowControl w:val="0"/>
            <w:pBdr>
              <w:top w:val="nil"/>
              <w:left w:val="nil"/>
              <w:bottom w:val="nil"/>
              <w:right w:val="nil"/>
              <w:between w:val="nil"/>
            </w:pBdr>
            <w:tabs>
              <w:tab w:val="right" w:pos="10199"/>
            </w:tabs>
            <w:ind w:firstLine="0"/>
            <w:rPr>
              <w:rFonts w:ascii="Cambria" w:eastAsia="Cambria" w:hAnsi="Cambria" w:cs="Cambria"/>
              <w:color w:val="000000"/>
            </w:rPr>
          </w:pPr>
          <w:hyperlink w:anchor="_heading=h.bk6bpsau1yfr">
            <w:r w:rsidR="0035318D">
              <w:rPr>
                <w:color w:val="000000"/>
                <w:sz w:val="26"/>
                <w:szCs w:val="26"/>
              </w:rPr>
              <w:t>Розділ 6. СИСТЕМА МОНІТОРИНГУ ТА ОЦІНЮВАННЯ РЕАЛІЗАЦІЇ СТРАТЕГІЇ</w:t>
            </w:r>
            <w:r w:rsidR="0035318D">
              <w:rPr>
                <w:color w:val="000000"/>
                <w:sz w:val="26"/>
                <w:szCs w:val="26"/>
              </w:rPr>
              <w:tab/>
              <w:t>140</w:t>
            </w:r>
          </w:hyperlink>
        </w:p>
        <w:p w:rsidR="00076113" w:rsidRDefault="0024471D">
          <w:pPr>
            <w:widowControl w:val="0"/>
            <w:pBdr>
              <w:top w:val="nil"/>
              <w:left w:val="nil"/>
              <w:bottom w:val="nil"/>
              <w:right w:val="nil"/>
              <w:between w:val="nil"/>
            </w:pBdr>
            <w:tabs>
              <w:tab w:val="right" w:pos="10199"/>
            </w:tabs>
            <w:ind w:left="709" w:firstLine="0"/>
            <w:rPr>
              <w:rFonts w:ascii="Cambria" w:eastAsia="Cambria" w:hAnsi="Cambria" w:cs="Cambria"/>
              <w:color w:val="000000"/>
            </w:rPr>
          </w:pPr>
          <w:hyperlink w:anchor="_heading=h.i0ygmn7pvi5u">
            <w:r w:rsidR="0035318D">
              <w:rPr>
                <w:color w:val="000000"/>
                <w:sz w:val="26"/>
                <w:szCs w:val="26"/>
              </w:rPr>
              <w:t>6.1. Моніторинг реалізації Стратегії і виконання Плану заходів</w:t>
            </w:r>
            <w:r w:rsidR="0035318D">
              <w:rPr>
                <w:color w:val="000000"/>
                <w:sz w:val="26"/>
                <w:szCs w:val="26"/>
              </w:rPr>
              <w:tab/>
              <w:t>140</w:t>
            </w:r>
          </w:hyperlink>
        </w:p>
        <w:p w:rsidR="00076113" w:rsidRDefault="0024471D">
          <w:pPr>
            <w:widowControl w:val="0"/>
            <w:pBdr>
              <w:top w:val="nil"/>
              <w:left w:val="nil"/>
              <w:bottom w:val="nil"/>
              <w:right w:val="nil"/>
              <w:between w:val="nil"/>
            </w:pBdr>
            <w:tabs>
              <w:tab w:val="right" w:pos="10199"/>
            </w:tabs>
            <w:ind w:firstLine="0"/>
            <w:rPr>
              <w:rFonts w:ascii="Cambria" w:eastAsia="Cambria" w:hAnsi="Cambria" w:cs="Cambria"/>
              <w:color w:val="000000"/>
            </w:rPr>
          </w:pPr>
          <w:hyperlink w:anchor="_heading=h.r246z5pj22i6">
            <w:r w:rsidR="0035318D">
              <w:rPr>
                <w:color w:val="000000"/>
                <w:sz w:val="26"/>
                <w:szCs w:val="26"/>
              </w:rPr>
              <w:t>ДОДАТКИ</w:t>
            </w:r>
            <w:r w:rsidR="0035318D">
              <w:rPr>
                <w:color w:val="000000"/>
                <w:sz w:val="26"/>
                <w:szCs w:val="26"/>
              </w:rPr>
              <w:tab/>
              <w:t>148</w:t>
            </w:r>
          </w:hyperlink>
        </w:p>
        <w:p w:rsidR="00076113" w:rsidRDefault="0035318D">
          <w:pPr>
            <w:pBdr>
              <w:top w:val="nil"/>
              <w:left w:val="nil"/>
              <w:bottom w:val="nil"/>
              <w:right w:val="nil"/>
              <w:between w:val="nil"/>
            </w:pBdr>
            <w:ind w:firstLine="660"/>
            <w:rPr>
              <w:color w:val="000000"/>
            </w:rPr>
          </w:pPr>
          <w:r>
            <w:fldChar w:fldCharType="end"/>
          </w:r>
        </w:p>
      </w:sdtContent>
    </w:sdt>
    <w:p w:rsidR="00076113" w:rsidRDefault="0035318D">
      <w:pPr>
        <w:ind w:firstLine="0"/>
        <w:jc w:val="left"/>
        <w:rPr>
          <w:color w:val="000000"/>
        </w:rPr>
      </w:pPr>
      <w:r>
        <w:br w:type="page"/>
      </w:r>
    </w:p>
    <w:p w:rsidR="00076113" w:rsidRDefault="00076113">
      <w:pPr>
        <w:pBdr>
          <w:top w:val="nil"/>
          <w:left w:val="nil"/>
          <w:bottom w:val="nil"/>
          <w:right w:val="nil"/>
          <w:between w:val="nil"/>
        </w:pBdr>
        <w:ind w:firstLine="660"/>
        <w:rPr>
          <w:color w:val="000000"/>
        </w:rPr>
      </w:pPr>
    </w:p>
    <w:p w:rsidR="00076113" w:rsidRDefault="0035318D">
      <w:pPr>
        <w:widowControl w:val="0"/>
        <w:pBdr>
          <w:top w:val="nil"/>
          <w:left w:val="nil"/>
          <w:bottom w:val="nil"/>
          <w:right w:val="nil"/>
          <w:between w:val="nil"/>
        </w:pBdr>
        <w:tabs>
          <w:tab w:val="left" w:pos="945"/>
        </w:tabs>
        <w:spacing w:before="1" w:after="160" w:line="259" w:lineRule="auto"/>
        <w:ind w:firstLine="663"/>
        <w:jc w:val="center"/>
        <w:rPr>
          <w:color w:val="2E74B5"/>
        </w:rPr>
      </w:pPr>
      <w:bookmarkStart w:id="9" w:name="_heading=h.1h79z1lkyx25" w:colFirst="0" w:colLast="0"/>
      <w:bookmarkEnd w:id="9"/>
      <w:r>
        <w:rPr>
          <w:b/>
          <w:bCs/>
          <w:color w:val="2E74B5"/>
        </w:rPr>
        <w:t>СПИСОК ТАБЛИЦЬ</w:t>
      </w:r>
    </w:p>
    <w:sdt>
      <w:sdtPr>
        <w:id w:val="-630691286"/>
        <w:docPartObj>
          <w:docPartGallery w:val="Table of Contents"/>
          <w:docPartUnique/>
        </w:docPartObj>
      </w:sdtPr>
      <w:sdtContent>
        <w:p w:rsidR="00076113" w:rsidRDefault="0035318D">
          <w:pPr>
            <w:pBdr>
              <w:top w:val="nil"/>
              <w:left w:val="nil"/>
              <w:bottom w:val="nil"/>
              <w:right w:val="nil"/>
              <w:between w:val="nil"/>
            </w:pBdr>
            <w:tabs>
              <w:tab w:val="right" w:pos="10199"/>
            </w:tabs>
            <w:ind w:firstLine="0"/>
            <w:rPr>
              <w:rFonts w:ascii="Cambria" w:eastAsia="Cambria" w:hAnsi="Cambria" w:cs="Cambria"/>
              <w:color w:val="000000"/>
              <w:sz w:val="20"/>
              <w:szCs w:val="20"/>
            </w:rPr>
          </w:pPr>
          <w:r>
            <w:fldChar w:fldCharType="begin"/>
          </w:r>
          <w:r>
            <w:instrText xml:space="preserve"> TOC \h \u \z \t "Heading 1,1,Heading 2,2,Heading 3,3,Heading 4,4,Heading 5,5,Heading 6,6,"</w:instrText>
          </w:r>
          <w:r>
            <w:fldChar w:fldCharType="separate"/>
          </w:r>
          <w:hyperlink w:anchor="_heading=h.c7i8nn51qayz">
            <w:r>
              <w:rPr>
                <w:color w:val="000000"/>
                <w:sz w:val="20"/>
                <w:szCs w:val="20"/>
              </w:rPr>
              <w:t>Таблиця 1.1. 1 Пам’ятки архітектури Городоцької МТГ2</w:t>
            </w:r>
          </w:hyperlink>
          <w:hyperlink w:anchor="_heading=h.c7i8nn51qayz">
            <w:r>
              <w:rPr>
                <w:color w:val="000000"/>
                <w:sz w:val="20"/>
                <w:szCs w:val="20"/>
                <w:vertAlign w:val="superscript"/>
              </w:rPr>
              <w:t>2</w:t>
            </w:r>
          </w:hyperlink>
          <w:hyperlink w:anchor="_heading=h.c7i8nn51qayz">
            <w:r>
              <w:rPr>
                <w:color w:val="000000"/>
                <w:sz w:val="20"/>
                <w:szCs w:val="20"/>
              </w:rPr>
              <w:tab/>
              <w:t>8</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3zaw5t5x12ue">
            <w:r w:rsidR="0035318D">
              <w:rPr>
                <w:color w:val="000000"/>
                <w:sz w:val="20"/>
                <w:szCs w:val="20"/>
              </w:rPr>
              <w:t>Таблиця 1.1. 2 Пам’ятки археології Городоцької МТГ</w:t>
            </w:r>
            <w:r w:rsidR="0035318D">
              <w:rPr>
                <w:color w:val="000000"/>
                <w:sz w:val="20"/>
                <w:szCs w:val="20"/>
              </w:rPr>
              <w:tab/>
              <w:t>10</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1926513683"/>
        <w:docPartObj>
          <w:docPartGallery w:val="Table of Contents"/>
          <w:docPartUnique/>
        </w:docPartObj>
      </w:sdtPr>
      <w:sdtContent>
        <w:p w:rsidR="00076113" w:rsidRDefault="0035318D">
          <w:pPr>
            <w:widowControl w:val="0"/>
            <w:pBdr>
              <w:top w:val="nil"/>
              <w:left w:val="nil"/>
              <w:bottom w:val="nil"/>
              <w:right w:val="nil"/>
              <w:between w:val="nil"/>
            </w:pBdr>
            <w:tabs>
              <w:tab w:val="left" w:pos="945"/>
            </w:tabs>
            <w:spacing w:line="259" w:lineRule="auto"/>
            <w:ind w:firstLine="0"/>
            <w:rPr>
              <w:sz w:val="18"/>
              <w:szCs w:val="18"/>
            </w:rPr>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8ss3olhtxbzp">
            <w:r w:rsidR="0035318D">
              <w:rPr>
                <w:color w:val="000000"/>
                <w:sz w:val="20"/>
                <w:szCs w:val="20"/>
              </w:rPr>
              <w:t>Таблиця 1.2.1. Порівняльна характеристика Городоцької міської територіальної громади</w:t>
            </w:r>
            <w:r w:rsidR="0035318D">
              <w:rPr>
                <w:color w:val="000000"/>
                <w:sz w:val="20"/>
                <w:szCs w:val="20"/>
              </w:rPr>
              <w:tab/>
              <w:t>13</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piivr4ac677d">
            <w:r w:rsidR="0035318D">
              <w:rPr>
                <w:color w:val="000000"/>
                <w:sz w:val="20"/>
                <w:szCs w:val="20"/>
              </w:rPr>
              <w:t>Таблиця 1.2. 2. Характеристика районів Львівської області</w:t>
            </w:r>
            <w:r w:rsidR="0035318D">
              <w:rPr>
                <w:color w:val="000000"/>
                <w:sz w:val="20"/>
                <w:szCs w:val="20"/>
              </w:rPr>
              <w:tab/>
              <w:t>15</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yto3btvusnlc">
            <w:r w:rsidR="0035318D">
              <w:rPr>
                <w:color w:val="000000"/>
                <w:sz w:val="20"/>
                <w:szCs w:val="20"/>
              </w:rPr>
              <w:t>Таблиця 1.2.3 Порівняльна характеристика Городоцької територіальної громади та схожих громад</w:t>
            </w:r>
            <w:r w:rsidR="0035318D">
              <w:rPr>
                <w:color w:val="000000"/>
                <w:sz w:val="20"/>
                <w:szCs w:val="20"/>
              </w:rPr>
              <w:tab/>
              <w:t>17</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1474187645"/>
        <w:docPartObj>
          <w:docPartGallery w:val="Table of Contents"/>
          <w:docPartUnique/>
        </w:docPartObj>
      </w:sdtPr>
      <w:sdtContent>
        <w:p w:rsidR="00076113" w:rsidRDefault="0035318D">
          <w:pPr>
            <w:widowControl w:val="0"/>
            <w:pBdr>
              <w:top w:val="nil"/>
              <w:left w:val="nil"/>
              <w:bottom w:val="nil"/>
              <w:right w:val="nil"/>
              <w:between w:val="nil"/>
            </w:pBdr>
            <w:tabs>
              <w:tab w:val="left" w:pos="945"/>
            </w:tabs>
            <w:spacing w:line="259" w:lineRule="auto"/>
            <w:ind w:firstLine="0"/>
            <w:rPr>
              <w:sz w:val="20"/>
              <w:szCs w:val="20"/>
            </w:rPr>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cm5pklq5fnom">
            <w:r w:rsidR="0035318D">
              <w:rPr>
                <w:color w:val="000000"/>
                <w:sz w:val="20"/>
                <w:szCs w:val="20"/>
              </w:rPr>
              <w:t>Таблиця 1.3. 1 Загальні показники використання води у Городоцькій територіальній громаді у 2023 р., млн, куб, м</w:t>
            </w:r>
          </w:hyperlink>
          <w:hyperlink w:anchor="_heading=h.cm5pklq5fnom">
            <w:r w:rsidR="0035318D">
              <w:rPr>
                <w:color w:val="000000"/>
                <w:sz w:val="20"/>
                <w:szCs w:val="20"/>
                <w:vertAlign w:val="superscript"/>
              </w:rPr>
              <w:t>13</w:t>
            </w:r>
          </w:hyperlink>
          <w:hyperlink w:anchor="_heading=h.cm5pklq5fnom">
            <w:r w:rsidR="0035318D">
              <w:rPr>
                <w:color w:val="000000"/>
                <w:sz w:val="20"/>
                <w:szCs w:val="20"/>
              </w:rPr>
              <w:tab/>
              <w:t>25</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6mb0mah3v1xo">
            <w:r w:rsidR="0035318D">
              <w:rPr>
                <w:color w:val="000000"/>
                <w:sz w:val="20"/>
                <w:szCs w:val="20"/>
              </w:rPr>
              <w:t>Таблиця 1.3. 2 Характеристика об’єктів природо-заповідного фонду Городоцької ТГ</w:t>
            </w:r>
            <w:r w:rsidR="0035318D">
              <w:rPr>
                <w:color w:val="000000"/>
                <w:sz w:val="20"/>
                <w:szCs w:val="20"/>
              </w:rPr>
              <w:tab/>
              <w:t>27</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ajsgozj87o9v">
            <w:r w:rsidR="0035318D">
              <w:rPr>
                <w:color w:val="000000"/>
                <w:sz w:val="20"/>
                <w:szCs w:val="20"/>
              </w:rPr>
              <w:t xml:space="preserve">Таблиця 1.3. 3 Скиди зворотних та інших вод Городоцької МТГ у 2023 р., млн, куб, м. </w:t>
            </w:r>
          </w:hyperlink>
          <w:hyperlink w:anchor="_heading=h.ajsgozj87o9v">
            <w:r w:rsidR="0035318D">
              <w:rPr>
                <w:color w:val="000000"/>
                <w:sz w:val="20"/>
                <w:szCs w:val="20"/>
                <w:vertAlign w:val="superscript"/>
              </w:rPr>
              <w:t>16</w:t>
            </w:r>
          </w:hyperlink>
          <w:hyperlink w:anchor="_heading=h.ajsgozj87o9v">
            <w:r w:rsidR="0035318D">
              <w:rPr>
                <w:color w:val="000000"/>
                <w:sz w:val="20"/>
                <w:szCs w:val="20"/>
              </w:rPr>
              <w:tab/>
              <w:t>30</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ve8ppksm0ub">
            <w:r w:rsidR="0035318D">
              <w:rPr>
                <w:color w:val="000000"/>
                <w:sz w:val="20"/>
                <w:szCs w:val="20"/>
              </w:rPr>
              <w:t>Таблиця 1.3. 4 Результати державного моніторингу вод в р Верещиця у 2023 році</w:t>
            </w:r>
            <w:r w:rsidR="0035318D">
              <w:rPr>
                <w:color w:val="000000"/>
                <w:sz w:val="20"/>
                <w:szCs w:val="20"/>
              </w:rPr>
              <w:tab/>
              <w:t>31</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flpfhj63fuwr">
            <w:r w:rsidR="0035318D">
              <w:rPr>
                <w:color w:val="000000"/>
                <w:sz w:val="20"/>
                <w:szCs w:val="20"/>
              </w:rPr>
              <w:t xml:space="preserve">Таблиця 1.3. 5 Якість проб води в населених пунктах громади </w:t>
            </w:r>
          </w:hyperlink>
          <w:hyperlink w:anchor="_heading=h.flpfhj63fuwr">
            <w:r w:rsidR="0035318D">
              <w:rPr>
                <w:color w:val="000000"/>
                <w:sz w:val="20"/>
                <w:szCs w:val="20"/>
                <w:vertAlign w:val="superscript"/>
              </w:rPr>
              <w:t>17</w:t>
            </w:r>
          </w:hyperlink>
          <w:hyperlink w:anchor="_heading=h.flpfhj63fuwr">
            <w:r w:rsidR="0035318D">
              <w:rPr>
                <w:color w:val="000000"/>
                <w:sz w:val="20"/>
                <w:szCs w:val="20"/>
              </w:rPr>
              <w:tab/>
              <w:t>31</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fihfkny6x97d">
            <w:r w:rsidR="0035318D">
              <w:rPr>
                <w:color w:val="000000"/>
                <w:sz w:val="20"/>
                <w:szCs w:val="20"/>
              </w:rPr>
              <w:t xml:space="preserve">Таблиця 1.3. 6 Рекультивація порушених земель 2021-2023 роки, Львівська область </w:t>
            </w:r>
          </w:hyperlink>
          <w:hyperlink w:anchor="_heading=h.fihfkny6x97d">
            <w:r w:rsidR="0035318D">
              <w:rPr>
                <w:color w:val="000000"/>
                <w:sz w:val="20"/>
                <w:szCs w:val="20"/>
                <w:vertAlign w:val="superscript"/>
              </w:rPr>
              <w:t>12</w:t>
            </w:r>
          </w:hyperlink>
          <w:hyperlink w:anchor="_heading=h.fihfkny6x97d">
            <w:r w:rsidR="0035318D">
              <w:rPr>
                <w:color w:val="000000"/>
                <w:sz w:val="20"/>
                <w:szCs w:val="20"/>
              </w:rPr>
              <w:tab/>
              <w:t>32</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d7heo62tnqp">
            <w:r w:rsidR="0035318D">
              <w:rPr>
                <w:color w:val="000000"/>
                <w:sz w:val="20"/>
                <w:szCs w:val="20"/>
              </w:rPr>
              <w:t>Таблиця 1.3. 7 Консервація земель 2021-2023 роки, Львівська область</w:t>
            </w:r>
            <w:r w:rsidR="0035318D">
              <w:rPr>
                <w:color w:val="000000"/>
                <w:sz w:val="20"/>
                <w:szCs w:val="20"/>
              </w:rPr>
              <w:tab/>
              <w:t>32</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456835238"/>
        <w:docPartObj>
          <w:docPartGallery w:val="Table of Contents"/>
          <w:docPartUnique/>
        </w:docPartObj>
      </w:sdtPr>
      <w:sdtContent>
        <w:p w:rsidR="00076113" w:rsidRDefault="0035318D">
          <w:pPr>
            <w:widowControl w:val="0"/>
            <w:pBdr>
              <w:top w:val="nil"/>
              <w:left w:val="nil"/>
              <w:bottom w:val="nil"/>
              <w:right w:val="nil"/>
              <w:between w:val="nil"/>
            </w:pBdr>
            <w:tabs>
              <w:tab w:val="left" w:pos="945"/>
            </w:tabs>
            <w:spacing w:line="259" w:lineRule="auto"/>
            <w:ind w:firstLine="0"/>
            <w:rPr>
              <w:sz w:val="20"/>
              <w:szCs w:val="20"/>
            </w:rPr>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pxjpxkztglm">
            <w:r w:rsidR="0035318D">
              <w:rPr>
                <w:color w:val="000000"/>
                <w:sz w:val="20"/>
                <w:szCs w:val="20"/>
              </w:rPr>
              <w:t>Таблиця 1.4. 1 Чисельність Городоцької МТГ в розрізі населених пунктів, 2022-2025 рр, осіб</w:t>
            </w:r>
            <w:r w:rsidR="0035318D">
              <w:rPr>
                <w:color w:val="000000"/>
                <w:sz w:val="20"/>
                <w:szCs w:val="20"/>
              </w:rPr>
              <w:tab/>
              <w:t>35</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q12d2nzd3yvk">
            <w:r w:rsidR="0035318D">
              <w:rPr>
                <w:color w:val="000000"/>
                <w:sz w:val="20"/>
                <w:szCs w:val="20"/>
              </w:rPr>
              <w:t>Таблиця 1.4. 2 Показники природного та міграційного росту населення Городоцької міської територіальної громади, 2021-2023 рр</w:t>
            </w:r>
            <w:r w:rsidR="0035318D">
              <w:rPr>
                <w:color w:val="000000"/>
                <w:sz w:val="20"/>
                <w:szCs w:val="20"/>
              </w:rPr>
              <w:tab/>
              <w:t>39</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yeahxnus2lr4">
            <w:r w:rsidR="0035318D">
              <w:rPr>
                <w:color w:val="000000"/>
                <w:sz w:val="20"/>
                <w:szCs w:val="20"/>
              </w:rPr>
              <w:t>Таблиця 1.4. 3 Чисельність ВПО, зареєстрованих у громаді, у тому числі жінок та дітей, осіб</w:t>
            </w:r>
            <w:r w:rsidR="0035318D">
              <w:rPr>
                <w:color w:val="000000"/>
                <w:sz w:val="20"/>
                <w:szCs w:val="20"/>
              </w:rPr>
              <w:tab/>
              <w:t>39</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h5t9lftp5d3s">
            <w:r w:rsidR="0035318D">
              <w:rPr>
                <w:color w:val="000000"/>
                <w:sz w:val="20"/>
                <w:szCs w:val="20"/>
              </w:rPr>
              <w:t xml:space="preserve">Таблиця 1.4. 4 Кількість застрахованих осіб, що сплачували ЄСВ в Городоцькій МТГ, 2023 р. </w:t>
            </w:r>
          </w:hyperlink>
          <w:hyperlink w:anchor="_heading=h.h5t9lftp5d3s">
            <w:r w:rsidR="0035318D">
              <w:rPr>
                <w:color w:val="000000"/>
                <w:sz w:val="20"/>
                <w:szCs w:val="20"/>
                <w:vertAlign w:val="superscript"/>
              </w:rPr>
              <w:t>15 16</w:t>
            </w:r>
          </w:hyperlink>
          <w:hyperlink w:anchor="_heading=h.h5t9lftp5d3s">
            <w:r w:rsidR="0035318D">
              <w:rPr>
                <w:color w:val="000000"/>
                <w:sz w:val="20"/>
                <w:szCs w:val="20"/>
              </w:rPr>
              <w:tab/>
              <w:t>40</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4d1hj8dm8ba8">
            <w:r w:rsidR="0035318D">
              <w:rPr>
                <w:color w:val="000000"/>
                <w:sz w:val="20"/>
                <w:szCs w:val="20"/>
              </w:rPr>
              <w:t xml:space="preserve">Таблиця 1.4. 5 ТОП-10 найбільших </w:t>
            </w:r>
          </w:hyperlink>
          <w:hyperlink w:anchor="_heading=h.4d1hj8dm8ba8">
            <w:r w:rsidR="0035318D">
              <w:rPr>
                <w:sz w:val="20"/>
                <w:szCs w:val="20"/>
              </w:rPr>
              <w:t>роботодавців</w:t>
            </w:r>
          </w:hyperlink>
          <w:hyperlink w:anchor="_heading=h.4d1hj8dm8ba8">
            <w:r w:rsidR="0035318D">
              <w:rPr>
                <w:color w:val="000000"/>
                <w:sz w:val="20"/>
                <w:szCs w:val="20"/>
              </w:rPr>
              <w:t xml:space="preserve"> - </w:t>
            </w:r>
          </w:hyperlink>
          <w:hyperlink w:anchor="_heading=h.4d1hj8dm8ba8">
            <w:r w:rsidR="0035318D">
              <w:rPr>
                <w:sz w:val="20"/>
                <w:szCs w:val="20"/>
              </w:rPr>
              <w:t>суб'єктів</w:t>
            </w:r>
          </w:hyperlink>
          <w:hyperlink w:anchor="_heading=h.4d1hj8dm8ba8">
            <w:r w:rsidR="0035318D">
              <w:rPr>
                <w:color w:val="000000"/>
                <w:sz w:val="20"/>
                <w:szCs w:val="20"/>
              </w:rPr>
              <w:t xml:space="preserve"> господарювання юридичних осіб</w:t>
            </w:r>
            <w:r w:rsidR="0035318D">
              <w:rPr>
                <w:color w:val="000000"/>
                <w:sz w:val="20"/>
                <w:szCs w:val="20"/>
              </w:rPr>
              <w:tab/>
              <w:t>41</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lrq5djh9ktny">
            <w:r w:rsidR="0035318D">
              <w:rPr>
                <w:color w:val="000000"/>
                <w:sz w:val="20"/>
                <w:szCs w:val="20"/>
              </w:rPr>
              <w:t>Таблиця 1.4. 6 Рівень зареєстрованого безробіття у Городоцькій МТГ</w:t>
            </w:r>
            <w:r w:rsidR="0035318D">
              <w:rPr>
                <w:color w:val="000000"/>
                <w:sz w:val="20"/>
                <w:szCs w:val="20"/>
              </w:rPr>
              <w:tab/>
              <w:t>42</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rPr>
          </w:pPr>
          <w:hyperlink w:anchor="_heading=h.c0xojnpisawq">
            <w:r w:rsidR="0035318D">
              <w:rPr>
                <w:color w:val="000000"/>
                <w:sz w:val="20"/>
                <w:szCs w:val="20"/>
              </w:rPr>
              <w:t>Таблиця 1.4. 7 Найбільш затребувані професії в громаді (за даними сайтів працевлаштування)</w:t>
            </w:r>
            <w:r w:rsidR="0035318D">
              <w:rPr>
                <w:color w:val="000000"/>
                <w:sz w:val="20"/>
                <w:szCs w:val="20"/>
              </w:rPr>
              <w:tab/>
              <w:t>42</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rPr>
      </w:pPr>
    </w:p>
    <w:sdt>
      <w:sdtPr>
        <w:id w:val="861349102"/>
        <w:docPartObj>
          <w:docPartGallery w:val="Table of Contents"/>
          <w:docPartUnique/>
        </w:docPartObj>
      </w:sdtPr>
      <w:sdtContent>
        <w:p w:rsidR="00076113" w:rsidRDefault="0035318D">
          <w:pPr>
            <w:widowControl w:val="0"/>
            <w:pBdr>
              <w:top w:val="nil"/>
              <w:left w:val="nil"/>
              <w:bottom w:val="nil"/>
              <w:right w:val="nil"/>
              <w:between w:val="nil"/>
            </w:pBdr>
            <w:tabs>
              <w:tab w:val="left" w:pos="945"/>
            </w:tabs>
            <w:spacing w:line="259" w:lineRule="auto"/>
            <w:ind w:firstLine="0"/>
            <w:rPr>
              <w:sz w:val="20"/>
              <w:szCs w:val="20"/>
            </w:rPr>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in622z1nfkkh">
            <w:r w:rsidR="0035318D">
              <w:rPr>
                <w:color w:val="000000"/>
                <w:sz w:val="20"/>
                <w:szCs w:val="20"/>
              </w:rPr>
              <w:t>Таблиця 1.5. 1 Освітня мережа Городоцької територіальної громади</w:t>
            </w:r>
            <w:r w:rsidR="0035318D">
              <w:rPr>
                <w:color w:val="000000"/>
                <w:sz w:val="20"/>
                <w:szCs w:val="20"/>
              </w:rPr>
              <w:tab/>
              <w:t>44</w:t>
            </w:r>
          </w:hyperlink>
        </w:p>
        <w:p w:rsidR="00076113" w:rsidRDefault="0024471D">
          <w:pPr>
            <w:pBdr>
              <w:top w:val="nil"/>
              <w:left w:val="nil"/>
              <w:bottom w:val="nil"/>
              <w:right w:val="nil"/>
              <w:between w:val="nil"/>
            </w:pBdr>
            <w:tabs>
              <w:tab w:val="right" w:pos="10199"/>
            </w:tabs>
            <w:ind w:left="1" w:firstLine="0"/>
            <w:rPr>
              <w:rFonts w:ascii="Cambria" w:eastAsia="Cambria" w:hAnsi="Cambria" w:cs="Cambria"/>
              <w:color w:val="000000"/>
              <w:sz w:val="20"/>
              <w:szCs w:val="20"/>
            </w:rPr>
          </w:pPr>
          <w:hyperlink w:anchor="_heading=h.sq3a7inb32ak">
            <w:r w:rsidR="0035318D">
              <w:rPr>
                <w:color w:val="000000"/>
                <w:sz w:val="20"/>
                <w:szCs w:val="20"/>
              </w:rPr>
              <w:t>Таблиця 1.5. 2 . Загальноосвітні заклади Городоцької міської територіальної громади</w:t>
            </w:r>
            <w:r w:rsidR="0035318D">
              <w:rPr>
                <w:color w:val="000000"/>
                <w:sz w:val="20"/>
                <w:szCs w:val="20"/>
              </w:rPr>
              <w:tab/>
              <w:t>45</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uzjdljdxcl3n">
            <w:r w:rsidR="0035318D">
              <w:rPr>
                <w:color w:val="000000"/>
                <w:sz w:val="20"/>
                <w:szCs w:val="20"/>
              </w:rPr>
              <w:t>Таблиця 1.5. 3 Результати НМТ закладів загальної середньої освіти Городоцької МТГ,  2024 р.</w:t>
            </w:r>
            <w:r w:rsidR="0035318D">
              <w:rPr>
                <w:color w:val="000000"/>
                <w:sz w:val="20"/>
                <w:szCs w:val="20"/>
              </w:rPr>
              <w:tab/>
              <w:t>47</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wazszz8hwhb6">
            <w:r w:rsidR="0035318D">
              <w:rPr>
                <w:color w:val="000000"/>
                <w:sz w:val="20"/>
                <w:szCs w:val="20"/>
              </w:rPr>
              <w:t>Таблиця 1.5. 4 Мережа дошкільної освіти Городоцької територіальної громади</w:t>
            </w:r>
            <w:r w:rsidR="0035318D">
              <w:rPr>
                <w:color w:val="000000"/>
                <w:sz w:val="20"/>
                <w:szCs w:val="20"/>
              </w:rPr>
              <w:tab/>
              <w:t>49</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h71lp53jh85y">
            <w:r w:rsidR="0035318D">
              <w:rPr>
                <w:color w:val="000000"/>
                <w:sz w:val="20"/>
                <w:szCs w:val="20"/>
              </w:rPr>
              <w:t>Таблиця 1.5. 5 Характеристика закладів охорони здоров’я Городоцької МТГ</w:t>
            </w:r>
            <w:r w:rsidR="0035318D">
              <w:rPr>
                <w:color w:val="000000"/>
                <w:sz w:val="20"/>
                <w:szCs w:val="20"/>
              </w:rPr>
              <w:tab/>
              <w:t>51</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o0igyb2ew03j">
            <w:r w:rsidR="0035318D">
              <w:rPr>
                <w:color w:val="000000"/>
                <w:sz w:val="20"/>
                <w:szCs w:val="20"/>
              </w:rPr>
              <w:t>Таблиця 1.5. 6 Кадровий потенціал закладів охорони здоров’я Городоцької міської територіальної громади</w:t>
            </w:r>
            <w:r w:rsidR="0035318D">
              <w:rPr>
                <w:color w:val="000000"/>
                <w:sz w:val="20"/>
                <w:szCs w:val="20"/>
              </w:rPr>
              <w:tab/>
              <w:t>52</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2hx8i1swu006">
            <w:r w:rsidR="0035318D">
              <w:rPr>
                <w:color w:val="000000"/>
                <w:sz w:val="20"/>
                <w:szCs w:val="20"/>
              </w:rPr>
              <w:t xml:space="preserve">Таблиця 1.5. 7 Показники громадського здоров’я у Львівській області </w:t>
            </w:r>
          </w:hyperlink>
          <w:hyperlink w:anchor="_heading=h.2hx8i1swu006">
            <w:r w:rsidR="0035318D">
              <w:rPr>
                <w:color w:val="000000"/>
                <w:sz w:val="20"/>
                <w:szCs w:val="20"/>
                <w:vertAlign w:val="superscript"/>
              </w:rPr>
              <w:t>18</w:t>
            </w:r>
          </w:hyperlink>
          <w:hyperlink w:anchor="_heading=h.2hx8i1swu006">
            <w:r w:rsidR="0035318D">
              <w:rPr>
                <w:color w:val="000000"/>
                <w:sz w:val="20"/>
                <w:szCs w:val="20"/>
              </w:rPr>
              <w:tab/>
              <w:t>53</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6v8vo6s4aznr">
            <w:r w:rsidR="0035318D">
              <w:rPr>
                <w:color w:val="000000"/>
                <w:sz w:val="20"/>
                <w:szCs w:val="20"/>
              </w:rPr>
              <w:t>Таблиця 1.5. 8 Мережа закладів культури Городоцької МТГ, одиниць</w:t>
            </w:r>
            <w:r w:rsidR="0035318D">
              <w:rPr>
                <w:color w:val="000000"/>
                <w:sz w:val="20"/>
                <w:szCs w:val="20"/>
              </w:rPr>
              <w:tab/>
              <w:t>55</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2c30uprn6rrl">
            <w:r w:rsidR="0035318D">
              <w:rPr>
                <w:color w:val="000000"/>
                <w:sz w:val="20"/>
                <w:szCs w:val="20"/>
              </w:rPr>
              <w:t>Таблиця 1.5. 9 Спортивна інфраструктура Городоцької МТГ</w:t>
            </w:r>
            <w:r w:rsidR="0035318D">
              <w:rPr>
                <w:color w:val="000000"/>
                <w:sz w:val="20"/>
                <w:szCs w:val="20"/>
              </w:rPr>
              <w:tab/>
              <w:t>56</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hvjtknosi3d8">
            <w:r w:rsidR="0035318D">
              <w:rPr>
                <w:color w:val="000000"/>
                <w:sz w:val="20"/>
                <w:szCs w:val="20"/>
              </w:rPr>
              <w:t>Таблиця 1.5. 10 Кадрове забезпечення служб соціального захисту Городоцької МТГ , осіб</w:t>
            </w:r>
            <w:r w:rsidR="0035318D">
              <w:rPr>
                <w:color w:val="000000"/>
                <w:sz w:val="20"/>
                <w:szCs w:val="20"/>
              </w:rPr>
              <w:tab/>
              <w:t>57</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klykky6cziql">
            <w:r w:rsidR="0035318D">
              <w:rPr>
                <w:color w:val="000000"/>
                <w:sz w:val="20"/>
                <w:szCs w:val="20"/>
              </w:rPr>
              <w:t>Таблиця 1.5. 11 Кількість осіб, що потребують соціального захисту та соціального забезпечення</w:t>
            </w:r>
            <w:r w:rsidR="0035318D">
              <w:rPr>
                <w:color w:val="000000"/>
                <w:sz w:val="20"/>
                <w:szCs w:val="20"/>
              </w:rPr>
              <w:tab/>
              <w:t>58</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9t27i5xn7l1m">
            <w:r w:rsidR="0035318D">
              <w:rPr>
                <w:color w:val="000000"/>
                <w:sz w:val="20"/>
                <w:szCs w:val="20"/>
              </w:rPr>
              <w:t>Таблиця 1.5. 12 Кількість соціальних послуг, які було надано за календарний рік, одиниць</w:t>
            </w:r>
            <w:r w:rsidR="0035318D">
              <w:rPr>
                <w:color w:val="000000"/>
                <w:sz w:val="20"/>
                <w:szCs w:val="20"/>
              </w:rPr>
              <w:tab/>
              <w:t>58</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8qvcstkfttbz">
            <w:r w:rsidR="0035318D">
              <w:rPr>
                <w:color w:val="000000"/>
                <w:sz w:val="20"/>
                <w:szCs w:val="20"/>
              </w:rPr>
              <w:t>Таблиця 1.5. 13 Надавачі послуг у сфері ЖКГ Городоцької МТГ</w:t>
            </w:r>
            <w:r w:rsidR="0035318D">
              <w:rPr>
                <w:color w:val="000000"/>
                <w:sz w:val="20"/>
                <w:szCs w:val="20"/>
              </w:rPr>
              <w:tab/>
              <w:t>59</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qfop993d4go0">
            <w:r w:rsidR="0035318D">
              <w:rPr>
                <w:color w:val="000000"/>
                <w:sz w:val="20"/>
                <w:szCs w:val="20"/>
              </w:rPr>
              <w:t>Таблиця 1.5. 14 Житловий фонд Городоцької міської територіальної громади</w:t>
            </w:r>
            <w:r w:rsidR="0035318D">
              <w:rPr>
                <w:color w:val="000000"/>
                <w:sz w:val="20"/>
                <w:szCs w:val="20"/>
              </w:rPr>
              <w:tab/>
              <w:t>60</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7e2390dtoht4">
            <w:r w:rsidR="0035318D">
              <w:rPr>
                <w:color w:val="000000"/>
                <w:sz w:val="20"/>
                <w:szCs w:val="20"/>
              </w:rPr>
              <w:t>Таблиця 1.5. 15 Перелік доріг, що пролягають територією Городоцької МТГ</w:t>
            </w:r>
            <w:r w:rsidR="0035318D">
              <w:rPr>
                <w:color w:val="000000"/>
                <w:sz w:val="20"/>
                <w:szCs w:val="20"/>
              </w:rPr>
              <w:tab/>
              <w:t>64</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rdea4gn9rkhg">
            <w:r w:rsidR="0035318D">
              <w:rPr>
                <w:color w:val="000000"/>
                <w:sz w:val="20"/>
                <w:szCs w:val="20"/>
              </w:rPr>
              <w:t>Таблиця 1.5. 16 Загальна характеристика транспортної інфраструктури громади</w:t>
            </w:r>
            <w:r w:rsidR="0035318D">
              <w:rPr>
                <w:color w:val="000000"/>
                <w:sz w:val="20"/>
                <w:szCs w:val="20"/>
              </w:rPr>
              <w:tab/>
              <w:t>65</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rPr>
          </w:pPr>
          <w:hyperlink w:anchor="_heading=h.gd3mymszxj6k">
            <w:r w:rsidR="0035318D">
              <w:rPr>
                <w:color w:val="000000"/>
                <w:sz w:val="20"/>
                <w:szCs w:val="20"/>
              </w:rPr>
              <w:t>Таблиця 1.5. 17 Пасажирські перевезення Городоцької МТГ</w:t>
            </w:r>
            <w:r w:rsidR="0035318D">
              <w:rPr>
                <w:color w:val="000000"/>
                <w:sz w:val="20"/>
                <w:szCs w:val="20"/>
              </w:rPr>
              <w:tab/>
              <w:t>65</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rPr>
      </w:pPr>
    </w:p>
    <w:sdt>
      <w:sdtPr>
        <w:id w:val="1505606296"/>
        <w:docPartObj>
          <w:docPartGallery w:val="Table of Contents"/>
          <w:docPartUnique/>
        </w:docPartObj>
      </w:sdtPr>
      <w:sdtContent>
        <w:p w:rsidR="00076113" w:rsidRDefault="0035318D">
          <w:pPr>
            <w:widowControl w:val="0"/>
            <w:pBdr>
              <w:top w:val="nil"/>
              <w:left w:val="nil"/>
              <w:bottom w:val="nil"/>
              <w:right w:val="nil"/>
              <w:between w:val="nil"/>
            </w:pBdr>
            <w:tabs>
              <w:tab w:val="left" w:pos="945"/>
            </w:tabs>
            <w:spacing w:line="259" w:lineRule="auto"/>
            <w:ind w:firstLine="0"/>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rFonts w:ascii="Cambria" w:eastAsia="Cambria" w:hAnsi="Cambria" w:cs="Cambria"/>
              <w:color w:val="000000"/>
            </w:rPr>
          </w:pPr>
          <w:hyperlink w:anchor="_heading=h.him5lyp10smc">
            <w:r w:rsidR="0035318D">
              <w:rPr>
                <w:color w:val="000000"/>
                <w:sz w:val="20"/>
                <w:szCs w:val="20"/>
              </w:rPr>
              <w:t>Таблиця</w:t>
            </w:r>
          </w:hyperlink>
          <w:hyperlink w:anchor="_heading=h.him5lyp10smc">
            <w:r w:rsidR="0035318D">
              <w:rPr>
                <w:color w:val="000000"/>
              </w:rPr>
              <w:t xml:space="preserve"> 1.6. 1 Показники розроблення генеральних планів населених пунктів Городоцької МТГ</w:t>
            </w:r>
            <w:r w:rsidR="0035318D">
              <w:rPr>
                <w:color w:val="000000"/>
              </w:rPr>
              <w:tab/>
              <w:t>70</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rPr>
      </w:pPr>
    </w:p>
    <w:sdt>
      <w:sdtPr>
        <w:id w:val="408782980"/>
        <w:docPartObj>
          <w:docPartGallery w:val="Table of Contents"/>
          <w:docPartUnique/>
        </w:docPartObj>
      </w:sdtPr>
      <w:sdtContent>
        <w:p w:rsidR="00076113" w:rsidRDefault="0035318D">
          <w:pPr>
            <w:widowControl w:val="0"/>
            <w:pBdr>
              <w:top w:val="nil"/>
              <w:left w:val="nil"/>
              <w:bottom w:val="nil"/>
              <w:right w:val="nil"/>
              <w:between w:val="nil"/>
            </w:pBdr>
            <w:tabs>
              <w:tab w:val="left" w:pos="945"/>
            </w:tabs>
            <w:spacing w:line="259" w:lineRule="auto"/>
            <w:ind w:firstLine="0"/>
            <w:rPr>
              <w:sz w:val="20"/>
              <w:szCs w:val="20"/>
            </w:rPr>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xxjzklre5ixx">
            <w:r w:rsidR="0035318D">
              <w:rPr>
                <w:color w:val="000000"/>
                <w:sz w:val="20"/>
                <w:szCs w:val="20"/>
              </w:rPr>
              <w:t>Таблиця 1.8. 1 . Основні суб’єкти господарювання та структура економіки Городоцької МТГ за надходженнями до місцевого бюджету в 2024 року</w:t>
            </w:r>
            <w:r w:rsidR="0035318D">
              <w:rPr>
                <w:color w:val="000000"/>
                <w:sz w:val="20"/>
                <w:szCs w:val="20"/>
              </w:rPr>
              <w:tab/>
              <w:t>74</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j7t2vmgbwlcn">
            <w:r w:rsidR="0035318D">
              <w:rPr>
                <w:color w:val="000000"/>
                <w:sz w:val="20"/>
                <w:szCs w:val="20"/>
              </w:rPr>
              <w:t>Таблиця 1.8. 2 Найбільші платники податків Городоцька МТГ, 2023р. млн грн.</w:t>
            </w:r>
            <w:r w:rsidR="0035318D">
              <w:rPr>
                <w:color w:val="000000"/>
                <w:sz w:val="20"/>
                <w:szCs w:val="20"/>
              </w:rPr>
              <w:tab/>
              <w:t>76</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ttuad44wf6t4">
            <w:r w:rsidR="0035318D">
              <w:rPr>
                <w:color w:val="000000"/>
                <w:sz w:val="20"/>
                <w:szCs w:val="20"/>
              </w:rPr>
              <w:t>Таблиця 1.8. 3 Найбільші промислові підприємствами Городоцької територіальної громади</w:t>
            </w:r>
            <w:r w:rsidR="0035318D">
              <w:rPr>
                <w:color w:val="000000"/>
                <w:sz w:val="20"/>
                <w:szCs w:val="20"/>
              </w:rPr>
              <w:tab/>
              <w:t>76</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9d3c1qvik9v">
            <w:r w:rsidR="0035318D">
              <w:rPr>
                <w:color w:val="000000"/>
                <w:sz w:val="20"/>
                <w:szCs w:val="20"/>
              </w:rPr>
              <w:t xml:space="preserve">Таблиця 1.8. 4 Найбільші промислові підприємства роботодавці громади (станом на грудень 2024 р.) </w:t>
            </w:r>
          </w:hyperlink>
          <w:hyperlink w:anchor="_heading=h.9d3c1qvik9v">
            <w:r w:rsidR="0035318D">
              <w:rPr>
                <w:color w:val="000000"/>
                <w:sz w:val="20"/>
                <w:szCs w:val="20"/>
                <w:vertAlign w:val="superscript"/>
              </w:rPr>
              <w:t>23</w:t>
            </w:r>
          </w:hyperlink>
          <w:hyperlink w:anchor="_heading=h.9d3c1qvik9v">
            <w:r w:rsidR="0035318D">
              <w:rPr>
                <w:color w:val="000000"/>
                <w:sz w:val="20"/>
                <w:szCs w:val="20"/>
              </w:rPr>
              <w:tab/>
              <w:t>79</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pnrvg8enoyf1">
            <w:r w:rsidR="0035318D">
              <w:rPr>
                <w:color w:val="000000"/>
                <w:sz w:val="20"/>
                <w:szCs w:val="20"/>
              </w:rPr>
              <w:t xml:space="preserve">Таблиця 1.8. 5 Характеристика основних сільськогосподарських підприємств Городоцької МТГ </w:t>
            </w:r>
          </w:hyperlink>
          <w:hyperlink w:anchor="_heading=h.pnrvg8enoyf1">
            <w:r w:rsidR="0035318D">
              <w:rPr>
                <w:color w:val="000000"/>
                <w:sz w:val="20"/>
                <w:szCs w:val="20"/>
                <w:vertAlign w:val="superscript"/>
              </w:rPr>
              <w:t>24</w:t>
            </w:r>
          </w:hyperlink>
          <w:hyperlink w:anchor="_heading=h.pnrvg8enoyf1">
            <w:r w:rsidR="0035318D">
              <w:rPr>
                <w:color w:val="000000"/>
                <w:sz w:val="20"/>
                <w:szCs w:val="20"/>
              </w:rPr>
              <w:tab/>
              <w:t>80</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mudo5jio7ug1">
            <w:r w:rsidR="0035318D">
              <w:rPr>
                <w:color w:val="000000"/>
                <w:sz w:val="20"/>
                <w:szCs w:val="20"/>
              </w:rPr>
              <w:t>Таблиця 1.8. 6 Податкове середовище Городоцької МТГ у 2024 році</w:t>
            </w:r>
            <w:r w:rsidR="0035318D">
              <w:rPr>
                <w:color w:val="000000"/>
                <w:sz w:val="20"/>
                <w:szCs w:val="20"/>
              </w:rPr>
              <w:tab/>
              <w:t>81</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rPr>
          </w:pPr>
          <w:hyperlink w:anchor="_heading=h.d5ch86bq9f9r">
            <w:r w:rsidR="0035318D">
              <w:rPr>
                <w:color w:val="000000"/>
                <w:sz w:val="20"/>
                <w:szCs w:val="20"/>
              </w:rPr>
              <w:t>Таблиця 1.8. 7 Вільні земельні ділянки, призначені для ведення господарської діяльності (які можуть бути цікаві для інвесторів)</w:t>
            </w:r>
            <w:r w:rsidR="0035318D">
              <w:rPr>
                <w:color w:val="000000"/>
                <w:sz w:val="20"/>
                <w:szCs w:val="20"/>
              </w:rPr>
              <w:tab/>
              <w:t>83</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rPr>
      </w:pPr>
    </w:p>
    <w:sdt>
      <w:sdtPr>
        <w:id w:val="-688190681"/>
        <w:docPartObj>
          <w:docPartGallery w:val="Table of Contents"/>
          <w:docPartUnique/>
        </w:docPartObj>
      </w:sdtPr>
      <w:sdtContent>
        <w:p w:rsidR="00076113" w:rsidRDefault="0035318D">
          <w:pPr>
            <w:widowControl w:val="0"/>
            <w:pBdr>
              <w:top w:val="nil"/>
              <w:left w:val="nil"/>
              <w:bottom w:val="nil"/>
              <w:right w:val="nil"/>
              <w:between w:val="nil"/>
            </w:pBdr>
            <w:tabs>
              <w:tab w:val="left" w:pos="945"/>
            </w:tabs>
            <w:ind w:firstLine="0"/>
            <w:rPr>
              <w:sz w:val="20"/>
              <w:szCs w:val="20"/>
            </w:rPr>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color w:val="0000FF"/>
              <w:sz w:val="20"/>
              <w:szCs w:val="20"/>
              <w:u w:val="single"/>
            </w:rPr>
          </w:pPr>
          <w:hyperlink w:anchor="_heading=h.yec6ccxpe5vm">
            <w:r w:rsidR="0035318D">
              <w:rPr>
                <w:color w:val="000000"/>
                <w:sz w:val="20"/>
                <w:szCs w:val="20"/>
              </w:rPr>
              <w:t xml:space="preserve">Таблиця 1.9. 1 Місце громади в регіоні за показниками фінансової спроможності, 2024 р </w:t>
            </w:r>
          </w:hyperlink>
          <w:hyperlink w:anchor="_heading=h.yec6ccxpe5vm">
            <w:r w:rsidR="0035318D">
              <w:rPr>
                <w:color w:val="000000"/>
                <w:sz w:val="20"/>
                <w:szCs w:val="20"/>
                <w:vertAlign w:val="superscript"/>
              </w:rPr>
              <w:t>26</w:t>
            </w:r>
          </w:hyperlink>
          <w:hyperlink w:anchor="_heading=h.yec6ccxpe5vm">
            <w:r w:rsidR="0035318D">
              <w:rPr>
                <w:color w:val="000000"/>
                <w:sz w:val="20"/>
                <w:szCs w:val="20"/>
              </w:rPr>
              <w:tab/>
              <w:t>85</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color w:val="0000FF"/>
          <w:sz w:val="20"/>
          <w:szCs w:val="20"/>
          <w:u w:val="single"/>
        </w:rPr>
      </w:pPr>
    </w:p>
    <w:sdt>
      <w:sdtPr>
        <w:id w:val="-2118592349"/>
        <w:docPartObj>
          <w:docPartGallery w:val="Table of Contents"/>
          <w:docPartUnique/>
        </w:docPartObj>
      </w:sdtPr>
      <w:sdtContent>
        <w:p w:rsidR="00076113" w:rsidRDefault="0035318D">
          <w:pPr>
            <w:widowControl w:val="0"/>
            <w:pBdr>
              <w:top w:val="nil"/>
              <w:left w:val="nil"/>
              <w:bottom w:val="nil"/>
              <w:right w:val="nil"/>
              <w:between w:val="nil"/>
            </w:pBdr>
            <w:tabs>
              <w:tab w:val="left" w:pos="945"/>
            </w:tabs>
            <w:ind w:firstLine="0"/>
            <w:rPr>
              <w:sz w:val="20"/>
              <w:szCs w:val="20"/>
            </w:rPr>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67fxkdg841x">
            <w:r w:rsidR="0035318D">
              <w:rPr>
                <w:color w:val="000000"/>
                <w:sz w:val="20"/>
                <w:szCs w:val="20"/>
              </w:rPr>
              <w:t>Таблиця 1.10. 1 10.1 Структура апарату та виконавчого комітету Городоцької міської ради</w:t>
            </w:r>
            <w:r w:rsidR="0035318D">
              <w:rPr>
                <w:color w:val="000000"/>
                <w:sz w:val="20"/>
                <w:szCs w:val="20"/>
              </w:rPr>
              <w:tab/>
              <w:t>93</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1691636064"/>
        <w:docPartObj>
          <w:docPartGallery w:val="Table of Contents"/>
          <w:docPartUnique/>
        </w:docPartObj>
      </w:sdtPr>
      <w:sdtContent>
        <w:p w:rsidR="00076113" w:rsidRDefault="0035318D">
          <w:pPr>
            <w:widowControl w:val="0"/>
            <w:pBdr>
              <w:top w:val="nil"/>
              <w:left w:val="nil"/>
              <w:bottom w:val="nil"/>
              <w:right w:val="nil"/>
              <w:between w:val="nil"/>
            </w:pBdr>
            <w:tabs>
              <w:tab w:val="left" w:pos="945"/>
            </w:tabs>
            <w:ind w:firstLine="0"/>
            <w:rPr>
              <w:sz w:val="20"/>
              <w:szCs w:val="20"/>
            </w:rPr>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2r68w4ezuce2">
            <w:r w:rsidR="0035318D">
              <w:rPr>
                <w:color w:val="000000"/>
                <w:sz w:val="20"/>
                <w:szCs w:val="20"/>
              </w:rPr>
              <w:t>Таблиця 1.11.1 Інститути громадського суспільства Городоцької МТГ</w:t>
            </w:r>
            <w:r w:rsidR="0035318D">
              <w:rPr>
                <w:color w:val="000000"/>
                <w:sz w:val="20"/>
                <w:szCs w:val="20"/>
              </w:rPr>
              <w:tab/>
              <w:t>96</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599490563"/>
        <w:docPartObj>
          <w:docPartGallery w:val="Table of Contents"/>
          <w:docPartUnique/>
        </w:docPartObj>
      </w:sdtPr>
      <w:sdtContent>
        <w:p w:rsidR="00076113" w:rsidRDefault="0035318D">
          <w:pPr>
            <w:widowControl w:val="0"/>
            <w:pBdr>
              <w:top w:val="nil"/>
              <w:left w:val="nil"/>
              <w:bottom w:val="nil"/>
              <w:right w:val="nil"/>
              <w:between w:val="nil"/>
            </w:pBdr>
            <w:tabs>
              <w:tab w:val="left" w:pos="945"/>
            </w:tabs>
            <w:spacing w:line="259" w:lineRule="auto"/>
            <w:ind w:firstLine="0"/>
            <w:rPr>
              <w:sz w:val="20"/>
              <w:szCs w:val="20"/>
            </w:rPr>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oedvzmr0e1jw">
            <w:r w:rsidR="0035318D">
              <w:rPr>
                <w:color w:val="000000"/>
                <w:sz w:val="20"/>
                <w:szCs w:val="20"/>
              </w:rPr>
              <w:t>Таблиця 5. 1. Основні завдання досягнення оперативної цілі 1.1 та напрями їх реалізації</w:t>
            </w:r>
            <w:r w:rsidR="0035318D">
              <w:rPr>
                <w:color w:val="000000"/>
                <w:sz w:val="20"/>
                <w:szCs w:val="20"/>
              </w:rPr>
              <w:tab/>
              <w:t>116</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8nflfc8trb28">
            <w:r w:rsidR="0035318D">
              <w:rPr>
                <w:color w:val="000000"/>
                <w:sz w:val="20"/>
                <w:szCs w:val="20"/>
              </w:rPr>
              <w:t>Таблиця 5. 2 Основні завдання досягнення оперативної цілі 1.2 та напрями їх реалізації</w:t>
            </w:r>
            <w:r w:rsidR="0035318D">
              <w:rPr>
                <w:color w:val="000000"/>
                <w:sz w:val="20"/>
                <w:szCs w:val="20"/>
              </w:rPr>
              <w:tab/>
              <w:t>117</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yyz8b3mjo0hl">
            <w:r w:rsidR="0035318D">
              <w:rPr>
                <w:color w:val="000000"/>
                <w:sz w:val="20"/>
                <w:szCs w:val="20"/>
              </w:rPr>
              <w:t>Таблиця 5. 3 Основні завдання досягнення оперативної цілі 1.4 та напрями їх реалізації</w:t>
            </w:r>
            <w:r w:rsidR="0035318D">
              <w:rPr>
                <w:color w:val="000000"/>
                <w:sz w:val="20"/>
                <w:szCs w:val="20"/>
              </w:rPr>
              <w:tab/>
              <w:t>120</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tnaywqtq8w0x">
            <w:r w:rsidR="0035318D">
              <w:rPr>
                <w:color w:val="000000"/>
                <w:sz w:val="20"/>
                <w:szCs w:val="20"/>
              </w:rPr>
              <w:t>Таблиця 5. 4 Основні завдання досягнення оперативної цілі 1.5 та напрями їх реалізації</w:t>
            </w:r>
            <w:r w:rsidR="0035318D">
              <w:rPr>
                <w:color w:val="000000"/>
                <w:sz w:val="20"/>
                <w:szCs w:val="20"/>
              </w:rPr>
              <w:tab/>
              <w:t>122</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9q4gmabmifg8">
            <w:r w:rsidR="0035318D">
              <w:rPr>
                <w:color w:val="000000"/>
                <w:sz w:val="20"/>
                <w:szCs w:val="20"/>
              </w:rPr>
              <w:t>Таблиця 5. 5. Основні завдання досягнення оперативної цілі 2.2 та напрями їх реалізації</w:t>
            </w:r>
            <w:r w:rsidR="0035318D">
              <w:rPr>
                <w:color w:val="000000"/>
                <w:sz w:val="20"/>
                <w:szCs w:val="20"/>
              </w:rPr>
              <w:tab/>
              <w:t>125</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zi6soiy6pt3j">
            <w:r w:rsidR="0035318D">
              <w:rPr>
                <w:color w:val="000000"/>
                <w:sz w:val="20"/>
                <w:szCs w:val="20"/>
              </w:rPr>
              <w:t>Таблиця 5. 6.Основні завдання досягнення оперативної цілі 2.3 та напрями їх реалізації</w:t>
            </w:r>
            <w:r w:rsidR="0035318D">
              <w:rPr>
                <w:color w:val="000000"/>
                <w:sz w:val="20"/>
                <w:szCs w:val="20"/>
              </w:rPr>
              <w:tab/>
              <w:t>127</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t3k93kjq0fts">
            <w:r w:rsidR="0035318D">
              <w:rPr>
                <w:color w:val="000000"/>
                <w:sz w:val="20"/>
                <w:szCs w:val="20"/>
              </w:rPr>
              <w:t>Таблиця 5. 7. Основні завдання досягнення оперативної цілі 2.3 та напрями їх реалізації</w:t>
            </w:r>
            <w:r w:rsidR="0035318D">
              <w:rPr>
                <w:color w:val="000000"/>
                <w:sz w:val="20"/>
                <w:szCs w:val="20"/>
              </w:rPr>
              <w:tab/>
              <w:t>128</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mws43fv919jh">
            <w:r w:rsidR="0035318D">
              <w:rPr>
                <w:color w:val="000000"/>
                <w:sz w:val="20"/>
                <w:szCs w:val="20"/>
              </w:rPr>
              <w:t>Таблиця 5. 8. Основні завдання досягнення оперативної цілі 3.1 та напрями їх реалізації</w:t>
            </w:r>
            <w:r w:rsidR="0035318D">
              <w:rPr>
                <w:color w:val="000000"/>
                <w:sz w:val="20"/>
                <w:szCs w:val="20"/>
              </w:rPr>
              <w:tab/>
              <w:t>130</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4i7x3927kx9m">
            <w:r w:rsidR="0035318D">
              <w:rPr>
                <w:color w:val="000000"/>
                <w:sz w:val="20"/>
                <w:szCs w:val="20"/>
              </w:rPr>
              <w:t>Таблиця 5. 9. Основні завдання досягнення оперативної цілі 3.2 та напрями їх реалізації</w:t>
            </w:r>
            <w:r w:rsidR="0035318D">
              <w:rPr>
                <w:color w:val="000000"/>
                <w:sz w:val="20"/>
                <w:szCs w:val="20"/>
              </w:rPr>
              <w:tab/>
              <w:t>131</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rPr>
          </w:pPr>
          <w:hyperlink w:anchor="_heading=h.njf5srrtfwhv">
            <w:r w:rsidR="0035318D">
              <w:rPr>
                <w:color w:val="000000"/>
                <w:sz w:val="20"/>
                <w:szCs w:val="20"/>
              </w:rPr>
              <w:t>Таблиця 5. 10. Основні завдання досягнення оперативної цілі 3.3 та напрями їх реалізації</w:t>
            </w:r>
            <w:r w:rsidR="0035318D">
              <w:rPr>
                <w:color w:val="000000"/>
                <w:sz w:val="20"/>
                <w:szCs w:val="20"/>
              </w:rPr>
              <w:tab/>
              <w:t>132</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rPr>
      </w:pPr>
    </w:p>
    <w:sdt>
      <w:sdtPr>
        <w:id w:val="-27967156"/>
        <w:docPartObj>
          <w:docPartGallery w:val="Table of Contents"/>
          <w:docPartUnique/>
        </w:docPartObj>
      </w:sdtPr>
      <w:sdtContent>
        <w:p w:rsidR="00076113" w:rsidRDefault="0035318D">
          <w:pPr>
            <w:keepNext/>
            <w:widowControl w:val="0"/>
            <w:pBdr>
              <w:top w:val="nil"/>
              <w:left w:val="nil"/>
              <w:bottom w:val="nil"/>
              <w:right w:val="nil"/>
              <w:between w:val="nil"/>
            </w:pBdr>
            <w:tabs>
              <w:tab w:val="left" w:pos="945"/>
            </w:tabs>
            <w:ind w:firstLine="0"/>
          </w:pPr>
          <w:r>
            <w:fldChar w:fldCharType="begin"/>
          </w:r>
          <w:r>
            <w:instrText xml:space="preserve"> TOC \h \u \z \t "Heading 1,1,Heading 2,2,Heading 3,3,Heading 4,4,Heading 5,5,Heading 6,6,"</w:instrText>
          </w:r>
          <w:r>
            <w:fldChar w:fldCharType="separate"/>
          </w:r>
        </w:p>
        <w:p w:rsidR="00076113" w:rsidRDefault="0024471D">
          <w:pPr>
            <w:keepNext/>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wos0kb3x2duq">
            <w:r w:rsidR="0035318D">
              <w:rPr>
                <w:color w:val="000000"/>
                <w:sz w:val="20"/>
                <w:szCs w:val="20"/>
              </w:rPr>
              <w:t>Таблиця 6. 1. Базові, проміжні та цільові значення індикаторів досягнення цілей, визначених Стратегією розвитку Городоцької територіальної громади на 2026- 2027 роки</w:t>
            </w:r>
            <w:r w:rsidR="0035318D">
              <w:rPr>
                <w:color w:val="000000"/>
                <w:sz w:val="20"/>
                <w:szCs w:val="20"/>
              </w:rPr>
              <w:tab/>
              <w:t>142</w:t>
            </w:r>
          </w:hyperlink>
          <w:r w:rsidR="0035318D">
            <w:fldChar w:fldCharType="end"/>
          </w:r>
        </w:p>
      </w:sdtContent>
    </w:sdt>
    <w:p w:rsidR="00076113" w:rsidRDefault="00076113">
      <w:pPr>
        <w:keepNext/>
        <w:widowControl w:val="0"/>
        <w:pBdr>
          <w:top w:val="nil"/>
          <w:left w:val="nil"/>
          <w:bottom w:val="nil"/>
          <w:right w:val="nil"/>
          <w:between w:val="nil"/>
        </w:pBdr>
        <w:tabs>
          <w:tab w:val="left" w:pos="945"/>
        </w:tabs>
        <w:ind w:firstLine="0"/>
        <w:rPr>
          <w:color w:val="2E74B5"/>
          <w:sz w:val="20"/>
          <w:szCs w:val="20"/>
        </w:rPr>
      </w:pPr>
      <w:bookmarkStart w:id="10" w:name="_heading=h.o0r3fn7whnvl" w:colFirst="0" w:colLast="0"/>
      <w:bookmarkEnd w:id="10"/>
    </w:p>
    <w:p w:rsidR="00076113" w:rsidRDefault="0035318D">
      <w:pPr>
        <w:ind w:firstLine="0"/>
        <w:jc w:val="left"/>
        <w:rPr>
          <w:color w:val="2E74B5"/>
          <w:sz w:val="20"/>
          <w:szCs w:val="20"/>
        </w:rPr>
      </w:pPr>
      <w:r>
        <w:br w:type="page"/>
      </w:r>
    </w:p>
    <w:p w:rsidR="00076113" w:rsidRDefault="0035318D">
      <w:pPr>
        <w:keepNext/>
        <w:widowControl w:val="0"/>
        <w:pBdr>
          <w:top w:val="nil"/>
          <w:left w:val="nil"/>
          <w:bottom w:val="nil"/>
          <w:right w:val="nil"/>
          <w:between w:val="nil"/>
        </w:pBdr>
        <w:tabs>
          <w:tab w:val="left" w:pos="945"/>
        </w:tabs>
        <w:ind w:firstLine="0"/>
        <w:jc w:val="center"/>
        <w:rPr>
          <w:color w:val="2E74B5"/>
        </w:rPr>
      </w:pPr>
      <w:r>
        <w:rPr>
          <w:b/>
          <w:bCs/>
          <w:color w:val="2E74B5"/>
        </w:rPr>
        <w:lastRenderedPageBreak/>
        <w:t>СПИСОК РИСУНКІВ</w:t>
      </w:r>
    </w:p>
    <w:sdt>
      <w:sdtPr>
        <w:id w:val="-15869690"/>
        <w:docPartObj>
          <w:docPartGallery w:val="Table of Contents"/>
          <w:docPartUnique/>
        </w:docPartObj>
      </w:sdtPr>
      <w:sdtContent>
        <w:p w:rsidR="00076113" w:rsidRDefault="0035318D">
          <w:pPr>
            <w:keepNext/>
            <w:keepLines/>
            <w:pBdr>
              <w:top w:val="nil"/>
              <w:left w:val="nil"/>
              <w:bottom w:val="nil"/>
              <w:right w:val="nil"/>
              <w:between w:val="nil"/>
            </w:pBdr>
            <w:spacing w:line="259" w:lineRule="auto"/>
            <w:ind w:firstLine="0"/>
            <w:rPr>
              <w:rFonts w:ascii="Calibri" w:eastAsia="Calibri" w:hAnsi="Calibri" w:cs="Calibri"/>
              <w:color w:val="2E74B5"/>
              <w:sz w:val="20"/>
              <w:szCs w:val="20"/>
            </w:rPr>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6r1v02hurvj1">
            <w:r w:rsidR="0035318D">
              <w:rPr>
                <w:color w:val="000000"/>
                <w:sz w:val="20"/>
                <w:szCs w:val="20"/>
              </w:rPr>
              <w:t>Рис. 1.2. 1 Розташування Городоцької громади у Львівській області</w:t>
            </w:r>
            <w:r w:rsidR="0035318D">
              <w:rPr>
                <w:color w:val="000000"/>
                <w:sz w:val="20"/>
                <w:szCs w:val="20"/>
              </w:rPr>
              <w:tab/>
              <w:t>12</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4u5cwm30wsxn">
            <w:r w:rsidR="0035318D">
              <w:rPr>
                <w:color w:val="000000"/>
                <w:sz w:val="20"/>
                <w:szCs w:val="20"/>
              </w:rPr>
              <w:t>Рис. 1.2. 2 Картосхема Городоцької міської територіальної громади</w:t>
            </w:r>
            <w:r w:rsidR="0035318D">
              <w:rPr>
                <w:color w:val="000000"/>
                <w:sz w:val="20"/>
                <w:szCs w:val="20"/>
              </w:rPr>
              <w:tab/>
              <w:t>13</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74555252"/>
        <w:docPartObj>
          <w:docPartGallery w:val="Table of Contents"/>
          <w:docPartUnique/>
        </w:docPartObj>
      </w:sdtPr>
      <w:sdtContent>
        <w:p w:rsidR="00076113" w:rsidRDefault="0035318D">
          <w:pPr>
            <w:keepNext/>
            <w:keepLines/>
            <w:pBdr>
              <w:top w:val="nil"/>
              <w:left w:val="nil"/>
              <w:bottom w:val="nil"/>
              <w:right w:val="nil"/>
              <w:between w:val="nil"/>
            </w:pBdr>
            <w:spacing w:line="259" w:lineRule="auto"/>
            <w:ind w:firstLine="0"/>
            <w:rPr>
              <w:rFonts w:ascii="Calibri" w:eastAsia="Calibri" w:hAnsi="Calibri" w:cs="Calibri"/>
              <w:color w:val="2E74B5"/>
              <w:sz w:val="20"/>
              <w:szCs w:val="20"/>
            </w:rPr>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h1mvtr2rlt02">
            <w:r w:rsidR="0035318D">
              <w:rPr>
                <w:color w:val="000000"/>
                <w:sz w:val="20"/>
                <w:szCs w:val="20"/>
              </w:rPr>
              <w:t>Рис. 1.3. 1 Корисні копалини Городоцької міської територіальної громади</w:t>
            </w:r>
            <w:r w:rsidR="0035318D">
              <w:rPr>
                <w:color w:val="000000"/>
                <w:sz w:val="20"/>
                <w:szCs w:val="20"/>
              </w:rPr>
              <w:tab/>
              <w:t>21</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f5a0khwvn8q3">
            <w:r w:rsidR="0035318D">
              <w:rPr>
                <w:color w:val="000000"/>
                <w:sz w:val="20"/>
                <w:szCs w:val="20"/>
              </w:rPr>
              <w:t>Рис. 1.3. 2. Види грунтів Городоцької МТГ</w:t>
            </w:r>
          </w:hyperlink>
          <w:hyperlink w:anchor="_heading=h.f5a0khwvn8q3">
            <w:r w:rsidR="0035318D">
              <w:rPr>
                <w:color w:val="000000"/>
                <w:sz w:val="20"/>
                <w:szCs w:val="20"/>
                <w:vertAlign w:val="superscript"/>
              </w:rPr>
              <w:t>11</w:t>
            </w:r>
          </w:hyperlink>
          <w:hyperlink w:anchor="_heading=h.f5a0khwvn8q3">
            <w:r w:rsidR="0035318D">
              <w:rPr>
                <w:color w:val="000000"/>
                <w:sz w:val="20"/>
                <w:szCs w:val="20"/>
              </w:rPr>
              <w:tab/>
              <w:t>22</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4dr81o8vvsd">
            <w:r w:rsidR="0035318D">
              <w:rPr>
                <w:color w:val="000000"/>
                <w:sz w:val="20"/>
                <w:szCs w:val="20"/>
              </w:rPr>
              <w:t>Рис. 1.3. 3 Структура земельного фонду Городоцької МТГ</w:t>
            </w:r>
          </w:hyperlink>
          <w:hyperlink w:anchor="_heading=h.4dr81o8vvsd">
            <w:r w:rsidR="0035318D">
              <w:rPr>
                <w:color w:val="000000"/>
                <w:sz w:val="20"/>
                <w:szCs w:val="20"/>
                <w:vertAlign w:val="superscript"/>
              </w:rPr>
              <w:t>12</w:t>
            </w:r>
          </w:hyperlink>
          <w:hyperlink w:anchor="_heading=h.4dr81o8vvsd">
            <w:r w:rsidR="0035318D">
              <w:rPr>
                <w:color w:val="000000"/>
                <w:sz w:val="20"/>
                <w:szCs w:val="20"/>
              </w:rPr>
              <w:tab/>
              <w:t>22</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xxuwlx3w791b">
            <w:r w:rsidR="0035318D">
              <w:rPr>
                <w:color w:val="000000"/>
                <w:sz w:val="20"/>
                <w:szCs w:val="20"/>
              </w:rPr>
              <w:t xml:space="preserve">Рис. 1.3. 4 Характеристика об’єктів природо-заповідного фонду Городоцької ТГ </w:t>
            </w:r>
          </w:hyperlink>
          <w:hyperlink w:anchor="_heading=h.xxuwlx3w791b">
            <w:r w:rsidR="0035318D">
              <w:rPr>
                <w:color w:val="000000"/>
                <w:sz w:val="20"/>
                <w:szCs w:val="20"/>
                <w:vertAlign w:val="superscript"/>
              </w:rPr>
              <w:t>14</w:t>
            </w:r>
          </w:hyperlink>
          <w:hyperlink w:anchor="_heading=h.xxuwlx3w791b">
            <w:r w:rsidR="0035318D">
              <w:rPr>
                <w:color w:val="000000"/>
                <w:sz w:val="20"/>
                <w:szCs w:val="20"/>
              </w:rPr>
              <w:tab/>
              <w:t>28</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465980384"/>
        <w:docPartObj>
          <w:docPartGallery w:val="Table of Contents"/>
          <w:docPartUnique/>
        </w:docPartObj>
      </w:sdtPr>
      <w:sdtContent>
        <w:p w:rsidR="00076113" w:rsidRDefault="0035318D">
          <w:pPr>
            <w:keepNext/>
            <w:keepLines/>
            <w:pBdr>
              <w:top w:val="nil"/>
              <w:left w:val="nil"/>
              <w:bottom w:val="nil"/>
              <w:right w:val="nil"/>
              <w:between w:val="nil"/>
            </w:pBdr>
            <w:spacing w:line="259" w:lineRule="auto"/>
            <w:ind w:firstLine="0"/>
            <w:rPr>
              <w:rFonts w:ascii="Calibri" w:eastAsia="Calibri" w:hAnsi="Calibri" w:cs="Calibri"/>
              <w:color w:val="2E74B5"/>
              <w:sz w:val="20"/>
              <w:szCs w:val="20"/>
            </w:rPr>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rlpn4gx8c684">
            <w:r w:rsidR="0035318D">
              <w:rPr>
                <w:color w:val="000000"/>
                <w:sz w:val="20"/>
                <w:szCs w:val="20"/>
              </w:rPr>
              <w:t xml:space="preserve">Рис. 1.4. 1 Структура населення Городоцької міської територіальної громади % </w:t>
            </w:r>
          </w:hyperlink>
          <w:hyperlink w:anchor="_heading=h.rlpn4gx8c684">
            <w:r w:rsidR="0035318D">
              <w:rPr>
                <w:color w:val="000000"/>
                <w:sz w:val="20"/>
                <w:szCs w:val="20"/>
                <w:vertAlign w:val="superscript"/>
              </w:rPr>
              <w:t>14</w:t>
            </w:r>
          </w:hyperlink>
          <w:hyperlink w:anchor="_heading=h.rlpn4gx8c684">
            <w:r w:rsidR="0035318D">
              <w:rPr>
                <w:color w:val="000000"/>
                <w:sz w:val="20"/>
                <w:szCs w:val="20"/>
              </w:rPr>
              <w:tab/>
              <w:t>37</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9bwpfdgot0h6">
            <w:r w:rsidR="0035318D">
              <w:rPr>
                <w:color w:val="000000"/>
                <w:sz w:val="20"/>
                <w:szCs w:val="20"/>
              </w:rPr>
              <w:t>Рис. 1.4. 2 Приріст чисельності населення Городоцької МТГ 2001-2024 роки, %</w:t>
            </w:r>
            <w:r w:rsidR="0035318D">
              <w:rPr>
                <w:color w:val="000000"/>
                <w:sz w:val="20"/>
                <w:szCs w:val="20"/>
              </w:rPr>
              <w:tab/>
              <w:t>38</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iuyupgrr73fx">
            <w:r w:rsidR="0035318D">
              <w:rPr>
                <w:color w:val="000000"/>
                <w:sz w:val="20"/>
                <w:szCs w:val="20"/>
              </w:rPr>
              <w:t>Рис. 1.4. 3 Кількість зайнятих за галузями економіки у грудні 2023 року, осіб</w:t>
            </w:r>
            <w:r w:rsidR="0035318D">
              <w:rPr>
                <w:color w:val="000000"/>
                <w:sz w:val="20"/>
                <w:szCs w:val="20"/>
              </w:rPr>
              <w:tab/>
              <w:t>41</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2072137949"/>
        <w:docPartObj>
          <w:docPartGallery w:val="Table of Contents"/>
          <w:docPartUnique/>
        </w:docPartObj>
      </w:sdtPr>
      <w:sdtContent>
        <w:p w:rsidR="00076113" w:rsidRDefault="0035318D">
          <w:pPr>
            <w:keepNext/>
            <w:keepLines/>
            <w:pBdr>
              <w:top w:val="nil"/>
              <w:left w:val="nil"/>
              <w:bottom w:val="nil"/>
              <w:right w:val="nil"/>
              <w:between w:val="nil"/>
            </w:pBdr>
            <w:spacing w:line="259" w:lineRule="auto"/>
            <w:ind w:firstLine="0"/>
            <w:rPr>
              <w:rFonts w:ascii="Calibri" w:eastAsia="Calibri" w:hAnsi="Calibri" w:cs="Calibri"/>
              <w:color w:val="2E74B5"/>
              <w:sz w:val="20"/>
              <w:szCs w:val="20"/>
            </w:rPr>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adneop862y0l">
            <w:r w:rsidR="0035318D">
              <w:rPr>
                <w:color w:val="000000"/>
                <w:sz w:val="20"/>
                <w:szCs w:val="20"/>
              </w:rPr>
              <w:t>Рис. 1.5. 1 Фактична та розрахункова наповнюваність класів Городоцької МТГ</w:t>
            </w:r>
            <w:r w:rsidR="0035318D">
              <w:rPr>
                <w:color w:val="000000"/>
                <w:sz w:val="20"/>
                <w:szCs w:val="20"/>
              </w:rPr>
              <w:tab/>
              <w:t>48</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a6ydwu8e74hg">
            <w:r w:rsidR="0035318D">
              <w:rPr>
                <w:color w:val="000000"/>
                <w:sz w:val="20"/>
                <w:szCs w:val="20"/>
              </w:rPr>
              <w:t>Рис. 1.5. 2 Смертність населення за окремими причинами, в розрахунку на 100 тис. населення, 2020 р.</w:t>
            </w:r>
            <w:r w:rsidR="0035318D">
              <w:rPr>
                <w:color w:val="000000"/>
                <w:sz w:val="20"/>
                <w:szCs w:val="20"/>
              </w:rPr>
              <w:tab/>
              <w:t>54</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spp5jpt1atkb">
            <w:r w:rsidR="0035318D">
              <w:rPr>
                <w:color w:val="000000"/>
                <w:sz w:val="20"/>
                <w:szCs w:val="20"/>
              </w:rPr>
              <w:t>Рис. 1.5. 3 Автомобільні дороги Львівської області</w:t>
            </w:r>
            <w:r w:rsidR="0035318D">
              <w:rPr>
                <w:color w:val="000000"/>
                <w:sz w:val="20"/>
                <w:szCs w:val="20"/>
              </w:rPr>
              <w:tab/>
              <w:t>63</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549287054"/>
        <w:docPartObj>
          <w:docPartGallery w:val="Table of Contents"/>
          <w:docPartUnique/>
        </w:docPartObj>
      </w:sdtPr>
      <w:sdtContent>
        <w:p w:rsidR="00076113" w:rsidRDefault="0035318D">
          <w:pPr>
            <w:keepNext/>
            <w:keepLines/>
            <w:pBdr>
              <w:top w:val="nil"/>
              <w:left w:val="nil"/>
              <w:bottom w:val="nil"/>
              <w:right w:val="nil"/>
              <w:between w:val="nil"/>
            </w:pBdr>
            <w:spacing w:line="259" w:lineRule="auto"/>
            <w:ind w:firstLine="0"/>
            <w:rPr>
              <w:rFonts w:ascii="Calibri" w:eastAsia="Calibri" w:hAnsi="Calibri" w:cs="Calibri"/>
              <w:color w:val="2E74B5"/>
              <w:sz w:val="20"/>
              <w:szCs w:val="20"/>
            </w:rPr>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etjpx3hco53m">
            <w:r w:rsidR="0035318D">
              <w:rPr>
                <w:color w:val="000000"/>
                <w:sz w:val="20"/>
                <w:szCs w:val="20"/>
              </w:rPr>
              <w:t>Рис. 1.8. 1 Галузева структура економіки Городоцької міської територіальної громади (згідно надходжень до бюджету), 2024рр.,%</w:t>
            </w:r>
            <w:r w:rsidR="0035318D">
              <w:rPr>
                <w:color w:val="000000"/>
                <w:sz w:val="20"/>
                <w:szCs w:val="20"/>
              </w:rPr>
              <w:tab/>
              <w:t>74</w:t>
            </w:r>
          </w:hyperlink>
        </w:p>
        <w:p w:rsidR="00076113" w:rsidRDefault="0024471D">
          <w:pPr>
            <w:pBdr>
              <w:top w:val="nil"/>
              <w:left w:val="nil"/>
              <w:bottom w:val="nil"/>
              <w:right w:val="nil"/>
              <w:between w:val="nil"/>
            </w:pBdr>
            <w:tabs>
              <w:tab w:val="right" w:pos="10199"/>
            </w:tabs>
            <w:ind w:firstLine="0"/>
            <w:rPr>
              <w:rFonts w:ascii="Cambria" w:eastAsia="Cambria" w:hAnsi="Cambria" w:cs="Cambria"/>
              <w:color w:val="000000"/>
              <w:sz w:val="20"/>
              <w:szCs w:val="20"/>
            </w:rPr>
          </w:pPr>
          <w:hyperlink w:anchor="_heading=h.3wlzb53dpihe">
            <w:r w:rsidR="0035318D">
              <w:rPr>
                <w:color w:val="000000"/>
                <w:sz w:val="20"/>
                <w:szCs w:val="20"/>
              </w:rPr>
              <w:t>Рис. 1.8. 2 Просторове розміщення промислових підприємств (станом на початок 2021 року)</w:t>
            </w:r>
            <w:r w:rsidR="0035318D">
              <w:rPr>
                <w:color w:val="000000"/>
                <w:sz w:val="20"/>
                <w:szCs w:val="20"/>
              </w:rPr>
              <w:tab/>
              <w:t>78</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rFonts w:ascii="Cambria" w:eastAsia="Cambria" w:hAnsi="Cambria" w:cs="Cambria"/>
          <w:color w:val="000000"/>
          <w:sz w:val="20"/>
          <w:szCs w:val="20"/>
        </w:rPr>
      </w:pPr>
    </w:p>
    <w:sdt>
      <w:sdtPr>
        <w:id w:val="-1721292392"/>
        <w:docPartObj>
          <w:docPartGallery w:val="Table of Contents"/>
          <w:docPartUnique/>
        </w:docPartObj>
      </w:sdtPr>
      <w:sdtContent>
        <w:p w:rsidR="00076113" w:rsidRDefault="0035318D">
          <w:pPr>
            <w:keepNext/>
            <w:keepLines/>
            <w:pBdr>
              <w:top w:val="nil"/>
              <w:left w:val="nil"/>
              <w:bottom w:val="nil"/>
              <w:right w:val="nil"/>
              <w:between w:val="nil"/>
            </w:pBdr>
            <w:ind w:firstLine="0"/>
            <w:rPr>
              <w:color w:val="2E74B5"/>
              <w:sz w:val="20"/>
              <w:szCs w:val="20"/>
            </w:rPr>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color w:val="000000"/>
              <w:sz w:val="20"/>
              <w:szCs w:val="20"/>
            </w:rPr>
          </w:pPr>
          <w:hyperlink w:anchor="_heading=h.fwvwdr2m6pr0">
            <w:r w:rsidR="0035318D">
              <w:rPr>
                <w:color w:val="000000"/>
                <w:sz w:val="20"/>
                <w:szCs w:val="20"/>
              </w:rPr>
              <w:t>Рис. 1.9. 1 Індекс податкоспроможності Городоцької МТГ</w:t>
            </w:r>
            <w:r w:rsidR="0035318D">
              <w:rPr>
                <w:color w:val="000000"/>
                <w:sz w:val="20"/>
                <w:szCs w:val="20"/>
              </w:rPr>
              <w:tab/>
              <w:t>85</w:t>
            </w:r>
          </w:hyperlink>
        </w:p>
        <w:p w:rsidR="00076113" w:rsidRDefault="0024471D">
          <w:pPr>
            <w:pBdr>
              <w:top w:val="nil"/>
              <w:left w:val="nil"/>
              <w:bottom w:val="nil"/>
              <w:right w:val="nil"/>
              <w:between w:val="nil"/>
            </w:pBdr>
            <w:tabs>
              <w:tab w:val="right" w:pos="10199"/>
            </w:tabs>
            <w:ind w:firstLine="0"/>
            <w:rPr>
              <w:color w:val="000000"/>
              <w:sz w:val="20"/>
              <w:szCs w:val="20"/>
            </w:rPr>
          </w:pPr>
          <w:hyperlink w:anchor="_heading=h.jhfw5f3jqjew">
            <w:r w:rsidR="0035318D">
              <w:rPr>
                <w:color w:val="000000"/>
                <w:sz w:val="20"/>
                <w:szCs w:val="20"/>
              </w:rPr>
              <w:t>Рис. 1.9. 2 Доходи загального та спеціального фондів місцевого бюджету Городоцької МТГ 2021-2024 рр., млн.грн</w:t>
            </w:r>
            <w:r w:rsidR="0035318D">
              <w:rPr>
                <w:color w:val="000000"/>
                <w:sz w:val="20"/>
                <w:szCs w:val="20"/>
              </w:rPr>
              <w:tab/>
              <w:t>86</w:t>
            </w:r>
          </w:hyperlink>
        </w:p>
        <w:p w:rsidR="00076113" w:rsidRDefault="0024471D">
          <w:pPr>
            <w:pBdr>
              <w:top w:val="nil"/>
              <w:left w:val="nil"/>
              <w:bottom w:val="nil"/>
              <w:right w:val="nil"/>
              <w:between w:val="nil"/>
            </w:pBdr>
            <w:tabs>
              <w:tab w:val="right" w:pos="10199"/>
            </w:tabs>
            <w:ind w:firstLine="0"/>
            <w:rPr>
              <w:color w:val="000000"/>
              <w:sz w:val="20"/>
              <w:szCs w:val="20"/>
            </w:rPr>
          </w:pPr>
          <w:hyperlink r:id="rId9">
            <w:r w:rsidR="0035318D">
              <w:rPr>
                <w:color w:val="000000"/>
                <w:sz w:val="20"/>
                <w:szCs w:val="20"/>
              </w:rPr>
              <w:t>Рис. 1.9. 3 Обсяг та структура доходів місцевого бюджету Городоцької МТГ, млн грн./%  2024 р.</w:t>
            </w:r>
            <w:r w:rsidR="0035318D">
              <w:rPr>
                <w:color w:val="000000"/>
                <w:sz w:val="20"/>
                <w:szCs w:val="20"/>
              </w:rPr>
              <w:tab/>
            </w:r>
          </w:hyperlink>
          <w:r w:rsidR="0035318D">
            <w:fldChar w:fldCharType="begin"/>
          </w:r>
          <w:r w:rsidR="0035318D">
            <w:instrText xml:space="preserve"> PAGEREF _heading=h.6dv2hq6h8fc9 \h </w:instrText>
          </w:r>
          <w:r w:rsidR="0035318D">
            <w:fldChar w:fldCharType="separate"/>
          </w:r>
          <w:r>
            <w:rPr>
              <w:b/>
              <w:bCs/>
              <w:noProof/>
              <w:lang w:val="uk-UA"/>
            </w:rPr>
            <w:t>Помилка! Закладку не визначено.</w:t>
          </w:r>
          <w:r w:rsidR="0035318D">
            <w:fldChar w:fldCharType="end"/>
          </w:r>
        </w:p>
        <w:p w:rsidR="00076113" w:rsidRDefault="0024471D">
          <w:pPr>
            <w:pBdr>
              <w:top w:val="nil"/>
              <w:left w:val="nil"/>
              <w:bottom w:val="nil"/>
              <w:right w:val="nil"/>
              <w:between w:val="nil"/>
            </w:pBdr>
            <w:tabs>
              <w:tab w:val="right" w:pos="10199"/>
            </w:tabs>
            <w:ind w:firstLine="0"/>
            <w:rPr>
              <w:color w:val="000000"/>
              <w:sz w:val="20"/>
              <w:szCs w:val="20"/>
            </w:rPr>
          </w:pPr>
          <w:hyperlink w:anchor="_heading=h.5914ghgupt5n">
            <w:r w:rsidR="0035318D">
              <w:rPr>
                <w:color w:val="000000"/>
                <w:sz w:val="20"/>
                <w:szCs w:val="20"/>
              </w:rPr>
              <w:t>Рис. 1.9. 4 Структура доходів місцевого бюджету Городоцької міської територіальної громади, 2021-2024 р., %</w:t>
            </w:r>
            <w:r w:rsidR="0035318D">
              <w:rPr>
                <w:color w:val="000000"/>
                <w:sz w:val="20"/>
                <w:szCs w:val="20"/>
              </w:rPr>
              <w:tab/>
              <w:t>87</w:t>
            </w:r>
          </w:hyperlink>
        </w:p>
        <w:p w:rsidR="00076113" w:rsidRDefault="0024471D">
          <w:pPr>
            <w:pBdr>
              <w:top w:val="nil"/>
              <w:left w:val="nil"/>
              <w:bottom w:val="nil"/>
              <w:right w:val="nil"/>
              <w:between w:val="nil"/>
            </w:pBdr>
            <w:tabs>
              <w:tab w:val="right" w:pos="10199"/>
            </w:tabs>
            <w:ind w:firstLine="0"/>
            <w:rPr>
              <w:color w:val="000000"/>
              <w:sz w:val="20"/>
              <w:szCs w:val="20"/>
            </w:rPr>
          </w:pPr>
          <w:hyperlink w:anchor="_heading=h.faquwmvo6pz9">
            <w:r w:rsidR="0035318D">
              <w:rPr>
                <w:color w:val="000000"/>
                <w:sz w:val="20"/>
                <w:szCs w:val="20"/>
              </w:rPr>
              <w:t>Рис. 1.9. 5 Обсяги та структура податкових надходжень місцевого бюджету   Городоцької міської територіальної громади, 2024 р., млн.грн./%</w:t>
            </w:r>
            <w:r w:rsidR="0035318D">
              <w:rPr>
                <w:color w:val="000000"/>
                <w:sz w:val="20"/>
                <w:szCs w:val="20"/>
              </w:rPr>
              <w:tab/>
              <w:t>88</w:t>
            </w:r>
          </w:hyperlink>
        </w:p>
        <w:p w:rsidR="00076113" w:rsidRDefault="0024471D">
          <w:pPr>
            <w:pBdr>
              <w:top w:val="nil"/>
              <w:left w:val="nil"/>
              <w:bottom w:val="nil"/>
              <w:right w:val="nil"/>
              <w:between w:val="nil"/>
            </w:pBdr>
            <w:tabs>
              <w:tab w:val="right" w:pos="10199"/>
            </w:tabs>
            <w:ind w:firstLine="0"/>
            <w:rPr>
              <w:color w:val="000000"/>
              <w:sz w:val="20"/>
              <w:szCs w:val="20"/>
            </w:rPr>
          </w:pPr>
          <w:hyperlink w:anchor="_heading=h.m2cpuqldw1e9">
            <w:r w:rsidR="0035318D">
              <w:rPr>
                <w:color w:val="000000"/>
                <w:sz w:val="20"/>
                <w:szCs w:val="20"/>
              </w:rPr>
              <w:t>Рис. 1.9. 6 Темпи зростання доходів місцевих бюджетів 2021-2024 рр., %</w:t>
            </w:r>
            <w:r w:rsidR="0035318D">
              <w:rPr>
                <w:color w:val="000000"/>
                <w:sz w:val="20"/>
                <w:szCs w:val="20"/>
              </w:rPr>
              <w:tab/>
              <w:t>89</w:t>
            </w:r>
          </w:hyperlink>
        </w:p>
        <w:p w:rsidR="00076113" w:rsidRDefault="0024471D">
          <w:pPr>
            <w:pBdr>
              <w:top w:val="nil"/>
              <w:left w:val="nil"/>
              <w:bottom w:val="nil"/>
              <w:right w:val="nil"/>
              <w:between w:val="nil"/>
            </w:pBdr>
            <w:tabs>
              <w:tab w:val="right" w:pos="10199"/>
            </w:tabs>
            <w:ind w:firstLine="0"/>
            <w:rPr>
              <w:color w:val="000000"/>
              <w:sz w:val="20"/>
              <w:szCs w:val="20"/>
            </w:rPr>
          </w:pPr>
          <w:hyperlink w:anchor="_heading=h.qppv8jting61">
            <w:r w:rsidR="0035318D">
              <w:rPr>
                <w:color w:val="000000"/>
                <w:sz w:val="20"/>
                <w:szCs w:val="20"/>
              </w:rPr>
              <w:t>Рис. 1.9. 7 Видатки загального та спеціального фондів місцевого бюджету Городоцької міської територіальної громади, 2021-2024 рр., млн грн.</w:t>
            </w:r>
            <w:r w:rsidR="0035318D">
              <w:rPr>
                <w:color w:val="000000"/>
                <w:sz w:val="20"/>
                <w:szCs w:val="20"/>
              </w:rPr>
              <w:tab/>
              <w:t>89</w:t>
            </w:r>
          </w:hyperlink>
        </w:p>
        <w:p w:rsidR="00076113" w:rsidRDefault="0024471D">
          <w:pPr>
            <w:pBdr>
              <w:top w:val="nil"/>
              <w:left w:val="nil"/>
              <w:bottom w:val="nil"/>
              <w:right w:val="nil"/>
              <w:between w:val="nil"/>
            </w:pBdr>
            <w:tabs>
              <w:tab w:val="right" w:pos="10199"/>
            </w:tabs>
            <w:ind w:firstLine="0"/>
            <w:rPr>
              <w:color w:val="000000"/>
              <w:sz w:val="20"/>
              <w:szCs w:val="20"/>
            </w:rPr>
          </w:pPr>
          <w:hyperlink w:anchor="_heading=h.hhf97d9h11bc">
            <w:r w:rsidR="0035318D">
              <w:rPr>
                <w:color w:val="000000"/>
                <w:sz w:val="20"/>
                <w:szCs w:val="20"/>
              </w:rPr>
              <w:t>Рис. 1.9. 8 Структура видатків місцевого бюджету Городоцької територіальної громади та територіальних громад Львівської області за функціональною класифікацією, 2024 р. , %</w:t>
            </w:r>
            <w:r w:rsidR="0035318D">
              <w:rPr>
                <w:color w:val="000000"/>
                <w:sz w:val="20"/>
                <w:szCs w:val="20"/>
              </w:rPr>
              <w:tab/>
              <w:t>90</w:t>
            </w:r>
          </w:hyperlink>
        </w:p>
        <w:p w:rsidR="00076113" w:rsidRDefault="0024471D">
          <w:pPr>
            <w:pBdr>
              <w:top w:val="nil"/>
              <w:left w:val="nil"/>
              <w:bottom w:val="nil"/>
              <w:right w:val="nil"/>
              <w:between w:val="nil"/>
            </w:pBdr>
            <w:tabs>
              <w:tab w:val="right" w:pos="10199"/>
            </w:tabs>
            <w:ind w:firstLine="0"/>
            <w:rPr>
              <w:color w:val="000000"/>
              <w:sz w:val="20"/>
              <w:szCs w:val="20"/>
            </w:rPr>
          </w:pPr>
          <w:hyperlink w:anchor="_heading=h.wiro7yp9ifd6">
            <w:r w:rsidR="0035318D">
              <w:rPr>
                <w:color w:val="000000"/>
                <w:sz w:val="20"/>
                <w:szCs w:val="20"/>
              </w:rPr>
              <w:t>Рис. 1.9. 9 Поточні та капітальні видатки місцевого бюджету,%</w:t>
            </w:r>
            <w:r w:rsidR="0035318D">
              <w:rPr>
                <w:color w:val="000000"/>
                <w:sz w:val="20"/>
                <w:szCs w:val="20"/>
              </w:rPr>
              <w:tab/>
              <w:t>91</w:t>
            </w:r>
          </w:hyperlink>
          <w:r w:rsidR="0035318D">
            <w:fldChar w:fldCharType="end"/>
          </w:r>
        </w:p>
      </w:sdtContent>
    </w:sdt>
    <w:p w:rsidR="00076113" w:rsidRDefault="00076113">
      <w:pPr>
        <w:widowControl w:val="0"/>
        <w:pBdr>
          <w:top w:val="nil"/>
          <w:left w:val="nil"/>
          <w:bottom w:val="nil"/>
          <w:right w:val="nil"/>
          <w:between w:val="nil"/>
        </w:pBdr>
        <w:spacing w:line="276" w:lineRule="auto"/>
        <w:ind w:firstLine="0"/>
        <w:jc w:val="left"/>
        <w:rPr>
          <w:color w:val="000000"/>
          <w:sz w:val="20"/>
          <w:szCs w:val="20"/>
        </w:rPr>
      </w:pPr>
    </w:p>
    <w:sdt>
      <w:sdtPr>
        <w:id w:val="-321865321"/>
        <w:docPartObj>
          <w:docPartGallery w:val="Table of Contents"/>
          <w:docPartUnique/>
        </w:docPartObj>
      </w:sdtPr>
      <w:sdtContent>
        <w:p w:rsidR="00076113" w:rsidRDefault="0035318D">
          <w:pPr>
            <w:keepNext/>
            <w:keepLines/>
            <w:pBdr>
              <w:top w:val="nil"/>
              <w:left w:val="nil"/>
              <w:bottom w:val="nil"/>
              <w:right w:val="nil"/>
              <w:between w:val="nil"/>
            </w:pBdr>
            <w:ind w:firstLine="0"/>
            <w:rPr>
              <w:color w:val="2E74B5"/>
              <w:sz w:val="20"/>
              <w:szCs w:val="20"/>
            </w:rPr>
          </w:pPr>
          <w:r>
            <w:fldChar w:fldCharType="begin"/>
          </w:r>
          <w:r>
            <w:instrText xml:space="preserve"> TOC \h \u \z \t "Heading 1,1,Heading 2,2,Heading 3,3,Heading 4,4,Heading 5,5,Heading 6,6,"</w:instrText>
          </w:r>
          <w:r>
            <w:fldChar w:fldCharType="separate"/>
          </w:r>
        </w:p>
        <w:p w:rsidR="00076113" w:rsidRDefault="0024471D">
          <w:pPr>
            <w:pBdr>
              <w:top w:val="nil"/>
              <w:left w:val="nil"/>
              <w:bottom w:val="nil"/>
              <w:right w:val="nil"/>
              <w:between w:val="nil"/>
            </w:pBdr>
            <w:tabs>
              <w:tab w:val="right" w:pos="10199"/>
            </w:tabs>
            <w:ind w:firstLine="0"/>
            <w:rPr>
              <w:color w:val="000000"/>
              <w:sz w:val="20"/>
              <w:szCs w:val="20"/>
            </w:rPr>
          </w:pPr>
          <w:hyperlink w:anchor="_heading=h.a0ctjtviz0f0">
            <w:r w:rsidR="0035318D">
              <w:rPr>
                <w:color w:val="000000"/>
                <w:sz w:val="20"/>
                <w:szCs w:val="20"/>
              </w:rPr>
              <w:t>Рис. 5. 1 Дерево цілей Городоцької територіальної громади</w:t>
            </w:r>
            <w:r w:rsidR="0035318D">
              <w:rPr>
                <w:color w:val="000000"/>
                <w:sz w:val="20"/>
                <w:szCs w:val="20"/>
              </w:rPr>
              <w:tab/>
              <w:t>112</w:t>
            </w:r>
          </w:hyperlink>
        </w:p>
        <w:p w:rsidR="00076113" w:rsidRDefault="0035318D">
          <w:pPr>
            <w:keepNext/>
            <w:keepLines/>
            <w:pBdr>
              <w:top w:val="nil"/>
              <w:left w:val="nil"/>
              <w:bottom w:val="nil"/>
              <w:right w:val="nil"/>
              <w:between w:val="nil"/>
            </w:pBdr>
            <w:ind w:firstLine="0"/>
            <w:rPr>
              <w:rFonts w:ascii="Calibri" w:eastAsia="Calibri" w:hAnsi="Calibri" w:cs="Calibri"/>
              <w:color w:val="2E74B5"/>
              <w:sz w:val="32"/>
              <w:szCs w:val="32"/>
            </w:rPr>
          </w:pPr>
          <w:r>
            <w:fldChar w:fldCharType="end"/>
          </w:r>
        </w:p>
      </w:sdtContent>
    </w:sdt>
    <w:p w:rsidR="00076113" w:rsidRDefault="00076113">
      <w:pPr>
        <w:widowControl w:val="0"/>
        <w:pBdr>
          <w:top w:val="nil"/>
          <w:left w:val="nil"/>
          <w:bottom w:val="nil"/>
          <w:right w:val="nil"/>
          <w:between w:val="nil"/>
        </w:pBdr>
        <w:tabs>
          <w:tab w:val="right" w:pos="9915"/>
        </w:tabs>
        <w:ind w:firstLine="660"/>
        <w:rPr>
          <w:color w:val="000000"/>
        </w:rPr>
        <w:sectPr w:rsidR="00076113">
          <w:headerReference w:type="even" r:id="rId10"/>
          <w:headerReference w:type="default" r:id="rId11"/>
          <w:footerReference w:type="even" r:id="rId12"/>
          <w:footerReference w:type="default" r:id="rId13"/>
          <w:headerReference w:type="first" r:id="rId14"/>
          <w:footerReference w:type="first" r:id="rId15"/>
          <w:pgSz w:w="11910" w:h="16840"/>
          <w:pgMar w:top="1134" w:right="567" w:bottom="1134" w:left="1134" w:header="739" w:footer="0" w:gutter="0"/>
          <w:pgNumType w:start="1"/>
          <w:cols w:space="720"/>
          <w:titlePg/>
        </w:sectPr>
      </w:pPr>
    </w:p>
    <w:p w:rsidR="00076113" w:rsidRDefault="0035318D">
      <w:pPr>
        <w:pBdr>
          <w:top w:val="nil"/>
          <w:left w:val="nil"/>
          <w:bottom w:val="nil"/>
          <w:right w:val="nil"/>
          <w:between w:val="nil"/>
        </w:pBdr>
        <w:shd w:val="clear" w:color="auto" w:fill="8DB3E2"/>
        <w:spacing w:before="240" w:after="60"/>
        <w:ind w:left="1" w:firstLine="843"/>
        <w:rPr>
          <w:rFonts w:ascii="Calibri" w:eastAsia="Calibri" w:hAnsi="Calibri" w:cs="Calibri"/>
          <w:b/>
          <w:bCs/>
          <w:color w:val="FFFFFF"/>
          <w:sz w:val="28"/>
          <w:szCs w:val="28"/>
        </w:rPr>
      </w:pPr>
      <w:bookmarkStart w:id="11" w:name="_heading=h.2pqo0kldnk3q" w:colFirst="0" w:colLast="0"/>
      <w:bookmarkEnd w:id="11"/>
      <w:r>
        <w:rPr>
          <w:rFonts w:ascii="Calibri" w:eastAsia="Calibri" w:hAnsi="Calibri" w:cs="Calibri"/>
          <w:b/>
          <w:bCs/>
          <w:color w:val="FFFFFF"/>
          <w:sz w:val="28"/>
          <w:szCs w:val="28"/>
        </w:rPr>
        <w:lastRenderedPageBreak/>
        <w:t xml:space="preserve"> Вступ</w:t>
      </w:r>
    </w:p>
    <w:p w:rsidR="00076113" w:rsidRDefault="0035318D">
      <w:pPr>
        <w:ind w:left="-2" w:firstLine="649"/>
      </w:pPr>
      <w:r>
        <w:t xml:space="preserve">Стратегія розвитку Городоцької територіальної громади є документом стратегічного планування місцевого рівня, що визначає стратегічні, оперативні цілі та завдання для сталого розвитку територіальної громади, розробляється на період реалізації Державної стратегії регіонального розвитку та відповідної регіональної стратегії розвитку. </w:t>
      </w:r>
    </w:p>
    <w:p w:rsidR="00076113" w:rsidRDefault="0035318D">
      <w:pPr>
        <w:ind w:firstLine="660"/>
      </w:pPr>
      <w:r>
        <w:t xml:space="preserve">Стратегія розвитку територіальної громади покликана об’єднати зусилля усіх зацікавлених сторін - місцевих мешканців, бізнесових структур, влади, громадських активістів - задля забезпечення місцевого економічного та соціального поступу через використання стратегічних переваг громади. </w:t>
      </w:r>
    </w:p>
    <w:p w:rsidR="00076113" w:rsidRDefault="0035318D">
      <w:pPr>
        <w:ind w:firstLine="660"/>
      </w:pPr>
      <w:r>
        <w:t>Стратегія розвитку Городоцької територіальної громади на період 2021-2027 років (далі - Стратегія) розроблена відповідно до законів України «</w:t>
      </w:r>
      <w:r>
        <w:rPr>
          <w:color w:val="0000FF"/>
        </w:rPr>
        <w:t>Про засади державної регіональної політики</w:t>
      </w:r>
      <w:r>
        <w:t>», «</w:t>
      </w:r>
      <w:r>
        <w:rPr>
          <w:color w:val="0000FF"/>
        </w:rPr>
        <w:t>Про місцеве самоврядування в Україні</w:t>
      </w:r>
      <w:r>
        <w:t>», «</w:t>
      </w:r>
      <w:r>
        <w:rPr>
          <w:color w:val="0000FF"/>
        </w:rPr>
        <w:t>Про стратегічну екологічну оцінку</w:t>
      </w:r>
      <w:r>
        <w:t xml:space="preserve">», а також з врахуванням </w:t>
      </w:r>
      <w:r>
        <w:rPr>
          <w:color w:val="0000FF"/>
        </w:rPr>
        <w:t xml:space="preserve">Методичних рекомендацій </w:t>
      </w:r>
      <w:r>
        <w:t xml:space="preserve">щодо порядку розроблення, затвердження, реалізації, проведення моніторингу та оцінювання реалізації стратегій розвитку територіальних громад, затверджених наказом Міністерства розвитку громад та територій України від 21.12.2022 № 265. </w:t>
      </w:r>
    </w:p>
    <w:p w:rsidR="00076113" w:rsidRDefault="0035318D">
      <w:pPr>
        <w:ind w:left="-2" w:firstLine="649"/>
      </w:pPr>
      <w:r>
        <w:t xml:space="preserve">Стратегія узгоджується зі стратегічними і оперативними цілями стратегічних документів державного та регіонального рівня: </w:t>
      </w:r>
      <w:r>
        <w:rPr>
          <w:color w:val="0000FF"/>
        </w:rPr>
        <w:t xml:space="preserve">Державної стратегії регіонального розвитку на 2021-2027 роки </w:t>
      </w:r>
      <w:r>
        <w:t xml:space="preserve">(затверджено постановою Кабінету Міністрів України від 5 серпня 2020 р. № 695) та Стратегії розвитку Львівської області на період до 2027 року (затверджено рішенням сесії Львівської обласної ради від _____№____). </w:t>
      </w:r>
    </w:p>
    <w:p w:rsidR="00076113" w:rsidRDefault="0035318D">
      <w:pPr>
        <w:ind w:firstLine="660"/>
        <w:rPr>
          <w:color w:val="FF0000"/>
        </w:rPr>
      </w:pPr>
      <w:r>
        <w:t xml:space="preserve">Для організації процесу стратегічного планування і розробки Стратегії розвитку Городоцької територіальної </w:t>
      </w:r>
      <w:r>
        <w:rPr>
          <w:color w:val="000000"/>
        </w:rPr>
        <w:t xml:space="preserve">громади розпорядженням міського голови від 16.06.2025 р. №77 було внесено зміни до Розпорядження про створення Робочої групи з розробки Стратегії розвитку Городоцької територіальної громади на період 2021-2027 років. </w:t>
      </w:r>
    </w:p>
    <w:p w:rsidR="00076113" w:rsidRDefault="0035318D">
      <w:pPr>
        <w:ind w:firstLine="660"/>
      </w:pPr>
      <w:r>
        <w:t xml:space="preserve">До процесу формування бачення і визначення пріоритетів розвитку громади були долучені представники органів місцевого самоврядування та регіональної влади, бізнес спільноти, освітяни, медики, представники громадянського суспільства. </w:t>
      </w:r>
    </w:p>
    <w:p w:rsidR="00076113" w:rsidRDefault="0035318D">
      <w:pPr>
        <w:ind w:firstLine="660"/>
      </w:pPr>
      <w:r>
        <w:t xml:space="preserve">Аналіз соціального-економічного стану Городоцької міської територіальної громади та проблем її розвитку, SWOT - аналіз, визначення сценаріїв розвитку громади, формування стратегічних та оперативних цілей було здійснено спільними зусиллями членів робочої групи. </w:t>
      </w:r>
    </w:p>
    <w:p w:rsidR="00076113" w:rsidRDefault="0035318D">
      <w:pPr>
        <w:ind w:left="-2" w:firstLine="649"/>
      </w:pPr>
      <w:r>
        <w:t>Стратегія громади орієнтована на потреби бізнесу та громадськості, що були виявлені, під час анкетування усіх активних та зацікавлених представників громади у листопаді-грудні 2024 року. Процес розробки та впровадження Стратегії - публічний. З цією метою через офіційний веб-сайт та офіційні сторінки міської ради в соціальних мережах було повідомлено про початок роботи над проєктом Стратегії, визначено строки і форми подання пропозицій до нього від зацікавлених сторін, проведено відкриті розширені засідання Робочої групи з розробки Стратегії (25</w:t>
      </w:r>
      <w:r>
        <w:rPr>
          <w:highlight w:val="yellow"/>
        </w:rPr>
        <w:t>.</w:t>
      </w:r>
      <w:r>
        <w:t xml:space="preserve">06.2025 р., 29.07.2025 р., 10.10.2025 р.), оприлюднено на офіційному веб-сайті міської ради проєкти Стратегії та Плану заходів з її реалізації, організовано їх громадське обговорення. </w:t>
      </w:r>
    </w:p>
    <w:p w:rsidR="00076113" w:rsidRDefault="0035318D">
      <w:pPr>
        <w:ind w:firstLine="660"/>
      </w:pPr>
      <w:bookmarkStart w:id="12" w:name="_heading=h.hswllz6rffip" w:colFirst="0" w:colLast="0"/>
      <w:bookmarkEnd w:id="12"/>
      <w:r>
        <w:t>Стратегія розвитку Городоцької міської територіальної громади на період 2021-2027 років є документом, що враховує спільні інтереси та бачення поступального розвитку громади, та зорієнтований на забезпечення економічного розвитку громади і покращення рівня життя її мешканців.</w:t>
      </w:r>
    </w:p>
    <w:p w:rsidR="00076113" w:rsidRDefault="0035318D">
      <w:pPr>
        <w:ind w:firstLine="0"/>
      </w:pPr>
      <w:r>
        <w:br w:type="page"/>
      </w:r>
    </w:p>
    <w:p w:rsidR="00076113" w:rsidRDefault="0035318D">
      <w:pPr>
        <w:pBdr>
          <w:top w:val="nil"/>
          <w:left w:val="nil"/>
          <w:bottom w:val="nil"/>
          <w:right w:val="nil"/>
          <w:between w:val="nil"/>
        </w:pBdr>
        <w:shd w:val="clear" w:color="auto" w:fill="8DB3E2"/>
        <w:spacing w:before="240" w:after="60"/>
        <w:ind w:left="1" w:firstLine="843"/>
        <w:rPr>
          <w:rFonts w:ascii="Calibri" w:eastAsia="Calibri" w:hAnsi="Calibri" w:cs="Calibri"/>
          <w:color w:val="FFFFFF"/>
          <w:sz w:val="28"/>
          <w:szCs w:val="28"/>
        </w:rPr>
      </w:pPr>
      <w:bookmarkStart w:id="13" w:name="_heading=h.g60p42xmk7e1" w:colFirst="0" w:colLast="0"/>
      <w:bookmarkEnd w:id="13"/>
      <w:r>
        <w:rPr>
          <w:rFonts w:ascii="Calibri" w:eastAsia="Calibri" w:hAnsi="Calibri" w:cs="Calibri"/>
          <w:b/>
          <w:bCs/>
          <w:color w:val="FFFFFF"/>
          <w:sz w:val="28"/>
          <w:szCs w:val="28"/>
        </w:rPr>
        <w:lastRenderedPageBreak/>
        <w:t>Розділ 1 АНАЛІТИЧНА ЧАСТИНА</w:t>
      </w:r>
    </w:p>
    <w:p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r>
        <w:rPr>
          <w:rFonts w:ascii="Calibri" w:eastAsia="Calibri" w:hAnsi="Calibri" w:cs="Calibri"/>
          <w:color w:val="2E74B5"/>
          <w:sz w:val="32"/>
          <w:szCs w:val="32"/>
        </w:rPr>
        <w:t>1.1. ІСТОРИЧНИЙ РОЗВИТОК ГРОМАДИ</w:t>
      </w:r>
    </w:p>
    <w:p w:rsidR="00076113" w:rsidRDefault="0035318D">
      <w:pPr>
        <w:ind w:firstLine="660"/>
      </w:pPr>
      <w:bookmarkStart w:id="14" w:name="_heading=h.5m3uyuv9anvs" w:colFirst="0" w:colLast="0"/>
      <w:bookmarkEnd w:id="14"/>
      <w:r>
        <w:t xml:space="preserve">Городоччина має давню історію. Найдавніша мезолітична археологічна пам'ятка Городоччини є біля с. Мавковичі та сягає 9 тис. років тому. </w:t>
      </w:r>
    </w:p>
    <w:p w:rsidR="00076113" w:rsidRDefault="0035318D">
      <w:pPr>
        <w:ind w:firstLine="660"/>
        <w:rPr>
          <w:color w:val="202122"/>
          <w:sz w:val="21"/>
          <w:szCs w:val="21"/>
        </w:rPr>
      </w:pPr>
      <w:bookmarkStart w:id="15" w:name="_heading=h.otv5ihnroqzd" w:colFirst="0" w:colLast="0"/>
      <w:bookmarkEnd w:id="15"/>
      <w:r>
        <w:rPr>
          <w:color w:val="000000"/>
        </w:rPr>
        <w:t xml:space="preserve">Історія міста Городок  сягає періоду </w:t>
      </w:r>
      <w:hyperlink r:id="rId16">
        <w:r>
          <w:rPr>
            <w:color w:val="000000"/>
          </w:rPr>
          <w:t>Київської Русі</w:t>
        </w:r>
      </w:hyperlink>
      <w:r>
        <w:rPr>
          <w:color w:val="000000"/>
        </w:rPr>
        <w:t xml:space="preserve">. </w:t>
      </w:r>
      <w:r>
        <w:rPr>
          <w:color w:val="202122"/>
        </w:rPr>
        <w:t xml:space="preserve">Вперше Городок згадується у </w:t>
      </w:r>
      <w:hyperlink r:id="rId17">
        <w:r>
          <w:rPr>
            <w:color w:val="000000"/>
          </w:rPr>
          <w:t>Галицько-волинському літописі</w:t>
        </w:r>
      </w:hyperlink>
      <w:r>
        <w:rPr>
          <w:color w:val="000000"/>
        </w:rPr>
        <w:t xml:space="preserve"> </w:t>
      </w:r>
      <w:hyperlink r:id="rId18">
        <w:r>
          <w:rPr>
            <w:color w:val="000000"/>
          </w:rPr>
          <w:t>1213</w:t>
        </w:r>
      </w:hyperlink>
      <w:r>
        <w:rPr>
          <w:color w:val="000000"/>
        </w:rPr>
        <w:t xml:space="preserve"> </w:t>
      </w:r>
      <w:r>
        <w:rPr>
          <w:color w:val="202122"/>
        </w:rPr>
        <w:t>року, як добре укріплене місто Галицького князівства, громада якого могла вести власну політику відносно князя та брати активну участь у державному житті.</w:t>
      </w:r>
      <w:r>
        <w:rPr>
          <w:color w:val="202122"/>
          <w:highlight w:val="white"/>
        </w:rPr>
        <w:t xml:space="preserve"> У літописі </w:t>
      </w:r>
      <w:r>
        <w:rPr>
          <w:color w:val="000000"/>
        </w:rPr>
        <w:t xml:space="preserve">говориться, що місто відоме далеко на схід, як центр торгівлі </w:t>
      </w:r>
      <w:hyperlink r:id="rId19">
        <w:r>
          <w:rPr>
            <w:color w:val="000000"/>
          </w:rPr>
          <w:t>сіллю</w:t>
        </w:r>
      </w:hyperlink>
      <w:r>
        <w:rPr>
          <w:color w:val="000000"/>
        </w:rPr>
        <w:t>, а тому мало назву «Городок сольний» або «Соляний Городок».</w:t>
      </w:r>
      <w:r>
        <w:rPr>
          <w:color w:val="202122"/>
          <w:sz w:val="21"/>
          <w:szCs w:val="21"/>
          <w:highlight w:val="white"/>
        </w:rPr>
        <w:t> </w:t>
      </w:r>
    </w:p>
    <w:p w:rsidR="00076113" w:rsidRDefault="0035318D">
      <w:pPr>
        <w:ind w:firstLine="660"/>
        <w:rPr>
          <w:color w:val="000000"/>
        </w:rPr>
      </w:pPr>
      <w:bookmarkStart w:id="16" w:name="_heading=h.sz6ohyp7vjug" w:colFirst="0" w:colLast="0"/>
      <w:bookmarkEnd w:id="16"/>
      <w:r>
        <w:rPr>
          <w:color w:val="000000"/>
        </w:rPr>
        <w:t xml:space="preserve">Інтенсивний розвиток містові дало його вигідне географічне розташування. Місто розташоване на шляху між двома ключовими центрами </w:t>
      </w:r>
      <w:hyperlink r:id="rId20">
        <w:r>
          <w:rPr>
            <w:color w:val="000000"/>
          </w:rPr>
          <w:t>Галицького князівства</w:t>
        </w:r>
      </w:hyperlink>
      <w:r>
        <w:rPr>
          <w:color w:val="000000"/>
        </w:rPr>
        <w:t xml:space="preserve"> (</w:t>
      </w:r>
      <w:hyperlink r:id="rId21">
        <w:r>
          <w:rPr>
            <w:color w:val="000000"/>
          </w:rPr>
          <w:t>XI</w:t>
        </w:r>
      </w:hyperlink>
      <w:r>
        <w:rPr>
          <w:color w:val="000000"/>
        </w:rPr>
        <w:t>—</w:t>
      </w:r>
      <w:hyperlink r:id="rId22">
        <w:r>
          <w:rPr>
            <w:color w:val="000000"/>
          </w:rPr>
          <w:t>XIII століть</w:t>
        </w:r>
      </w:hyperlink>
      <w:r>
        <w:rPr>
          <w:color w:val="000000"/>
        </w:rPr>
        <w:t xml:space="preserve">) </w:t>
      </w:r>
      <w:hyperlink r:id="rId23">
        <w:r>
          <w:rPr>
            <w:color w:val="000000"/>
          </w:rPr>
          <w:t>Перемишлем</w:t>
        </w:r>
      </w:hyperlink>
      <w:r>
        <w:rPr>
          <w:color w:val="000000"/>
        </w:rPr>
        <w:t xml:space="preserve"> і </w:t>
      </w:r>
      <w:hyperlink r:id="rId24">
        <w:r>
          <w:rPr>
            <w:color w:val="000000"/>
          </w:rPr>
          <w:t>Звенигородом</w:t>
        </w:r>
      </w:hyperlink>
      <w:r>
        <w:rPr>
          <w:color w:val="000000"/>
        </w:rPr>
        <w:t xml:space="preserve">. Воно інтенсивно розвивалось також і в епоху </w:t>
      </w:r>
      <w:hyperlink r:id="rId25">
        <w:r>
          <w:rPr>
            <w:color w:val="000000"/>
          </w:rPr>
          <w:t>Галицько-Волинського князівства</w:t>
        </w:r>
      </w:hyperlink>
      <w:r>
        <w:rPr>
          <w:color w:val="000000"/>
        </w:rPr>
        <w:t xml:space="preserve">, поєднуючи Перемишль з новою столицею — </w:t>
      </w:r>
      <w:hyperlink r:id="rId26">
        <w:r>
          <w:rPr>
            <w:color w:val="000000"/>
          </w:rPr>
          <w:t>Львовом</w:t>
        </w:r>
      </w:hyperlink>
      <w:r>
        <w:rPr>
          <w:color w:val="000000"/>
        </w:rPr>
        <w:t>.</w:t>
      </w:r>
    </w:p>
    <w:p w:rsidR="00076113" w:rsidRDefault="0035318D">
      <w:pPr>
        <w:ind w:firstLine="630"/>
        <w:rPr>
          <w:color w:val="000000"/>
          <w:sz w:val="21"/>
          <w:szCs w:val="21"/>
        </w:rPr>
      </w:pPr>
      <w:bookmarkStart w:id="17" w:name="_heading=h.51ahpnn4laqa" w:colFirst="0" w:colLast="0"/>
      <w:bookmarkEnd w:id="17"/>
      <w:r>
        <w:rPr>
          <w:color w:val="000000"/>
          <w:sz w:val="21"/>
          <w:szCs w:val="21"/>
        </w:rPr>
        <w:t xml:space="preserve">На початку </w:t>
      </w:r>
      <w:hyperlink r:id="rId27">
        <w:r>
          <w:rPr>
            <w:color w:val="000000"/>
            <w:sz w:val="21"/>
            <w:szCs w:val="21"/>
          </w:rPr>
          <w:t>XIII століття</w:t>
        </w:r>
      </w:hyperlink>
      <w:r>
        <w:rPr>
          <w:color w:val="000000"/>
          <w:sz w:val="21"/>
          <w:szCs w:val="21"/>
        </w:rPr>
        <w:t xml:space="preserve"> місто відігравало важливу роль в економічному і політичному житті регіону. Близько </w:t>
      </w:r>
      <w:hyperlink r:id="rId28">
        <w:r>
          <w:rPr>
            <w:color w:val="000000"/>
            <w:sz w:val="21"/>
            <w:szCs w:val="21"/>
          </w:rPr>
          <w:t>1219</w:t>
        </w:r>
      </w:hyperlink>
      <w:r>
        <w:rPr>
          <w:color w:val="000000"/>
          <w:sz w:val="21"/>
          <w:szCs w:val="21"/>
        </w:rPr>
        <w:t xml:space="preserve"> року в місті були люди, вірні галицькому боярину </w:t>
      </w:r>
      <w:hyperlink r:id="rId29">
        <w:r>
          <w:rPr>
            <w:color w:val="000000"/>
            <w:sz w:val="21"/>
            <w:szCs w:val="21"/>
          </w:rPr>
          <w:t>Судиславу</w:t>
        </w:r>
      </w:hyperlink>
      <w:r>
        <w:rPr>
          <w:color w:val="000000"/>
          <w:sz w:val="21"/>
          <w:szCs w:val="21"/>
        </w:rPr>
        <w:t xml:space="preserve">, тому міщани «збунтувались» проти князя </w:t>
      </w:r>
      <w:hyperlink r:id="rId30">
        <w:r>
          <w:rPr>
            <w:color w:val="000000"/>
            <w:sz w:val="21"/>
            <w:szCs w:val="21"/>
          </w:rPr>
          <w:t>Мстислава Удатного</w:t>
        </w:r>
      </w:hyperlink>
      <w:r>
        <w:rPr>
          <w:color w:val="000000"/>
          <w:sz w:val="21"/>
          <w:szCs w:val="21"/>
        </w:rPr>
        <w:t xml:space="preserve">. Галицько-Волинський </w:t>
      </w:r>
      <w:hyperlink r:id="rId31">
        <w:r>
          <w:rPr>
            <w:color w:val="000000"/>
            <w:sz w:val="21"/>
            <w:szCs w:val="21"/>
          </w:rPr>
          <w:t>літопис</w:t>
        </w:r>
      </w:hyperlink>
      <w:r>
        <w:rPr>
          <w:color w:val="000000"/>
          <w:sz w:val="21"/>
          <w:szCs w:val="21"/>
        </w:rPr>
        <w:t xml:space="preserve"> зафіксував, що у </w:t>
      </w:r>
      <w:hyperlink r:id="rId32">
        <w:r>
          <w:rPr>
            <w:color w:val="000000"/>
            <w:sz w:val="21"/>
            <w:szCs w:val="21"/>
          </w:rPr>
          <w:t>1227</w:t>
        </w:r>
      </w:hyperlink>
      <w:r>
        <w:rPr>
          <w:color w:val="000000"/>
          <w:sz w:val="21"/>
          <w:szCs w:val="21"/>
        </w:rPr>
        <w:t xml:space="preserve"> року новгородський князь </w:t>
      </w:r>
      <w:hyperlink r:id="rId33">
        <w:r>
          <w:rPr>
            <w:color w:val="000000"/>
            <w:sz w:val="21"/>
            <w:szCs w:val="21"/>
          </w:rPr>
          <w:t>Мстислав Удалий</w:t>
        </w:r>
      </w:hyperlink>
      <w:r>
        <w:rPr>
          <w:color w:val="000000"/>
          <w:sz w:val="21"/>
          <w:szCs w:val="21"/>
        </w:rPr>
        <w:t xml:space="preserve"> стояв із своїм військом у Городку. Йому на допомогу прийшов зі своїм військом князь </w:t>
      </w:r>
      <w:hyperlink r:id="rId34">
        <w:r>
          <w:rPr>
            <w:color w:val="000000"/>
            <w:sz w:val="21"/>
            <w:szCs w:val="21"/>
          </w:rPr>
          <w:t>Данило Романович</w:t>
        </w:r>
      </w:hyperlink>
      <w:r>
        <w:rPr>
          <w:color w:val="000000"/>
          <w:sz w:val="21"/>
          <w:szCs w:val="21"/>
        </w:rPr>
        <w:t>, щоб разом боронити Галицьке князівство від польсько-угорської навали.</w:t>
      </w:r>
    </w:p>
    <w:p w:rsidR="00076113" w:rsidRDefault="0035318D">
      <w:pPr>
        <w:ind w:firstLine="630"/>
        <w:rPr>
          <w:color w:val="000000"/>
          <w:sz w:val="21"/>
          <w:szCs w:val="21"/>
        </w:rPr>
      </w:pPr>
      <w:bookmarkStart w:id="18" w:name="_heading=h.ulgdhxewilbd" w:colFirst="0" w:colLast="0"/>
      <w:bookmarkEnd w:id="18"/>
      <w:r>
        <w:rPr>
          <w:color w:val="202122"/>
          <w:sz w:val="21"/>
          <w:szCs w:val="21"/>
        </w:rPr>
        <w:t xml:space="preserve">На той час, </w:t>
      </w:r>
      <w:r>
        <w:rPr>
          <w:color w:val="000000"/>
          <w:sz w:val="21"/>
          <w:szCs w:val="21"/>
        </w:rPr>
        <w:t xml:space="preserve">Городок мав вигляд фортеці, оточеної притокою </w:t>
      </w:r>
      <w:hyperlink r:id="rId35">
        <w:r>
          <w:rPr>
            <w:color w:val="000000"/>
            <w:sz w:val="21"/>
            <w:szCs w:val="21"/>
          </w:rPr>
          <w:t>Дністра</w:t>
        </w:r>
      </w:hyperlink>
      <w:r>
        <w:rPr>
          <w:color w:val="000000"/>
          <w:sz w:val="21"/>
          <w:szCs w:val="21"/>
        </w:rPr>
        <w:t xml:space="preserve"> річкою </w:t>
      </w:r>
      <w:hyperlink r:id="rId36">
        <w:r>
          <w:rPr>
            <w:color w:val="000000"/>
            <w:sz w:val="21"/>
            <w:szCs w:val="21"/>
          </w:rPr>
          <w:t>Верещицею</w:t>
        </w:r>
      </w:hyperlink>
      <w:r>
        <w:rPr>
          <w:color w:val="000000"/>
          <w:sz w:val="21"/>
          <w:szCs w:val="21"/>
        </w:rPr>
        <w:t xml:space="preserve"> (яка була в минулому більш повноводною та судноплавною), ставками, важкодоступними болотами. Місто складалось з двох частин: внутрішньої, найбільш укріпленої, т.зв. </w:t>
      </w:r>
      <w:hyperlink r:id="rId37">
        <w:r>
          <w:rPr>
            <w:color w:val="000000"/>
            <w:sz w:val="21"/>
            <w:szCs w:val="21"/>
          </w:rPr>
          <w:t>дитинця</w:t>
        </w:r>
      </w:hyperlink>
      <w:r>
        <w:rPr>
          <w:color w:val="000000"/>
          <w:sz w:val="21"/>
          <w:szCs w:val="21"/>
        </w:rPr>
        <w:t xml:space="preserve"> і зовнішньої — «острога» (передмістя). Дитинець розташований у північній частині городища, на території сучасного міського парку, на північний захід від Ринкової площі. Його план має неправильну овальну форму розмірами 120×210 м, загальною площею 3 га. Давні укріплення дитинця були зруйновані пізнішим будівництвом замку XV—XVII століттях, а також планувальними роботами під час влаштування теперішнього парку. Лише зі східного боку помітний незначний профіль валу, який плавно переходить у схил, а далі — у штучну терасу. </w:t>
      </w:r>
    </w:p>
    <w:p w:rsidR="00076113" w:rsidRDefault="0035318D">
      <w:pPr>
        <w:ind w:firstLine="630"/>
        <w:rPr>
          <w:color w:val="000000"/>
          <w:sz w:val="21"/>
          <w:szCs w:val="21"/>
        </w:rPr>
      </w:pPr>
      <w:bookmarkStart w:id="19" w:name="_heading=h.jjtd2499wada" w:colFirst="0" w:colLast="0"/>
      <w:bookmarkEnd w:id="19"/>
      <w:r>
        <w:rPr>
          <w:color w:val="000000"/>
          <w:sz w:val="21"/>
          <w:szCs w:val="21"/>
        </w:rPr>
        <w:t xml:space="preserve">В епоху </w:t>
      </w:r>
      <w:hyperlink r:id="rId38">
        <w:r>
          <w:rPr>
            <w:color w:val="000000"/>
            <w:sz w:val="21"/>
            <w:szCs w:val="21"/>
          </w:rPr>
          <w:t>війни за галицько-волинську спадщину</w:t>
        </w:r>
      </w:hyperlink>
      <w:r>
        <w:rPr>
          <w:color w:val="000000"/>
          <w:sz w:val="21"/>
          <w:szCs w:val="21"/>
        </w:rPr>
        <w:t xml:space="preserve"> місто змінювало політичну приналежність протягом всієї другої половини XIV століття. Після походу польського війська на Львів у 1349 році Городок разом з іншими містами Галичини підпав під владу короля </w:t>
      </w:r>
      <w:hyperlink r:id="rId39">
        <w:r>
          <w:rPr>
            <w:color w:val="000000"/>
            <w:sz w:val="21"/>
            <w:szCs w:val="21"/>
          </w:rPr>
          <w:t>Казимира ІІІ</w:t>
        </w:r>
      </w:hyperlink>
      <w:r>
        <w:rPr>
          <w:color w:val="000000"/>
          <w:sz w:val="21"/>
          <w:szCs w:val="21"/>
        </w:rPr>
        <w:t xml:space="preserve">, який володів краєм пожиттєво, відповідно до угод з Угорщиною. По його смерті король </w:t>
      </w:r>
      <w:hyperlink r:id="rId40">
        <w:r>
          <w:rPr>
            <w:color w:val="000000"/>
            <w:sz w:val="21"/>
            <w:szCs w:val="21"/>
          </w:rPr>
          <w:t>Людовик Угорський</w:t>
        </w:r>
      </w:hyperlink>
      <w:r>
        <w:rPr>
          <w:color w:val="000000"/>
          <w:sz w:val="21"/>
          <w:szCs w:val="21"/>
        </w:rPr>
        <w:t xml:space="preserve"> приєднав Галичину до Угорського королівства, поставивши управителями старост.</w:t>
      </w:r>
      <w:hyperlink r:id="rId41">
        <w:r>
          <w:rPr>
            <w:color w:val="000000"/>
            <w:sz w:val="21"/>
            <w:szCs w:val="21"/>
          </w:rPr>
          <w:t>15 серпня</w:t>
        </w:r>
      </w:hyperlink>
      <w:r>
        <w:rPr>
          <w:color w:val="000000"/>
          <w:sz w:val="21"/>
          <w:szCs w:val="21"/>
        </w:rPr>
        <w:t> </w:t>
      </w:r>
      <w:hyperlink r:id="rId42">
        <w:r>
          <w:rPr>
            <w:color w:val="000000"/>
            <w:sz w:val="21"/>
            <w:szCs w:val="21"/>
          </w:rPr>
          <w:t>1386</w:t>
        </w:r>
      </w:hyperlink>
      <w:r>
        <w:rPr>
          <w:color w:val="000000"/>
          <w:sz w:val="21"/>
          <w:szCs w:val="21"/>
        </w:rPr>
        <w:t xml:space="preserve"> року руський староста </w:t>
      </w:r>
      <w:hyperlink r:id="rId43">
        <w:r>
          <w:rPr>
            <w:color w:val="000000"/>
            <w:sz w:val="21"/>
            <w:szCs w:val="21"/>
          </w:rPr>
          <w:t>Андрій</w:t>
        </w:r>
      </w:hyperlink>
      <w:r>
        <w:rPr>
          <w:color w:val="000000"/>
          <w:sz w:val="21"/>
          <w:szCs w:val="21"/>
        </w:rPr>
        <w:t>, уповноважений князем </w:t>
      </w:r>
      <w:hyperlink r:id="rId44">
        <w:r>
          <w:rPr>
            <w:color w:val="000000"/>
            <w:sz w:val="21"/>
            <w:szCs w:val="21"/>
          </w:rPr>
          <w:t>Владиславом Опольчиком</w:t>
        </w:r>
      </w:hyperlink>
      <w:r>
        <w:rPr>
          <w:color w:val="000000"/>
          <w:sz w:val="21"/>
          <w:szCs w:val="21"/>
        </w:rPr>
        <w:t xml:space="preserve">, видав у Городку грамоту, якою прирівняв права перемишльських католицьких шевців до прав львівських шевців. Свідками у грамоті записані, зокрема, Герборд з роду </w:t>
      </w:r>
      <w:r>
        <w:fldChar w:fldCharType="begin"/>
      </w:r>
      <w:r>
        <w:instrText xml:space="preserve"> HYPERLINK "https://uk.wikipedia.org/wiki/%D0%93%D0%B5%D1%80%D0%B1%D1%83%D1%80%D1%82%D0%B8" </w:instrText>
      </w:r>
      <w:r>
        <w:fldChar w:fldCharType="separate"/>
      </w:r>
    </w:p>
    <w:bookmarkStart w:id="20" w:name="_heading=h.ohuh92qf2pgq" w:colFirst="0" w:colLast="0"/>
    <w:bookmarkEnd w:id="20"/>
    <w:p w:rsidR="00076113" w:rsidRDefault="0035318D">
      <w:pPr>
        <w:ind w:firstLine="660"/>
        <w:rPr>
          <w:color w:val="000000"/>
          <w:sz w:val="21"/>
          <w:szCs w:val="21"/>
        </w:rPr>
      </w:pPr>
      <w:r>
        <w:fldChar w:fldCharType="end"/>
      </w:r>
      <w:r>
        <w:rPr>
          <w:color w:val="000000"/>
          <w:sz w:val="21"/>
          <w:szCs w:val="21"/>
        </w:rPr>
        <w:t xml:space="preserve"> та городоцький воєвода Юрій. У </w:t>
      </w:r>
      <w:hyperlink r:id="rId45">
        <w:r>
          <w:rPr>
            <w:color w:val="000000"/>
            <w:sz w:val="21"/>
            <w:szCs w:val="21"/>
          </w:rPr>
          <w:t>1387</w:t>
        </w:r>
      </w:hyperlink>
      <w:r>
        <w:rPr>
          <w:color w:val="000000"/>
          <w:sz w:val="21"/>
          <w:szCs w:val="21"/>
        </w:rPr>
        <w:t xml:space="preserve"> р. Городок, як окреме королівське місто, увійшов до складу </w:t>
      </w:r>
      <w:hyperlink r:id="rId46">
        <w:r>
          <w:rPr>
            <w:color w:val="000000"/>
            <w:sz w:val="21"/>
            <w:szCs w:val="21"/>
          </w:rPr>
          <w:t>Львівської землі</w:t>
        </w:r>
      </w:hyperlink>
      <w:r>
        <w:rPr>
          <w:color w:val="000000"/>
          <w:sz w:val="21"/>
          <w:szCs w:val="21"/>
        </w:rPr>
        <w:t xml:space="preserve">, а згодом став центром Городоцького староства. У </w:t>
      </w:r>
      <w:hyperlink r:id="rId47">
        <w:r>
          <w:rPr>
            <w:color w:val="000000"/>
            <w:sz w:val="21"/>
            <w:szCs w:val="21"/>
          </w:rPr>
          <w:t>1389</w:t>
        </w:r>
      </w:hyperlink>
      <w:r>
        <w:rPr>
          <w:color w:val="000000"/>
          <w:sz w:val="21"/>
          <w:szCs w:val="21"/>
        </w:rPr>
        <w:t> році місто отримало </w:t>
      </w:r>
      <w:hyperlink r:id="rId48">
        <w:r>
          <w:rPr>
            <w:color w:val="000000"/>
            <w:sz w:val="21"/>
            <w:szCs w:val="21"/>
          </w:rPr>
          <w:t>магдебурзьке право</w:t>
        </w:r>
      </w:hyperlink>
      <w:r>
        <w:rPr>
          <w:color w:val="000000"/>
          <w:sz w:val="21"/>
          <w:szCs w:val="21"/>
        </w:rPr>
        <w:t>, що означало створення у місті органів самоврядування. На той час Городок розростався, окрім центральної частини ринку розбудовуються передмістя — Львівське і Черлянське.</w:t>
      </w:r>
    </w:p>
    <w:p w:rsidR="00076113" w:rsidRDefault="0035318D">
      <w:pPr>
        <w:ind w:firstLine="630"/>
        <w:rPr>
          <w:color w:val="000000"/>
          <w:sz w:val="21"/>
          <w:szCs w:val="21"/>
          <w:highlight w:val="white"/>
        </w:rPr>
      </w:pPr>
      <w:bookmarkStart w:id="21" w:name="_heading=h.vrdfywnzyos4" w:colFirst="0" w:colLast="0"/>
      <w:bookmarkEnd w:id="21"/>
      <w:r>
        <w:rPr>
          <w:color w:val="000000"/>
          <w:sz w:val="21"/>
          <w:szCs w:val="21"/>
          <w:highlight w:val="white"/>
        </w:rPr>
        <w:t xml:space="preserve">У </w:t>
      </w:r>
      <w:hyperlink r:id="rId49">
        <w:r>
          <w:rPr>
            <w:color w:val="000000"/>
            <w:sz w:val="21"/>
            <w:szCs w:val="21"/>
            <w:highlight w:val="white"/>
          </w:rPr>
          <w:t>1387</w:t>
        </w:r>
      </w:hyperlink>
      <w:r>
        <w:rPr>
          <w:color w:val="000000"/>
          <w:sz w:val="21"/>
          <w:szCs w:val="21"/>
          <w:highlight w:val="white"/>
        </w:rPr>
        <w:t>—</w:t>
      </w:r>
      <w:hyperlink r:id="rId50">
        <w:r>
          <w:rPr>
            <w:color w:val="000000"/>
            <w:sz w:val="21"/>
            <w:szCs w:val="21"/>
            <w:highlight w:val="white"/>
          </w:rPr>
          <w:t>1434</w:t>
        </w:r>
      </w:hyperlink>
      <w:r>
        <w:rPr>
          <w:color w:val="000000"/>
          <w:sz w:val="21"/>
          <w:szCs w:val="21"/>
          <w:highlight w:val="white"/>
        </w:rPr>
        <w:t xml:space="preserve"> роках великий князь литовський і король польський тривалий час мешкав у Городку. За Ягайла Городок входить до складу новоутвореного на землях колишнього Руського — Королівства </w:t>
      </w:r>
      <w:hyperlink r:id="rId51">
        <w:r>
          <w:rPr>
            <w:color w:val="000000"/>
            <w:sz w:val="21"/>
            <w:szCs w:val="21"/>
            <w:highlight w:val="white"/>
          </w:rPr>
          <w:t>Руського воєводства</w:t>
        </w:r>
      </w:hyperlink>
      <w:r>
        <w:rPr>
          <w:color w:val="000000"/>
          <w:sz w:val="21"/>
          <w:szCs w:val="21"/>
          <w:highlight w:val="white"/>
        </w:rPr>
        <w:t>, як окреме королівське місто.</w:t>
      </w:r>
    </w:p>
    <w:p w:rsidR="00076113" w:rsidRDefault="0035318D">
      <w:pPr>
        <w:pBdr>
          <w:top w:val="nil"/>
          <w:left w:val="nil"/>
          <w:bottom w:val="nil"/>
          <w:right w:val="nil"/>
          <w:between w:val="nil"/>
        </w:pBdr>
        <w:shd w:val="clear" w:color="auto" w:fill="FFFFFF"/>
        <w:spacing w:before="120" w:after="120"/>
        <w:ind w:firstLine="630"/>
        <w:rPr>
          <w:color w:val="000000"/>
          <w:sz w:val="21"/>
          <w:szCs w:val="21"/>
          <w:highlight w:val="white"/>
        </w:rPr>
      </w:pPr>
      <w:bookmarkStart w:id="22" w:name="_heading=h.u62sgbk0xlaq" w:colFirst="0" w:colLast="0"/>
      <w:bookmarkEnd w:id="22"/>
      <w:r>
        <w:rPr>
          <w:color w:val="000000"/>
          <w:sz w:val="21"/>
          <w:szCs w:val="21"/>
          <w:highlight w:val="white"/>
        </w:rPr>
        <w:t xml:space="preserve">У XV— початку XVI століттях місто зазнало настільки масштабних руйнувань і грабунку від татар, що відбудувалося лише у XVI столітті. У </w:t>
      </w:r>
      <w:hyperlink r:id="rId52">
        <w:r>
          <w:rPr>
            <w:color w:val="000000"/>
            <w:sz w:val="21"/>
            <w:szCs w:val="21"/>
            <w:highlight w:val="white"/>
          </w:rPr>
          <w:t>1504</w:t>
        </w:r>
      </w:hyperlink>
      <w:r>
        <w:rPr>
          <w:color w:val="000000"/>
          <w:sz w:val="21"/>
          <w:szCs w:val="21"/>
          <w:highlight w:val="white"/>
        </w:rPr>
        <w:t xml:space="preserve"> році король дозволив міщанам за власні кошти відбудувати Городок, а також звільнив його мешканців від сплати деяких податків. Поступово у місті відроджуються і розвивається торгівля та промисли. Городок дістав право торгувати </w:t>
      </w:r>
      <w:hyperlink r:id="rId53">
        <w:r>
          <w:rPr>
            <w:color w:val="000000"/>
            <w:sz w:val="21"/>
            <w:szCs w:val="21"/>
            <w:highlight w:val="white"/>
          </w:rPr>
          <w:t>сіллю</w:t>
        </w:r>
      </w:hyperlink>
      <w:r>
        <w:rPr>
          <w:color w:val="000000"/>
        </w:rPr>
        <w:t xml:space="preserve"> </w:t>
      </w:r>
      <w:r>
        <w:rPr>
          <w:color w:val="000000"/>
          <w:sz w:val="21"/>
          <w:szCs w:val="21"/>
          <w:highlight w:val="white"/>
        </w:rPr>
        <w:t xml:space="preserve">і став центром соляних складів. Важливим предметом </w:t>
      </w:r>
      <w:hyperlink r:id="rId54">
        <w:r>
          <w:rPr>
            <w:color w:val="000000"/>
            <w:sz w:val="21"/>
            <w:szCs w:val="21"/>
            <w:highlight w:val="white"/>
          </w:rPr>
          <w:t>експорту</w:t>
        </w:r>
      </w:hyperlink>
      <w:r>
        <w:rPr>
          <w:color w:val="000000"/>
          <w:sz w:val="21"/>
          <w:szCs w:val="21"/>
          <w:highlight w:val="white"/>
        </w:rPr>
        <w:t xml:space="preserve"> була </w:t>
      </w:r>
      <w:hyperlink r:id="rId55">
        <w:r>
          <w:rPr>
            <w:color w:val="000000"/>
            <w:sz w:val="21"/>
            <w:szCs w:val="21"/>
            <w:highlight w:val="white"/>
          </w:rPr>
          <w:t>риба</w:t>
        </w:r>
      </w:hyperlink>
      <w:r>
        <w:rPr>
          <w:color w:val="000000"/>
          <w:sz w:val="21"/>
          <w:szCs w:val="21"/>
          <w:highlight w:val="white"/>
        </w:rPr>
        <w:t xml:space="preserve">, яку віддавна розводили в місцевих ставках. У ΧΙV—ΧVΙΙ століттях Городок був ремісничим містом. Ремісники були об'єднані в 12 цехів. Добре розвивались деревообробні та шкіряні промисли.  </w:t>
      </w:r>
    </w:p>
    <w:p w:rsidR="00076113" w:rsidRDefault="0035318D">
      <w:pPr>
        <w:pBdr>
          <w:top w:val="nil"/>
          <w:left w:val="nil"/>
          <w:bottom w:val="nil"/>
          <w:right w:val="nil"/>
          <w:between w:val="nil"/>
        </w:pBdr>
        <w:shd w:val="clear" w:color="auto" w:fill="FFFFFF"/>
        <w:spacing w:before="120" w:after="120"/>
        <w:ind w:firstLine="630"/>
        <w:rPr>
          <w:color w:val="000000"/>
          <w:sz w:val="21"/>
          <w:szCs w:val="21"/>
          <w:highlight w:val="white"/>
        </w:rPr>
      </w:pPr>
      <w:bookmarkStart w:id="23" w:name="_heading=h.7z7xrltzkt2z" w:colFirst="0" w:colLast="0"/>
      <w:bookmarkEnd w:id="23"/>
      <w:r>
        <w:rPr>
          <w:color w:val="000000"/>
          <w:sz w:val="21"/>
          <w:szCs w:val="21"/>
          <w:highlight w:val="white"/>
        </w:rPr>
        <w:t xml:space="preserve">У </w:t>
      </w:r>
      <w:hyperlink r:id="rId56">
        <w:r>
          <w:rPr>
            <w:color w:val="000000"/>
            <w:sz w:val="21"/>
            <w:szCs w:val="21"/>
            <w:highlight w:val="white"/>
          </w:rPr>
          <w:t>1420</w:t>
        </w:r>
      </w:hyperlink>
      <w:r>
        <w:rPr>
          <w:color w:val="000000"/>
          <w:sz w:val="21"/>
          <w:szCs w:val="21"/>
          <w:highlight w:val="white"/>
        </w:rPr>
        <w:t xml:space="preserve"> році </w:t>
      </w:r>
      <w:hyperlink r:id="rId57">
        <w:r>
          <w:rPr>
            <w:color w:val="000000"/>
            <w:sz w:val="21"/>
            <w:szCs w:val="21"/>
            <w:highlight w:val="white"/>
          </w:rPr>
          <w:t>Ягайло</w:t>
        </w:r>
      </w:hyperlink>
      <w:r>
        <w:rPr>
          <w:color w:val="000000"/>
          <w:sz w:val="21"/>
          <w:szCs w:val="21"/>
          <w:highlight w:val="white"/>
        </w:rPr>
        <w:t xml:space="preserve"> оселив в місті 6 католицьких ченців ордену </w:t>
      </w:r>
      <w:hyperlink r:id="rId58">
        <w:r>
          <w:rPr>
            <w:color w:val="000000"/>
            <w:sz w:val="21"/>
            <w:szCs w:val="21"/>
            <w:highlight w:val="white"/>
          </w:rPr>
          <w:t>францисканців</w:t>
        </w:r>
      </w:hyperlink>
      <w:r>
        <w:rPr>
          <w:color w:val="000000"/>
          <w:sz w:val="21"/>
          <w:szCs w:val="21"/>
          <w:highlight w:val="white"/>
        </w:rPr>
        <w:t xml:space="preserve">. Королівський уряд збудував для них костел і </w:t>
      </w:r>
      <w:hyperlink r:id="rId59">
        <w:r>
          <w:rPr>
            <w:color w:val="000000"/>
            <w:sz w:val="21"/>
            <w:szCs w:val="21"/>
            <w:highlight w:val="white"/>
          </w:rPr>
          <w:t>монастир</w:t>
        </w:r>
      </w:hyperlink>
      <w:r>
        <w:rPr>
          <w:color w:val="000000"/>
          <w:sz w:val="21"/>
          <w:szCs w:val="21"/>
          <w:highlight w:val="white"/>
        </w:rPr>
        <w:t xml:space="preserve"> біля замку. Українців ж витіснили на Львівське, Вишнянське та Заставське передмістя. Тож, відстоюючи свої права, українське населення Городка створило у </w:t>
      </w:r>
      <w:hyperlink r:id="rId60">
        <w:r>
          <w:rPr>
            <w:color w:val="000000"/>
            <w:sz w:val="21"/>
            <w:szCs w:val="21"/>
            <w:highlight w:val="white"/>
          </w:rPr>
          <w:t>1591</w:t>
        </w:r>
      </w:hyperlink>
      <w:r>
        <w:rPr>
          <w:color w:val="000000"/>
          <w:sz w:val="21"/>
          <w:szCs w:val="21"/>
          <w:highlight w:val="white"/>
        </w:rPr>
        <w:t xml:space="preserve"> році  </w:t>
      </w:r>
      <w:hyperlink r:id="rId61">
        <w:r>
          <w:rPr>
            <w:color w:val="000000"/>
            <w:sz w:val="21"/>
            <w:szCs w:val="21"/>
            <w:highlight w:val="white"/>
          </w:rPr>
          <w:t>братство</w:t>
        </w:r>
      </w:hyperlink>
      <w:r>
        <w:rPr>
          <w:color w:val="000000"/>
          <w:sz w:val="21"/>
          <w:szCs w:val="21"/>
          <w:highlight w:val="white"/>
        </w:rPr>
        <w:t xml:space="preserve"> — громадську організацію українських міщан, яке виступало проти національного гніту.</w:t>
      </w:r>
      <w:r>
        <w:rPr>
          <w:color w:val="000000"/>
        </w:rPr>
        <w:t xml:space="preserve"> </w:t>
      </w:r>
      <w:hyperlink r:id="rId62">
        <w:r>
          <w:rPr>
            <w:color w:val="000000"/>
            <w:sz w:val="21"/>
            <w:szCs w:val="21"/>
            <w:highlight w:val="white"/>
          </w:rPr>
          <w:t>1611</w:t>
        </w:r>
      </w:hyperlink>
      <w:r>
        <w:rPr>
          <w:color w:val="000000"/>
        </w:rPr>
        <w:t xml:space="preserve"> </w:t>
      </w:r>
      <w:r>
        <w:rPr>
          <w:color w:val="000000"/>
          <w:sz w:val="21"/>
          <w:szCs w:val="21"/>
          <w:highlight w:val="white"/>
        </w:rPr>
        <w:t xml:space="preserve">роком датуються згадки про бунт місцевих мешканців проти польсько-католицької адміністрації. У </w:t>
      </w:r>
      <w:hyperlink r:id="rId63">
        <w:r>
          <w:rPr>
            <w:color w:val="000000"/>
            <w:sz w:val="21"/>
            <w:szCs w:val="21"/>
            <w:highlight w:val="white"/>
          </w:rPr>
          <w:t>1648</w:t>
        </w:r>
      </w:hyperlink>
      <w:r>
        <w:rPr>
          <w:color w:val="000000"/>
          <w:sz w:val="21"/>
          <w:szCs w:val="21"/>
          <w:highlight w:val="white"/>
        </w:rPr>
        <w:t xml:space="preserve"> році мешканці міста взяли активну участь у військових діях армії Богдана </w:t>
      </w:r>
      <w:r>
        <w:rPr>
          <w:color w:val="000000"/>
          <w:sz w:val="21"/>
          <w:szCs w:val="21"/>
          <w:highlight w:val="white"/>
        </w:rPr>
        <w:lastRenderedPageBreak/>
        <w:t>Хмельницького, котра здобула Городок (</w:t>
      </w:r>
      <w:hyperlink r:id="rId64">
        <w:r>
          <w:rPr>
            <w:color w:val="000000"/>
            <w:sz w:val="21"/>
            <w:szCs w:val="21"/>
            <w:highlight w:val="white"/>
          </w:rPr>
          <w:t>битва під Городком</w:t>
        </w:r>
      </w:hyperlink>
      <w:r>
        <w:rPr>
          <w:color w:val="000000"/>
          <w:sz w:val="21"/>
          <w:szCs w:val="21"/>
          <w:highlight w:val="white"/>
        </w:rPr>
        <w:t xml:space="preserve"> 1655р.), а війська Хмельницького змогли приступити до облоги Львова.</w:t>
      </w:r>
    </w:p>
    <w:p w:rsidR="00076113" w:rsidRDefault="0035318D">
      <w:pPr>
        <w:pBdr>
          <w:top w:val="nil"/>
          <w:left w:val="nil"/>
          <w:bottom w:val="nil"/>
          <w:right w:val="nil"/>
          <w:between w:val="nil"/>
        </w:pBdr>
        <w:shd w:val="clear" w:color="auto" w:fill="FFFFFF"/>
        <w:spacing w:before="120" w:after="120"/>
        <w:ind w:firstLine="630"/>
        <w:rPr>
          <w:color w:val="000000"/>
          <w:sz w:val="21"/>
          <w:szCs w:val="21"/>
          <w:highlight w:val="white"/>
        </w:rPr>
      </w:pPr>
      <w:bookmarkStart w:id="24" w:name="_heading=h.oz7bqfdqcq26" w:colFirst="0" w:colLast="0"/>
      <w:bookmarkEnd w:id="24"/>
      <w:r>
        <w:rPr>
          <w:color w:val="000000"/>
          <w:sz w:val="21"/>
          <w:szCs w:val="21"/>
          <w:highlight w:val="white"/>
        </w:rPr>
        <w:t xml:space="preserve">У </w:t>
      </w:r>
      <w:hyperlink r:id="rId65">
        <w:r>
          <w:rPr>
            <w:color w:val="000000"/>
            <w:sz w:val="21"/>
            <w:szCs w:val="21"/>
            <w:highlight w:val="white"/>
          </w:rPr>
          <w:t>1672</w:t>
        </w:r>
      </w:hyperlink>
      <w:r>
        <w:rPr>
          <w:color w:val="000000"/>
          <w:sz w:val="21"/>
          <w:szCs w:val="21"/>
          <w:highlight w:val="white"/>
        </w:rPr>
        <w:t xml:space="preserve"> році турецький паша Омер-Алі захопив місто та зруйнував його, і в подальшому — наприкінці ΧVΙΙ та впродовж ΧVΙΙΙ століття місто занепало. </w:t>
      </w:r>
    </w:p>
    <w:p w:rsidR="00076113" w:rsidRDefault="0035318D">
      <w:pPr>
        <w:pBdr>
          <w:top w:val="nil"/>
          <w:left w:val="nil"/>
          <w:bottom w:val="nil"/>
          <w:right w:val="nil"/>
          <w:between w:val="nil"/>
        </w:pBdr>
        <w:shd w:val="clear" w:color="auto" w:fill="FFFFFF"/>
        <w:spacing w:before="120" w:after="120"/>
        <w:ind w:firstLine="630"/>
        <w:rPr>
          <w:color w:val="000000"/>
          <w:sz w:val="21"/>
          <w:szCs w:val="21"/>
        </w:rPr>
      </w:pPr>
      <w:bookmarkStart w:id="25" w:name="_heading=h.4f19eump3xf0" w:colFirst="0" w:colLast="0"/>
      <w:bookmarkEnd w:id="25"/>
      <w:r>
        <w:rPr>
          <w:color w:val="000000"/>
          <w:sz w:val="21"/>
          <w:szCs w:val="21"/>
        </w:rPr>
        <w:t xml:space="preserve">У </w:t>
      </w:r>
      <w:hyperlink r:id="rId66">
        <w:r>
          <w:rPr>
            <w:color w:val="000000"/>
            <w:sz w:val="21"/>
            <w:szCs w:val="21"/>
          </w:rPr>
          <w:t>1772</w:t>
        </w:r>
      </w:hyperlink>
      <w:r>
        <w:rPr>
          <w:color w:val="000000"/>
          <w:sz w:val="21"/>
          <w:szCs w:val="21"/>
        </w:rPr>
        <w:t xml:space="preserve"> році Галичину було приєднано до Габсбурзької монархії (з 1804 року — </w:t>
      </w:r>
      <w:hyperlink r:id="rId67">
        <w:r>
          <w:rPr>
            <w:color w:val="000000"/>
            <w:sz w:val="21"/>
            <w:szCs w:val="21"/>
          </w:rPr>
          <w:t>Австрійська імперія</w:t>
        </w:r>
      </w:hyperlink>
      <w:r>
        <w:rPr>
          <w:color w:val="000000"/>
          <w:sz w:val="21"/>
          <w:szCs w:val="21"/>
        </w:rPr>
        <w:t>, з 1867 року — </w:t>
      </w:r>
      <w:hyperlink r:id="rId68">
        <w:r>
          <w:rPr>
            <w:color w:val="000000"/>
            <w:sz w:val="21"/>
            <w:szCs w:val="21"/>
          </w:rPr>
          <w:t>Австро-Угорщина</w:t>
        </w:r>
      </w:hyperlink>
      <w:r>
        <w:rPr>
          <w:color w:val="000000"/>
          <w:sz w:val="21"/>
          <w:szCs w:val="21"/>
        </w:rPr>
        <w:t xml:space="preserve">). Через суцільне бездоріжжя того ж року через Городок розпочато будівництво </w:t>
      </w:r>
      <w:r>
        <w:rPr>
          <w:i/>
          <w:iCs/>
          <w:color w:val="000000"/>
          <w:sz w:val="21"/>
          <w:szCs w:val="21"/>
        </w:rPr>
        <w:t>цісарського тракту</w:t>
      </w:r>
      <w:r>
        <w:rPr>
          <w:color w:val="000000"/>
          <w:sz w:val="21"/>
          <w:szCs w:val="21"/>
        </w:rPr>
        <w:t xml:space="preserve">, що сполучив Відень та Львів, </w:t>
      </w:r>
      <w:hyperlink r:id="rId69">
        <w:r>
          <w:rPr>
            <w:color w:val="000000"/>
            <w:sz w:val="21"/>
            <w:szCs w:val="21"/>
          </w:rPr>
          <w:t>1773</w:t>
        </w:r>
      </w:hyperlink>
      <w:r>
        <w:rPr>
          <w:color w:val="000000"/>
          <w:sz w:val="21"/>
          <w:szCs w:val="21"/>
        </w:rPr>
        <w:t xml:space="preserve"> року відкрита пошта, а з </w:t>
      </w:r>
      <w:hyperlink r:id="rId70">
        <w:r>
          <w:rPr>
            <w:color w:val="000000"/>
            <w:sz w:val="21"/>
            <w:szCs w:val="21"/>
          </w:rPr>
          <w:t>1775</w:t>
        </w:r>
      </w:hyperlink>
      <w:r>
        <w:rPr>
          <w:color w:val="000000"/>
          <w:sz w:val="21"/>
          <w:szCs w:val="21"/>
        </w:rPr>
        <w:t xml:space="preserve"> року — рух диліжансів. Тоді ж австрійський уряд продав багато сіл польським та німецьким колоністам. На землях Городоцького староства оселились німецькі колоністи, які у </w:t>
      </w:r>
      <w:hyperlink r:id="rId71">
        <w:r>
          <w:rPr>
            <w:color w:val="000000"/>
            <w:sz w:val="21"/>
            <w:szCs w:val="21"/>
          </w:rPr>
          <w:t>1786</w:t>
        </w:r>
      </w:hyperlink>
      <w:r>
        <w:rPr>
          <w:color w:val="000000"/>
          <w:sz w:val="21"/>
          <w:szCs w:val="21"/>
        </w:rPr>
        <w:t xml:space="preserve"> р. утворили колонію «Фордерберґ»). У </w:t>
      </w:r>
      <w:hyperlink r:id="rId72">
        <w:r>
          <w:rPr>
            <w:color w:val="000000"/>
            <w:sz w:val="21"/>
            <w:szCs w:val="21"/>
          </w:rPr>
          <w:t>1789</w:t>
        </w:r>
      </w:hyperlink>
      <w:r>
        <w:rPr>
          <w:color w:val="000000"/>
          <w:sz w:val="21"/>
          <w:szCs w:val="21"/>
        </w:rPr>
        <w:t xml:space="preserve"> році почала діяти школа з німецькою мовою викладання. Українська початкова школа була відкрита у </w:t>
      </w:r>
      <w:hyperlink r:id="rId73">
        <w:r>
          <w:rPr>
            <w:color w:val="000000"/>
            <w:sz w:val="21"/>
            <w:szCs w:val="21"/>
          </w:rPr>
          <w:t>1842</w:t>
        </w:r>
      </w:hyperlink>
      <w:r>
        <w:rPr>
          <w:color w:val="000000"/>
          <w:sz w:val="21"/>
          <w:szCs w:val="21"/>
        </w:rPr>
        <w:t xml:space="preserve"> році. У 1861 було збудовано залізницю через м. Городок.</w:t>
      </w:r>
    </w:p>
    <w:p w:rsidR="00076113" w:rsidRDefault="0035318D">
      <w:pPr>
        <w:pBdr>
          <w:top w:val="nil"/>
          <w:left w:val="nil"/>
          <w:bottom w:val="nil"/>
          <w:right w:val="nil"/>
          <w:between w:val="nil"/>
        </w:pBdr>
        <w:shd w:val="clear" w:color="auto" w:fill="FFFFFF"/>
        <w:spacing w:before="120" w:after="120"/>
        <w:ind w:firstLine="630"/>
        <w:rPr>
          <w:color w:val="000000"/>
          <w:sz w:val="21"/>
          <w:szCs w:val="21"/>
        </w:rPr>
      </w:pPr>
      <w:bookmarkStart w:id="26" w:name="_heading=h.1ozz3ckoc18" w:colFirst="0" w:colLast="0"/>
      <w:bookmarkEnd w:id="26"/>
      <w:r>
        <w:rPr>
          <w:color w:val="000000"/>
          <w:sz w:val="21"/>
          <w:szCs w:val="21"/>
        </w:rPr>
        <w:t xml:space="preserve">У </w:t>
      </w:r>
      <w:hyperlink r:id="rId74">
        <w:r>
          <w:rPr>
            <w:color w:val="000000"/>
            <w:sz w:val="21"/>
            <w:szCs w:val="21"/>
          </w:rPr>
          <w:t>1867</w:t>
        </w:r>
      </w:hyperlink>
      <w:r>
        <w:rPr>
          <w:color w:val="000000"/>
          <w:sz w:val="21"/>
          <w:szCs w:val="21"/>
        </w:rPr>
        <w:t xml:space="preserve"> році Городок став повітовим центром Австро-Угорщини, де до </w:t>
      </w:r>
      <w:hyperlink r:id="rId75">
        <w:r>
          <w:rPr>
            <w:color w:val="000000"/>
            <w:sz w:val="21"/>
            <w:szCs w:val="21"/>
          </w:rPr>
          <w:t>1918</w:t>
        </w:r>
      </w:hyperlink>
      <w:r>
        <w:rPr>
          <w:color w:val="000000"/>
          <w:sz w:val="21"/>
          <w:szCs w:val="21"/>
        </w:rPr>
        <w:t xml:space="preserve"> р. працювали повітовий суд, податкове управління, окружна шкільна рада. Місто не мало великих підприємств. На цей період там діяли </w:t>
      </w:r>
      <w:hyperlink r:id="rId76">
        <w:r>
          <w:rPr>
            <w:color w:val="000000"/>
            <w:sz w:val="21"/>
            <w:szCs w:val="21"/>
          </w:rPr>
          <w:t>гарбарня</w:t>
        </w:r>
      </w:hyperlink>
      <w:r>
        <w:rPr>
          <w:color w:val="000000"/>
          <w:sz w:val="21"/>
          <w:szCs w:val="21"/>
        </w:rPr>
        <w:t xml:space="preserve">, млин, миловарня, 3 олійниці, фабрики соди і сільськогосподарських добрив та «вапнярка». У </w:t>
      </w:r>
      <w:hyperlink r:id="rId77">
        <w:r>
          <w:rPr>
            <w:color w:val="000000"/>
            <w:sz w:val="21"/>
            <w:szCs w:val="21"/>
          </w:rPr>
          <w:t>1890</w:t>
        </w:r>
      </w:hyperlink>
      <w:r>
        <w:rPr>
          <w:color w:val="000000"/>
          <w:sz w:val="21"/>
          <w:szCs w:val="21"/>
        </w:rPr>
        <w:t xml:space="preserve"> році в місті налічувалося 2870 будинків, в яких мешкало 10 116 осіб, з них у сільському господарстві працювали 4 264 осіб, займалися ремеслом — 3 677, торгівлею — 856, розумовою працею— 342. </w:t>
      </w:r>
    </w:p>
    <w:p w:rsidR="00076113" w:rsidRDefault="0035318D">
      <w:pPr>
        <w:pBdr>
          <w:top w:val="nil"/>
          <w:left w:val="nil"/>
          <w:bottom w:val="nil"/>
          <w:right w:val="nil"/>
          <w:between w:val="nil"/>
        </w:pBdr>
        <w:shd w:val="clear" w:color="auto" w:fill="FFFFFF"/>
        <w:spacing w:before="120" w:after="120"/>
        <w:ind w:firstLine="630"/>
        <w:rPr>
          <w:color w:val="000000"/>
          <w:sz w:val="21"/>
          <w:szCs w:val="21"/>
        </w:rPr>
      </w:pPr>
      <w:bookmarkStart w:id="27" w:name="_heading=h.mlcgeogfl5rp" w:colFirst="0" w:colLast="0"/>
      <w:bookmarkEnd w:id="27"/>
      <w:r>
        <w:rPr>
          <w:color w:val="000000"/>
          <w:sz w:val="21"/>
          <w:szCs w:val="21"/>
        </w:rPr>
        <w:t xml:space="preserve">До </w:t>
      </w:r>
      <w:hyperlink r:id="rId78">
        <w:r>
          <w:rPr>
            <w:color w:val="000000"/>
            <w:sz w:val="21"/>
            <w:szCs w:val="21"/>
          </w:rPr>
          <w:t>Першої світової війни</w:t>
        </w:r>
      </w:hyperlink>
      <w:r>
        <w:rPr>
          <w:color w:val="000000"/>
          <w:sz w:val="21"/>
          <w:szCs w:val="21"/>
        </w:rPr>
        <w:t xml:space="preserve"> у Городку базувався </w:t>
      </w:r>
      <w:hyperlink r:id="rId79">
        <w:r>
          <w:rPr>
            <w:color w:val="000000"/>
            <w:sz w:val="21"/>
            <w:szCs w:val="21"/>
          </w:rPr>
          <w:t>другий дивізіон 6-го полку драгунів австро-угорської армії</w:t>
        </w:r>
      </w:hyperlink>
      <w:r>
        <w:rPr>
          <w:color w:val="000000"/>
          <w:sz w:val="21"/>
          <w:szCs w:val="21"/>
        </w:rPr>
        <w:t xml:space="preserve">. Під час війни у </w:t>
      </w:r>
      <w:hyperlink r:id="rId80">
        <w:r>
          <w:rPr>
            <w:color w:val="000000"/>
            <w:sz w:val="21"/>
            <w:szCs w:val="21"/>
          </w:rPr>
          <w:t>1914</w:t>
        </w:r>
      </w:hyperlink>
      <w:r>
        <w:rPr>
          <w:color w:val="000000"/>
          <w:sz w:val="21"/>
          <w:szCs w:val="21"/>
        </w:rPr>
        <w:t xml:space="preserve"> році на околицях Городка відбулась відома в історії </w:t>
      </w:r>
      <w:hyperlink r:id="rId81">
        <w:r>
          <w:rPr>
            <w:color w:val="000000"/>
            <w:sz w:val="21"/>
            <w:szCs w:val="21"/>
          </w:rPr>
          <w:t>Городоцька битва</w:t>
        </w:r>
      </w:hyperlink>
      <w:r>
        <w:rPr>
          <w:color w:val="000000"/>
          <w:sz w:val="21"/>
          <w:szCs w:val="21"/>
        </w:rPr>
        <w:t xml:space="preserve"> між австро-угорськими та російськими військами. Поразка австрійських військ дала змогу російській армії завершити захоплення Галичини. Австрійська влада повернулась до міста у 1915 р.</w:t>
      </w:r>
    </w:p>
    <w:p w:rsidR="00076113" w:rsidRDefault="0035318D">
      <w:pPr>
        <w:pBdr>
          <w:top w:val="nil"/>
          <w:left w:val="nil"/>
          <w:bottom w:val="nil"/>
          <w:right w:val="nil"/>
          <w:between w:val="nil"/>
        </w:pBdr>
        <w:shd w:val="clear" w:color="auto" w:fill="FFFFFF"/>
        <w:spacing w:before="120" w:after="120"/>
        <w:ind w:firstLine="630"/>
        <w:rPr>
          <w:color w:val="000000"/>
          <w:sz w:val="21"/>
          <w:szCs w:val="21"/>
          <w:highlight w:val="white"/>
        </w:rPr>
      </w:pPr>
      <w:bookmarkStart w:id="28" w:name="_heading=h.yhxvkm8hyzoy" w:colFirst="0" w:colLast="0"/>
      <w:bookmarkEnd w:id="28"/>
      <w:r>
        <w:rPr>
          <w:color w:val="000000"/>
          <w:sz w:val="21"/>
          <w:szCs w:val="21"/>
          <w:highlight w:val="white"/>
        </w:rPr>
        <w:t xml:space="preserve">Під час Польської окупації  </w:t>
      </w:r>
      <w:hyperlink r:id="rId82">
        <w:r>
          <w:rPr>
            <w:color w:val="000000"/>
            <w:sz w:val="21"/>
            <w:szCs w:val="21"/>
            <w:highlight w:val="white"/>
          </w:rPr>
          <w:t>ОУН</w:t>
        </w:r>
      </w:hyperlink>
      <w:r>
        <w:rPr>
          <w:color w:val="000000"/>
          <w:sz w:val="21"/>
          <w:szCs w:val="21"/>
          <w:highlight w:val="white"/>
        </w:rPr>
        <w:t xml:space="preserve"> здійснила напад на польську пошту в місті </w:t>
      </w:r>
      <w:r>
        <w:rPr>
          <w:b/>
          <w:bCs/>
          <w:color w:val="000000"/>
          <w:sz w:val="21"/>
          <w:szCs w:val="21"/>
          <w:highlight w:val="white"/>
        </w:rPr>
        <w:t xml:space="preserve">Городку. </w:t>
      </w:r>
      <w:r>
        <w:rPr>
          <w:color w:val="000000"/>
          <w:sz w:val="21"/>
          <w:szCs w:val="21"/>
          <w:highlight w:val="white"/>
        </w:rPr>
        <w:t>У вересні 1939 року Городок був окупований радянськими військами. У 1939—1941 роках тривали російсько-комуністичні репресії проти мирного українського населення міста, особливо щодо представників української інтелігенції.</w:t>
      </w:r>
    </w:p>
    <w:p w:rsidR="00076113" w:rsidRDefault="0035318D">
      <w:pPr>
        <w:pBdr>
          <w:top w:val="nil"/>
          <w:left w:val="nil"/>
          <w:bottom w:val="nil"/>
          <w:right w:val="nil"/>
          <w:between w:val="nil"/>
        </w:pBdr>
        <w:shd w:val="clear" w:color="auto" w:fill="FFFFFF"/>
        <w:spacing w:before="120" w:after="120"/>
        <w:ind w:firstLine="630"/>
        <w:rPr>
          <w:color w:val="000000"/>
          <w:sz w:val="21"/>
          <w:szCs w:val="21"/>
          <w:highlight w:val="white"/>
        </w:rPr>
      </w:pPr>
      <w:bookmarkStart w:id="29" w:name="_heading=h.zakm7vdjmh9r" w:colFirst="0" w:colLast="0"/>
      <w:bookmarkEnd w:id="29"/>
      <w:r>
        <w:rPr>
          <w:color w:val="000000"/>
          <w:sz w:val="21"/>
          <w:szCs w:val="21"/>
          <w:highlight w:val="white"/>
        </w:rPr>
        <w:t xml:space="preserve">З </w:t>
      </w:r>
      <w:hyperlink r:id="rId83">
        <w:r>
          <w:rPr>
            <w:color w:val="000000"/>
            <w:sz w:val="21"/>
            <w:szCs w:val="21"/>
            <w:highlight w:val="white"/>
          </w:rPr>
          <w:t>27 червня</w:t>
        </w:r>
      </w:hyperlink>
      <w:r>
        <w:rPr>
          <w:color w:val="000000"/>
          <w:sz w:val="21"/>
          <w:szCs w:val="21"/>
          <w:highlight w:val="white"/>
        </w:rPr>
        <w:t xml:space="preserve"> </w:t>
      </w:r>
      <w:hyperlink r:id="rId84">
        <w:r>
          <w:rPr>
            <w:color w:val="000000"/>
            <w:sz w:val="21"/>
            <w:szCs w:val="21"/>
            <w:highlight w:val="white"/>
          </w:rPr>
          <w:t>1941</w:t>
        </w:r>
      </w:hyperlink>
      <w:r>
        <w:rPr>
          <w:color w:val="000000"/>
          <w:sz w:val="21"/>
          <w:szCs w:val="21"/>
          <w:highlight w:val="white"/>
        </w:rPr>
        <w:t xml:space="preserve"> року розпочалась окупація Городка </w:t>
      </w:r>
      <w:hyperlink r:id="rId85">
        <w:r>
          <w:rPr>
            <w:color w:val="000000"/>
            <w:sz w:val="21"/>
            <w:szCs w:val="21"/>
            <w:highlight w:val="white"/>
          </w:rPr>
          <w:t>німецькими військами</w:t>
        </w:r>
      </w:hyperlink>
      <w:r>
        <w:rPr>
          <w:color w:val="000000"/>
          <w:sz w:val="21"/>
          <w:szCs w:val="21"/>
          <w:highlight w:val="white"/>
        </w:rPr>
        <w:t xml:space="preserve">. Під час війни було пограбовано підприємства Городка, зруйновано два залізобетонні та 3 дерев'яні мости через річку, залізничний вокзал. На примусові роботи було вивезено понад 1200 остарбайтерів, розстріляно і вивезено в табори смерті більш як 7 тис. осіб місцевого населення. Частина міста була відгороджена колючим дротом, де німецькі війська утворили </w:t>
      </w:r>
      <w:hyperlink r:id="rId86">
        <w:r>
          <w:rPr>
            <w:color w:val="000000"/>
            <w:sz w:val="21"/>
            <w:szCs w:val="21"/>
            <w:highlight w:val="white"/>
          </w:rPr>
          <w:t>ґетто</w:t>
        </w:r>
      </w:hyperlink>
      <w:r>
        <w:rPr>
          <w:color w:val="000000"/>
          <w:sz w:val="21"/>
          <w:szCs w:val="21"/>
          <w:highlight w:val="white"/>
        </w:rPr>
        <w:t xml:space="preserve">, куди зігнали понад 6 тис. євреїв, де вчинили над ними жорстоку розправу. </w:t>
      </w:r>
      <w:hyperlink r:id="rId87">
        <w:r>
          <w:rPr>
            <w:color w:val="000000"/>
            <w:sz w:val="21"/>
            <w:szCs w:val="21"/>
            <w:highlight w:val="white"/>
          </w:rPr>
          <w:t>25 липня</w:t>
        </w:r>
      </w:hyperlink>
      <w:r>
        <w:rPr>
          <w:color w:val="000000"/>
          <w:sz w:val="21"/>
          <w:szCs w:val="21"/>
          <w:highlight w:val="white"/>
        </w:rPr>
        <w:t xml:space="preserve"> </w:t>
      </w:r>
      <w:hyperlink r:id="rId88">
        <w:r>
          <w:rPr>
            <w:color w:val="000000"/>
            <w:sz w:val="21"/>
            <w:szCs w:val="21"/>
            <w:highlight w:val="white"/>
          </w:rPr>
          <w:t>1944</w:t>
        </w:r>
      </w:hyperlink>
      <w:r>
        <w:rPr>
          <w:color w:val="000000"/>
          <w:sz w:val="21"/>
          <w:szCs w:val="21"/>
          <w:highlight w:val="white"/>
        </w:rPr>
        <w:t xml:space="preserve"> року радянські війська ввійшли в місто.</w:t>
      </w:r>
    </w:p>
    <w:p w:rsidR="00076113" w:rsidRDefault="0035318D">
      <w:pPr>
        <w:pBdr>
          <w:top w:val="nil"/>
          <w:left w:val="nil"/>
          <w:bottom w:val="nil"/>
          <w:right w:val="nil"/>
          <w:between w:val="nil"/>
        </w:pBdr>
        <w:shd w:val="clear" w:color="auto" w:fill="FFFFFF"/>
        <w:spacing w:before="120" w:after="120"/>
        <w:ind w:firstLine="630"/>
        <w:rPr>
          <w:color w:val="000000"/>
          <w:sz w:val="21"/>
          <w:szCs w:val="21"/>
          <w:highlight w:val="white"/>
        </w:rPr>
      </w:pPr>
      <w:bookmarkStart w:id="30" w:name="_heading=h.gn8o6utqjtku" w:colFirst="0" w:colLast="0"/>
      <w:bookmarkEnd w:id="30"/>
      <w:r>
        <w:rPr>
          <w:color w:val="000000"/>
          <w:sz w:val="21"/>
          <w:szCs w:val="21"/>
          <w:highlight w:val="white"/>
        </w:rPr>
        <w:t>У повоєнний період відбувається колективізація - в Городку було створено 5 колгоспів. До міста було приєднане село Довжанка.</w:t>
      </w:r>
    </w:p>
    <w:p w:rsidR="00076113" w:rsidRDefault="0035318D">
      <w:pPr>
        <w:pBdr>
          <w:top w:val="nil"/>
          <w:left w:val="nil"/>
          <w:bottom w:val="nil"/>
          <w:right w:val="nil"/>
          <w:between w:val="nil"/>
        </w:pBdr>
        <w:shd w:val="clear" w:color="auto" w:fill="FFFFFF"/>
        <w:spacing w:before="120" w:after="120"/>
        <w:ind w:firstLine="630"/>
        <w:rPr>
          <w:color w:val="202122"/>
          <w:sz w:val="21"/>
          <w:szCs w:val="21"/>
        </w:rPr>
      </w:pPr>
      <w:bookmarkStart w:id="31" w:name="_heading=h.p5zkx5byyhcc" w:colFirst="0" w:colLast="0"/>
      <w:bookmarkEnd w:id="31"/>
      <w:r>
        <w:rPr>
          <w:color w:val="000000"/>
          <w:sz w:val="21"/>
          <w:szCs w:val="21"/>
        </w:rPr>
        <w:t xml:space="preserve">У </w:t>
      </w:r>
      <w:hyperlink r:id="rId89">
        <w:r>
          <w:rPr>
            <w:color w:val="000000"/>
            <w:sz w:val="21"/>
            <w:szCs w:val="21"/>
          </w:rPr>
          <w:t>1953</w:t>
        </w:r>
      </w:hyperlink>
      <w:r>
        <w:rPr>
          <w:color w:val="000000"/>
          <w:sz w:val="21"/>
          <w:szCs w:val="21"/>
        </w:rPr>
        <w:t xml:space="preserve"> році на території села </w:t>
      </w:r>
      <w:hyperlink r:id="rId90">
        <w:r>
          <w:rPr>
            <w:color w:val="000000"/>
            <w:sz w:val="21"/>
            <w:szCs w:val="21"/>
          </w:rPr>
          <w:t>Черляни</w:t>
        </w:r>
      </w:hyperlink>
      <w:r>
        <w:rPr>
          <w:color w:val="000000"/>
          <w:sz w:val="21"/>
          <w:szCs w:val="21"/>
        </w:rPr>
        <w:t xml:space="preserve"> споруджена злітно-посадкова смуга та військова </w:t>
      </w:r>
      <w:hyperlink r:id="rId91">
        <w:r>
          <w:rPr>
            <w:color w:val="000000"/>
            <w:sz w:val="21"/>
            <w:szCs w:val="21"/>
          </w:rPr>
          <w:t>залога</w:t>
        </w:r>
      </w:hyperlink>
      <w:r>
        <w:rPr>
          <w:color w:val="000000"/>
          <w:sz w:val="21"/>
          <w:szCs w:val="21"/>
        </w:rPr>
        <w:t xml:space="preserve"> з будинками для офіцерів. </w:t>
      </w:r>
      <w:hyperlink r:id="rId92">
        <w:r>
          <w:rPr>
            <w:color w:val="000000"/>
            <w:sz w:val="21"/>
            <w:szCs w:val="21"/>
          </w:rPr>
          <w:t>Злітно-посадкова смуга</w:t>
        </w:r>
      </w:hyperlink>
      <w:r>
        <w:rPr>
          <w:color w:val="000000"/>
          <w:sz w:val="21"/>
          <w:szCs w:val="21"/>
        </w:rPr>
        <w:t xml:space="preserve"> використовувалась, крім своїх першочергових функцій, як резервний аеродром </w:t>
      </w:r>
      <w:hyperlink r:id="rId93">
        <w:r>
          <w:rPr>
            <w:color w:val="000000"/>
            <w:sz w:val="21"/>
            <w:szCs w:val="21"/>
          </w:rPr>
          <w:t>Львівського аеропорту</w:t>
        </w:r>
      </w:hyperlink>
      <w:r>
        <w:rPr>
          <w:color w:val="000000"/>
          <w:sz w:val="21"/>
          <w:szCs w:val="21"/>
        </w:rPr>
        <w:t>.  Пізніше військовий гарнізон реформували, а згодом, у 2003 році гарнізон Черляни був переданий місту Городку, як мікрорайон міста, хоча розташований біля 3 км від центру Городка (нині— вулиця Авіаційна</w:t>
      </w:r>
      <w:r>
        <w:rPr>
          <w:color w:val="202122"/>
          <w:sz w:val="21"/>
          <w:szCs w:val="21"/>
        </w:rPr>
        <w:t>).</w:t>
      </w:r>
    </w:p>
    <w:p w:rsidR="00076113" w:rsidRDefault="0035318D">
      <w:pPr>
        <w:widowControl w:val="0"/>
        <w:pBdr>
          <w:top w:val="nil"/>
          <w:left w:val="nil"/>
          <w:bottom w:val="nil"/>
          <w:right w:val="nil"/>
          <w:between w:val="nil"/>
        </w:pBdr>
        <w:spacing w:after="120"/>
        <w:ind w:firstLine="630"/>
        <w:rPr>
          <w:color w:val="000000"/>
          <w:sz w:val="21"/>
          <w:szCs w:val="21"/>
        </w:rPr>
      </w:pPr>
      <w:bookmarkStart w:id="32" w:name="_heading=h.4xusmefyasd" w:colFirst="0" w:colLast="0"/>
      <w:bookmarkEnd w:id="32"/>
      <w:r>
        <w:rPr>
          <w:color w:val="202122"/>
          <w:sz w:val="21"/>
          <w:szCs w:val="21"/>
          <w:highlight w:val="white"/>
        </w:rPr>
        <w:t xml:space="preserve">Давня </w:t>
      </w:r>
      <w:r>
        <w:rPr>
          <w:color w:val="000000"/>
          <w:sz w:val="21"/>
          <w:szCs w:val="21"/>
          <w:highlight w:val="white"/>
        </w:rPr>
        <w:t>історія та  збережена архітектура, зокрема сакральні споруди роблять місто цікавим для туриста</w:t>
      </w:r>
      <w:r>
        <w:rPr>
          <w:color w:val="000000"/>
        </w:rPr>
        <w:t xml:space="preserve">, зокрема: </w:t>
      </w:r>
      <w:hyperlink r:id="rId94">
        <w:r>
          <w:rPr>
            <w:color w:val="000000"/>
            <w:sz w:val="21"/>
            <w:szCs w:val="21"/>
          </w:rPr>
          <w:t>Церква Благовіщення Пресвятої Богородиці</w:t>
        </w:r>
      </w:hyperlink>
      <w:r>
        <w:rPr>
          <w:color w:val="000000"/>
          <w:sz w:val="21"/>
          <w:szCs w:val="21"/>
        </w:rPr>
        <w:t xml:space="preserve"> (1633);</w:t>
      </w:r>
      <w:r>
        <w:rPr>
          <w:b/>
          <w:bCs/>
          <w:color w:val="000000"/>
        </w:rPr>
        <w:t xml:space="preserve"> </w:t>
      </w:r>
      <w:hyperlink r:id="rId95">
        <w:r>
          <w:rPr>
            <w:color w:val="000000"/>
            <w:sz w:val="21"/>
            <w:szCs w:val="21"/>
          </w:rPr>
          <w:t>Церква Івана Хрестителя</w:t>
        </w:r>
      </w:hyperlink>
      <w:r>
        <w:rPr>
          <w:color w:val="000000"/>
          <w:sz w:val="21"/>
          <w:szCs w:val="21"/>
        </w:rPr>
        <w:t xml:space="preserve"> (1754);</w:t>
      </w:r>
      <w:r>
        <w:rPr>
          <w:b/>
          <w:bCs/>
          <w:color w:val="000000"/>
        </w:rPr>
        <w:t xml:space="preserve"> </w:t>
      </w:r>
      <w:hyperlink r:id="rId96">
        <w:r>
          <w:rPr>
            <w:color w:val="000000"/>
            <w:sz w:val="21"/>
            <w:szCs w:val="21"/>
          </w:rPr>
          <w:t>Костел Воздвиження Чесного Хреста</w:t>
        </w:r>
      </w:hyperlink>
      <w:r>
        <w:rPr>
          <w:color w:val="000000"/>
          <w:sz w:val="21"/>
          <w:szCs w:val="21"/>
        </w:rPr>
        <w:t xml:space="preserve"> з дзвіницею (ΧV–ΧX ст.);</w:t>
      </w:r>
      <w:r>
        <w:rPr>
          <w:b/>
          <w:bCs/>
          <w:color w:val="000000"/>
        </w:rPr>
        <w:t xml:space="preserve"> </w:t>
      </w:r>
      <w:r>
        <w:rPr>
          <w:color w:val="000000"/>
          <w:sz w:val="21"/>
          <w:szCs w:val="21"/>
        </w:rPr>
        <w:t>Дзвіниця (ΧVΙΙΙст.);</w:t>
      </w:r>
      <w:r>
        <w:rPr>
          <w:b/>
          <w:bCs/>
          <w:color w:val="000000"/>
        </w:rPr>
        <w:t xml:space="preserve"> </w:t>
      </w:r>
      <w:hyperlink r:id="rId97">
        <w:r>
          <w:rPr>
            <w:color w:val="000000"/>
            <w:sz w:val="21"/>
            <w:szCs w:val="21"/>
          </w:rPr>
          <w:t>Свято-Преображенський монастир (костел францисканців) (XV-XX ст.)</w:t>
        </w:r>
      </w:hyperlink>
      <w:r>
        <w:rPr>
          <w:color w:val="000000"/>
          <w:sz w:val="21"/>
          <w:szCs w:val="21"/>
        </w:rPr>
        <w:t>;</w:t>
      </w:r>
      <w:r>
        <w:rPr>
          <w:b/>
          <w:bCs/>
          <w:color w:val="000000"/>
        </w:rPr>
        <w:t xml:space="preserve"> </w:t>
      </w:r>
      <w:hyperlink r:id="rId98">
        <w:r>
          <w:rPr>
            <w:color w:val="000000"/>
            <w:sz w:val="21"/>
            <w:szCs w:val="21"/>
          </w:rPr>
          <w:t>Городоцька ратуша</w:t>
        </w:r>
      </w:hyperlink>
      <w:r>
        <w:rPr>
          <w:color w:val="000000"/>
          <w:sz w:val="21"/>
          <w:szCs w:val="21"/>
        </w:rPr>
        <w:t>; церква св. Василія з дзвіницею у с. Бартатів,</w:t>
      </w:r>
      <w:r>
        <w:rPr>
          <w:color w:val="202122"/>
          <w:sz w:val="21"/>
          <w:szCs w:val="21"/>
        </w:rPr>
        <w:t xml:space="preserve"> Церква Косми і Дем’яна у с. Галичани, Церква Чесного Хреста у с. Керниця.</w:t>
      </w:r>
      <w:r>
        <w:rPr>
          <w:color w:val="000000"/>
          <w:sz w:val="21"/>
          <w:szCs w:val="21"/>
        </w:rPr>
        <w:t xml:space="preserve"> (табл.1.1.1.).</w:t>
      </w:r>
      <w:r>
        <w:rPr>
          <w:color w:val="000000"/>
          <w:sz w:val="21"/>
          <w:szCs w:val="21"/>
          <w:vertAlign w:val="superscript"/>
        </w:rPr>
        <w:footnoteReference w:id="1"/>
      </w:r>
    </w:p>
    <w:p w:rsidR="00076113" w:rsidRDefault="0035318D">
      <w:pPr>
        <w:ind w:firstLine="0"/>
        <w:jc w:val="left"/>
        <w:rPr>
          <w:color w:val="000000"/>
          <w:sz w:val="21"/>
          <w:szCs w:val="21"/>
        </w:rPr>
      </w:pPr>
      <w:r>
        <w:br w:type="page"/>
      </w:r>
    </w:p>
    <w:p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33" w:name="_heading=h.c7i8nn51qayz" w:colFirst="0" w:colLast="0"/>
      <w:bookmarkEnd w:id="33"/>
      <w:r>
        <w:rPr>
          <w:b/>
          <w:bCs/>
          <w:color w:val="000000"/>
          <w:sz w:val="20"/>
          <w:szCs w:val="20"/>
        </w:rPr>
        <w:lastRenderedPageBreak/>
        <w:t>Таблиця 1.1. 1 Пам’ятки архітектури Городоцької МТГ2</w:t>
      </w:r>
      <w:r>
        <w:rPr>
          <w:b/>
          <w:bCs/>
          <w:color w:val="000000"/>
          <w:sz w:val="20"/>
          <w:szCs w:val="20"/>
          <w:vertAlign w:val="superscript"/>
        </w:rPr>
        <w:footnoteReference w:id="2"/>
      </w:r>
    </w:p>
    <w:tbl>
      <w:tblPr>
        <w:tblStyle w:val="affffff9"/>
        <w:tblW w:w="9967" w:type="dxa"/>
        <w:tblInd w:w="-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89"/>
        <w:gridCol w:w="4678"/>
      </w:tblGrid>
      <w:tr w:rsidR="00076113">
        <w:trPr>
          <w:trHeight w:val="255"/>
        </w:trPr>
        <w:tc>
          <w:tcPr>
            <w:tcW w:w="5289" w:type="dxa"/>
            <w:vAlign w:val="center"/>
          </w:tcPr>
          <w:p w:rsidR="00076113" w:rsidRDefault="0035318D">
            <w:pPr>
              <w:pBdr>
                <w:top w:val="nil"/>
                <w:left w:val="nil"/>
                <w:bottom w:val="nil"/>
                <w:right w:val="nil"/>
                <w:between w:val="nil"/>
              </w:pBdr>
              <w:spacing w:after="0" w:line="240" w:lineRule="auto"/>
              <w:ind w:left="-2" w:firstLine="2"/>
              <w:jc w:val="center"/>
              <w:rPr>
                <w:b/>
                <w:bCs/>
                <w:color w:val="000000"/>
                <w:sz w:val="20"/>
                <w:szCs w:val="20"/>
              </w:rPr>
            </w:pPr>
            <w:bookmarkStart w:id="34" w:name="_heading=h.ra0qujv8l3xe" w:colFirst="0" w:colLast="0"/>
            <w:bookmarkEnd w:id="34"/>
            <w:r>
              <w:rPr>
                <w:b/>
                <w:bCs/>
                <w:color w:val="000000"/>
                <w:sz w:val="20"/>
                <w:szCs w:val="20"/>
              </w:rPr>
              <w:t>Найменування та адреса</w:t>
            </w:r>
          </w:p>
        </w:tc>
        <w:tc>
          <w:tcPr>
            <w:tcW w:w="4678" w:type="dxa"/>
            <w:vAlign w:val="center"/>
          </w:tcPr>
          <w:p w:rsidR="00076113" w:rsidRDefault="0035318D">
            <w:pPr>
              <w:pBdr>
                <w:top w:val="nil"/>
                <w:left w:val="nil"/>
                <w:bottom w:val="nil"/>
                <w:right w:val="nil"/>
                <w:between w:val="nil"/>
              </w:pBdr>
              <w:spacing w:after="0" w:line="240" w:lineRule="auto"/>
              <w:ind w:left="-2" w:firstLine="2"/>
              <w:jc w:val="center"/>
              <w:rPr>
                <w:b/>
                <w:bCs/>
                <w:color w:val="000000"/>
                <w:sz w:val="20"/>
                <w:szCs w:val="20"/>
              </w:rPr>
            </w:pPr>
            <w:bookmarkStart w:id="35" w:name="_heading=h.whtitucbhrcm" w:colFirst="0" w:colLast="0"/>
            <w:bookmarkEnd w:id="35"/>
            <w:r>
              <w:rPr>
                <w:b/>
                <w:bCs/>
                <w:color w:val="000000"/>
                <w:sz w:val="20"/>
                <w:szCs w:val="20"/>
              </w:rPr>
              <w:t>Датування та охоронний номер</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 w:name="_heading=h.o8uqbziocxn4" w:colFirst="0" w:colLast="0"/>
            <w:bookmarkEnd w:id="36"/>
            <w:r>
              <w:rPr>
                <w:color w:val="000000"/>
                <w:sz w:val="20"/>
                <w:szCs w:val="20"/>
              </w:rPr>
              <w:t>Церква Благовіщення Пресвятої Богородиці (мур.) м.Городок, вул. Коцюбинського, 5</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7" w:name="_heading=h.rdk1jfw37ct7" w:colFirst="0" w:colLast="0"/>
            <w:bookmarkEnd w:id="37"/>
            <w:r>
              <w:rPr>
                <w:color w:val="000000"/>
                <w:sz w:val="20"/>
                <w:szCs w:val="20"/>
              </w:rPr>
              <w:t>пам'ятка архітектури, 1633р, охор.№ 417/1</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 w:name="_heading=h.jf663scl6cwi" w:colFirst="0" w:colLast="0"/>
            <w:bookmarkEnd w:id="38"/>
            <w:r>
              <w:rPr>
                <w:color w:val="000000"/>
                <w:sz w:val="20"/>
                <w:szCs w:val="20"/>
              </w:rPr>
              <w:t>Дзвіниця церкви Благовіщення Пресвятої Богородиці (мур.) м.Городок, вул. Коцюбинського, 5</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9" w:name="_heading=h.cv9xz8vhxegq" w:colFirst="0" w:colLast="0"/>
            <w:bookmarkEnd w:id="39"/>
            <w:r>
              <w:rPr>
                <w:color w:val="000000"/>
                <w:sz w:val="20"/>
                <w:szCs w:val="20"/>
              </w:rPr>
              <w:t>пам'ятка архітектури, поч. ХХ ст, охор.№ 417/2</w:t>
            </w:r>
          </w:p>
        </w:tc>
      </w:tr>
      <w:tr w:rsidR="00076113">
        <w:trPr>
          <w:trHeight w:val="255"/>
        </w:trPr>
        <w:tc>
          <w:tcPr>
            <w:tcW w:w="5289" w:type="dxa"/>
            <w:shd w:val="clear" w:color="auto" w:fill="FFFFFF"/>
          </w:tcPr>
          <w:p w:rsidR="00076113" w:rsidRDefault="0035318D">
            <w:pPr>
              <w:pBdr>
                <w:top w:val="nil"/>
                <w:left w:val="nil"/>
                <w:bottom w:val="nil"/>
                <w:right w:val="nil"/>
                <w:between w:val="nil"/>
              </w:pBdr>
              <w:spacing w:after="0" w:line="240" w:lineRule="auto"/>
              <w:ind w:left="-2" w:firstLine="2"/>
              <w:rPr>
                <w:color w:val="000000"/>
                <w:sz w:val="20"/>
                <w:szCs w:val="20"/>
              </w:rPr>
            </w:pPr>
            <w:bookmarkStart w:id="40" w:name="_heading=h.gekesg6nm8j" w:colFirst="0" w:colLast="0"/>
            <w:bookmarkEnd w:id="40"/>
            <w:r>
              <w:rPr>
                <w:color w:val="000000"/>
                <w:sz w:val="20"/>
                <w:szCs w:val="20"/>
              </w:rPr>
              <w:t>Костел Воздвиження Чесного Хреста (мур.) м.Городок, вул.Львівська, 2</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41" w:name="_heading=h.kvx1h040uuyb" w:colFirst="0" w:colLast="0"/>
            <w:bookmarkEnd w:id="41"/>
            <w:r>
              <w:rPr>
                <w:color w:val="000000"/>
                <w:sz w:val="20"/>
                <w:szCs w:val="20"/>
              </w:rPr>
              <w:t>пам'ятка архітектури, поч. ХV-XVIII ст, охор.№ 416</w:t>
            </w:r>
          </w:p>
        </w:tc>
      </w:tr>
      <w:tr w:rsidR="00076113">
        <w:trPr>
          <w:trHeight w:val="255"/>
        </w:trPr>
        <w:tc>
          <w:tcPr>
            <w:tcW w:w="5289" w:type="dxa"/>
            <w:shd w:val="clear" w:color="auto" w:fill="FFFFFF"/>
          </w:tcPr>
          <w:p w:rsidR="00076113" w:rsidRDefault="0035318D">
            <w:pPr>
              <w:pBdr>
                <w:top w:val="nil"/>
                <w:left w:val="nil"/>
                <w:bottom w:val="nil"/>
                <w:right w:val="nil"/>
                <w:between w:val="nil"/>
              </w:pBdr>
              <w:spacing w:after="0" w:line="240" w:lineRule="auto"/>
              <w:ind w:left="-2" w:firstLine="2"/>
              <w:rPr>
                <w:color w:val="000000"/>
                <w:sz w:val="20"/>
                <w:szCs w:val="20"/>
              </w:rPr>
            </w:pPr>
            <w:bookmarkStart w:id="42" w:name="_heading=h.mub48yhlh8jh" w:colFirst="0" w:colLast="0"/>
            <w:bookmarkEnd w:id="42"/>
            <w:r>
              <w:rPr>
                <w:color w:val="000000"/>
                <w:sz w:val="20"/>
                <w:szCs w:val="20"/>
              </w:rPr>
              <w:t>Костел францисканів (мур.) Церква Преображення Господнього, м.Городок, вул.Паркова, 3</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43" w:name="_heading=h.y93isgl0qu73" w:colFirst="0" w:colLast="0"/>
            <w:bookmarkEnd w:id="43"/>
            <w:r>
              <w:rPr>
                <w:color w:val="000000"/>
                <w:sz w:val="20"/>
                <w:szCs w:val="20"/>
              </w:rPr>
              <w:t>пам'ятка архітектури, 1419р, охор.№ 1346/1</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44" w:name="_heading=h.mgzs6xtzxcpw" w:colFirst="0" w:colLast="0"/>
            <w:bookmarkEnd w:id="44"/>
            <w:r>
              <w:rPr>
                <w:color w:val="000000"/>
                <w:sz w:val="20"/>
                <w:szCs w:val="20"/>
              </w:rPr>
              <w:t>Монастирські келії (мур.) Монастир студійського уставу Преображення Господнього, м.Городок, вул.Паркова, 5</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45" w:name="_heading=h.sr13tra55lgg" w:colFirst="0" w:colLast="0"/>
            <w:bookmarkEnd w:id="45"/>
            <w:r>
              <w:rPr>
                <w:color w:val="000000"/>
                <w:sz w:val="20"/>
                <w:szCs w:val="20"/>
              </w:rPr>
              <w:t>пам'ятка архітектури, 1419р, охор.№ 1346/2</w:t>
            </w:r>
          </w:p>
        </w:tc>
      </w:tr>
      <w:tr w:rsidR="00076113">
        <w:trPr>
          <w:trHeight w:val="255"/>
        </w:trPr>
        <w:tc>
          <w:tcPr>
            <w:tcW w:w="5289" w:type="dxa"/>
            <w:shd w:val="clear" w:color="auto" w:fill="FFFFFF"/>
          </w:tcPr>
          <w:p w:rsidR="00076113" w:rsidRDefault="0035318D">
            <w:pPr>
              <w:pBdr>
                <w:top w:val="nil"/>
                <w:left w:val="nil"/>
                <w:bottom w:val="nil"/>
                <w:right w:val="nil"/>
                <w:between w:val="nil"/>
              </w:pBdr>
              <w:spacing w:after="0" w:line="240" w:lineRule="auto"/>
              <w:ind w:left="-2" w:firstLine="2"/>
              <w:rPr>
                <w:color w:val="000000"/>
                <w:sz w:val="20"/>
                <w:szCs w:val="20"/>
              </w:rPr>
            </w:pPr>
            <w:bookmarkStart w:id="46" w:name="_heading=h.u12s9erstgg" w:colFirst="0" w:colLast="0"/>
            <w:bookmarkEnd w:id="46"/>
            <w:r>
              <w:rPr>
                <w:color w:val="000000"/>
                <w:sz w:val="20"/>
                <w:szCs w:val="20"/>
              </w:rPr>
              <w:t>Церква св. Івана Хрестителя (дер.) м.Городок, вул. В.Стуса, 12</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47" w:name="_heading=h.1wlhtonauh3d" w:colFirst="0" w:colLast="0"/>
            <w:bookmarkEnd w:id="47"/>
            <w:r>
              <w:rPr>
                <w:color w:val="000000"/>
                <w:sz w:val="20"/>
                <w:szCs w:val="20"/>
              </w:rPr>
              <w:t>пам'ятка архітектури, 1755р., охор.№418/1</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48" w:name="_heading=h.4fiw31n7s4ya" w:colFirst="0" w:colLast="0"/>
            <w:bookmarkEnd w:id="48"/>
            <w:r>
              <w:rPr>
                <w:color w:val="000000"/>
                <w:sz w:val="20"/>
                <w:szCs w:val="20"/>
              </w:rPr>
              <w:t>Дзвіниця церкви св. Івана Хрестителя (мур.) м.Городок, вул. В.Стуса,12</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49" w:name="_heading=h.eae5evaq4ff2" w:colFirst="0" w:colLast="0"/>
            <w:bookmarkEnd w:id="49"/>
            <w:r>
              <w:rPr>
                <w:color w:val="000000"/>
                <w:sz w:val="20"/>
                <w:szCs w:val="20"/>
              </w:rPr>
              <w:t>пам'ятка архітектури, 1863р., охор.№418/2</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50" w:name="_heading=h.on2qwarcqiat" w:colFirst="0" w:colLast="0"/>
            <w:bookmarkEnd w:id="50"/>
            <w:r>
              <w:rPr>
                <w:color w:val="000000"/>
                <w:sz w:val="20"/>
                <w:szCs w:val="20"/>
              </w:rPr>
              <w:t>Житловий будинок, м.Городок, м-н Гайдамаків, 4</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51" w:name="_heading=h.3in5o3lqmfv4" w:colFirst="0" w:colLast="0"/>
            <w:bookmarkEnd w:id="51"/>
            <w:r>
              <w:rPr>
                <w:color w:val="000000"/>
                <w:sz w:val="20"/>
                <w:szCs w:val="20"/>
              </w:rPr>
              <w:t>пам'ятка архітектури, початок ХХ ст.</w:t>
            </w:r>
            <w:r>
              <w:t xml:space="preserve">     </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52" w:name="_heading=h.g54kt3rb23a4" w:colFirst="0" w:colLast="0"/>
            <w:bookmarkEnd w:id="52"/>
            <w:r>
              <w:rPr>
                <w:color w:val="000000"/>
                <w:sz w:val="20"/>
                <w:szCs w:val="20"/>
              </w:rPr>
              <w:t>Житловий будинок, м.Городок, м-н Гайдамаків, 28</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53" w:name="_heading=h.ge4ecokmvvm2" w:colFirst="0" w:colLast="0"/>
            <w:bookmarkEnd w:id="53"/>
            <w:r>
              <w:rPr>
                <w:color w:val="000000"/>
                <w:sz w:val="20"/>
                <w:szCs w:val="20"/>
              </w:rPr>
              <w:t>пам'ятка архітектури, XXVII-XVIII, друга половина XIX, ох.№3005-лВ</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54" w:name="_heading=h.meib7r39wz82" w:colFirst="0" w:colLast="0"/>
            <w:bookmarkEnd w:id="54"/>
            <w:r>
              <w:rPr>
                <w:color w:val="000000"/>
                <w:sz w:val="20"/>
                <w:szCs w:val="20"/>
              </w:rPr>
              <w:t>Будинок школи-гімназії, м.Городок. вул.Львівська, 7</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55" w:name="_heading=h.osmum48cz162" w:colFirst="0" w:colLast="0"/>
            <w:bookmarkEnd w:id="55"/>
            <w:r>
              <w:rPr>
                <w:color w:val="000000"/>
                <w:sz w:val="20"/>
                <w:szCs w:val="20"/>
              </w:rPr>
              <w:t>пам'ятка архітектури, початок ХХ ст., ох.№2998-Лв</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56" w:name="_heading=h.4pc2n4rx382e" w:colFirst="0" w:colLast="0"/>
            <w:bookmarkEnd w:id="56"/>
            <w:r>
              <w:rPr>
                <w:color w:val="000000"/>
                <w:sz w:val="20"/>
                <w:szCs w:val="20"/>
              </w:rPr>
              <w:t>Будинок школи-гімназії, м.Городок, вул.Мартовича, 1</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57" w:name="_heading=h.8w5ht3oehuxv" w:colFirst="0" w:colLast="0"/>
            <w:bookmarkEnd w:id="57"/>
            <w:r>
              <w:rPr>
                <w:color w:val="000000"/>
                <w:sz w:val="20"/>
                <w:szCs w:val="20"/>
              </w:rPr>
              <w:t>пам'ятка архітектури,1896, 1930-ті, ох.№2999-Лв</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58" w:name="_heading=h.cec2b0t5f40x" w:colFirst="0" w:colLast="0"/>
            <w:bookmarkEnd w:id="58"/>
            <w:r>
              <w:rPr>
                <w:color w:val="000000"/>
                <w:sz w:val="20"/>
                <w:szCs w:val="20"/>
              </w:rPr>
              <w:t>Адміністративний будинок (первісно житловий), м.Городок, м-н Гайдамаків, 27</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59" w:name="_heading=h.1w623cxix6ao" w:colFirst="0" w:colLast="0"/>
            <w:bookmarkEnd w:id="59"/>
            <w:r>
              <w:rPr>
                <w:color w:val="000000"/>
                <w:sz w:val="20"/>
                <w:szCs w:val="20"/>
              </w:rPr>
              <w:t>пам'ятка архітектури, XVII-XIX ст., ох.№3004-Лв</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60" w:name="_heading=h.pz1lcmtxlt32" w:colFirst="0" w:colLast="0"/>
            <w:bookmarkEnd w:id="60"/>
            <w:r>
              <w:rPr>
                <w:color w:val="000000"/>
                <w:sz w:val="20"/>
                <w:szCs w:val="20"/>
              </w:rPr>
              <w:t>Будинок Народного Дому, м.Городок, м-н Гайдамаків, 5</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61" w:name="_heading=h.nbm824pt1gq" w:colFirst="0" w:colLast="0"/>
            <w:bookmarkEnd w:id="61"/>
            <w:r>
              <w:rPr>
                <w:color w:val="000000"/>
                <w:sz w:val="20"/>
                <w:szCs w:val="20"/>
              </w:rPr>
              <w:t>пам'ятка архітектури, XVII-XVIII ст., початок XXст., 1960-ті роки (перебудова), ох.№3001-Лв</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62" w:name="_heading=h.gm9vxbc1n526" w:colFirst="0" w:colLast="0"/>
            <w:bookmarkEnd w:id="62"/>
            <w:r>
              <w:rPr>
                <w:color w:val="000000"/>
                <w:sz w:val="20"/>
                <w:szCs w:val="20"/>
              </w:rPr>
              <w:t>Адміністративний будинок (первісно-будинок повітового суду), м.Городок, вул.Б.Хмельницького, 2</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63" w:name="_heading=h.3utc79n50tn1" w:colFirst="0" w:colLast="0"/>
            <w:bookmarkEnd w:id="63"/>
            <w:r>
              <w:rPr>
                <w:color w:val="000000"/>
                <w:sz w:val="20"/>
                <w:szCs w:val="20"/>
              </w:rPr>
              <w:t>пам'ятка архітектури, 1903р. ох.№3007-Лв</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64" w:name="_heading=h.lgruq5z9zzf0" w:colFirst="0" w:colLast="0"/>
            <w:bookmarkEnd w:id="64"/>
            <w:r>
              <w:rPr>
                <w:color w:val="000000"/>
                <w:sz w:val="20"/>
                <w:szCs w:val="20"/>
              </w:rPr>
              <w:t>Будинок районного суду (первісно будинок староства), м.Городок, вул.Львівська, 1</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65" w:name="_heading=h.urwtohkxfwvq" w:colFirst="0" w:colLast="0"/>
            <w:bookmarkEnd w:id="65"/>
            <w:r>
              <w:rPr>
                <w:color w:val="000000"/>
                <w:sz w:val="20"/>
                <w:szCs w:val="20"/>
              </w:rPr>
              <w:t>пам'ятка архітектури, 1893р., ох.№3006-Лв</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66" w:name="_heading=h.vmbzbsi8rh9g" w:colFirst="0" w:colLast="0"/>
            <w:bookmarkEnd w:id="66"/>
            <w:r>
              <w:rPr>
                <w:color w:val="000000"/>
                <w:sz w:val="20"/>
                <w:szCs w:val="20"/>
              </w:rPr>
              <w:t>Ратуша, м.Городок, м-н Гайдамаків, 6</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67" w:name="_heading=h.rg1it4dowmkn" w:colFirst="0" w:colLast="0"/>
            <w:bookmarkEnd w:id="67"/>
            <w:r>
              <w:rPr>
                <w:color w:val="000000"/>
                <w:sz w:val="20"/>
                <w:szCs w:val="20"/>
              </w:rPr>
              <w:t>пам'ятка архітектури, 1932р., ох.№ 3002-Лв</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68" w:name="_heading=h.hgetet7z5exb" w:colFirst="0" w:colLast="0"/>
            <w:bookmarkEnd w:id="68"/>
            <w:r>
              <w:rPr>
                <w:color w:val="000000"/>
                <w:sz w:val="20"/>
                <w:szCs w:val="20"/>
              </w:rPr>
              <w:t>Житловий будинок, м.Городок, м-н Гайдамаків, 13</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69" w:name="_heading=h.av1kmbrtbsas" w:colFirst="0" w:colLast="0"/>
            <w:bookmarkEnd w:id="69"/>
            <w:r>
              <w:rPr>
                <w:color w:val="000000"/>
                <w:sz w:val="20"/>
                <w:szCs w:val="20"/>
              </w:rPr>
              <w:t>пам'ятка архітектури, поч 30-х років XX ст ох.№3003-Лв</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70" w:name="_heading=h.g9txefbervci" w:colFirst="0" w:colLast="0"/>
            <w:bookmarkEnd w:id="70"/>
            <w:r>
              <w:rPr>
                <w:color w:val="000000"/>
                <w:sz w:val="20"/>
                <w:szCs w:val="20"/>
              </w:rPr>
              <w:t>Церква Введення в Храм Пресвятої Богородиці (дер.), с.Заверешиця</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71" w:name="_heading=h.w4rj87bun26h" w:colFirst="0" w:colLast="0"/>
            <w:bookmarkEnd w:id="71"/>
            <w:r>
              <w:rPr>
                <w:color w:val="000000"/>
                <w:sz w:val="20"/>
                <w:szCs w:val="20"/>
              </w:rPr>
              <w:t>пам'ятка архітектури, 1693р., ох.№1349/1</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72" w:name="_heading=h.ht1oqvssqizf" w:colFirst="0" w:colLast="0"/>
            <w:bookmarkEnd w:id="72"/>
            <w:r>
              <w:rPr>
                <w:color w:val="000000"/>
                <w:sz w:val="20"/>
                <w:szCs w:val="20"/>
              </w:rPr>
              <w:t>Дзвіниця церкви Введення в Храм Пресвятої Богородиці (дер.), с.Заверешиця</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73" w:name="_heading=h.5chup8vcqa4y" w:colFirst="0" w:colLast="0"/>
            <w:bookmarkEnd w:id="73"/>
            <w:r>
              <w:rPr>
                <w:color w:val="000000"/>
                <w:sz w:val="20"/>
                <w:szCs w:val="20"/>
              </w:rPr>
              <w:t>пам'ятка архітектури, XIX ст., ох.№1349/2</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74" w:name="_heading=h.6ze9k8hwy8f6" w:colFirst="0" w:colLast="0"/>
            <w:bookmarkEnd w:id="74"/>
            <w:r>
              <w:rPr>
                <w:color w:val="000000"/>
                <w:sz w:val="20"/>
                <w:szCs w:val="20"/>
              </w:rPr>
              <w:t>Церква св.Василія (дер.), с.Бартатів</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75" w:name="_heading=h.z0ukaetirmb" w:colFirst="0" w:colLast="0"/>
            <w:bookmarkEnd w:id="75"/>
            <w:r>
              <w:rPr>
                <w:color w:val="000000"/>
                <w:sz w:val="20"/>
                <w:szCs w:val="20"/>
              </w:rPr>
              <w:t>пам'ятка архітектури, 1826р., ох.№442/1-м</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76" w:name="_heading=h.7ey3ff3cgmia" w:colFirst="0" w:colLast="0"/>
            <w:bookmarkEnd w:id="76"/>
            <w:r>
              <w:rPr>
                <w:color w:val="000000"/>
                <w:sz w:val="20"/>
                <w:szCs w:val="20"/>
              </w:rPr>
              <w:t>Дзвіниця церкви св. Василія (дер), с.Бартатів</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77" w:name="_heading=h.xykyriw039lc" w:colFirst="0" w:colLast="0"/>
            <w:bookmarkEnd w:id="77"/>
            <w:r>
              <w:rPr>
                <w:color w:val="000000"/>
                <w:sz w:val="20"/>
                <w:szCs w:val="20"/>
              </w:rPr>
              <w:t>пам'ятка архітектури, 1826р., ох.№442/2-м</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78" w:name="_heading=h.i4tg64ycx9aj" w:colFirst="0" w:colLast="0"/>
            <w:bookmarkEnd w:id="78"/>
            <w:r>
              <w:rPr>
                <w:color w:val="000000"/>
                <w:sz w:val="20"/>
                <w:szCs w:val="20"/>
              </w:rPr>
              <w:t>Церква св.Косми і Дам’яна, с.Галичани</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79" w:name="_heading=h.ndf8xirjokky" w:colFirst="0" w:colLast="0"/>
            <w:bookmarkEnd w:id="79"/>
            <w:r>
              <w:rPr>
                <w:color w:val="000000"/>
                <w:sz w:val="20"/>
                <w:szCs w:val="20"/>
              </w:rPr>
              <w:t>пам'ятка архітектури, 1819р. (1816р), ох.№1569-м</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80" w:name="_heading=h.uc524wxr5vdt" w:colFirst="0" w:colLast="0"/>
            <w:bookmarkEnd w:id="80"/>
            <w:r>
              <w:rPr>
                <w:color w:val="000000"/>
                <w:sz w:val="20"/>
                <w:szCs w:val="20"/>
              </w:rPr>
              <w:t>Церква Вознесіння Господнього (дер.), с.Годвишня</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81" w:name="_heading=h.7dt5g8oe1skv" w:colFirst="0" w:colLast="0"/>
            <w:bookmarkEnd w:id="81"/>
            <w:r>
              <w:rPr>
                <w:color w:val="000000"/>
                <w:sz w:val="20"/>
                <w:szCs w:val="20"/>
              </w:rPr>
              <w:t>пам'ятка архітектури XIX ст. (1886р.), ох.№1570-м</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82" w:name="_heading=h.xncie3mxfhao" w:colFirst="0" w:colLast="0"/>
            <w:bookmarkEnd w:id="82"/>
            <w:r>
              <w:rPr>
                <w:color w:val="000000"/>
                <w:sz w:val="20"/>
                <w:szCs w:val="20"/>
              </w:rPr>
              <w:t>Дзвіниця церкви Вознесіння Господнього (дер.), с.Годвишня</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83" w:name="_heading=h.jfdzimkpfkf1" w:colFirst="0" w:colLast="0"/>
            <w:bookmarkEnd w:id="83"/>
            <w:r>
              <w:rPr>
                <w:color w:val="000000"/>
                <w:sz w:val="20"/>
                <w:szCs w:val="20"/>
              </w:rPr>
              <w:t>пам'ятка архітектури, XIX ст, ох.№нововиявлений</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84" w:name="_heading=h.vf93babcwp7n" w:colFirst="0" w:colLast="0"/>
            <w:bookmarkEnd w:id="84"/>
            <w:r>
              <w:rPr>
                <w:color w:val="000000"/>
                <w:sz w:val="20"/>
                <w:szCs w:val="20"/>
              </w:rPr>
              <w:t>Церква св. Івана Богослова, с.Добряни</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85" w:name="_heading=h.tvahc0z5owi4" w:colFirst="0" w:colLast="0"/>
            <w:bookmarkEnd w:id="85"/>
            <w:r>
              <w:rPr>
                <w:color w:val="000000"/>
                <w:sz w:val="20"/>
                <w:szCs w:val="20"/>
              </w:rPr>
              <w:t>пам'ятка архітектури, 1838р., ох.№нововиявлений</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86" w:name="_heading=h.dsiht1en9rr7" w:colFirst="0" w:colLast="0"/>
            <w:bookmarkEnd w:id="86"/>
            <w:r>
              <w:rPr>
                <w:color w:val="000000"/>
                <w:sz w:val="20"/>
                <w:szCs w:val="20"/>
              </w:rPr>
              <w:t>Дзвіниця церкви св. Івана Богослова, с.Добряни</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87" w:name="_heading=h.1z50o2grwwfc" w:colFirst="0" w:colLast="0"/>
            <w:bookmarkEnd w:id="87"/>
            <w:r>
              <w:rPr>
                <w:color w:val="000000"/>
                <w:sz w:val="20"/>
                <w:szCs w:val="20"/>
              </w:rPr>
              <w:t>пам'ятка архітектури, 1914р., ох.№нововиявлений</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88" w:name="_heading=h.bj8gyrx4pcwj" w:colFirst="0" w:colLast="0"/>
            <w:bookmarkEnd w:id="88"/>
            <w:r>
              <w:rPr>
                <w:color w:val="000000"/>
                <w:sz w:val="20"/>
                <w:szCs w:val="20"/>
              </w:rPr>
              <w:t>Церква Воздвиження Чесного Хреста, с.Керниця</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89" w:name="_heading=h.17j4yvud7x5j" w:colFirst="0" w:colLast="0"/>
            <w:bookmarkEnd w:id="89"/>
            <w:r>
              <w:rPr>
                <w:color w:val="000000"/>
                <w:sz w:val="20"/>
                <w:szCs w:val="20"/>
              </w:rPr>
              <w:t>пам'ятка архітектури, 1888р. (1817-1818рр), ох.№1572-м</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90" w:name="_heading=h.rryumahvqrxq" w:colFirst="0" w:colLast="0"/>
            <w:bookmarkEnd w:id="90"/>
            <w:r>
              <w:rPr>
                <w:color w:val="000000"/>
                <w:sz w:val="20"/>
                <w:szCs w:val="20"/>
              </w:rPr>
              <w:t>Церква Покрови Пресвятої Богородиці (до переосвячення св. Іллі) (дер.), с.Лісновичі</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91" w:name="_heading=h.1lmdhz4td97p" w:colFirst="0" w:colLast="0"/>
            <w:bookmarkEnd w:id="91"/>
            <w:r>
              <w:rPr>
                <w:color w:val="000000"/>
                <w:sz w:val="20"/>
                <w:szCs w:val="20"/>
              </w:rPr>
              <w:t>пам'ятка архітектури 1720р., ох.№1573-м</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92" w:name="_heading=h.pc4xusrwwxzb" w:colFirst="0" w:colLast="0"/>
            <w:bookmarkEnd w:id="92"/>
            <w:r>
              <w:rPr>
                <w:color w:val="000000"/>
                <w:sz w:val="20"/>
                <w:szCs w:val="20"/>
              </w:rPr>
              <w:t>Дзвіниця церкви Пресвятої Богородиці (до переосвячення св. Іллі) (дер.), с.Лісновичі</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93" w:name="_heading=h.t95lvenfs58w" w:colFirst="0" w:colLast="0"/>
            <w:bookmarkEnd w:id="93"/>
            <w:r>
              <w:rPr>
                <w:color w:val="000000"/>
                <w:sz w:val="20"/>
                <w:szCs w:val="20"/>
              </w:rPr>
              <w:t>пам'ятка архітектури 1720р., ох.№ нововиявлений</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94" w:name="_heading=h.rv1ins1qejpt" w:colFirst="0" w:colLast="0"/>
            <w:bookmarkEnd w:id="94"/>
            <w:r>
              <w:rPr>
                <w:color w:val="000000"/>
                <w:sz w:val="20"/>
                <w:szCs w:val="20"/>
              </w:rPr>
              <w:lastRenderedPageBreak/>
              <w:t>Церква Введення в храм Пресвятої Богородиці (дер.), с.Мшана</w:t>
            </w:r>
          </w:p>
        </w:tc>
        <w:tc>
          <w:tcPr>
            <w:tcW w:w="467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95" w:name="_heading=h.kpwa1f1hc6bm" w:colFirst="0" w:colLast="0"/>
            <w:bookmarkEnd w:id="95"/>
            <w:r>
              <w:rPr>
                <w:color w:val="000000"/>
                <w:sz w:val="20"/>
                <w:szCs w:val="20"/>
              </w:rPr>
              <w:t>пам'ятка архітектури 1799р., ох.№1574-м</w:t>
            </w:r>
          </w:p>
        </w:tc>
      </w:tr>
      <w:tr w:rsidR="00076113">
        <w:trPr>
          <w:trHeight w:val="255"/>
        </w:trPr>
        <w:tc>
          <w:tcPr>
            <w:tcW w:w="528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96" w:name="_heading=h.l9xfr4flsjao" w:colFirst="0" w:colLast="0"/>
            <w:bookmarkEnd w:id="96"/>
            <w:r>
              <w:rPr>
                <w:color w:val="000000"/>
                <w:sz w:val="20"/>
                <w:szCs w:val="20"/>
              </w:rPr>
              <w:t>Церква Введення в храм Пресвятої Богородиці (дер.), с.Мшана</w:t>
            </w:r>
          </w:p>
        </w:tc>
        <w:tc>
          <w:tcPr>
            <w:tcW w:w="4678" w:type="dxa"/>
          </w:tcPr>
          <w:p w:rsidR="00076113" w:rsidRDefault="0035318D">
            <w:pPr>
              <w:keepNext/>
              <w:pBdr>
                <w:top w:val="nil"/>
                <w:left w:val="nil"/>
                <w:bottom w:val="nil"/>
                <w:right w:val="nil"/>
                <w:between w:val="nil"/>
              </w:pBdr>
              <w:spacing w:after="0" w:line="240" w:lineRule="auto"/>
              <w:ind w:left="-2" w:firstLine="34"/>
              <w:rPr>
                <w:color w:val="000000"/>
                <w:sz w:val="20"/>
                <w:szCs w:val="20"/>
              </w:rPr>
            </w:pPr>
            <w:bookmarkStart w:id="97" w:name="_heading=h.c79vspmi65qz" w:colFirst="0" w:colLast="0"/>
            <w:bookmarkEnd w:id="97"/>
            <w:r>
              <w:rPr>
                <w:color w:val="000000"/>
                <w:sz w:val="20"/>
                <w:szCs w:val="20"/>
              </w:rPr>
              <w:t>пам'ятка архітектури 1799р., ох.№нововиявлений</w:t>
            </w:r>
          </w:p>
        </w:tc>
      </w:tr>
    </w:tbl>
    <w:p w:rsidR="00076113" w:rsidRDefault="0035318D">
      <w:pPr>
        <w:pBdr>
          <w:top w:val="nil"/>
          <w:left w:val="nil"/>
          <w:bottom w:val="nil"/>
          <w:right w:val="nil"/>
          <w:between w:val="nil"/>
        </w:pBdr>
        <w:shd w:val="clear" w:color="auto" w:fill="FFFFFF"/>
        <w:spacing w:before="240" w:after="120"/>
        <w:ind w:firstLine="663"/>
        <w:rPr>
          <w:color w:val="222222"/>
        </w:rPr>
      </w:pPr>
      <w:bookmarkStart w:id="98" w:name="_heading=h.wjtewxfck801" w:colFirst="0" w:colLast="0"/>
      <w:bookmarkEnd w:id="98"/>
      <w:r>
        <w:rPr>
          <w:b/>
          <w:bCs/>
          <w:color w:val="222222"/>
        </w:rPr>
        <w:t>Городоцька ратуша</w:t>
      </w:r>
      <w:r>
        <w:rPr>
          <w:color w:val="222222"/>
        </w:rPr>
        <w:t xml:space="preserve"> побудована в 1832 р. у класицистичному стилі. Розташована на південному розі центральної площі міста. У плані споруда П-подібна, двоповерхова. Над головним входом розташована квадратна у плані ратушна вежа. На вежі на рівні третього поверху міститься герб Городка, на рівні четвертого поверху — чотири балкончики. Вище розміщений годинник-куранти з чотирма циферблатами, на кожному з яких написано «Городок» і «2004», тобто час встановлення нового годинника. У минулому вежу завершував конічної форми гостроверхий дах з флюгером. На фото до Першої світової війни цей шпилястий дах ще можна побачити, на польських міжвоєнних фото його вже немає. </w:t>
      </w:r>
    </w:p>
    <w:p w:rsidR="00076113" w:rsidRDefault="0035318D">
      <w:pPr>
        <w:pBdr>
          <w:top w:val="nil"/>
          <w:left w:val="nil"/>
          <w:bottom w:val="nil"/>
          <w:right w:val="nil"/>
          <w:between w:val="nil"/>
        </w:pBdr>
        <w:shd w:val="clear" w:color="auto" w:fill="FFFFFF"/>
        <w:spacing w:after="120"/>
        <w:ind w:firstLine="660"/>
        <w:rPr>
          <w:color w:val="222222"/>
        </w:rPr>
      </w:pPr>
      <w:bookmarkStart w:id="99" w:name="_heading=h.6my1vwticut8" w:colFirst="0" w:colLast="0"/>
      <w:bookmarkEnd w:id="99"/>
      <w:r>
        <w:rPr>
          <w:color w:val="222222"/>
        </w:rPr>
        <w:t xml:space="preserve">Нині ратушу використовують за її прямим призначенням - тут розміщена Городоцька міська рада. </w:t>
      </w:r>
    </w:p>
    <w:p w:rsidR="00076113" w:rsidRDefault="0035318D">
      <w:pPr>
        <w:pBdr>
          <w:top w:val="nil"/>
          <w:left w:val="nil"/>
          <w:bottom w:val="nil"/>
          <w:right w:val="nil"/>
          <w:between w:val="nil"/>
        </w:pBdr>
        <w:shd w:val="clear" w:color="auto" w:fill="FFFFFF"/>
        <w:spacing w:after="120"/>
        <w:ind w:firstLine="660"/>
        <w:rPr>
          <w:color w:val="222222"/>
        </w:rPr>
      </w:pPr>
      <w:bookmarkStart w:id="100" w:name="_heading=h.tdtupl2c0y4" w:colFirst="0" w:colLast="0"/>
      <w:bookmarkEnd w:id="100"/>
      <w:r>
        <w:rPr>
          <w:color w:val="222222"/>
        </w:rPr>
        <w:t xml:space="preserve">У 2010 на ратуші розміщено сучасний герб Городка (рис.1.1.1.) У синьому полі срібна міська </w:t>
      </w:r>
      <w:hyperlink r:id="rId99">
        <w:r>
          <w:rPr>
            <w:color w:val="222222"/>
          </w:rPr>
          <w:t>брама</w:t>
        </w:r>
      </w:hyperlink>
      <w:r>
        <w:rPr>
          <w:color w:val="222222"/>
        </w:rPr>
        <w:t xml:space="preserve"> з  трьома вежами (на кожній– по три бійниці) та відчиненими золотими воротами, в отворі яких — срібна </w:t>
      </w:r>
      <w:hyperlink r:id="rId100">
        <w:r>
          <w:rPr>
            <w:color w:val="222222"/>
          </w:rPr>
          <w:t>соляна</w:t>
        </w:r>
      </w:hyperlink>
      <w:r>
        <w:rPr>
          <w:color w:val="222222"/>
        </w:rPr>
        <w:t xml:space="preserve"> топка. Цікаво, що міська брама фігурує на давніх печатках Городка ще з XVI ст. Соляна топка вказує на стару назву поселення (Городок Соляний) та значення торгівлі </w:t>
      </w:r>
      <w:hyperlink r:id="rId101">
        <w:r>
          <w:rPr>
            <w:color w:val="222222"/>
          </w:rPr>
          <w:t>сіллю</w:t>
        </w:r>
      </w:hyperlink>
      <w:r>
        <w:rPr>
          <w:color w:val="222222"/>
        </w:rPr>
        <w:t xml:space="preserve"> для розвитку міста. Синій колір означає місцеві водойми. У такому вигляді офіційні символи міста  - герб і прапор затвердили 14 травня 1998 року рішенням сесії Городоцької міської ради (автор А.Гречило).</w:t>
      </w:r>
    </w:p>
    <w:tbl>
      <w:tblPr>
        <w:tblStyle w:val="affffffa"/>
        <w:tblW w:w="1014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70"/>
        <w:gridCol w:w="5071"/>
      </w:tblGrid>
      <w:tr w:rsidR="00076113">
        <w:tc>
          <w:tcPr>
            <w:tcW w:w="5070" w:type="dxa"/>
            <w:tcBorders>
              <w:top w:val="nil"/>
              <w:left w:val="nil"/>
              <w:bottom w:val="nil"/>
              <w:right w:val="nil"/>
            </w:tcBorders>
          </w:tcPr>
          <w:p w:rsidR="00076113" w:rsidRDefault="0035318D">
            <w:pPr>
              <w:keepNext/>
              <w:pBdr>
                <w:top w:val="nil"/>
                <w:left w:val="nil"/>
                <w:bottom w:val="nil"/>
                <w:right w:val="nil"/>
                <w:between w:val="nil"/>
              </w:pBdr>
              <w:spacing w:after="120" w:line="240" w:lineRule="auto"/>
              <w:ind w:left="-2" w:firstLine="660"/>
            </w:pPr>
            <w:bookmarkStart w:id="101" w:name="_heading=h.q60apc47jvh4" w:colFirst="0" w:colLast="0"/>
            <w:bookmarkEnd w:id="101"/>
            <w:r>
              <w:rPr>
                <w:noProof/>
                <w:color w:val="000000"/>
              </w:rPr>
              <w:drawing>
                <wp:inline distT="0" distB="0" distL="114300" distR="114300">
                  <wp:extent cx="1859280" cy="2461895"/>
                  <wp:effectExtent l="0" t="0" r="0" b="0"/>
                  <wp:docPr id="1310" name="image123.png" descr="Герб Городка (Львівська область) — Вікіпедія"/>
                  <wp:cNvGraphicFramePr/>
                  <a:graphic xmlns:a="http://schemas.openxmlformats.org/drawingml/2006/main">
                    <a:graphicData uri="http://schemas.openxmlformats.org/drawingml/2006/picture">
                      <pic:pic xmlns:pic="http://schemas.openxmlformats.org/drawingml/2006/picture">
                        <pic:nvPicPr>
                          <pic:cNvPr id="0" name="image123.png" descr="Герб Городка (Львівська область) — Вікіпедія"/>
                          <pic:cNvPicPr preferRelativeResize="0"/>
                        </pic:nvPicPr>
                        <pic:blipFill>
                          <a:blip r:embed="rId8"/>
                          <a:srcRect/>
                          <a:stretch>
                            <a:fillRect/>
                          </a:stretch>
                        </pic:blipFill>
                        <pic:spPr>
                          <a:xfrm>
                            <a:off x="0" y="0"/>
                            <a:ext cx="1859280" cy="2461895"/>
                          </a:xfrm>
                          <a:prstGeom prst="rect">
                            <a:avLst/>
                          </a:prstGeom>
                          <a:ln/>
                        </pic:spPr>
                      </pic:pic>
                    </a:graphicData>
                  </a:graphic>
                </wp:inline>
              </w:drawing>
            </w:r>
          </w:p>
          <w:p w:rsidR="00076113" w:rsidRDefault="0035318D">
            <w:pPr>
              <w:pBdr>
                <w:top w:val="nil"/>
                <w:left w:val="nil"/>
                <w:bottom w:val="nil"/>
                <w:right w:val="nil"/>
                <w:between w:val="nil"/>
              </w:pBdr>
              <w:spacing w:after="120" w:line="240" w:lineRule="auto"/>
              <w:ind w:left="-2" w:firstLine="602"/>
              <w:rPr>
                <w:b/>
                <w:bCs/>
                <w:color w:val="222222"/>
              </w:rPr>
            </w:pPr>
            <w:bookmarkStart w:id="102" w:name="_heading=h.3prvjdtcqtym" w:colFirst="0" w:colLast="0"/>
            <w:bookmarkEnd w:id="102"/>
            <w:r>
              <w:rPr>
                <w:b/>
                <w:bCs/>
                <w:color w:val="000000"/>
                <w:sz w:val="20"/>
                <w:szCs w:val="20"/>
              </w:rPr>
              <w:t>Рисунок 1 1.1. Герб і прапор м. Городок</w:t>
            </w:r>
          </w:p>
        </w:tc>
        <w:tc>
          <w:tcPr>
            <w:tcW w:w="5071" w:type="dxa"/>
            <w:tcBorders>
              <w:top w:val="nil"/>
              <w:left w:val="nil"/>
              <w:bottom w:val="nil"/>
              <w:right w:val="nil"/>
            </w:tcBorders>
          </w:tcPr>
          <w:p w:rsidR="00076113" w:rsidRDefault="0035318D">
            <w:pPr>
              <w:pBdr>
                <w:top w:val="nil"/>
                <w:left w:val="nil"/>
                <w:bottom w:val="nil"/>
                <w:right w:val="nil"/>
                <w:between w:val="nil"/>
              </w:pBdr>
              <w:spacing w:after="120" w:line="240" w:lineRule="auto"/>
              <w:ind w:left="-2" w:firstLine="660"/>
              <w:rPr>
                <w:color w:val="222222"/>
              </w:rPr>
            </w:pPr>
            <w:bookmarkStart w:id="103" w:name="_heading=h.85egpyfl4xrb" w:colFirst="0" w:colLast="0"/>
            <w:bookmarkEnd w:id="103"/>
            <w:r>
              <w:rPr>
                <w:noProof/>
                <w:color w:val="000000"/>
              </w:rPr>
              <w:drawing>
                <wp:inline distT="0" distB="0" distL="114300" distR="114300">
                  <wp:extent cx="2012950" cy="2315210"/>
                  <wp:effectExtent l="0" t="0" r="0" b="0"/>
                  <wp:docPr id="1309" name="image112.png" descr="Прапор Городка"/>
                  <wp:cNvGraphicFramePr/>
                  <a:graphic xmlns:a="http://schemas.openxmlformats.org/drawingml/2006/main">
                    <a:graphicData uri="http://schemas.openxmlformats.org/drawingml/2006/picture">
                      <pic:pic xmlns:pic="http://schemas.openxmlformats.org/drawingml/2006/picture">
                        <pic:nvPicPr>
                          <pic:cNvPr id="0" name="image112.png" descr="Прапор Городка"/>
                          <pic:cNvPicPr preferRelativeResize="0"/>
                        </pic:nvPicPr>
                        <pic:blipFill>
                          <a:blip r:embed="rId102"/>
                          <a:srcRect/>
                          <a:stretch>
                            <a:fillRect/>
                          </a:stretch>
                        </pic:blipFill>
                        <pic:spPr>
                          <a:xfrm>
                            <a:off x="0" y="0"/>
                            <a:ext cx="2012950" cy="2315210"/>
                          </a:xfrm>
                          <a:prstGeom prst="rect">
                            <a:avLst/>
                          </a:prstGeom>
                          <a:ln/>
                        </pic:spPr>
                      </pic:pic>
                    </a:graphicData>
                  </a:graphic>
                </wp:inline>
              </w:drawing>
            </w:r>
          </w:p>
        </w:tc>
      </w:tr>
    </w:tbl>
    <w:p w:rsidR="00076113" w:rsidRDefault="0035318D">
      <w:pPr>
        <w:pBdr>
          <w:top w:val="nil"/>
          <w:left w:val="nil"/>
          <w:bottom w:val="nil"/>
          <w:right w:val="nil"/>
          <w:between w:val="nil"/>
        </w:pBdr>
        <w:shd w:val="clear" w:color="auto" w:fill="FFFFFF"/>
        <w:spacing w:before="120" w:after="120"/>
        <w:ind w:firstLine="630"/>
        <w:rPr>
          <w:color w:val="000000"/>
          <w:sz w:val="21"/>
          <w:szCs w:val="21"/>
        </w:rPr>
      </w:pPr>
      <w:bookmarkStart w:id="104" w:name="_heading=h.nyr4v1csaybk" w:colFirst="0" w:colLast="0"/>
      <w:bookmarkEnd w:id="104"/>
      <w:r>
        <w:rPr>
          <w:color w:val="000000"/>
          <w:sz w:val="21"/>
          <w:szCs w:val="21"/>
        </w:rPr>
        <w:t>Давня історія громади підтверджується археологічними розкопками у м. Городок, с. Мшана, с. Братковичі, с.Мавковичі - 9 одиниць (табл.1.1.2.).</w:t>
      </w:r>
    </w:p>
    <w:p w:rsidR="00076113" w:rsidRDefault="0035318D">
      <w:pPr>
        <w:ind w:firstLine="0"/>
        <w:rPr>
          <w:color w:val="000000"/>
          <w:sz w:val="21"/>
          <w:szCs w:val="21"/>
        </w:rPr>
      </w:pPr>
      <w:r>
        <w:br w:type="page"/>
      </w:r>
    </w:p>
    <w:p w:rsidR="00076113" w:rsidRDefault="0035318D">
      <w:pPr>
        <w:keepNext/>
        <w:pBdr>
          <w:top w:val="nil"/>
          <w:left w:val="nil"/>
          <w:bottom w:val="nil"/>
          <w:right w:val="nil"/>
          <w:between w:val="nil"/>
        </w:pBdr>
        <w:spacing w:after="120"/>
        <w:ind w:firstLine="602"/>
        <w:rPr>
          <w:b/>
          <w:bCs/>
          <w:color w:val="000000"/>
          <w:sz w:val="20"/>
          <w:szCs w:val="20"/>
        </w:rPr>
      </w:pPr>
      <w:bookmarkStart w:id="105" w:name="_heading=h.3zaw5t5x12ue" w:colFirst="0" w:colLast="0"/>
      <w:bookmarkEnd w:id="105"/>
      <w:r>
        <w:rPr>
          <w:b/>
          <w:bCs/>
          <w:color w:val="000000"/>
          <w:sz w:val="20"/>
          <w:szCs w:val="20"/>
        </w:rPr>
        <w:lastRenderedPageBreak/>
        <w:t>Таблиця 1.1. 2 Пам’ятки археології Городоцької МТГ</w:t>
      </w:r>
    </w:p>
    <w:tbl>
      <w:tblPr>
        <w:tblStyle w:val="affffffb"/>
        <w:tblW w:w="1006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5812"/>
        <w:gridCol w:w="1843"/>
        <w:gridCol w:w="1706"/>
      </w:tblGrid>
      <w:tr w:rsidR="00076113">
        <w:trPr>
          <w:cantSplit/>
          <w:trHeight w:val="490"/>
        </w:trPr>
        <w:tc>
          <w:tcPr>
            <w:tcW w:w="704"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4" w:firstLine="2"/>
              <w:jc w:val="center"/>
              <w:rPr>
                <w:color w:val="000000"/>
                <w:sz w:val="20"/>
                <w:szCs w:val="20"/>
              </w:rPr>
            </w:pPr>
            <w:bookmarkStart w:id="106" w:name="_heading=h.1jt61xct398h" w:colFirst="0" w:colLast="0"/>
            <w:bookmarkEnd w:id="106"/>
            <w:r>
              <w:rPr>
                <w:b/>
                <w:bCs/>
                <w:color w:val="000000"/>
                <w:sz w:val="20"/>
                <w:szCs w:val="20"/>
              </w:rPr>
              <w:t>№ п/п</w:t>
            </w:r>
          </w:p>
        </w:tc>
        <w:tc>
          <w:tcPr>
            <w:tcW w:w="581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602"/>
              <w:jc w:val="center"/>
              <w:rPr>
                <w:color w:val="000000"/>
                <w:sz w:val="20"/>
                <w:szCs w:val="20"/>
              </w:rPr>
            </w:pPr>
            <w:bookmarkStart w:id="107" w:name="_heading=h.pgbmmvdm9vv3" w:colFirst="0" w:colLast="0"/>
            <w:bookmarkEnd w:id="107"/>
            <w:r>
              <w:rPr>
                <w:b/>
                <w:bCs/>
                <w:color w:val="000000"/>
                <w:sz w:val="20"/>
                <w:szCs w:val="20"/>
              </w:rPr>
              <w:t>Назва, адреса, категорія пам’ятки</w:t>
            </w:r>
          </w:p>
        </w:tc>
        <w:tc>
          <w:tcPr>
            <w:tcW w:w="1843"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08" w:name="_heading=h.fuj0k8m0hl43" w:colFirst="0" w:colLast="0"/>
            <w:bookmarkEnd w:id="108"/>
            <w:r>
              <w:rPr>
                <w:b/>
                <w:bCs/>
                <w:color w:val="000000"/>
                <w:sz w:val="20"/>
                <w:szCs w:val="20"/>
              </w:rPr>
              <w:t>Датування</w:t>
            </w:r>
          </w:p>
        </w:tc>
        <w:tc>
          <w:tcPr>
            <w:tcW w:w="1706"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hanging="102"/>
              <w:jc w:val="center"/>
              <w:rPr>
                <w:color w:val="000000"/>
                <w:sz w:val="20"/>
                <w:szCs w:val="20"/>
              </w:rPr>
            </w:pPr>
            <w:bookmarkStart w:id="109" w:name="_heading=h.m9873pktfm6l" w:colFirst="0" w:colLast="0"/>
            <w:bookmarkEnd w:id="109"/>
            <w:r>
              <w:rPr>
                <w:b/>
                <w:bCs/>
                <w:color w:val="000000"/>
                <w:sz w:val="20"/>
                <w:szCs w:val="20"/>
              </w:rPr>
              <w:t>Номер і дата рішення про</w:t>
            </w:r>
          </w:p>
          <w:p w:rsidR="00076113" w:rsidRDefault="0035318D">
            <w:pPr>
              <w:pBdr>
                <w:top w:val="nil"/>
                <w:left w:val="nil"/>
                <w:bottom w:val="nil"/>
                <w:right w:val="nil"/>
                <w:between w:val="nil"/>
              </w:pBdr>
              <w:spacing w:after="0" w:line="216" w:lineRule="auto"/>
              <w:ind w:hanging="102"/>
              <w:jc w:val="center"/>
              <w:rPr>
                <w:color w:val="000000"/>
                <w:sz w:val="20"/>
                <w:szCs w:val="20"/>
              </w:rPr>
            </w:pPr>
            <w:bookmarkStart w:id="110" w:name="_heading=h.ludnnp5si9hj" w:colFirst="0" w:colLast="0"/>
            <w:bookmarkEnd w:id="110"/>
            <w:r>
              <w:rPr>
                <w:b/>
                <w:bCs/>
                <w:color w:val="000000"/>
                <w:sz w:val="20"/>
                <w:szCs w:val="20"/>
              </w:rPr>
              <w:t>держ.облік</w:t>
            </w:r>
          </w:p>
        </w:tc>
      </w:tr>
      <w:tr w:rsidR="00076113">
        <w:trPr>
          <w:cantSplit/>
          <w:trHeight w:val="391"/>
        </w:trPr>
        <w:tc>
          <w:tcPr>
            <w:tcW w:w="704"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hanging="118"/>
              <w:jc w:val="center"/>
              <w:rPr>
                <w:color w:val="000000"/>
                <w:sz w:val="20"/>
                <w:szCs w:val="20"/>
              </w:rPr>
            </w:pPr>
            <w:r>
              <w:rPr>
                <w:color w:val="000000"/>
                <w:sz w:val="20"/>
                <w:szCs w:val="20"/>
              </w:rPr>
              <w:t>1</w:t>
            </w:r>
          </w:p>
        </w:tc>
        <w:tc>
          <w:tcPr>
            <w:tcW w:w="581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11" w:name="_heading=h.g7ftcoalsamq" w:colFirst="0" w:colLast="0"/>
            <w:bookmarkEnd w:id="111"/>
            <w:r>
              <w:rPr>
                <w:color w:val="000000"/>
                <w:sz w:val="20"/>
                <w:szCs w:val="20"/>
              </w:rPr>
              <w:t>Городище давньоруське,</w:t>
            </w:r>
          </w:p>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12" w:name="_heading=h.p3jf4ozerpqc" w:colFirst="0" w:colLast="0"/>
            <w:bookmarkEnd w:id="112"/>
            <w:r>
              <w:rPr>
                <w:color w:val="000000"/>
                <w:sz w:val="20"/>
                <w:szCs w:val="20"/>
              </w:rPr>
              <w:t>м. Городок, на території міського парку</w:t>
            </w:r>
          </w:p>
        </w:tc>
        <w:tc>
          <w:tcPr>
            <w:tcW w:w="1843"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13" w:name="_heading=h.lhgot3g6xwkp" w:colFirst="0" w:colLast="0"/>
            <w:bookmarkEnd w:id="113"/>
            <w:r>
              <w:rPr>
                <w:color w:val="000000"/>
                <w:sz w:val="20"/>
                <w:szCs w:val="20"/>
              </w:rPr>
              <w:t>XI-XIII ст. ст.</w:t>
            </w:r>
          </w:p>
        </w:tc>
        <w:tc>
          <w:tcPr>
            <w:tcW w:w="1706"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103" w:firstLine="0"/>
              <w:jc w:val="center"/>
              <w:rPr>
                <w:color w:val="000000"/>
                <w:sz w:val="20"/>
                <w:szCs w:val="20"/>
              </w:rPr>
            </w:pPr>
            <w:bookmarkStart w:id="114" w:name="_heading=h.u9j960s0h7pn" w:colFirst="0" w:colLast="0"/>
            <w:bookmarkEnd w:id="114"/>
            <w:r>
              <w:rPr>
                <w:color w:val="000000"/>
                <w:sz w:val="20"/>
                <w:szCs w:val="20"/>
              </w:rPr>
              <w:t>№ 183 від 5.05.72</w:t>
            </w:r>
          </w:p>
        </w:tc>
      </w:tr>
      <w:tr w:rsidR="00076113">
        <w:trPr>
          <w:cantSplit/>
          <w:trHeight w:val="383"/>
        </w:trPr>
        <w:tc>
          <w:tcPr>
            <w:tcW w:w="704"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hanging="118"/>
              <w:jc w:val="center"/>
              <w:rPr>
                <w:color w:val="000000"/>
                <w:sz w:val="20"/>
                <w:szCs w:val="20"/>
              </w:rPr>
            </w:pPr>
            <w:bookmarkStart w:id="115" w:name="_heading=h.pwnzij4r8ei7" w:colFirst="0" w:colLast="0"/>
            <w:bookmarkEnd w:id="115"/>
            <w:r>
              <w:rPr>
                <w:color w:val="000000"/>
                <w:sz w:val="20"/>
                <w:szCs w:val="20"/>
              </w:rPr>
              <w:t>2</w:t>
            </w:r>
          </w:p>
        </w:tc>
        <w:tc>
          <w:tcPr>
            <w:tcW w:w="581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16" w:name="_heading=h.h6mx39njplpp" w:colFirst="0" w:colLast="0"/>
            <w:bookmarkEnd w:id="116"/>
            <w:r>
              <w:rPr>
                <w:color w:val="000000"/>
                <w:sz w:val="20"/>
                <w:szCs w:val="20"/>
              </w:rPr>
              <w:t>Поселення двошарове,</w:t>
            </w:r>
          </w:p>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17" w:name="_heading=h.6pxhq0i26qwu" w:colFirst="0" w:colLast="0"/>
            <w:bookmarkEnd w:id="117"/>
            <w:r>
              <w:rPr>
                <w:color w:val="000000"/>
                <w:sz w:val="20"/>
                <w:szCs w:val="20"/>
              </w:rPr>
              <w:t>с. Мшана, урочище Під церквою, 0,5 км на північ від села</w:t>
            </w:r>
          </w:p>
        </w:tc>
        <w:tc>
          <w:tcPr>
            <w:tcW w:w="1843"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18" w:name="_heading=h.bho2k2udxscw" w:colFirst="0" w:colLast="0"/>
            <w:bookmarkEnd w:id="118"/>
            <w:r>
              <w:rPr>
                <w:color w:val="000000"/>
                <w:sz w:val="20"/>
                <w:szCs w:val="20"/>
              </w:rPr>
              <w:t>IV тис. до н. е., IX-XII ст. н. е.</w:t>
            </w:r>
          </w:p>
        </w:tc>
        <w:tc>
          <w:tcPr>
            <w:tcW w:w="1706"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1"/>
              <w:jc w:val="center"/>
              <w:rPr>
                <w:color w:val="000000"/>
                <w:sz w:val="20"/>
                <w:szCs w:val="20"/>
              </w:rPr>
            </w:pPr>
            <w:bookmarkStart w:id="119" w:name="_heading=h.cafbonvb8p4" w:colFirst="0" w:colLast="0"/>
            <w:bookmarkEnd w:id="119"/>
            <w:r>
              <w:rPr>
                <w:color w:val="000000"/>
                <w:sz w:val="20"/>
                <w:szCs w:val="20"/>
              </w:rPr>
              <w:t>-//-</w:t>
            </w:r>
          </w:p>
        </w:tc>
      </w:tr>
      <w:tr w:rsidR="00076113">
        <w:trPr>
          <w:cantSplit/>
          <w:trHeight w:val="569"/>
        </w:trPr>
        <w:tc>
          <w:tcPr>
            <w:tcW w:w="704"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hanging="118"/>
              <w:jc w:val="center"/>
              <w:rPr>
                <w:color w:val="000000"/>
                <w:sz w:val="20"/>
                <w:szCs w:val="20"/>
              </w:rPr>
            </w:pPr>
            <w:bookmarkStart w:id="120" w:name="_heading=h.oo0eldjspy17" w:colFirst="0" w:colLast="0"/>
            <w:bookmarkEnd w:id="120"/>
            <w:r>
              <w:rPr>
                <w:color w:val="000000"/>
                <w:sz w:val="20"/>
                <w:szCs w:val="20"/>
              </w:rPr>
              <w:t>3</w:t>
            </w:r>
          </w:p>
        </w:tc>
        <w:tc>
          <w:tcPr>
            <w:tcW w:w="581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21" w:name="_heading=h.htg5jz9rnm5" w:colFirst="0" w:colLast="0"/>
            <w:bookmarkEnd w:id="121"/>
            <w:r>
              <w:rPr>
                <w:color w:val="000000"/>
                <w:sz w:val="20"/>
                <w:szCs w:val="20"/>
              </w:rPr>
              <w:t>Стоянка,с. Мавковичі, урочище За стежкою, 0,2 км на південний схід від села</w:t>
            </w:r>
          </w:p>
        </w:tc>
        <w:tc>
          <w:tcPr>
            <w:tcW w:w="1843"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22" w:name="_heading=h.jwbtq3jjpf8f" w:colFirst="0" w:colLast="0"/>
            <w:bookmarkEnd w:id="122"/>
            <w:r>
              <w:rPr>
                <w:color w:val="000000"/>
                <w:sz w:val="20"/>
                <w:szCs w:val="20"/>
              </w:rPr>
              <w:t>VII-V тис. до н.е.</w:t>
            </w:r>
          </w:p>
        </w:tc>
        <w:tc>
          <w:tcPr>
            <w:tcW w:w="1706"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1"/>
              <w:jc w:val="center"/>
              <w:rPr>
                <w:color w:val="000000"/>
                <w:sz w:val="20"/>
                <w:szCs w:val="20"/>
              </w:rPr>
            </w:pPr>
            <w:bookmarkStart w:id="123" w:name="_heading=h.nsxwxjq711fa" w:colFirst="0" w:colLast="0"/>
            <w:bookmarkEnd w:id="123"/>
            <w:r>
              <w:rPr>
                <w:color w:val="000000"/>
                <w:sz w:val="20"/>
                <w:szCs w:val="20"/>
              </w:rPr>
              <w:t>-//-</w:t>
            </w:r>
          </w:p>
        </w:tc>
      </w:tr>
      <w:tr w:rsidR="00076113">
        <w:trPr>
          <w:cantSplit/>
          <w:trHeight w:val="711"/>
        </w:trPr>
        <w:tc>
          <w:tcPr>
            <w:tcW w:w="704"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hanging="118"/>
              <w:jc w:val="center"/>
              <w:rPr>
                <w:color w:val="000000"/>
                <w:sz w:val="20"/>
                <w:szCs w:val="20"/>
              </w:rPr>
            </w:pPr>
            <w:bookmarkStart w:id="124" w:name="_heading=h.tq115d6lfeew" w:colFirst="0" w:colLast="0"/>
            <w:bookmarkEnd w:id="124"/>
            <w:r>
              <w:rPr>
                <w:color w:val="000000"/>
                <w:sz w:val="20"/>
                <w:szCs w:val="20"/>
              </w:rPr>
              <w:t>4</w:t>
            </w:r>
          </w:p>
        </w:tc>
        <w:tc>
          <w:tcPr>
            <w:tcW w:w="581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25" w:name="_heading=h.9cr2rl6n67ae" w:colFirst="0" w:colLast="0"/>
            <w:bookmarkEnd w:id="125"/>
            <w:r>
              <w:rPr>
                <w:color w:val="000000"/>
                <w:sz w:val="20"/>
                <w:szCs w:val="20"/>
              </w:rPr>
              <w:t>Одношарове поселення, с. Братковичі.</w:t>
            </w:r>
          </w:p>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26" w:name="_heading=h.2u0tt14w7434" w:colFirst="0" w:colLast="0"/>
            <w:bookmarkEnd w:id="126"/>
            <w:r>
              <w:rPr>
                <w:color w:val="000000"/>
                <w:sz w:val="20"/>
                <w:szCs w:val="20"/>
              </w:rPr>
              <w:t>2 км на північний захід від села, мисоподібний виступ лівого берега безіменного струмка - лівостороннього допливу р. Раків</w:t>
            </w:r>
          </w:p>
        </w:tc>
        <w:tc>
          <w:tcPr>
            <w:tcW w:w="1843"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27" w:name="_heading=h.kp0l1kg19pxl" w:colFirst="0" w:colLast="0"/>
            <w:bookmarkEnd w:id="127"/>
            <w:r>
              <w:rPr>
                <w:color w:val="000000"/>
                <w:sz w:val="20"/>
                <w:szCs w:val="20"/>
              </w:rPr>
              <w:t>Пізній період середньовіччя (XIV-XVII ст.)</w:t>
            </w:r>
          </w:p>
        </w:tc>
        <w:tc>
          <w:tcPr>
            <w:tcW w:w="1706"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1"/>
              <w:jc w:val="center"/>
              <w:rPr>
                <w:color w:val="000000"/>
                <w:sz w:val="20"/>
                <w:szCs w:val="20"/>
              </w:rPr>
            </w:pPr>
            <w:bookmarkStart w:id="128" w:name="_heading=h.lcceltwzrlvw" w:colFirst="0" w:colLast="0"/>
            <w:bookmarkEnd w:id="128"/>
            <w:r>
              <w:rPr>
                <w:color w:val="000000"/>
                <w:sz w:val="20"/>
                <w:szCs w:val="20"/>
              </w:rPr>
              <w:t>№ 508 від 1.06.00</w:t>
            </w:r>
          </w:p>
        </w:tc>
      </w:tr>
      <w:tr w:rsidR="00076113">
        <w:trPr>
          <w:cantSplit/>
          <w:trHeight w:val="1260"/>
        </w:trPr>
        <w:tc>
          <w:tcPr>
            <w:tcW w:w="704"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hanging="118"/>
              <w:jc w:val="center"/>
              <w:rPr>
                <w:color w:val="000000"/>
                <w:sz w:val="20"/>
                <w:szCs w:val="20"/>
              </w:rPr>
            </w:pPr>
            <w:bookmarkStart w:id="129" w:name="_heading=h.6sxk7lox0bgb" w:colFirst="0" w:colLast="0"/>
            <w:bookmarkEnd w:id="129"/>
            <w:r>
              <w:rPr>
                <w:color w:val="000000"/>
                <w:sz w:val="20"/>
                <w:szCs w:val="20"/>
              </w:rPr>
              <w:t>5</w:t>
            </w:r>
          </w:p>
        </w:tc>
        <w:tc>
          <w:tcPr>
            <w:tcW w:w="581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30" w:name="_heading=h.flzspy75lr9k" w:colFirst="0" w:colLast="0"/>
            <w:bookmarkEnd w:id="130"/>
            <w:r>
              <w:rPr>
                <w:color w:val="000000"/>
                <w:sz w:val="20"/>
                <w:szCs w:val="20"/>
              </w:rPr>
              <w:t>Двошарове поселення,</w:t>
            </w:r>
          </w:p>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31" w:name="_heading=h.utbys8c0fifp" w:colFirst="0" w:colLast="0"/>
            <w:bookmarkEnd w:id="131"/>
            <w:r>
              <w:rPr>
                <w:color w:val="000000"/>
                <w:sz w:val="20"/>
                <w:szCs w:val="20"/>
              </w:rPr>
              <w:t>с. Братковичі.</w:t>
            </w:r>
          </w:p>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32" w:name="_heading=h.df032dpm6e5f" w:colFirst="0" w:colLast="0"/>
            <w:bookmarkEnd w:id="132"/>
            <w:r>
              <w:rPr>
                <w:color w:val="000000"/>
                <w:sz w:val="20"/>
                <w:szCs w:val="20"/>
              </w:rPr>
              <w:t xml:space="preserve">1,5 км на захід від села, пологий схил лівого берега безіменного струмка - лівостороннього допливу р. Раків </w:t>
            </w:r>
          </w:p>
        </w:tc>
        <w:tc>
          <w:tcPr>
            <w:tcW w:w="1843"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33" w:name="_heading=h.c60ggznj37of" w:colFirst="0" w:colLast="0"/>
            <w:bookmarkEnd w:id="133"/>
            <w:r>
              <w:rPr>
                <w:color w:val="000000"/>
                <w:sz w:val="20"/>
                <w:szCs w:val="20"/>
              </w:rPr>
              <w:t>Давньоруський час (XII-XIII ст.) і пізній період середньовіччя</w:t>
            </w:r>
          </w:p>
          <w:p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34" w:name="_heading=h.d63875wy87k7" w:colFirst="0" w:colLast="0"/>
            <w:bookmarkEnd w:id="134"/>
            <w:r>
              <w:rPr>
                <w:color w:val="000000"/>
                <w:sz w:val="20"/>
                <w:szCs w:val="20"/>
              </w:rPr>
              <w:t>(XV-XVII ст.)</w:t>
            </w:r>
          </w:p>
        </w:tc>
        <w:tc>
          <w:tcPr>
            <w:tcW w:w="1706"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1"/>
              <w:jc w:val="center"/>
              <w:rPr>
                <w:color w:val="000000"/>
                <w:sz w:val="20"/>
                <w:szCs w:val="20"/>
              </w:rPr>
            </w:pPr>
            <w:bookmarkStart w:id="135" w:name="_heading=h.vk1ebq8bbsjy" w:colFirst="0" w:colLast="0"/>
            <w:bookmarkEnd w:id="135"/>
            <w:r>
              <w:rPr>
                <w:color w:val="000000"/>
                <w:sz w:val="20"/>
                <w:szCs w:val="20"/>
              </w:rPr>
              <w:t>-//-</w:t>
            </w:r>
          </w:p>
        </w:tc>
      </w:tr>
      <w:tr w:rsidR="00076113">
        <w:trPr>
          <w:cantSplit/>
          <w:trHeight w:val="573"/>
        </w:trPr>
        <w:tc>
          <w:tcPr>
            <w:tcW w:w="704"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hanging="118"/>
              <w:jc w:val="center"/>
              <w:rPr>
                <w:color w:val="000000"/>
                <w:sz w:val="20"/>
                <w:szCs w:val="20"/>
              </w:rPr>
            </w:pPr>
            <w:bookmarkStart w:id="136" w:name="_heading=h.c6z84ehk2vcl" w:colFirst="0" w:colLast="0"/>
            <w:bookmarkEnd w:id="136"/>
            <w:r>
              <w:rPr>
                <w:color w:val="000000"/>
                <w:sz w:val="20"/>
                <w:szCs w:val="20"/>
              </w:rPr>
              <w:t>6</w:t>
            </w:r>
          </w:p>
        </w:tc>
        <w:tc>
          <w:tcPr>
            <w:tcW w:w="581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37" w:name="_heading=h.y34jcyn0ei1s" w:colFirst="0" w:colLast="0"/>
            <w:bookmarkEnd w:id="137"/>
            <w:r>
              <w:rPr>
                <w:color w:val="000000"/>
                <w:sz w:val="20"/>
                <w:szCs w:val="20"/>
              </w:rPr>
              <w:t>Одношарове поселення,  с. Братковичі.</w:t>
            </w:r>
          </w:p>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38" w:name="_heading=h.afja7oyuh1qo" w:colFirst="0" w:colLast="0"/>
            <w:bookmarkEnd w:id="138"/>
            <w:r>
              <w:rPr>
                <w:color w:val="000000"/>
                <w:sz w:val="20"/>
                <w:szCs w:val="20"/>
              </w:rPr>
              <w:t>0,3 км на північ від села, пологий схил правого берега безіменного струмка - лівостороннього допливу р. Раків</w:t>
            </w:r>
          </w:p>
        </w:tc>
        <w:tc>
          <w:tcPr>
            <w:tcW w:w="1843"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39" w:name="_heading=h.nmo63i553oi4" w:colFirst="0" w:colLast="0"/>
            <w:bookmarkEnd w:id="139"/>
            <w:r>
              <w:rPr>
                <w:color w:val="000000"/>
                <w:sz w:val="20"/>
                <w:szCs w:val="20"/>
              </w:rPr>
              <w:t>Пшеворська культура</w:t>
            </w:r>
          </w:p>
        </w:tc>
        <w:tc>
          <w:tcPr>
            <w:tcW w:w="1706"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1"/>
              <w:jc w:val="center"/>
              <w:rPr>
                <w:color w:val="000000"/>
                <w:sz w:val="20"/>
                <w:szCs w:val="20"/>
              </w:rPr>
            </w:pPr>
            <w:bookmarkStart w:id="140" w:name="_heading=h.1ie9zla95h2a" w:colFirst="0" w:colLast="0"/>
            <w:bookmarkEnd w:id="140"/>
            <w:r>
              <w:rPr>
                <w:color w:val="000000"/>
                <w:sz w:val="20"/>
                <w:szCs w:val="20"/>
              </w:rPr>
              <w:t>-//-</w:t>
            </w:r>
          </w:p>
        </w:tc>
      </w:tr>
      <w:tr w:rsidR="00076113">
        <w:trPr>
          <w:cantSplit/>
          <w:trHeight w:val="1066"/>
        </w:trPr>
        <w:tc>
          <w:tcPr>
            <w:tcW w:w="704"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hanging="118"/>
              <w:jc w:val="center"/>
              <w:rPr>
                <w:color w:val="000000"/>
                <w:sz w:val="20"/>
                <w:szCs w:val="20"/>
              </w:rPr>
            </w:pPr>
            <w:bookmarkStart w:id="141" w:name="_heading=h.bfnhlp5g94mr" w:colFirst="0" w:colLast="0"/>
            <w:bookmarkEnd w:id="141"/>
            <w:r>
              <w:rPr>
                <w:color w:val="000000"/>
                <w:sz w:val="20"/>
                <w:szCs w:val="20"/>
              </w:rPr>
              <w:t>7</w:t>
            </w:r>
          </w:p>
        </w:tc>
        <w:tc>
          <w:tcPr>
            <w:tcW w:w="581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42" w:name="_heading=h.r5d4qcgwawuu" w:colFirst="0" w:colLast="0"/>
            <w:bookmarkEnd w:id="142"/>
            <w:r>
              <w:rPr>
                <w:color w:val="000000"/>
                <w:sz w:val="20"/>
                <w:szCs w:val="20"/>
              </w:rPr>
              <w:t>Двошарове поселення, с. Братковичі.</w:t>
            </w:r>
          </w:p>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43" w:name="_heading=h.pgfyujqh36ol" w:colFirst="0" w:colLast="0"/>
            <w:bookmarkEnd w:id="143"/>
            <w:r>
              <w:rPr>
                <w:color w:val="000000"/>
                <w:sz w:val="20"/>
                <w:szCs w:val="20"/>
              </w:rPr>
              <w:t>Південно-західна околиця села, на північ від залізничної колії і шосейної дороги сполученням Львів-Шегині, мисоподібний виступ лівого берега безіменного струмка - лівостороннього допливу р. Раків</w:t>
            </w:r>
          </w:p>
        </w:tc>
        <w:tc>
          <w:tcPr>
            <w:tcW w:w="1843"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44" w:name="_heading=h.n29obdu4ados" w:colFirst="0" w:colLast="0"/>
            <w:bookmarkEnd w:id="144"/>
            <w:r>
              <w:rPr>
                <w:color w:val="000000"/>
                <w:sz w:val="20"/>
                <w:szCs w:val="20"/>
              </w:rPr>
              <w:t>Давньоруський час</w:t>
            </w:r>
          </w:p>
          <w:p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45" w:name="_heading=h.zc7af1tlx3ql" w:colFirst="0" w:colLast="0"/>
            <w:bookmarkEnd w:id="145"/>
            <w:r>
              <w:rPr>
                <w:color w:val="000000"/>
                <w:sz w:val="20"/>
                <w:szCs w:val="20"/>
              </w:rPr>
              <w:t>(XII-XIII ст.) і пізній період середньовіччя</w:t>
            </w:r>
          </w:p>
        </w:tc>
        <w:tc>
          <w:tcPr>
            <w:tcW w:w="1706"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1"/>
              <w:jc w:val="center"/>
              <w:rPr>
                <w:color w:val="000000"/>
                <w:sz w:val="20"/>
                <w:szCs w:val="20"/>
              </w:rPr>
            </w:pPr>
            <w:bookmarkStart w:id="146" w:name="_heading=h.n9482u51jyuh" w:colFirst="0" w:colLast="0"/>
            <w:bookmarkEnd w:id="146"/>
            <w:r>
              <w:rPr>
                <w:color w:val="000000"/>
                <w:sz w:val="20"/>
                <w:szCs w:val="20"/>
              </w:rPr>
              <w:t>-//-</w:t>
            </w:r>
          </w:p>
        </w:tc>
      </w:tr>
      <w:tr w:rsidR="00076113">
        <w:trPr>
          <w:cantSplit/>
          <w:trHeight w:val="839"/>
        </w:trPr>
        <w:tc>
          <w:tcPr>
            <w:tcW w:w="704"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hanging="118"/>
              <w:jc w:val="center"/>
              <w:rPr>
                <w:color w:val="000000"/>
                <w:sz w:val="20"/>
                <w:szCs w:val="20"/>
              </w:rPr>
            </w:pPr>
            <w:bookmarkStart w:id="147" w:name="_heading=h.9z0p4s4afd3n" w:colFirst="0" w:colLast="0"/>
            <w:bookmarkEnd w:id="147"/>
            <w:r>
              <w:rPr>
                <w:color w:val="000000"/>
                <w:sz w:val="20"/>
                <w:szCs w:val="20"/>
              </w:rPr>
              <w:t>8</w:t>
            </w:r>
          </w:p>
        </w:tc>
        <w:tc>
          <w:tcPr>
            <w:tcW w:w="581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48" w:name="_heading=h.bol3cdi10197" w:colFirst="0" w:colLast="0"/>
            <w:bookmarkEnd w:id="148"/>
            <w:r>
              <w:rPr>
                <w:color w:val="000000"/>
                <w:sz w:val="20"/>
                <w:szCs w:val="20"/>
              </w:rPr>
              <w:t>Одношарове поселення, с. Братковичі. 0,5 км на південний схід від села, поблизу залізничної колії, пологі схили лівого і правого берегів безіменного струмка - лівостороннього допливу р. Раків</w:t>
            </w:r>
          </w:p>
        </w:tc>
        <w:tc>
          <w:tcPr>
            <w:tcW w:w="1843"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49" w:name="_heading=h.8f48gph10ts8" w:colFirst="0" w:colLast="0"/>
            <w:bookmarkEnd w:id="149"/>
            <w:r>
              <w:rPr>
                <w:color w:val="000000"/>
                <w:sz w:val="20"/>
                <w:szCs w:val="20"/>
              </w:rPr>
              <w:t>Пізній період середньовіччя</w:t>
            </w:r>
          </w:p>
        </w:tc>
        <w:tc>
          <w:tcPr>
            <w:tcW w:w="1706"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1"/>
              <w:jc w:val="center"/>
              <w:rPr>
                <w:color w:val="000000"/>
                <w:sz w:val="20"/>
                <w:szCs w:val="20"/>
              </w:rPr>
            </w:pPr>
            <w:bookmarkStart w:id="150" w:name="_heading=h.43j1dwbxbda5" w:colFirst="0" w:colLast="0"/>
            <w:bookmarkEnd w:id="150"/>
            <w:r>
              <w:rPr>
                <w:color w:val="000000"/>
                <w:sz w:val="20"/>
                <w:szCs w:val="20"/>
              </w:rPr>
              <w:t>-//-</w:t>
            </w:r>
          </w:p>
        </w:tc>
      </w:tr>
      <w:tr w:rsidR="00076113">
        <w:trPr>
          <w:cantSplit/>
          <w:trHeight w:val="833"/>
        </w:trPr>
        <w:tc>
          <w:tcPr>
            <w:tcW w:w="704"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hanging="118"/>
              <w:jc w:val="center"/>
              <w:rPr>
                <w:color w:val="000000"/>
                <w:sz w:val="20"/>
                <w:szCs w:val="20"/>
              </w:rPr>
            </w:pPr>
            <w:bookmarkStart w:id="151" w:name="_heading=h.rkuxhbeqwtdy" w:colFirst="0" w:colLast="0"/>
            <w:bookmarkEnd w:id="151"/>
            <w:r>
              <w:rPr>
                <w:color w:val="000000"/>
                <w:sz w:val="20"/>
                <w:szCs w:val="20"/>
              </w:rPr>
              <w:t>9</w:t>
            </w:r>
          </w:p>
        </w:tc>
        <w:tc>
          <w:tcPr>
            <w:tcW w:w="581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52" w:name="_heading=h.de8mkakvg1v3" w:colFirst="0" w:colLast="0"/>
            <w:bookmarkEnd w:id="152"/>
            <w:r>
              <w:rPr>
                <w:color w:val="000000"/>
                <w:sz w:val="20"/>
                <w:szCs w:val="20"/>
              </w:rPr>
              <w:t>Одношарове поселення, с. Братковичі.</w:t>
            </w:r>
          </w:p>
          <w:p w:rsidR="00076113" w:rsidRDefault="0035318D">
            <w:pPr>
              <w:pBdr>
                <w:top w:val="nil"/>
                <w:left w:val="nil"/>
                <w:bottom w:val="nil"/>
                <w:right w:val="nil"/>
                <w:between w:val="nil"/>
              </w:pBdr>
              <w:spacing w:after="0" w:line="216" w:lineRule="auto"/>
              <w:ind w:left="-2" w:firstLine="2"/>
              <w:jc w:val="left"/>
              <w:rPr>
                <w:color w:val="000000"/>
                <w:sz w:val="20"/>
                <w:szCs w:val="20"/>
              </w:rPr>
            </w:pPr>
            <w:bookmarkStart w:id="153" w:name="_heading=h.1m96806lokhi" w:colFirst="0" w:colLast="0"/>
            <w:bookmarkEnd w:id="153"/>
            <w:r>
              <w:rPr>
                <w:color w:val="000000"/>
                <w:sz w:val="20"/>
                <w:szCs w:val="20"/>
              </w:rPr>
              <w:t>Південно-західна околиця села, на північ від залізничної колії і шосейної дороги сполученням Львів-Шегині, за 0,5 км на північний захід від залізничного мосту, пологий схил правого берега безіменного струмка - лівостороннього допливу р. Раків</w:t>
            </w:r>
          </w:p>
        </w:tc>
        <w:tc>
          <w:tcPr>
            <w:tcW w:w="1843"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54" w:name="_heading=h.m5behzfa8868" w:colFirst="0" w:colLast="0"/>
            <w:bookmarkEnd w:id="154"/>
            <w:r>
              <w:rPr>
                <w:color w:val="000000"/>
                <w:sz w:val="20"/>
                <w:szCs w:val="20"/>
              </w:rPr>
              <w:t>Період пізнього середньовіччя</w:t>
            </w:r>
          </w:p>
          <w:p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55" w:name="_heading=h.m26q9yamzn0g" w:colFirst="0" w:colLast="0"/>
            <w:bookmarkEnd w:id="155"/>
            <w:r>
              <w:rPr>
                <w:color w:val="000000"/>
                <w:sz w:val="20"/>
                <w:szCs w:val="20"/>
              </w:rPr>
              <w:t>(XIV-XVII ст.)</w:t>
            </w:r>
          </w:p>
        </w:tc>
        <w:tc>
          <w:tcPr>
            <w:tcW w:w="1706"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16" w:lineRule="auto"/>
              <w:ind w:left="-2" w:firstLine="1"/>
              <w:jc w:val="center"/>
              <w:rPr>
                <w:color w:val="000000"/>
                <w:sz w:val="20"/>
                <w:szCs w:val="20"/>
              </w:rPr>
            </w:pPr>
            <w:bookmarkStart w:id="156" w:name="_heading=h.29n55swybaew" w:colFirst="0" w:colLast="0"/>
            <w:bookmarkEnd w:id="156"/>
            <w:r>
              <w:rPr>
                <w:color w:val="000000"/>
                <w:sz w:val="20"/>
                <w:szCs w:val="20"/>
              </w:rPr>
              <w:t>-//-</w:t>
            </w:r>
          </w:p>
        </w:tc>
      </w:tr>
    </w:tbl>
    <w:p w:rsidR="00076113" w:rsidRDefault="0035318D">
      <w:pPr>
        <w:pBdr>
          <w:top w:val="nil"/>
          <w:left w:val="nil"/>
          <w:bottom w:val="nil"/>
          <w:right w:val="nil"/>
          <w:between w:val="nil"/>
        </w:pBdr>
        <w:spacing w:before="240"/>
        <w:ind w:firstLine="660"/>
        <w:rPr>
          <w:color w:val="000000"/>
        </w:rPr>
      </w:pPr>
      <w:bookmarkStart w:id="157" w:name="_heading=h.krel4oto9s72" w:colFirst="0" w:colLast="0"/>
      <w:bookmarkEnd w:id="157"/>
      <w:r>
        <w:rPr>
          <w:color w:val="000000"/>
        </w:rPr>
        <w:t>Громада, маючи славетну історію, дбає про відтворення історичних подій, та історичних постатей у створенні пам’яток історії, а саме:</w:t>
      </w:r>
    </w:p>
    <w:p w:rsidR="00076113" w:rsidRDefault="0035318D">
      <w:pPr>
        <w:numPr>
          <w:ilvl w:val="0"/>
          <w:numId w:val="18"/>
        </w:numPr>
        <w:pBdr>
          <w:top w:val="nil"/>
          <w:left w:val="nil"/>
          <w:bottom w:val="nil"/>
          <w:right w:val="nil"/>
          <w:between w:val="nil"/>
        </w:pBdr>
        <w:ind w:left="0" w:firstLine="660"/>
        <w:rPr>
          <w:color w:val="000000"/>
        </w:rPr>
      </w:pPr>
      <w:bookmarkStart w:id="158" w:name="_heading=h.nn5r9y32yec7" w:colFirst="0" w:colLast="0"/>
      <w:bookmarkEnd w:id="158"/>
      <w:r>
        <w:rPr>
          <w:color w:val="000000"/>
        </w:rPr>
        <w:t>у м. Городок - місце, де були страчені учасники антифеодального повстання “Коліївщина”; братська могила жертв фашизму, будинок, в якому жив і працював Лесь Мартович, український письменник,</w:t>
      </w:r>
      <w:r>
        <w:t xml:space="preserve"> </w:t>
      </w:r>
      <w:r>
        <w:rPr>
          <w:color w:val="000000"/>
        </w:rPr>
        <w:t>пам’ятник жертвам репресій; пам’ятники, Б.Хмельницькому, Т.Шевченкові;</w:t>
      </w:r>
    </w:p>
    <w:p w:rsidR="00076113" w:rsidRDefault="0035318D">
      <w:pPr>
        <w:numPr>
          <w:ilvl w:val="0"/>
          <w:numId w:val="18"/>
        </w:numPr>
        <w:pBdr>
          <w:top w:val="nil"/>
          <w:left w:val="nil"/>
          <w:bottom w:val="nil"/>
          <w:right w:val="nil"/>
          <w:between w:val="nil"/>
        </w:pBdr>
        <w:ind w:left="0" w:firstLine="660"/>
        <w:rPr>
          <w:color w:val="000000"/>
        </w:rPr>
      </w:pPr>
      <w:bookmarkStart w:id="159" w:name="_heading=h.r5mil9nhg8dp" w:colFirst="0" w:colLast="0"/>
      <w:bookmarkEnd w:id="159"/>
      <w:r>
        <w:rPr>
          <w:color w:val="000000"/>
        </w:rPr>
        <w:t>у с. Бартатів - Братська могила січових стрільців Штогрима П., Кулика І.;</w:t>
      </w:r>
    </w:p>
    <w:p w:rsidR="00076113" w:rsidRDefault="0035318D">
      <w:pPr>
        <w:numPr>
          <w:ilvl w:val="0"/>
          <w:numId w:val="18"/>
        </w:numPr>
        <w:pBdr>
          <w:top w:val="nil"/>
          <w:left w:val="nil"/>
          <w:bottom w:val="nil"/>
          <w:right w:val="nil"/>
          <w:between w:val="nil"/>
        </w:pBdr>
        <w:ind w:left="0" w:firstLine="660"/>
        <w:rPr>
          <w:color w:val="000000"/>
        </w:rPr>
      </w:pPr>
      <w:bookmarkStart w:id="160" w:name="_heading=h.clx88zhysll0" w:colFirst="0" w:colLast="0"/>
      <w:bookmarkEnd w:id="160"/>
      <w:r>
        <w:rPr>
          <w:color w:val="000000"/>
        </w:rPr>
        <w:t xml:space="preserve">у с. Вовчухи - Братська могила воїнів УГА, Пам’ятник Франку І.Я., українському  письменнику та вченому  і Загаєвичу В., священику і громадському  діячеві; </w:t>
      </w:r>
    </w:p>
    <w:p w:rsidR="00076113" w:rsidRDefault="0035318D">
      <w:pPr>
        <w:numPr>
          <w:ilvl w:val="0"/>
          <w:numId w:val="18"/>
        </w:numPr>
        <w:pBdr>
          <w:top w:val="nil"/>
          <w:left w:val="nil"/>
          <w:bottom w:val="nil"/>
          <w:right w:val="nil"/>
          <w:between w:val="nil"/>
        </w:pBdr>
        <w:ind w:left="0" w:firstLine="660"/>
        <w:rPr>
          <w:color w:val="000000"/>
        </w:rPr>
      </w:pPr>
      <w:bookmarkStart w:id="161" w:name="_heading=h.ytprspnduwku" w:colFirst="0" w:colLast="0"/>
      <w:bookmarkEnd w:id="161"/>
      <w:r>
        <w:rPr>
          <w:color w:val="000000"/>
        </w:rPr>
        <w:t>у с. Мшана - Братська могила жертв репресій;</w:t>
      </w:r>
    </w:p>
    <w:p w:rsidR="00076113" w:rsidRDefault="0035318D">
      <w:pPr>
        <w:numPr>
          <w:ilvl w:val="0"/>
          <w:numId w:val="18"/>
        </w:numPr>
        <w:pBdr>
          <w:top w:val="nil"/>
          <w:left w:val="nil"/>
          <w:bottom w:val="nil"/>
          <w:right w:val="nil"/>
          <w:between w:val="nil"/>
        </w:pBdr>
        <w:ind w:left="0" w:firstLine="660"/>
        <w:rPr>
          <w:color w:val="000000"/>
        </w:rPr>
      </w:pPr>
      <w:bookmarkStart w:id="162" w:name="_heading=h.udy2aq126pe6" w:colFirst="0" w:colLast="0"/>
      <w:bookmarkEnd w:id="162"/>
      <w:r>
        <w:rPr>
          <w:color w:val="000000"/>
        </w:rPr>
        <w:t>у с. Градівка – пам’ятки Т.Шевченку.</w:t>
      </w:r>
    </w:p>
    <w:p w:rsidR="00076113" w:rsidRDefault="0035318D">
      <w:pPr>
        <w:pBdr>
          <w:top w:val="nil"/>
          <w:left w:val="nil"/>
          <w:bottom w:val="nil"/>
          <w:right w:val="nil"/>
          <w:between w:val="nil"/>
        </w:pBdr>
        <w:shd w:val="clear" w:color="auto" w:fill="FFFFFF"/>
        <w:spacing w:after="120"/>
        <w:ind w:firstLine="630"/>
        <w:rPr>
          <w:color w:val="000000"/>
          <w:sz w:val="21"/>
          <w:szCs w:val="21"/>
        </w:rPr>
      </w:pPr>
      <w:bookmarkStart w:id="163" w:name="_heading=h.jqxgmzmfryqw" w:colFirst="0" w:colLast="0"/>
      <w:bookmarkEnd w:id="163"/>
      <w:r>
        <w:rPr>
          <w:color w:val="000000"/>
          <w:sz w:val="21"/>
          <w:szCs w:val="21"/>
        </w:rPr>
        <w:t>У селі Вовчухи збудовано пам’ятник «</w:t>
      </w:r>
      <w:r>
        <w:rPr>
          <w:b/>
          <w:bCs/>
          <w:color w:val="000000"/>
          <w:sz w:val="21"/>
          <w:szCs w:val="21"/>
        </w:rPr>
        <w:t>Героям Вовчухівської офензиви</w:t>
      </w:r>
      <w:r>
        <w:rPr>
          <w:color w:val="000000"/>
          <w:sz w:val="21"/>
          <w:szCs w:val="21"/>
        </w:rPr>
        <w:t>». У цій місцевості була одна з найуспішніших наступальних операцій вояків Української Галицької армії. Вовчухівська операція тривала з 17 лютого до 18 березня 1919 року під час польсько-української війни (1918–1919 років).</w:t>
      </w:r>
    </w:p>
    <w:p w:rsidR="00076113" w:rsidRDefault="0035318D">
      <w:pPr>
        <w:pBdr>
          <w:top w:val="nil"/>
          <w:left w:val="nil"/>
          <w:bottom w:val="nil"/>
          <w:right w:val="nil"/>
          <w:between w:val="nil"/>
        </w:pBdr>
        <w:ind w:firstLine="660"/>
        <w:rPr>
          <w:color w:val="000000"/>
        </w:rPr>
      </w:pPr>
      <w:bookmarkStart w:id="164" w:name="_heading=h.xe656r6tj28s" w:colFirst="0" w:colLast="0"/>
      <w:bookmarkEnd w:id="164"/>
      <w:r>
        <w:rPr>
          <w:color w:val="000000"/>
        </w:rPr>
        <w:t>Місто Городок став колискою видатних діячів не лише української, а й польської, німецької та єврейської культур. Зокрема тут був народжений відомий письменник, учений-франкознавець, лауреат Національної премії імені Т. Г. Шевченка Роман Горак, який у свої творах розповів про непросту долю підльвівського містечка Городка від перших літописних згадок – до проголошення української державності. У місті перебували та працювали, Василь Стефаник, Іван Франко, Соломія Крушельницька, Лесь Мартович, Максим Рильський та інші.</w:t>
      </w:r>
    </w:p>
    <w:p w:rsidR="00076113" w:rsidRDefault="0035318D">
      <w:pPr>
        <w:pBdr>
          <w:top w:val="nil"/>
          <w:left w:val="nil"/>
          <w:bottom w:val="nil"/>
          <w:right w:val="nil"/>
          <w:between w:val="nil"/>
        </w:pBdr>
        <w:shd w:val="clear" w:color="auto" w:fill="FFFFFF"/>
        <w:spacing w:before="240" w:after="120"/>
        <w:ind w:firstLine="663"/>
        <w:rPr>
          <w:color w:val="000000"/>
        </w:rPr>
      </w:pPr>
      <w:bookmarkStart w:id="165" w:name="_heading=h.pqvjx2jvk9hg" w:colFirst="0" w:colLast="0"/>
      <w:bookmarkEnd w:id="165"/>
      <w:r>
        <w:rPr>
          <w:b/>
          <w:bCs/>
          <w:color w:val="0070C0"/>
        </w:rPr>
        <w:t>Висновки</w:t>
      </w:r>
    </w:p>
    <w:p w:rsidR="00076113" w:rsidRDefault="0035318D">
      <w:pPr>
        <w:numPr>
          <w:ilvl w:val="0"/>
          <w:numId w:val="7"/>
        </w:numPr>
        <w:pBdr>
          <w:top w:val="nil"/>
          <w:left w:val="nil"/>
          <w:bottom w:val="nil"/>
          <w:right w:val="nil"/>
          <w:between w:val="nil"/>
        </w:pBdr>
        <w:shd w:val="clear" w:color="auto" w:fill="FFFFFF"/>
        <w:spacing w:after="120"/>
        <w:ind w:left="0" w:firstLine="660"/>
        <w:rPr>
          <w:color w:val="0070C0"/>
        </w:rPr>
      </w:pPr>
      <w:bookmarkStart w:id="166" w:name="_heading=h.j678jugaaf3s" w:colFirst="0" w:colLast="0"/>
      <w:bookmarkEnd w:id="166"/>
      <w:r>
        <w:rPr>
          <w:i/>
          <w:iCs/>
          <w:color w:val="000000"/>
        </w:rPr>
        <w:lastRenderedPageBreak/>
        <w:t xml:space="preserve">Городоцька міська територіальна громада має давню історію, під впливом подій формувалась культура, традиції, звичаї громади. </w:t>
      </w:r>
      <w:r>
        <w:rPr>
          <w:i/>
          <w:iCs/>
          <w:color w:val="333333"/>
        </w:rPr>
        <w:t xml:space="preserve">Серед пам’яток культурної спадщини 11 </w:t>
      </w:r>
      <w:r>
        <w:t xml:space="preserve">     </w:t>
      </w:r>
      <w:r>
        <w:rPr>
          <w:i/>
          <w:iCs/>
          <w:color w:val="333333"/>
        </w:rPr>
        <w:t xml:space="preserve">пам’яток </w:t>
      </w:r>
      <w:r>
        <w:t xml:space="preserve">     </w:t>
      </w:r>
      <w:r>
        <w:rPr>
          <w:i/>
          <w:iCs/>
          <w:color w:val="333333"/>
        </w:rPr>
        <w:t>архітектури</w:t>
      </w:r>
      <w:r>
        <w:t xml:space="preserve">     </w:t>
      </w:r>
      <w:r>
        <w:rPr>
          <w:i/>
          <w:iCs/>
          <w:color w:val="333333"/>
        </w:rPr>
        <w:t xml:space="preserve">,  9 пам’яток археології та низка пам’яток історії.  Цікава, давня історія, збережена національна ідентичність та культура створює можливості розвитку сакрального, краєзнавчого, історичного туризму. </w:t>
      </w:r>
    </w:p>
    <w:p w:rsidR="00076113" w:rsidRDefault="0035318D">
      <w:pPr>
        <w:pBdr>
          <w:top w:val="nil"/>
          <w:left w:val="nil"/>
          <w:bottom w:val="nil"/>
          <w:right w:val="nil"/>
          <w:between w:val="nil"/>
        </w:pBdr>
        <w:tabs>
          <w:tab w:val="left" w:pos="1032"/>
        </w:tabs>
        <w:spacing w:after="120"/>
        <w:ind w:firstLine="660"/>
        <w:rPr>
          <w:color w:val="333333"/>
        </w:rPr>
      </w:pPr>
      <w:bookmarkStart w:id="167" w:name="_heading=h.hpaf1wdctdgm" w:colFirst="0" w:colLast="0"/>
      <w:bookmarkEnd w:id="167"/>
      <w:r>
        <w:rPr>
          <w:color w:val="333333"/>
        </w:rPr>
        <w:tab/>
      </w:r>
      <w:r>
        <w:br w:type="page"/>
      </w:r>
    </w:p>
    <w:p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bookmarkStart w:id="168" w:name="_heading=h.kjmqk0u7w4og" w:colFirst="0" w:colLast="0"/>
      <w:bookmarkEnd w:id="168"/>
      <w:r>
        <w:rPr>
          <w:rFonts w:ascii="Calibri" w:eastAsia="Calibri" w:hAnsi="Calibri" w:cs="Calibri"/>
          <w:color w:val="2E74B5"/>
          <w:sz w:val="32"/>
          <w:szCs w:val="32"/>
        </w:rPr>
        <w:lastRenderedPageBreak/>
        <w:t>1.2. ЗАГАЛЬНА ХАРАКТЕРИСТИКА ТА ГЕОГРАФІЧНЕ РОЗТАШУВАННЯ ГРОМАДИ</w:t>
      </w:r>
    </w:p>
    <w:p w:rsidR="00076113" w:rsidRDefault="0035318D">
      <w:pPr>
        <w:keepNext/>
        <w:pBdr>
          <w:top w:val="nil"/>
          <w:left w:val="nil"/>
          <w:bottom w:val="nil"/>
          <w:right w:val="nil"/>
          <w:between w:val="nil"/>
        </w:pBdr>
        <w:shd w:val="clear" w:color="auto" w:fill="A7C6ED"/>
        <w:spacing w:line="360" w:lineRule="auto"/>
        <w:ind w:firstLine="663"/>
        <w:rPr>
          <w:b/>
          <w:bCs/>
          <w:color w:val="000000"/>
        </w:rPr>
      </w:pPr>
      <w:bookmarkStart w:id="169" w:name="_heading=h.skh211z9sbuf" w:colFirst="0" w:colLast="0"/>
      <w:bookmarkEnd w:id="169"/>
      <w:r>
        <w:rPr>
          <w:b/>
          <w:bCs/>
          <w:color w:val="000000"/>
        </w:rPr>
        <w:t>Розташування та адміністративно-територіальний поділ громади</w:t>
      </w:r>
    </w:p>
    <w:p w:rsidR="00076113" w:rsidRDefault="0035318D">
      <w:pPr>
        <w:pBdr>
          <w:top w:val="nil"/>
          <w:left w:val="nil"/>
          <w:bottom w:val="nil"/>
          <w:right w:val="nil"/>
          <w:between w:val="nil"/>
        </w:pBdr>
        <w:spacing w:after="120"/>
        <w:ind w:firstLine="660"/>
        <w:rPr>
          <w:color w:val="000000"/>
        </w:rPr>
      </w:pPr>
      <w:bookmarkStart w:id="170" w:name="_heading=h.8jrxe71n95r7" w:colFirst="0" w:colLast="0"/>
      <w:bookmarkEnd w:id="170"/>
      <w:r>
        <w:rPr>
          <w:color w:val="333333"/>
        </w:rPr>
        <w:t xml:space="preserve">Городоцька міська територіальна громада (далі - Городоцька МТГ) утворена розпорядженням Кабінету Міністрів України від 12.06.2020 №718-р з адміністративним центром у м.Городок, загальною площею 375,9 квадратних кілометрів. Громада є у складі Львівського району Львівської області. </w:t>
      </w:r>
    </w:p>
    <w:p w:rsidR="00076113" w:rsidRDefault="00076113">
      <w:pPr>
        <w:pBdr>
          <w:top w:val="nil"/>
          <w:left w:val="nil"/>
          <w:bottom w:val="nil"/>
          <w:right w:val="nil"/>
          <w:between w:val="nil"/>
        </w:pBdr>
        <w:ind w:firstLine="660"/>
        <w:rPr>
          <w:color w:val="333333"/>
        </w:rPr>
      </w:pPr>
    </w:p>
    <w:p w:rsidR="00076113" w:rsidRDefault="0035318D">
      <w:pPr>
        <w:keepNext/>
        <w:pBdr>
          <w:top w:val="nil"/>
          <w:left w:val="nil"/>
          <w:bottom w:val="nil"/>
          <w:right w:val="nil"/>
          <w:between w:val="nil"/>
        </w:pBdr>
        <w:ind w:firstLine="660"/>
      </w:pPr>
      <w:bookmarkStart w:id="171" w:name="_heading=h.639336vxc9ip" w:colFirst="0" w:colLast="0"/>
      <w:bookmarkEnd w:id="171"/>
      <w:r>
        <w:rPr>
          <w:noProof/>
          <w:color w:val="000000"/>
        </w:rPr>
        <w:drawing>
          <wp:inline distT="0" distB="0" distL="114300" distR="114300">
            <wp:extent cx="6353175" cy="4366260"/>
            <wp:effectExtent l="0" t="0" r="0" b="0"/>
            <wp:docPr id="1312"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103"/>
                    <a:srcRect/>
                    <a:stretch>
                      <a:fillRect/>
                    </a:stretch>
                  </pic:blipFill>
                  <pic:spPr>
                    <a:xfrm>
                      <a:off x="0" y="0"/>
                      <a:ext cx="6353175" cy="4366260"/>
                    </a:xfrm>
                    <a:prstGeom prst="rect">
                      <a:avLst/>
                    </a:prstGeom>
                    <a:ln/>
                  </pic:spPr>
                </pic:pic>
              </a:graphicData>
            </a:graphic>
          </wp:inline>
        </w:drawing>
      </w:r>
    </w:p>
    <w:p w:rsidR="00076113" w:rsidRDefault="0035318D">
      <w:pPr>
        <w:pBdr>
          <w:top w:val="nil"/>
          <w:left w:val="nil"/>
          <w:bottom w:val="nil"/>
          <w:right w:val="nil"/>
          <w:between w:val="nil"/>
        </w:pBdr>
        <w:spacing w:after="120"/>
        <w:ind w:firstLine="602"/>
        <w:rPr>
          <w:b/>
          <w:bCs/>
          <w:color w:val="000000"/>
          <w:sz w:val="20"/>
          <w:szCs w:val="20"/>
        </w:rPr>
      </w:pPr>
      <w:bookmarkStart w:id="172" w:name="_heading=h.6r1v02hurvj1" w:colFirst="0" w:colLast="0"/>
      <w:bookmarkEnd w:id="172"/>
      <w:r>
        <w:rPr>
          <w:b/>
          <w:bCs/>
          <w:color w:val="000000"/>
          <w:sz w:val="20"/>
          <w:szCs w:val="20"/>
        </w:rPr>
        <w:t>Рис. 1.2. 1 Розташування Городоцької громади у Львівській області</w:t>
      </w:r>
    </w:p>
    <w:p w:rsidR="00076113" w:rsidRDefault="0035318D">
      <w:pPr>
        <w:pBdr>
          <w:top w:val="nil"/>
          <w:left w:val="nil"/>
          <w:bottom w:val="nil"/>
          <w:right w:val="nil"/>
          <w:between w:val="nil"/>
        </w:pBdr>
        <w:shd w:val="clear" w:color="auto" w:fill="FFFFFF"/>
        <w:spacing w:after="150"/>
        <w:ind w:firstLine="660"/>
        <w:rPr>
          <w:color w:val="333333"/>
        </w:rPr>
      </w:pPr>
      <w:bookmarkStart w:id="173" w:name="_heading=h.9dkq8awbc1wk" w:colFirst="0" w:colLast="0"/>
      <w:bookmarkEnd w:id="173"/>
      <w:r>
        <w:rPr>
          <w:color w:val="333333"/>
        </w:rPr>
        <w:t xml:space="preserve">До громади входить 39 населених пунктів (з них - 38 сільські) - створено 13 старостинських округів . </w:t>
      </w:r>
    </w:p>
    <w:tbl>
      <w:tblPr>
        <w:tblStyle w:val="affffffc"/>
        <w:tblW w:w="9647" w:type="dxa"/>
        <w:tblInd w:w="-108" w:type="dxa"/>
        <w:tblLayout w:type="fixed"/>
        <w:tblLook w:val="0000" w:firstRow="0" w:lastRow="0" w:firstColumn="0" w:lastColumn="0" w:noHBand="0" w:noVBand="0"/>
      </w:tblPr>
      <w:tblGrid>
        <w:gridCol w:w="2235"/>
        <w:gridCol w:w="7412"/>
      </w:tblGrid>
      <w:tr w:rsidR="00076113">
        <w:tc>
          <w:tcPr>
            <w:tcW w:w="2235" w:type="dxa"/>
            <w:tcBorders>
              <w:bottom w:val="single" w:sz="4" w:space="0" w:color="000000"/>
              <w:right w:val="single" w:sz="4" w:space="0" w:color="000000"/>
            </w:tcBorders>
          </w:tcPr>
          <w:p w:rsidR="00076113" w:rsidRDefault="0035318D">
            <w:pPr>
              <w:pBdr>
                <w:top w:val="nil"/>
                <w:left w:val="nil"/>
                <w:bottom w:val="nil"/>
                <w:right w:val="nil"/>
                <w:between w:val="nil"/>
              </w:pBdr>
              <w:spacing w:after="150" w:line="240" w:lineRule="auto"/>
              <w:ind w:left="-2" w:firstLine="2"/>
              <w:rPr>
                <w:color w:val="333333"/>
              </w:rPr>
            </w:pPr>
            <w:bookmarkStart w:id="174" w:name="_heading=h.58jitpgh4mgx" w:colFirst="0" w:colLast="0"/>
            <w:bookmarkEnd w:id="174"/>
            <w:r>
              <w:rPr>
                <w:b/>
                <w:bCs/>
                <w:i/>
                <w:iCs/>
                <w:color w:val="333333"/>
              </w:rPr>
              <w:t>Район</w:t>
            </w:r>
          </w:p>
        </w:tc>
        <w:tc>
          <w:tcPr>
            <w:tcW w:w="7412" w:type="dxa"/>
            <w:tcBorders>
              <w:left w:val="single" w:sz="4" w:space="0" w:color="000000"/>
              <w:bottom w:val="single" w:sz="4" w:space="0" w:color="000000"/>
            </w:tcBorders>
          </w:tcPr>
          <w:p w:rsidR="00076113" w:rsidRDefault="0035318D">
            <w:pPr>
              <w:pBdr>
                <w:top w:val="nil"/>
                <w:left w:val="nil"/>
                <w:bottom w:val="nil"/>
                <w:right w:val="nil"/>
                <w:between w:val="nil"/>
              </w:pBdr>
              <w:spacing w:after="150" w:line="240" w:lineRule="auto"/>
              <w:ind w:left="-2" w:firstLine="2"/>
              <w:rPr>
                <w:color w:val="333333"/>
              </w:rPr>
            </w:pPr>
            <w:bookmarkStart w:id="175" w:name="_heading=h.bi2k5wx2110x" w:colFirst="0" w:colLast="0"/>
            <w:bookmarkEnd w:id="175"/>
            <w:r>
              <w:rPr>
                <w:color w:val="333333"/>
              </w:rPr>
              <w:t>Львівський</w:t>
            </w:r>
          </w:p>
        </w:tc>
      </w:tr>
      <w:tr w:rsidR="00076113">
        <w:tc>
          <w:tcPr>
            <w:tcW w:w="2235" w:type="dxa"/>
            <w:tcBorders>
              <w:top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150" w:line="240" w:lineRule="auto"/>
              <w:ind w:left="-2" w:firstLine="2"/>
              <w:rPr>
                <w:color w:val="333333"/>
              </w:rPr>
            </w:pPr>
            <w:bookmarkStart w:id="176" w:name="_heading=h.uswe2q1zxyhh" w:colFirst="0" w:colLast="0"/>
            <w:bookmarkEnd w:id="176"/>
            <w:r>
              <w:rPr>
                <w:b/>
                <w:bCs/>
                <w:i/>
                <w:iCs/>
                <w:color w:val="333333"/>
              </w:rPr>
              <w:t>Адміністративний центр</w:t>
            </w:r>
          </w:p>
        </w:tc>
        <w:tc>
          <w:tcPr>
            <w:tcW w:w="7412" w:type="dxa"/>
            <w:tcBorders>
              <w:top w:val="single" w:sz="4" w:space="0" w:color="000000"/>
              <w:left w:val="single" w:sz="4" w:space="0" w:color="000000"/>
              <w:bottom w:val="single" w:sz="4" w:space="0" w:color="000000"/>
            </w:tcBorders>
          </w:tcPr>
          <w:p w:rsidR="00076113" w:rsidRDefault="0035318D">
            <w:pPr>
              <w:pBdr>
                <w:top w:val="nil"/>
                <w:left w:val="nil"/>
                <w:bottom w:val="nil"/>
                <w:right w:val="nil"/>
                <w:between w:val="nil"/>
              </w:pBdr>
              <w:spacing w:after="150" w:line="240" w:lineRule="auto"/>
              <w:ind w:left="-2" w:firstLine="2"/>
              <w:rPr>
                <w:color w:val="333333"/>
              </w:rPr>
            </w:pPr>
            <w:bookmarkStart w:id="177" w:name="_heading=h.4rd9n9xt4sqm" w:colFirst="0" w:colLast="0"/>
            <w:bookmarkEnd w:id="177"/>
            <w:r>
              <w:rPr>
                <w:color w:val="333333"/>
              </w:rPr>
              <w:t>Городок</w:t>
            </w:r>
          </w:p>
        </w:tc>
      </w:tr>
      <w:tr w:rsidR="00076113">
        <w:tc>
          <w:tcPr>
            <w:tcW w:w="2235" w:type="dxa"/>
            <w:tcBorders>
              <w:top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150" w:line="240" w:lineRule="auto"/>
              <w:ind w:left="-2" w:firstLine="2"/>
              <w:rPr>
                <w:color w:val="333333"/>
              </w:rPr>
            </w:pPr>
            <w:bookmarkStart w:id="178" w:name="_heading=h.398mst6ryhm1" w:colFirst="0" w:colLast="0"/>
            <w:bookmarkEnd w:id="178"/>
            <w:r>
              <w:rPr>
                <w:b/>
                <w:bCs/>
                <w:i/>
                <w:iCs/>
                <w:color w:val="333333"/>
              </w:rPr>
              <w:t>Населені пункти - 39</w:t>
            </w:r>
          </w:p>
        </w:tc>
        <w:bookmarkStart w:id="179" w:name="_heading=h.vz4lpky0j59u" w:colFirst="0" w:colLast="0"/>
        <w:bookmarkEnd w:id="179"/>
        <w:tc>
          <w:tcPr>
            <w:tcW w:w="7412" w:type="dxa"/>
            <w:tcBorders>
              <w:top w:val="single" w:sz="4" w:space="0" w:color="000000"/>
              <w:left w:val="single" w:sz="4" w:space="0" w:color="000000"/>
              <w:bottom w:val="single" w:sz="4" w:space="0" w:color="000000"/>
            </w:tcBorders>
          </w:tcPr>
          <w:p w:rsidR="00076113" w:rsidRDefault="0035318D">
            <w:pPr>
              <w:pBdr>
                <w:top w:val="nil"/>
                <w:left w:val="nil"/>
                <w:bottom w:val="nil"/>
                <w:right w:val="nil"/>
                <w:between w:val="nil"/>
              </w:pBdr>
              <w:spacing w:after="150" w:line="240" w:lineRule="auto"/>
              <w:ind w:left="-2" w:firstLine="2"/>
              <w:rPr>
                <w:color w:val="333333"/>
              </w:rPr>
            </w:pPr>
            <w:r>
              <w:rPr>
                <w:color w:val="333333"/>
              </w:rPr>
              <w:fldChar w:fldCharType="begin"/>
            </w:r>
            <w:r>
              <w:rPr>
                <w:color w:val="333333"/>
              </w:rPr>
              <w:instrText xml:space="preserve"> HYPERLINK "https://gromada.info/ru/obschina/gorodok/" \l "5226" \h </w:instrText>
            </w:r>
            <w:r>
              <w:rPr>
                <w:color w:val="333333"/>
              </w:rPr>
              <w:fldChar w:fldCharType="separate"/>
            </w:r>
            <w:r>
              <w:rPr>
                <w:color w:val="333333"/>
              </w:rPr>
              <w:t>Городок</w:t>
            </w:r>
            <w:r>
              <w:rPr>
                <w:color w:val="333333"/>
              </w:rPr>
              <w:fldChar w:fldCharType="end"/>
            </w:r>
            <w:r>
              <w:rPr>
                <w:color w:val="333333"/>
              </w:rPr>
              <w:t xml:space="preserve">, </w:t>
            </w:r>
            <w:hyperlink r:id="rId104" w:anchor="5228">
              <w:r>
                <w:rPr>
                  <w:color w:val="333333"/>
                </w:rPr>
                <w:t>Бартатів</w:t>
              </w:r>
            </w:hyperlink>
            <w:r>
              <w:rPr>
                <w:color w:val="333333"/>
              </w:rPr>
              <w:t xml:space="preserve">, </w:t>
            </w:r>
            <w:hyperlink r:id="rId105" w:anchor="5228">
              <w:r>
                <w:rPr>
                  <w:color w:val="333333"/>
                </w:rPr>
                <w:t>Воля-Бартатівська</w:t>
              </w:r>
            </w:hyperlink>
            <w:r>
              <w:rPr>
                <w:color w:val="333333"/>
              </w:rPr>
              <w:t xml:space="preserve">, Братковичі, </w:t>
            </w:r>
            <w:hyperlink r:id="rId106" w:anchor="5232">
              <w:r>
                <w:rPr>
                  <w:color w:val="333333"/>
                </w:rPr>
                <w:t>Галичани</w:t>
              </w:r>
            </w:hyperlink>
            <w:r>
              <w:rPr>
                <w:color w:val="333333"/>
              </w:rPr>
              <w:t xml:space="preserve">, Дроздовичі, </w:t>
            </w:r>
            <w:hyperlink r:id="rId107" w:anchor="5233">
              <w:r>
                <w:rPr>
                  <w:color w:val="333333"/>
                </w:rPr>
                <w:t>Градівка</w:t>
              </w:r>
            </w:hyperlink>
            <w:r>
              <w:rPr>
                <w:color w:val="333333"/>
              </w:rPr>
              <w:t xml:space="preserve">, Добряни, </w:t>
            </w:r>
            <w:hyperlink r:id="rId108" w:anchor="5235">
              <w:r>
                <w:rPr>
                  <w:color w:val="333333"/>
                </w:rPr>
                <w:t>Бар</w:t>
              </w:r>
            </w:hyperlink>
            <w:r>
              <w:rPr>
                <w:color w:val="333333"/>
              </w:rPr>
              <w:t xml:space="preserve">, </w:t>
            </w:r>
            <w:hyperlink r:id="rId109" w:anchor="5235">
              <w:r>
                <w:rPr>
                  <w:color w:val="333333"/>
                </w:rPr>
                <w:t>Милятин</w:t>
              </w:r>
            </w:hyperlink>
            <w:r>
              <w:rPr>
                <w:color w:val="333333"/>
              </w:rPr>
              <w:t xml:space="preserve">, </w:t>
            </w:r>
            <w:hyperlink r:id="rId110" w:anchor="5235">
              <w:r>
                <w:rPr>
                  <w:color w:val="333333"/>
                </w:rPr>
                <w:t>Підмогилка</w:t>
              </w:r>
            </w:hyperlink>
            <w:r>
              <w:rPr>
                <w:color w:val="333333"/>
              </w:rPr>
              <w:t>, </w:t>
            </w:r>
            <w:hyperlink r:id="rId111" w:anchor="5236">
              <w:r>
                <w:rPr>
                  <w:color w:val="333333"/>
                </w:rPr>
                <w:t>Долиняни</w:t>
              </w:r>
            </w:hyperlink>
            <w:r>
              <w:rPr>
                <w:color w:val="333333"/>
              </w:rPr>
              <w:t xml:space="preserve">, </w:t>
            </w:r>
            <w:hyperlink r:id="rId112" w:anchor="5236">
              <w:r>
                <w:rPr>
                  <w:color w:val="333333"/>
                </w:rPr>
                <w:t>Вовчухи</w:t>
              </w:r>
            </w:hyperlink>
            <w:r>
              <w:rPr>
                <w:color w:val="333333"/>
              </w:rPr>
              <w:t xml:space="preserve">, </w:t>
            </w:r>
            <w:hyperlink r:id="rId113" w:anchor="5236">
              <w:r>
                <w:rPr>
                  <w:color w:val="333333"/>
                </w:rPr>
                <w:t>Годвишня</w:t>
              </w:r>
            </w:hyperlink>
            <w:r>
              <w:rPr>
                <w:color w:val="333333"/>
              </w:rPr>
              <w:t xml:space="preserve">, </w:t>
            </w:r>
            <w:hyperlink r:id="rId114" w:anchor="5237">
              <w:r>
                <w:rPr>
                  <w:color w:val="333333"/>
                </w:rPr>
                <w:t>Дубаневичі</w:t>
              </w:r>
            </w:hyperlink>
            <w:r>
              <w:rPr>
                <w:color w:val="333333"/>
              </w:rPr>
              <w:t xml:space="preserve">, </w:t>
            </w:r>
            <w:hyperlink r:id="rId115" w:anchor="5238">
              <w:r>
                <w:rPr>
                  <w:color w:val="333333"/>
                </w:rPr>
                <w:t>Заверешиця</w:t>
              </w:r>
            </w:hyperlink>
            <w:r>
              <w:rPr>
                <w:color w:val="333333"/>
              </w:rPr>
              <w:t xml:space="preserve">, </w:t>
            </w:r>
            <w:hyperlink r:id="rId116" w:anchor="5238">
              <w:r>
                <w:rPr>
                  <w:color w:val="333333"/>
                </w:rPr>
                <w:t>Повитно</w:t>
              </w:r>
            </w:hyperlink>
            <w:r>
              <w:rPr>
                <w:color w:val="333333"/>
              </w:rPr>
              <w:t xml:space="preserve">, </w:t>
            </w:r>
            <w:hyperlink r:id="rId117" w:anchor="5238">
              <w:r>
                <w:rPr>
                  <w:color w:val="333333"/>
                </w:rPr>
                <w:t>Залужжя</w:t>
              </w:r>
            </w:hyperlink>
            <w:r>
              <w:rPr>
                <w:color w:val="333333"/>
              </w:rPr>
              <w:t>, </w:t>
            </w:r>
            <w:hyperlink r:id="rId118" w:anchor="5238">
              <w:r>
                <w:rPr>
                  <w:color w:val="333333"/>
                </w:rPr>
                <w:t>Зушиці</w:t>
              </w:r>
            </w:hyperlink>
            <w:r>
              <w:rPr>
                <w:color w:val="333333"/>
              </w:rPr>
              <w:t xml:space="preserve">, </w:t>
            </w:r>
            <w:hyperlink r:id="rId119" w:anchor="5240">
              <w:r>
                <w:rPr>
                  <w:color w:val="333333"/>
                </w:rPr>
                <w:t>Керница</w:t>
              </w:r>
            </w:hyperlink>
            <w:r>
              <w:rPr>
                <w:color w:val="333333"/>
              </w:rPr>
              <w:t>, </w:t>
            </w:r>
            <w:hyperlink r:id="rId120" w:anchor="5240">
              <w:r>
                <w:rPr>
                  <w:color w:val="333333"/>
                </w:rPr>
                <w:t>Артищів</w:t>
              </w:r>
            </w:hyperlink>
            <w:r>
              <w:rPr>
                <w:color w:val="333333"/>
              </w:rPr>
              <w:t xml:space="preserve">, </w:t>
            </w:r>
            <w:hyperlink r:id="rId121" w:anchor="5240">
              <w:r>
                <w:rPr>
                  <w:color w:val="333333"/>
                </w:rPr>
                <w:t>Велика Калинка</w:t>
              </w:r>
            </w:hyperlink>
            <w:r>
              <w:rPr>
                <w:color w:val="333333"/>
              </w:rPr>
              <w:t xml:space="preserve">, </w:t>
            </w:r>
            <w:hyperlink r:id="rId122" w:anchor="5240">
              <w:r>
                <w:rPr>
                  <w:color w:val="333333"/>
                </w:rPr>
                <w:t>Любович</w:t>
              </w:r>
            </w:hyperlink>
            <w:r>
              <w:rPr>
                <w:color w:val="333333"/>
              </w:rPr>
              <w:t xml:space="preserve">і, </w:t>
            </w:r>
            <w:hyperlink r:id="rId123" w:anchor="5240">
              <w:r>
                <w:rPr>
                  <w:color w:val="333333"/>
                </w:rPr>
                <w:t>Мавковичі</w:t>
              </w:r>
            </w:hyperlink>
            <w:r>
              <w:rPr>
                <w:color w:val="333333"/>
              </w:rPr>
              <w:t xml:space="preserve">, </w:t>
            </w:r>
            <w:hyperlink r:id="rId124" w:anchor="5243">
              <w:r>
                <w:rPr>
                  <w:color w:val="333333"/>
                </w:rPr>
                <w:t>Мильчиці</w:t>
              </w:r>
            </w:hyperlink>
            <w:r>
              <w:rPr>
                <w:color w:val="333333"/>
              </w:rPr>
              <w:t xml:space="preserve">, </w:t>
            </w:r>
            <w:hyperlink r:id="rId125" w:anchor="5243">
              <w:r>
                <w:rPr>
                  <w:color w:val="333333"/>
                </w:rPr>
                <w:t>Зелений Гай</w:t>
              </w:r>
            </w:hyperlink>
            <w:r>
              <w:rPr>
                <w:color w:val="333333"/>
              </w:rPr>
              <w:t xml:space="preserve">, </w:t>
            </w:r>
            <w:hyperlink r:id="rId126" w:anchor="5243">
              <w:r>
                <w:rPr>
                  <w:color w:val="333333"/>
                </w:rPr>
                <w:t>Побережне</w:t>
              </w:r>
            </w:hyperlink>
            <w:r>
              <w:rPr>
                <w:color w:val="333333"/>
              </w:rPr>
              <w:t xml:space="preserve">, </w:t>
            </w:r>
            <w:hyperlink r:id="rId127" w:anchor="5243">
              <w:r>
                <w:rPr>
                  <w:color w:val="333333"/>
                </w:rPr>
                <w:t>Путятичі</w:t>
              </w:r>
            </w:hyperlink>
            <w:r>
              <w:rPr>
                <w:color w:val="333333"/>
              </w:rPr>
              <w:t>, </w:t>
            </w:r>
            <w:hyperlink r:id="rId128" w:anchor="5245">
              <w:r>
                <w:rPr>
                  <w:color w:val="333333"/>
                </w:rPr>
                <w:t>Мшана</w:t>
              </w:r>
            </w:hyperlink>
            <w:r>
              <w:rPr>
                <w:color w:val="333333"/>
              </w:rPr>
              <w:t xml:space="preserve">, </w:t>
            </w:r>
            <w:hyperlink r:id="rId129" w:anchor="5249">
              <w:r>
                <w:rPr>
                  <w:color w:val="333333"/>
                </w:rPr>
                <w:t>Речичани</w:t>
              </w:r>
            </w:hyperlink>
            <w:r>
              <w:rPr>
                <w:color w:val="333333"/>
              </w:rPr>
              <w:t xml:space="preserve">, </w:t>
            </w:r>
            <w:hyperlink r:id="rId130" w:anchor="5249">
              <w:r>
                <w:rPr>
                  <w:color w:val="333333"/>
                </w:rPr>
                <w:t>Лісновичі</w:t>
              </w:r>
            </w:hyperlink>
            <w:r>
              <w:rPr>
                <w:color w:val="333333"/>
              </w:rPr>
              <w:t xml:space="preserve">, </w:t>
            </w:r>
            <w:hyperlink r:id="rId131" w:anchor="5250">
              <w:r>
                <w:rPr>
                  <w:color w:val="333333"/>
                </w:rPr>
                <w:t>Родатичі</w:t>
              </w:r>
            </w:hyperlink>
            <w:r>
              <w:rPr>
                <w:color w:val="333333"/>
              </w:rPr>
              <w:t xml:space="preserve">, </w:t>
            </w:r>
            <w:hyperlink r:id="rId132" w:anchor="5250">
              <w:r>
                <w:rPr>
                  <w:color w:val="333333"/>
                </w:rPr>
                <w:t>Молошки</w:t>
              </w:r>
            </w:hyperlink>
            <w:r>
              <w:rPr>
                <w:color w:val="333333"/>
              </w:rPr>
              <w:t xml:space="preserve">, </w:t>
            </w:r>
            <w:hyperlink r:id="rId133" w:anchor="5252">
              <w:r>
                <w:rPr>
                  <w:color w:val="333333"/>
                </w:rPr>
                <w:t>Тучапи</w:t>
              </w:r>
            </w:hyperlink>
            <w:r>
              <w:rPr>
                <w:color w:val="333333"/>
              </w:rPr>
              <w:t xml:space="preserve">, </w:t>
            </w:r>
            <w:hyperlink r:id="rId134" w:anchor="5253">
              <w:r>
                <w:rPr>
                  <w:color w:val="333333"/>
                </w:rPr>
                <w:t>Угри</w:t>
              </w:r>
            </w:hyperlink>
            <w:r>
              <w:rPr>
                <w:color w:val="333333"/>
              </w:rPr>
              <w:t xml:space="preserve">, </w:t>
            </w:r>
            <w:hyperlink r:id="rId135" w:anchor="5253">
              <w:r>
                <w:rPr>
                  <w:color w:val="333333"/>
                </w:rPr>
                <w:t>Стоділки</w:t>
              </w:r>
            </w:hyperlink>
            <w:r>
              <w:rPr>
                <w:color w:val="333333"/>
              </w:rPr>
              <w:t xml:space="preserve">, </w:t>
            </w:r>
            <w:hyperlink r:id="rId136" w:anchor="5253">
              <w:r>
                <w:rPr>
                  <w:color w:val="333333"/>
                </w:rPr>
                <w:t>Черляни</w:t>
              </w:r>
            </w:hyperlink>
            <w:r>
              <w:rPr>
                <w:color w:val="333333"/>
              </w:rPr>
              <w:t xml:space="preserve">, </w:t>
            </w:r>
            <w:hyperlink r:id="rId137" w:anchor="5253">
              <w:r>
                <w:rPr>
                  <w:color w:val="333333"/>
                </w:rPr>
                <w:t>Черлянське Передмістя</w:t>
              </w:r>
            </w:hyperlink>
            <w:r>
              <w:rPr>
                <w:color w:val="333333"/>
              </w:rPr>
              <w:t xml:space="preserve">, </w:t>
            </w:r>
            <w:hyperlink r:id="rId138" w:anchor="5254">
              <w:r>
                <w:rPr>
                  <w:color w:val="333333"/>
                </w:rPr>
                <w:t>Шоломиничі</w:t>
              </w:r>
            </w:hyperlink>
          </w:p>
        </w:tc>
      </w:tr>
      <w:tr w:rsidR="00076113">
        <w:tc>
          <w:tcPr>
            <w:tcW w:w="2235" w:type="dxa"/>
            <w:tcBorders>
              <w:top w:val="single" w:sz="4" w:space="0" w:color="000000"/>
              <w:right w:val="single" w:sz="4" w:space="0" w:color="000000"/>
            </w:tcBorders>
          </w:tcPr>
          <w:p w:rsidR="00076113" w:rsidRDefault="0035318D">
            <w:pPr>
              <w:pBdr>
                <w:top w:val="nil"/>
                <w:left w:val="nil"/>
                <w:bottom w:val="nil"/>
                <w:right w:val="nil"/>
                <w:between w:val="nil"/>
              </w:pBdr>
              <w:spacing w:after="150" w:line="240" w:lineRule="auto"/>
              <w:ind w:left="-2" w:firstLine="2"/>
              <w:rPr>
                <w:color w:val="333333"/>
              </w:rPr>
            </w:pPr>
            <w:bookmarkStart w:id="180" w:name="_heading=h.p1p320inrxv9" w:colFirst="0" w:colLast="0"/>
            <w:bookmarkEnd w:id="180"/>
            <w:r>
              <w:rPr>
                <w:b/>
                <w:bCs/>
                <w:i/>
                <w:iCs/>
                <w:color w:val="333333"/>
              </w:rPr>
              <w:t>Старостинські округи - 13</w:t>
            </w:r>
          </w:p>
        </w:tc>
        <w:tc>
          <w:tcPr>
            <w:tcW w:w="7412" w:type="dxa"/>
            <w:tcBorders>
              <w:top w:val="single" w:sz="4" w:space="0" w:color="000000"/>
              <w:left w:val="single" w:sz="4" w:space="0" w:color="000000"/>
            </w:tcBorders>
          </w:tcPr>
          <w:p w:rsidR="00076113" w:rsidRDefault="0035318D">
            <w:pPr>
              <w:keepNext/>
              <w:keepLines/>
              <w:pBdr>
                <w:top w:val="nil"/>
                <w:left w:val="nil"/>
                <w:bottom w:val="nil"/>
                <w:right w:val="nil"/>
                <w:between w:val="nil"/>
              </w:pBdr>
              <w:shd w:val="clear" w:color="auto" w:fill="FFFFFF"/>
              <w:spacing w:before="150" w:after="150" w:line="240" w:lineRule="auto"/>
              <w:ind w:left="-2" w:firstLine="2"/>
              <w:rPr>
                <w:color w:val="333333"/>
              </w:rPr>
            </w:pPr>
            <w:bookmarkStart w:id="181" w:name="_heading=h.f35hzwf4diub" w:colFirst="0" w:colLast="0"/>
            <w:bookmarkEnd w:id="181"/>
            <w:r>
              <w:rPr>
                <w:color w:val="333333"/>
              </w:rPr>
              <w:t>Родатицький, Речичанський, Мшанський, Заверещицький, Мильчицький, Керницький, Долинянський, Добрянський, Градівський, Галичанівський, Братковицький, Бартатівський, Угрівський</w:t>
            </w:r>
          </w:p>
        </w:tc>
      </w:tr>
    </w:tbl>
    <w:p w:rsidR="00076113" w:rsidRDefault="0035318D">
      <w:pPr>
        <w:pBdr>
          <w:top w:val="nil"/>
          <w:left w:val="nil"/>
          <w:bottom w:val="nil"/>
          <w:right w:val="nil"/>
          <w:between w:val="nil"/>
        </w:pBdr>
        <w:spacing w:after="120"/>
        <w:ind w:firstLine="660"/>
        <w:rPr>
          <w:color w:val="000000"/>
        </w:rPr>
      </w:pPr>
      <w:bookmarkStart w:id="182" w:name="_heading=h.bykj673a4g3d" w:colFirst="0" w:colLast="0"/>
      <w:bookmarkEnd w:id="182"/>
      <w:r>
        <w:rPr>
          <w:color w:val="000000"/>
        </w:rPr>
        <w:lastRenderedPageBreak/>
        <w:t>Адміністративний центр м. Городок розміщений на відстані 22 км від обласного центру м. Львів. Від м.Городок до міжнародних пунктів перетину з Польщею: Шегині – 52 км, Краківець – 47 км, Грушів – 64 км., Рава-руська – 84 км.</w:t>
      </w:r>
    </w:p>
    <w:p w:rsidR="00076113" w:rsidRDefault="0035318D">
      <w:pPr>
        <w:pBdr>
          <w:top w:val="nil"/>
          <w:left w:val="nil"/>
          <w:bottom w:val="nil"/>
          <w:right w:val="nil"/>
          <w:between w:val="nil"/>
        </w:pBdr>
        <w:spacing w:after="120"/>
        <w:ind w:firstLine="660"/>
        <w:rPr>
          <w:color w:val="000000"/>
        </w:rPr>
      </w:pPr>
      <w:bookmarkStart w:id="183" w:name="_heading=h.tg3ow016r895" w:colFirst="0" w:colLast="0"/>
      <w:bookmarkEnd w:id="183"/>
      <w:r>
        <w:rPr>
          <w:color w:val="333333"/>
        </w:rPr>
        <w:t>Городоцька територіальна громада межує з Новояворівською, Івано-Франківською, Зимновідською, Оброшинською, Великолюбінською Рудківською, Судововишнянською та Яворівською територіальними громадами Львівської області (рис.1.2.2.).</w:t>
      </w:r>
    </w:p>
    <w:p w:rsidR="00076113" w:rsidRDefault="0035318D">
      <w:pPr>
        <w:keepNext/>
        <w:pBdr>
          <w:top w:val="nil"/>
          <w:left w:val="nil"/>
          <w:bottom w:val="nil"/>
          <w:right w:val="nil"/>
          <w:between w:val="nil"/>
        </w:pBdr>
        <w:shd w:val="clear" w:color="auto" w:fill="FFFFFF"/>
        <w:ind w:firstLine="0"/>
      </w:pPr>
      <w:bookmarkStart w:id="184" w:name="_heading=h.bsglv8hnsioy" w:colFirst="0" w:colLast="0"/>
      <w:bookmarkEnd w:id="184"/>
      <w:r>
        <w:rPr>
          <w:noProof/>
        </w:rPr>
        <w:drawing>
          <wp:inline distT="0" distB="0" distL="114300" distR="114300">
            <wp:extent cx="6298565" cy="4438650"/>
            <wp:effectExtent l="0" t="0" r="0" b="0"/>
            <wp:docPr id="1311" name="image111.jpg" descr="Городоцька громада на Львівщині: сила та розвиток – у надійному партнерстві  – Дрогобич.City"/>
            <wp:cNvGraphicFramePr/>
            <a:graphic xmlns:a="http://schemas.openxmlformats.org/drawingml/2006/main">
              <a:graphicData uri="http://schemas.openxmlformats.org/drawingml/2006/picture">
                <pic:pic xmlns:pic="http://schemas.openxmlformats.org/drawingml/2006/picture">
                  <pic:nvPicPr>
                    <pic:cNvPr id="0" name="image111.jpg" descr="Городоцька громада на Львівщині: сила та розвиток – у надійному партнерстві  – Дрогобич.City"/>
                    <pic:cNvPicPr preferRelativeResize="0"/>
                  </pic:nvPicPr>
                  <pic:blipFill>
                    <a:blip r:embed="rId139"/>
                    <a:srcRect/>
                    <a:stretch>
                      <a:fillRect/>
                    </a:stretch>
                  </pic:blipFill>
                  <pic:spPr>
                    <a:xfrm>
                      <a:off x="0" y="0"/>
                      <a:ext cx="6298565" cy="4438650"/>
                    </a:xfrm>
                    <a:prstGeom prst="rect">
                      <a:avLst/>
                    </a:prstGeom>
                    <a:ln/>
                  </pic:spPr>
                </pic:pic>
              </a:graphicData>
            </a:graphic>
          </wp:inline>
        </w:drawing>
      </w:r>
    </w:p>
    <w:p w:rsidR="00076113" w:rsidRDefault="0035318D">
      <w:pPr>
        <w:pBdr>
          <w:top w:val="nil"/>
          <w:left w:val="nil"/>
          <w:bottom w:val="nil"/>
          <w:right w:val="nil"/>
          <w:between w:val="nil"/>
        </w:pBdr>
        <w:spacing w:after="120"/>
        <w:ind w:firstLine="602"/>
        <w:rPr>
          <w:b/>
          <w:bCs/>
          <w:color w:val="000000"/>
          <w:sz w:val="20"/>
          <w:szCs w:val="20"/>
        </w:rPr>
      </w:pPr>
      <w:bookmarkStart w:id="185" w:name="_heading=h.4u5cwm30wsxn" w:colFirst="0" w:colLast="0"/>
      <w:bookmarkEnd w:id="185"/>
      <w:r>
        <w:rPr>
          <w:b/>
          <w:bCs/>
          <w:color w:val="000000"/>
          <w:sz w:val="20"/>
          <w:szCs w:val="20"/>
        </w:rPr>
        <w:t>Рис. 1.2. 2 Картосхема Городоцької міської територіальної громади</w:t>
      </w:r>
    </w:p>
    <w:p w:rsidR="00076113" w:rsidRDefault="0035318D">
      <w:pPr>
        <w:pBdr>
          <w:top w:val="nil"/>
          <w:left w:val="nil"/>
          <w:bottom w:val="nil"/>
          <w:right w:val="nil"/>
          <w:between w:val="nil"/>
        </w:pBdr>
        <w:ind w:firstLine="660"/>
        <w:rPr>
          <w:color w:val="000000"/>
        </w:rPr>
      </w:pPr>
      <w:bookmarkStart w:id="186" w:name="_heading=h.vzjgdpfcnv24" w:colFirst="0" w:colLast="0"/>
      <w:bookmarkEnd w:id="186"/>
      <w:r>
        <w:rPr>
          <w:color w:val="000000"/>
        </w:rPr>
        <w:t>До утворення в рамках адміністративно-територіальної реформи Львівського району населені пункти громади входили в склад колишнього Городоцького району.</w:t>
      </w:r>
      <w:r>
        <w:rPr>
          <w:color w:val="000000"/>
          <w:sz w:val="21"/>
          <w:szCs w:val="21"/>
          <w:highlight w:val="white"/>
        </w:rPr>
        <w:t xml:space="preserve"> </w:t>
      </w:r>
      <w:r>
        <w:rPr>
          <w:color w:val="000000"/>
          <w:highlight w:val="white"/>
        </w:rPr>
        <w:t>Площа</w:t>
      </w:r>
      <w:r>
        <w:rPr>
          <w:color w:val="000000"/>
          <w:sz w:val="21"/>
          <w:szCs w:val="21"/>
          <w:highlight w:val="white"/>
        </w:rPr>
        <w:t xml:space="preserve"> Городоцької МТГ займає 7,5 % площі Львівського району та 1,7 % площі Львівської області.</w:t>
      </w:r>
      <w:r>
        <w:rPr>
          <w:color w:val="000000"/>
        </w:rPr>
        <w:t xml:space="preserve"> Щільність населення у громаді дещо нижча ніж середня по області 105,1 осіб/км² проти 113,5 осіб/км², водночас значно вища ніж середня в країні - 68,1 осіб/км² (дані на лютий 2022 року) (табл.1.2.1) </w:t>
      </w:r>
    </w:p>
    <w:p w:rsidR="00076113" w:rsidRDefault="0035318D">
      <w:pPr>
        <w:keepNext/>
        <w:pBdr>
          <w:top w:val="nil"/>
          <w:left w:val="nil"/>
          <w:bottom w:val="nil"/>
          <w:right w:val="nil"/>
          <w:between w:val="nil"/>
        </w:pBdr>
        <w:spacing w:after="120"/>
        <w:ind w:firstLine="602"/>
        <w:rPr>
          <w:b/>
          <w:bCs/>
          <w:color w:val="000000"/>
          <w:sz w:val="20"/>
          <w:szCs w:val="20"/>
        </w:rPr>
      </w:pPr>
      <w:bookmarkStart w:id="187" w:name="_heading=h.8ss3olhtxbzp" w:colFirst="0" w:colLast="0"/>
      <w:bookmarkEnd w:id="187"/>
      <w:r>
        <w:rPr>
          <w:b/>
          <w:bCs/>
          <w:color w:val="000000"/>
          <w:sz w:val="20"/>
          <w:szCs w:val="20"/>
        </w:rPr>
        <w:t>Таблиця 1.2.1. Порівняльна характеристика Городоцької міської територіальної громади</w:t>
      </w:r>
    </w:p>
    <w:tbl>
      <w:tblPr>
        <w:tblStyle w:val="affffffd"/>
        <w:tblW w:w="1014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02"/>
        <w:gridCol w:w="1066"/>
        <w:gridCol w:w="2159"/>
        <w:gridCol w:w="1523"/>
        <w:gridCol w:w="2266"/>
        <w:gridCol w:w="1625"/>
      </w:tblGrid>
      <w:tr w:rsidR="00076113">
        <w:tc>
          <w:tcPr>
            <w:tcW w:w="1502" w:type="dxa"/>
            <w:shd w:val="clear" w:color="auto" w:fill="D0CECE"/>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188" w:name="_heading=h.sn9jreq5g0z7" w:colFirst="0" w:colLast="0"/>
            <w:bookmarkEnd w:id="188"/>
            <w:r>
              <w:rPr>
                <w:b/>
                <w:bCs/>
                <w:color w:val="000000"/>
                <w:sz w:val="20"/>
                <w:szCs w:val="20"/>
              </w:rPr>
              <w:t>Регіон</w:t>
            </w:r>
          </w:p>
        </w:tc>
        <w:tc>
          <w:tcPr>
            <w:tcW w:w="1066" w:type="dxa"/>
            <w:shd w:val="clear" w:color="auto" w:fill="D0CECE"/>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189" w:name="_heading=h.x0lbg1lewty3" w:colFirst="0" w:colLast="0"/>
            <w:bookmarkEnd w:id="189"/>
            <w:r>
              <w:rPr>
                <w:b/>
                <w:bCs/>
                <w:color w:val="000000"/>
                <w:sz w:val="20"/>
                <w:szCs w:val="20"/>
              </w:rPr>
              <w:t>Площа, км²</w:t>
            </w:r>
          </w:p>
        </w:tc>
        <w:tc>
          <w:tcPr>
            <w:tcW w:w="2159" w:type="dxa"/>
            <w:shd w:val="clear" w:color="auto" w:fill="D0CECE"/>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190" w:name="_heading=h.q3fl5sa15jyc" w:colFirst="0" w:colLast="0"/>
            <w:bookmarkEnd w:id="190"/>
            <w:r>
              <w:rPr>
                <w:b/>
                <w:bCs/>
                <w:i/>
                <w:iCs/>
                <w:color w:val="000000"/>
                <w:sz w:val="20"/>
                <w:szCs w:val="20"/>
              </w:rPr>
              <w:t>Частка площі ТГ у  загальній площі району / області,%</w:t>
            </w:r>
          </w:p>
        </w:tc>
        <w:tc>
          <w:tcPr>
            <w:tcW w:w="1523" w:type="dxa"/>
            <w:shd w:val="clear" w:color="auto" w:fill="D0CECE"/>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191" w:name="_heading=h.kwgtsux88z22" w:colFirst="0" w:colLast="0"/>
            <w:bookmarkEnd w:id="191"/>
            <w:r>
              <w:rPr>
                <w:b/>
                <w:bCs/>
                <w:color w:val="000000"/>
                <w:sz w:val="20"/>
                <w:szCs w:val="20"/>
              </w:rPr>
              <w:t>Населення, тис. осіб</w:t>
            </w:r>
          </w:p>
        </w:tc>
        <w:tc>
          <w:tcPr>
            <w:tcW w:w="2266" w:type="dxa"/>
            <w:shd w:val="clear" w:color="auto" w:fill="D0CECE"/>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right="-152" w:firstLine="2"/>
              <w:jc w:val="center"/>
              <w:rPr>
                <w:color w:val="000000"/>
              </w:rPr>
            </w:pPr>
            <w:bookmarkStart w:id="192" w:name="_heading=h.5ux7j42tlkq1" w:colFirst="0" w:colLast="0"/>
            <w:bookmarkEnd w:id="192"/>
            <w:r>
              <w:rPr>
                <w:b/>
                <w:bCs/>
                <w:i/>
                <w:iCs/>
                <w:color w:val="000000"/>
                <w:sz w:val="20"/>
                <w:szCs w:val="20"/>
              </w:rPr>
              <w:t>Частка населення ТГ у чисельності населення району / області, %</w:t>
            </w:r>
          </w:p>
        </w:tc>
        <w:tc>
          <w:tcPr>
            <w:tcW w:w="1625" w:type="dxa"/>
            <w:shd w:val="clear" w:color="auto" w:fill="D0CECE"/>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193" w:name="_heading=h.7tucs3mh1l14" w:colFirst="0" w:colLast="0"/>
            <w:bookmarkEnd w:id="193"/>
            <w:r>
              <w:rPr>
                <w:b/>
                <w:bCs/>
                <w:color w:val="000000"/>
                <w:sz w:val="20"/>
                <w:szCs w:val="20"/>
              </w:rPr>
              <w:t>Густота населення (осіб/ км²)</w:t>
            </w:r>
          </w:p>
        </w:tc>
      </w:tr>
      <w:tr w:rsidR="00076113">
        <w:tc>
          <w:tcPr>
            <w:tcW w:w="1502" w:type="dxa"/>
            <w:tcMar>
              <w:top w:w="0" w:type="dxa"/>
              <w:left w:w="108" w:type="dxa"/>
              <w:bottom w:w="0" w:type="dxa"/>
              <w:right w:w="108" w:type="dxa"/>
            </w:tcMa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94" w:name="_heading=h.y2kgertss2f" w:colFirst="0" w:colLast="0"/>
            <w:bookmarkEnd w:id="194"/>
            <w:r>
              <w:rPr>
                <w:b/>
                <w:bCs/>
                <w:color w:val="000000"/>
                <w:sz w:val="20"/>
                <w:szCs w:val="20"/>
              </w:rPr>
              <w:t>Городоцька МТГ</w:t>
            </w:r>
          </w:p>
        </w:tc>
        <w:tc>
          <w:tcPr>
            <w:tcW w:w="1066" w:type="dxa"/>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95" w:name="_heading=h.v854szjv5v6m" w:colFirst="0" w:colLast="0"/>
            <w:bookmarkEnd w:id="195"/>
            <w:r>
              <w:rPr>
                <w:b/>
                <w:bCs/>
                <w:color w:val="000000"/>
                <w:sz w:val="20"/>
                <w:szCs w:val="20"/>
              </w:rPr>
              <w:t>375,9</w:t>
            </w:r>
          </w:p>
        </w:tc>
        <w:tc>
          <w:tcPr>
            <w:tcW w:w="2159" w:type="dxa"/>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96" w:name="_heading=h.xz7nh9lp22cm" w:colFirst="0" w:colLast="0"/>
            <w:bookmarkEnd w:id="196"/>
            <w:r>
              <w:rPr>
                <w:b/>
                <w:bCs/>
                <w:i/>
                <w:iCs/>
                <w:color w:val="000000"/>
                <w:sz w:val="20"/>
                <w:szCs w:val="20"/>
              </w:rPr>
              <w:t>7,5/ 1,7</w:t>
            </w:r>
          </w:p>
        </w:tc>
        <w:tc>
          <w:tcPr>
            <w:tcW w:w="1523" w:type="dxa"/>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97" w:name="_heading=h.thzqy61tfbsd" w:colFirst="0" w:colLast="0"/>
            <w:bookmarkEnd w:id="197"/>
            <w:r>
              <w:rPr>
                <w:b/>
                <w:bCs/>
                <w:color w:val="000000"/>
                <w:sz w:val="20"/>
                <w:szCs w:val="20"/>
              </w:rPr>
              <w:t>39,526*</w:t>
            </w:r>
          </w:p>
        </w:tc>
        <w:tc>
          <w:tcPr>
            <w:tcW w:w="2266" w:type="dxa"/>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98" w:name="_heading=h.8d66uki0oyka" w:colFirst="0" w:colLast="0"/>
            <w:bookmarkEnd w:id="198"/>
            <w:r>
              <w:rPr>
                <w:b/>
                <w:bCs/>
                <w:i/>
                <w:iCs/>
                <w:color w:val="000000"/>
                <w:sz w:val="20"/>
                <w:szCs w:val="20"/>
              </w:rPr>
              <w:t>3,46 / 1,59</w:t>
            </w:r>
          </w:p>
        </w:tc>
        <w:tc>
          <w:tcPr>
            <w:tcW w:w="1625" w:type="dxa"/>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99" w:name="_heading=h.z7tjufrfok1n" w:colFirst="0" w:colLast="0"/>
            <w:bookmarkEnd w:id="199"/>
            <w:r>
              <w:rPr>
                <w:b/>
                <w:bCs/>
                <w:color w:val="000000"/>
                <w:sz w:val="20"/>
                <w:szCs w:val="20"/>
              </w:rPr>
              <w:t>105,1</w:t>
            </w:r>
          </w:p>
        </w:tc>
      </w:tr>
      <w:tr w:rsidR="00076113">
        <w:tc>
          <w:tcPr>
            <w:tcW w:w="1502" w:type="dxa"/>
            <w:tcMar>
              <w:top w:w="0" w:type="dxa"/>
              <w:left w:w="108" w:type="dxa"/>
              <w:bottom w:w="0" w:type="dxa"/>
              <w:right w:w="108" w:type="dxa"/>
            </w:tcMa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0" w:name="_heading=h.qml7fu22jxqa" w:colFirst="0" w:colLast="0"/>
            <w:bookmarkEnd w:id="200"/>
            <w:r>
              <w:rPr>
                <w:color w:val="000000"/>
                <w:sz w:val="20"/>
                <w:szCs w:val="20"/>
              </w:rPr>
              <w:t>Львівський район</w:t>
            </w:r>
          </w:p>
        </w:tc>
        <w:tc>
          <w:tcPr>
            <w:tcW w:w="1066" w:type="dxa"/>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1" w:name="_heading=h.3ov22va3wkxz" w:colFirst="0" w:colLast="0"/>
            <w:bookmarkEnd w:id="201"/>
            <w:r>
              <w:rPr>
                <w:color w:val="000000"/>
                <w:sz w:val="20"/>
                <w:szCs w:val="20"/>
              </w:rPr>
              <w:t>4976,2²</w:t>
            </w:r>
          </w:p>
        </w:tc>
        <w:tc>
          <w:tcPr>
            <w:tcW w:w="2159" w:type="dxa"/>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2" w:name="_heading=h.hzvsl8vf221p" w:colFirst="0" w:colLast="0"/>
            <w:bookmarkEnd w:id="202"/>
            <w:r>
              <w:rPr>
                <w:i/>
                <w:iCs/>
                <w:color w:val="000000"/>
                <w:sz w:val="20"/>
                <w:szCs w:val="20"/>
              </w:rPr>
              <w:t>22,8</w:t>
            </w:r>
          </w:p>
        </w:tc>
        <w:tc>
          <w:tcPr>
            <w:tcW w:w="1523" w:type="dxa"/>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3" w:name="_heading=h.u0hn6guqacwi" w:colFirst="0" w:colLast="0"/>
            <w:bookmarkEnd w:id="203"/>
            <w:r>
              <w:rPr>
                <w:color w:val="000000"/>
                <w:sz w:val="20"/>
                <w:szCs w:val="20"/>
              </w:rPr>
              <w:t>1141,119**</w:t>
            </w:r>
          </w:p>
        </w:tc>
        <w:tc>
          <w:tcPr>
            <w:tcW w:w="2266" w:type="dxa"/>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4" w:name="_heading=h.srhbglraazg8" w:colFirst="0" w:colLast="0"/>
            <w:bookmarkEnd w:id="204"/>
            <w:r>
              <w:rPr>
                <w:i/>
                <w:iCs/>
                <w:color w:val="000000"/>
                <w:sz w:val="20"/>
                <w:szCs w:val="20"/>
              </w:rPr>
              <w:t>46,0</w:t>
            </w:r>
          </w:p>
        </w:tc>
        <w:tc>
          <w:tcPr>
            <w:tcW w:w="1625" w:type="dxa"/>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5" w:name="_heading=h.qcc44vs7w422" w:colFirst="0" w:colLast="0"/>
            <w:bookmarkEnd w:id="205"/>
            <w:r>
              <w:rPr>
                <w:color w:val="000000"/>
                <w:sz w:val="20"/>
                <w:szCs w:val="20"/>
              </w:rPr>
              <w:t>229,3</w:t>
            </w:r>
          </w:p>
        </w:tc>
      </w:tr>
      <w:tr w:rsidR="00076113">
        <w:tc>
          <w:tcPr>
            <w:tcW w:w="1502" w:type="dxa"/>
            <w:tcMar>
              <w:top w:w="0" w:type="dxa"/>
              <w:left w:w="108" w:type="dxa"/>
              <w:bottom w:w="0" w:type="dxa"/>
              <w:right w:w="108" w:type="dxa"/>
            </w:tcMa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6" w:name="_heading=h.6souutuugb2" w:colFirst="0" w:colLast="0"/>
            <w:bookmarkEnd w:id="206"/>
            <w:r>
              <w:rPr>
                <w:color w:val="000000"/>
                <w:sz w:val="20"/>
                <w:szCs w:val="20"/>
              </w:rPr>
              <w:t>Львівська область</w:t>
            </w:r>
          </w:p>
        </w:tc>
        <w:tc>
          <w:tcPr>
            <w:tcW w:w="1066" w:type="dxa"/>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7" w:name="_heading=h.b9ev5s5jmkyi" w:colFirst="0" w:colLast="0"/>
            <w:bookmarkEnd w:id="207"/>
            <w:r>
              <w:rPr>
                <w:color w:val="000000"/>
                <w:sz w:val="20"/>
                <w:szCs w:val="20"/>
              </w:rPr>
              <w:t>21833,0²</w:t>
            </w:r>
          </w:p>
        </w:tc>
        <w:tc>
          <w:tcPr>
            <w:tcW w:w="2159" w:type="dxa"/>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8" w:name="_heading=h.l63qc5zanpum" w:colFirst="0" w:colLast="0"/>
            <w:bookmarkEnd w:id="208"/>
            <w:r>
              <w:rPr>
                <w:i/>
                <w:iCs/>
                <w:color w:val="000000"/>
                <w:sz w:val="20"/>
                <w:szCs w:val="20"/>
              </w:rPr>
              <w:t>-</w:t>
            </w:r>
          </w:p>
        </w:tc>
        <w:tc>
          <w:tcPr>
            <w:tcW w:w="1523" w:type="dxa"/>
            <w:tcMar>
              <w:top w:w="0" w:type="dxa"/>
              <w:left w:w="108" w:type="dxa"/>
              <w:bottom w:w="0" w:type="dxa"/>
              <w:right w:w="108" w:type="dxa"/>
            </w:tcMa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09" w:name="_heading=h.dg11ocnpwkso" w:colFirst="0" w:colLast="0"/>
            <w:bookmarkEnd w:id="209"/>
            <w:r>
              <w:rPr>
                <w:color w:val="000000"/>
                <w:sz w:val="20"/>
                <w:szCs w:val="20"/>
              </w:rPr>
              <w:t>2478,133**</w:t>
            </w:r>
          </w:p>
        </w:tc>
        <w:tc>
          <w:tcPr>
            <w:tcW w:w="2266" w:type="dxa"/>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10" w:name="_heading=h.3y0w6vfej110" w:colFirst="0" w:colLast="0"/>
            <w:bookmarkEnd w:id="210"/>
            <w:r>
              <w:rPr>
                <w:i/>
                <w:iCs/>
                <w:color w:val="000000"/>
                <w:sz w:val="20"/>
                <w:szCs w:val="20"/>
              </w:rPr>
              <w:t>-</w:t>
            </w:r>
          </w:p>
        </w:tc>
        <w:tc>
          <w:tcPr>
            <w:tcW w:w="1625" w:type="dxa"/>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11" w:name="_heading=h.pyahy2l8gaky" w:colFirst="0" w:colLast="0"/>
            <w:bookmarkEnd w:id="211"/>
            <w:r>
              <w:rPr>
                <w:color w:val="000000"/>
                <w:sz w:val="20"/>
                <w:szCs w:val="20"/>
              </w:rPr>
              <w:t>113,5</w:t>
            </w:r>
          </w:p>
        </w:tc>
      </w:tr>
    </w:tbl>
    <w:p w:rsidR="00076113" w:rsidRDefault="0035318D">
      <w:pPr>
        <w:pBdr>
          <w:top w:val="nil"/>
          <w:left w:val="nil"/>
          <w:bottom w:val="nil"/>
          <w:right w:val="nil"/>
          <w:between w:val="nil"/>
        </w:pBdr>
        <w:ind w:firstLine="600"/>
        <w:rPr>
          <w:color w:val="000000"/>
        </w:rPr>
      </w:pPr>
      <w:bookmarkStart w:id="212" w:name="_heading=h.qfekbdl172da" w:colFirst="0" w:colLast="0"/>
      <w:bookmarkEnd w:id="212"/>
      <w:r>
        <w:rPr>
          <w:color w:val="000000"/>
          <w:sz w:val="20"/>
          <w:szCs w:val="20"/>
        </w:rPr>
        <w:t>*</w:t>
      </w:r>
      <w:r>
        <w:rPr>
          <w:i/>
          <w:iCs/>
          <w:color w:val="000000"/>
          <w:sz w:val="20"/>
          <w:szCs w:val="20"/>
        </w:rPr>
        <w:t>За даними Городоцької МТГ https://horodok-rada.gov.ua/</w:t>
      </w:r>
    </w:p>
    <w:p w:rsidR="00076113" w:rsidRDefault="0035318D">
      <w:pPr>
        <w:pBdr>
          <w:top w:val="nil"/>
          <w:left w:val="nil"/>
          <w:bottom w:val="nil"/>
          <w:right w:val="nil"/>
          <w:between w:val="nil"/>
        </w:pBdr>
        <w:spacing w:after="120"/>
        <w:ind w:firstLine="600"/>
        <w:rPr>
          <w:color w:val="000000"/>
        </w:rPr>
      </w:pPr>
      <w:bookmarkStart w:id="213" w:name="_heading=h.vg41fmu5n1cf" w:colFirst="0" w:colLast="0"/>
      <w:bookmarkEnd w:id="213"/>
      <w:r>
        <w:rPr>
          <w:color w:val="000000"/>
          <w:sz w:val="20"/>
          <w:szCs w:val="20"/>
        </w:rPr>
        <w:t>**</w:t>
      </w:r>
      <w:r>
        <w:rPr>
          <w:i/>
          <w:iCs/>
          <w:color w:val="000000"/>
          <w:sz w:val="20"/>
          <w:szCs w:val="20"/>
        </w:rPr>
        <w:t>Державна служба статистика України  https://www.ukrstat.gov.ua/</w:t>
      </w:r>
    </w:p>
    <w:p w:rsidR="00076113" w:rsidRDefault="0035318D">
      <w:pPr>
        <w:pBdr>
          <w:top w:val="nil"/>
          <w:left w:val="nil"/>
          <w:bottom w:val="nil"/>
          <w:right w:val="nil"/>
          <w:between w:val="nil"/>
        </w:pBdr>
        <w:shd w:val="clear" w:color="auto" w:fill="FFFFFF"/>
        <w:spacing w:after="150"/>
        <w:ind w:firstLine="660"/>
        <w:rPr>
          <w:color w:val="333333"/>
        </w:rPr>
      </w:pPr>
      <w:bookmarkStart w:id="214" w:name="_heading=h.d1qzagj2388l" w:colFirst="0" w:colLast="0"/>
      <w:bookmarkEnd w:id="214"/>
      <w:r>
        <w:rPr>
          <w:i/>
          <w:iCs/>
          <w:color w:val="333333"/>
        </w:rPr>
        <w:t>Вигідне економіко – географічне розташування зумовлене</w:t>
      </w:r>
      <w:r>
        <w:rPr>
          <w:color w:val="333333"/>
        </w:rPr>
        <w:t xml:space="preserve">: перетином громади міжнародною траса М-11 та залізничною колією міжнародного значення сполученням Львів-Перемишль. Відстань від адміністративного центру до Львова - 22 км., до міжнародного пункту </w:t>
      </w:r>
      <w:r>
        <w:rPr>
          <w:color w:val="333333"/>
        </w:rPr>
        <w:lastRenderedPageBreak/>
        <w:t>перетину з Польщею с.Шегині – 52 км. З півночі на південь громаду перетинає автомобільний шлях регіонального значення Р 84 — Бібрка-Бурштин”. Через населені пункти Градівка, Дубаневичі, Шоломиничі проходить дорога національного значення Н-13 «Львів-Самбір-Ужгород». На території громади розташовані два летовища «Ягеллон</w:t>
      </w:r>
      <w:r>
        <w:rPr>
          <w:rFonts w:ascii="Helvetica Neue" w:eastAsia="Helvetica Neue" w:hAnsi="Helvetica Neue" w:cs="Helvetica Neue"/>
          <w:color w:val="333333"/>
          <w:sz w:val="21"/>
          <w:szCs w:val="21"/>
        </w:rPr>
        <w:t>» та «Цунів».</w:t>
      </w:r>
    </w:p>
    <w:p w:rsidR="00076113" w:rsidRDefault="0035318D">
      <w:pPr>
        <w:keepNext/>
        <w:pBdr>
          <w:top w:val="nil"/>
          <w:left w:val="nil"/>
          <w:bottom w:val="nil"/>
          <w:right w:val="nil"/>
          <w:between w:val="nil"/>
        </w:pBdr>
        <w:shd w:val="clear" w:color="auto" w:fill="A7C6ED"/>
        <w:spacing w:line="360" w:lineRule="auto"/>
        <w:ind w:firstLine="663"/>
        <w:rPr>
          <w:b/>
          <w:bCs/>
          <w:color w:val="000000"/>
          <w:sz w:val="36"/>
          <w:szCs w:val="36"/>
        </w:rPr>
      </w:pPr>
      <w:bookmarkStart w:id="215" w:name="_heading=h.ixykncrzuczc" w:colFirst="0" w:colLast="0"/>
      <w:bookmarkEnd w:id="215"/>
      <w:r>
        <w:rPr>
          <w:b/>
          <w:bCs/>
          <w:color w:val="000000"/>
        </w:rPr>
        <w:t>Характеристика Львівської області та Львівського району</w:t>
      </w:r>
    </w:p>
    <w:p w:rsidR="00076113" w:rsidRDefault="0035318D">
      <w:pPr>
        <w:pBdr>
          <w:top w:val="nil"/>
          <w:left w:val="nil"/>
          <w:bottom w:val="nil"/>
          <w:right w:val="nil"/>
          <w:between w:val="nil"/>
        </w:pBdr>
        <w:spacing w:after="120"/>
        <w:ind w:firstLine="663"/>
        <w:rPr>
          <w:color w:val="000000"/>
        </w:rPr>
      </w:pPr>
      <w:bookmarkStart w:id="216" w:name="_heading=h.y9qrauvvlnja" w:colFirst="0" w:colLast="0"/>
      <w:bookmarkEnd w:id="216"/>
      <w:r>
        <w:rPr>
          <w:b/>
          <w:bCs/>
          <w:color w:val="0070C0"/>
        </w:rPr>
        <w:t>Львівська область</w:t>
      </w:r>
    </w:p>
    <w:p w:rsidR="00076113" w:rsidRDefault="0035318D">
      <w:pPr>
        <w:pBdr>
          <w:top w:val="nil"/>
          <w:left w:val="nil"/>
          <w:bottom w:val="nil"/>
          <w:right w:val="nil"/>
          <w:between w:val="nil"/>
        </w:pBdr>
        <w:spacing w:after="120"/>
        <w:ind w:firstLine="660"/>
        <w:rPr>
          <w:color w:val="000000"/>
        </w:rPr>
      </w:pPr>
      <w:bookmarkStart w:id="217" w:name="_heading=h.mpdh6p3wrodg" w:colFirst="0" w:colLast="0"/>
      <w:bookmarkEnd w:id="217"/>
      <w:r>
        <w:rPr>
          <w:color w:val="000000"/>
        </w:rPr>
        <w:t>Львівська область – це адміністративно-територіальна одиниця на Заході України, яка є однією з областей історично-культурного регіону Галичина і частиною Карпатського єврорегіону. За період розвитку України як незалежної держави Львівщина стала одним з найрозвиненіших регіонів країни та характеризується високим рівнем економічного розвитку, інвестиційною і туристичною привабливістю, інноваційною активністю, розвиненою соціальною, транспортною й інженерною інфраструктурою, багатим природно-рекреаційним потенціалом та розвиненими людськими активами.</w:t>
      </w:r>
    </w:p>
    <w:p w:rsidR="00076113" w:rsidRDefault="0035318D">
      <w:pPr>
        <w:pBdr>
          <w:top w:val="nil"/>
          <w:left w:val="nil"/>
          <w:bottom w:val="nil"/>
          <w:right w:val="nil"/>
          <w:between w:val="nil"/>
        </w:pBdr>
        <w:spacing w:after="120"/>
        <w:ind w:firstLine="660"/>
        <w:rPr>
          <w:color w:val="000000"/>
        </w:rPr>
      </w:pPr>
      <w:bookmarkStart w:id="218" w:name="_heading=h.qjsery64g1wu" w:colFirst="0" w:colLast="0"/>
      <w:bookmarkEnd w:id="218"/>
      <w:r>
        <w:rPr>
          <w:color w:val="000000"/>
        </w:rPr>
        <w:t>Область межує з Волинською та Рівненською областями на півночі, Тернопільською – на сході, Івано-Франківською і Закарпатською областями – на півдні, а також має вихід до державного кордону з Республікою Польща на заході (протяжністю 278,9 км), а, отже, межує з ЄС. Вигода економіко-географічного розташування регіону сприяє залученню сюди різних форм міжнародного співробітництва, стимулює розвиток логістичних ланцюгів та забезпечує його інтеграцію у світову економіку. Саме вигода економіко-географічного розташування є причиною того, що область має одну з найрозвиненіших у державі транспортних мереж: через її територію проходять важливі, автомобільні, залізничні, трубопровідні й електричні магістралі, є міжнародний аеропорт. </w:t>
      </w:r>
    </w:p>
    <w:p w:rsidR="00076113" w:rsidRDefault="0035318D">
      <w:pPr>
        <w:pBdr>
          <w:top w:val="nil"/>
          <w:left w:val="nil"/>
          <w:bottom w:val="nil"/>
          <w:right w:val="nil"/>
          <w:between w:val="nil"/>
        </w:pBdr>
        <w:spacing w:after="120"/>
        <w:ind w:firstLine="660"/>
        <w:rPr>
          <w:color w:val="000000"/>
        </w:rPr>
      </w:pPr>
      <w:bookmarkStart w:id="219" w:name="_heading=h.115anw4l7c0a" w:colFirst="0" w:colLast="0"/>
      <w:bookmarkEnd w:id="219"/>
      <w:r>
        <w:rPr>
          <w:color w:val="000000"/>
        </w:rPr>
        <w:t>Природно-географічне розташування Львівської області також забезпечує регіон суттєвими перевагами, як у контексті розвитку рекреаційно-туристичного потенціалу, так і щодо промислового поступу. </w:t>
      </w:r>
    </w:p>
    <w:p w:rsidR="00076113" w:rsidRDefault="0035318D">
      <w:pPr>
        <w:pBdr>
          <w:top w:val="nil"/>
          <w:left w:val="nil"/>
          <w:bottom w:val="nil"/>
          <w:right w:val="nil"/>
          <w:between w:val="nil"/>
        </w:pBdr>
        <w:spacing w:after="120"/>
        <w:ind w:firstLine="660"/>
        <w:rPr>
          <w:color w:val="000000"/>
        </w:rPr>
      </w:pPr>
      <w:bookmarkStart w:id="220" w:name="_heading=h.ix7z3fv3ymex" w:colFirst="0" w:colLast="0"/>
      <w:bookmarkEnd w:id="220"/>
      <w:r>
        <w:rPr>
          <w:color w:val="000000"/>
        </w:rPr>
        <w:t>Територіально Львівська область охоплює південну частину Львівсько-Волинського кам’яновугільного басейну, західну частину Передкарпатської нафтогазоносної області і Передкарпатського сірконосного басейну. Наявність покладів корисних копалин на території регіону стимулювала розвиток промисловості в осередках їх залягання. Промисловими центрами в регіоні є Червоноградський, Львівський і Бориславсько-Дрогобицько-Стебницький.</w:t>
      </w:r>
    </w:p>
    <w:p w:rsidR="00076113" w:rsidRDefault="0035318D">
      <w:pPr>
        <w:pBdr>
          <w:top w:val="nil"/>
          <w:left w:val="nil"/>
          <w:bottom w:val="nil"/>
          <w:right w:val="nil"/>
          <w:between w:val="nil"/>
        </w:pBdr>
        <w:spacing w:after="120"/>
        <w:ind w:firstLine="660"/>
        <w:rPr>
          <w:color w:val="000000"/>
        </w:rPr>
      </w:pPr>
      <w:bookmarkStart w:id="221" w:name="_heading=h.8rhv69969s8z" w:colFirst="0" w:colLast="0"/>
      <w:bookmarkEnd w:id="221"/>
      <w:r>
        <w:rPr>
          <w:color w:val="000000"/>
        </w:rPr>
        <w:t>Туристично-рекреаційну привабливість регіону забезпечує його розташування у різних природних зонах. 7,2% загальної площі території Львівської області займають об’єкти природно-заповідного фонду, яких налічується 365. Зокрема, регіональний ландшафтний парк «Надсянський» входить до складу Міжнародного резервату біосфери «Східні Карпати», який об’єднує природоохоронні території України, Польщі та Словаччини. Примітно, що середня лісистість території області становить 31,8% (цей показник вдвічі вищий, ніж середній по Україні). Природним багатством регіону також є запаси лікувальних мінеральних вод, що забезпечило розвиток тут бальнеологічних курортів Трускавця, Моршина, Східниці.</w:t>
      </w:r>
    </w:p>
    <w:p w:rsidR="00076113" w:rsidRDefault="0035318D">
      <w:pPr>
        <w:pBdr>
          <w:top w:val="nil"/>
          <w:left w:val="nil"/>
          <w:bottom w:val="nil"/>
          <w:right w:val="nil"/>
          <w:between w:val="nil"/>
        </w:pBdr>
        <w:spacing w:after="120"/>
        <w:ind w:firstLine="660"/>
        <w:rPr>
          <w:color w:val="000000"/>
        </w:rPr>
      </w:pPr>
      <w:bookmarkStart w:id="222" w:name="_heading=h.y8rc3baruf7" w:colFirst="0" w:colLast="0"/>
      <w:bookmarkEnd w:id="222"/>
      <w:r>
        <w:rPr>
          <w:color w:val="000000"/>
        </w:rPr>
        <w:t>Клімат Львівщини помірно-континентальний, середня температура січня -5 °C, липня – від +18 °C у центральній частині регіону до +12 °C у горах. Кількість опадів становить 750-1000 мм.</w:t>
      </w:r>
    </w:p>
    <w:p w:rsidR="00076113" w:rsidRDefault="0035318D">
      <w:pPr>
        <w:pBdr>
          <w:top w:val="nil"/>
          <w:left w:val="nil"/>
          <w:bottom w:val="nil"/>
          <w:right w:val="nil"/>
          <w:between w:val="nil"/>
        </w:pBdr>
        <w:spacing w:after="120"/>
        <w:ind w:firstLine="660"/>
        <w:rPr>
          <w:color w:val="000000"/>
        </w:rPr>
      </w:pPr>
      <w:bookmarkStart w:id="223" w:name="_heading=h.9vso5sk6oujc" w:colFirst="0" w:colLast="0"/>
      <w:bookmarkEnd w:id="223"/>
      <w:r>
        <w:rPr>
          <w:color w:val="000000"/>
        </w:rPr>
        <w:t>За адміністративно-територіальним устроєм Львівська область включає сім районів, які об’єднують 73 територіальні громади (табл. 2.2). </w:t>
      </w:r>
    </w:p>
    <w:p w:rsidR="00076113" w:rsidRDefault="0035318D">
      <w:pPr>
        <w:pBdr>
          <w:top w:val="nil"/>
          <w:left w:val="nil"/>
          <w:bottom w:val="nil"/>
          <w:right w:val="nil"/>
          <w:between w:val="nil"/>
        </w:pBdr>
        <w:spacing w:after="120"/>
        <w:ind w:firstLine="660"/>
        <w:rPr>
          <w:color w:val="000000"/>
        </w:rPr>
      </w:pPr>
      <w:bookmarkStart w:id="224" w:name="_heading=h.aa7rl5xqi2m2" w:colFirst="0" w:colLast="0"/>
      <w:bookmarkEnd w:id="224"/>
      <w:r>
        <w:rPr>
          <w:color w:val="000000"/>
        </w:rPr>
        <w:t>Загальна площа регіону становить 21833,0км² (становить 3,6% площі України) та налічує 2478,1 тис. населення (6,0 % населення країни). </w:t>
      </w:r>
    </w:p>
    <w:p w:rsidR="00076113" w:rsidRDefault="0035318D">
      <w:pPr>
        <w:pBdr>
          <w:top w:val="nil"/>
          <w:left w:val="nil"/>
          <w:bottom w:val="nil"/>
          <w:right w:val="nil"/>
          <w:between w:val="nil"/>
        </w:pBdr>
        <w:spacing w:after="120"/>
        <w:ind w:firstLine="660"/>
        <w:rPr>
          <w:color w:val="000000"/>
        </w:rPr>
      </w:pPr>
      <w:bookmarkStart w:id="225" w:name="_heading=h.gd8ldydor9dk" w:colFirst="0" w:colLast="0"/>
      <w:bookmarkEnd w:id="225"/>
      <w:r>
        <w:rPr>
          <w:color w:val="000000"/>
        </w:rPr>
        <w:t>Це один із найбільш густо заселених регіонів України (щільність населення становить 113,5 особи/км²). На його території знаходиться 1928 населених пунктів, що є найбільшим показником серед областей України, зокрема тут налічується 44 міста. Більшість населення регіону проживає у містах. Частка міського населення становить 61,2%, сільського – 38,8%. Попри це, регіон займає першу позицію в рейтингу областей України за кількістю сільського населення, і п’яту – за чисельністю наявного населення.</w:t>
      </w:r>
    </w:p>
    <w:p w:rsidR="00076113" w:rsidRDefault="0035318D">
      <w:pPr>
        <w:keepNext/>
        <w:pBdr>
          <w:top w:val="nil"/>
          <w:left w:val="nil"/>
          <w:bottom w:val="nil"/>
          <w:right w:val="nil"/>
          <w:between w:val="nil"/>
        </w:pBdr>
        <w:spacing w:after="120"/>
        <w:ind w:firstLine="602"/>
        <w:rPr>
          <w:b/>
          <w:bCs/>
          <w:color w:val="000000"/>
          <w:sz w:val="20"/>
          <w:szCs w:val="20"/>
        </w:rPr>
      </w:pPr>
      <w:bookmarkStart w:id="226" w:name="_heading=h.piivr4ac677d" w:colFirst="0" w:colLast="0"/>
      <w:bookmarkEnd w:id="226"/>
      <w:r>
        <w:rPr>
          <w:b/>
          <w:bCs/>
          <w:color w:val="000000"/>
          <w:sz w:val="20"/>
          <w:szCs w:val="20"/>
        </w:rPr>
        <w:lastRenderedPageBreak/>
        <w:t>Таблиця 1.2. 2. Характеристика районів Львівської області</w:t>
      </w:r>
    </w:p>
    <w:tbl>
      <w:tblPr>
        <w:tblStyle w:val="affffffe"/>
        <w:tblW w:w="10141" w:type="dxa"/>
        <w:tblInd w:w="-108" w:type="dxa"/>
        <w:tblLayout w:type="fixed"/>
        <w:tblLook w:val="0000" w:firstRow="0" w:lastRow="0" w:firstColumn="0" w:lastColumn="0" w:noHBand="0" w:noVBand="0"/>
      </w:tblPr>
      <w:tblGrid>
        <w:gridCol w:w="1901"/>
        <w:gridCol w:w="851"/>
        <w:gridCol w:w="1386"/>
        <w:gridCol w:w="1171"/>
        <w:gridCol w:w="1795"/>
        <w:gridCol w:w="1195"/>
        <w:gridCol w:w="1842"/>
      </w:tblGrid>
      <w:tr w:rsidR="00076113">
        <w:tc>
          <w:tcPr>
            <w:tcW w:w="1901" w:type="dxa"/>
            <w:tcBorders>
              <w:top w:val="single" w:sz="4" w:space="0" w:color="BFBFBF"/>
              <w:left w:val="single" w:sz="4" w:space="0" w:color="BFBFBF"/>
              <w:bottom w:val="single" w:sz="4" w:space="0" w:color="BFBFBF"/>
              <w:right w:val="single" w:sz="4" w:space="0" w:color="BFBFBF"/>
            </w:tcBorders>
            <w:shd w:val="clear" w:color="auto" w:fill="D0CECE"/>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27" w:name="_heading=h.irnkaok79xei" w:colFirst="0" w:colLast="0"/>
            <w:bookmarkEnd w:id="227"/>
            <w:r>
              <w:rPr>
                <w:b/>
                <w:bCs/>
                <w:color w:val="000000"/>
                <w:sz w:val="20"/>
                <w:szCs w:val="20"/>
              </w:rPr>
              <w:t>Район</w:t>
            </w:r>
          </w:p>
        </w:tc>
        <w:tc>
          <w:tcPr>
            <w:tcW w:w="851" w:type="dxa"/>
            <w:tcBorders>
              <w:top w:val="single" w:sz="4" w:space="0" w:color="BFBFBF"/>
              <w:left w:val="single" w:sz="4" w:space="0" w:color="BFBFBF"/>
              <w:bottom w:val="single" w:sz="4" w:space="0" w:color="BFBFBF"/>
              <w:right w:val="single" w:sz="4" w:space="0" w:color="BFBFBF"/>
            </w:tcBorders>
            <w:shd w:val="clear" w:color="auto" w:fill="D0CECE"/>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right="-112" w:firstLine="2"/>
              <w:jc w:val="center"/>
              <w:rPr>
                <w:color w:val="000000"/>
              </w:rPr>
            </w:pPr>
            <w:bookmarkStart w:id="228" w:name="_heading=h.c3iq0n47gm1t" w:colFirst="0" w:colLast="0"/>
            <w:bookmarkEnd w:id="228"/>
            <w:r>
              <w:rPr>
                <w:b/>
                <w:bCs/>
                <w:color w:val="000000"/>
                <w:sz w:val="20"/>
                <w:szCs w:val="20"/>
              </w:rPr>
              <w:t>Площа, км²</w:t>
            </w:r>
          </w:p>
        </w:tc>
        <w:tc>
          <w:tcPr>
            <w:tcW w:w="1386" w:type="dxa"/>
            <w:tcBorders>
              <w:top w:val="single" w:sz="4" w:space="0" w:color="BFBFBF"/>
              <w:left w:val="single" w:sz="4" w:space="0" w:color="BFBFBF"/>
              <w:bottom w:val="single" w:sz="4" w:space="0" w:color="BFBFBF"/>
              <w:right w:val="single" w:sz="4" w:space="0" w:color="BFBFBF"/>
            </w:tcBorders>
            <w:shd w:val="clear" w:color="auto" w:fill="D0CECE"/>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right="-112" w:firstLine="2"/>
              <w:jc w:val="center"/>
              <w:rPr>
                <w:color w:val="000000"/>
              </w:rPr>
            </w:pPr>
            <w:bookmarkStart w:id="229" w:name="_heading=h.9w0cpao09cqn" w:colFirst="0" w:colLast="0"/>
            <w:bookmarkEnd w:id="229"/>
            <w:r>
              <w:rPr>
                <w:b/>
                <w:bCs/>
                <w:i/>
                <w:iCs/>
                <w:color w:val="000000"/>
                <w:sz w:val="20"/>
                <w:szCs w:val="20"/>
              </w:rPr>
              <w:t>Частка площі району у  загальній площі області, %</w:t>
            </w:r>
          </w:p>
        </w:tc>
        <w:tc>
          <w:tcPr>
            <w:tcW w:w="1171" w:type="dxa"/>
            <w:tcBorders>
              <w:top w:val="single" w:sz="4" w:space="0" w:color="BFBFBF"/>
              <w:left w:val="single" w:sz="4" w:space="0" w:color="BFBFBF"/>
              <w:bottom w:val="single" w:sz="4" w:space="0" w:color="BFBFBF"/>
              <w:right w:val="single" w:sz="4" w:space="0" w:color="BFBFBF"/>
            </w:tcBorders>
            <w:shd w:val="clear" w:color="auto" w:fill="D0CECE"/>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right="-112" w:firstLine="2"/>
              <w:jc w:val="center"/>
              <w:rPr>
                <w:color w:val="000000"/>
              </w:rPr>
            </w:pPr>
            <w:bookmarkStart w:id="230" w:name="_heading=h.2k8oita4p5tg" w:colFirst="0" w:colLast="0"/>
            <w:bookmarkEnd w:id="230"/>
            <w:r>
              <w:rPr>
                <w:b/>
                <w:bCs/>
                <w:color w:val="000000"/>
                <w:sz w:val="20"/>
                <w:szCs w:val="20"/>
              </w:rPr>
              <w:t>Населення, тис. осіб</w:t>
            </w:r>
          </w:p>
        </w:tc>
        <w:tc>
          <w:tcPr>
            <w:tcW w:w="1795" w:type="dxa"/>
            <w:tcBorders>
              <w:top w:val="single" w:sz="4" w:space="0" w:color="BFBFBF"/>
              <w:left w:val="single" w:sz="4" w:space="0" w:color="BFBFBF"/>
              <w:bottom w:val="single" w:sz="4" w:space="0" w:color="BFBFBF"/>
              <w:right w:val="single" w:sz="4" w:space="0" w:color="BFBFBF"/>
            </w:tcBorders>
            <w:shd w:val="clear" w:color="auto" w:fill="D0CECE"/>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right="-112" w:firstLine="2"/>
              <w:jc w:val="center"/>
              <w:rPr>
                <w:color w:val="000000"/>
              </w:rPr>
            </w:pPr>
            <w:bookmarkStart w:id="231" w:name="_heading=h.rzkhbkt6brh4" w:colFirst="0" w:colLast="0"/>
            <w:bookmarkEnd w:id="231"/>
            <w:r>
              <w:rPr>
                <w:b/>
                <w:bCs/>
                <w:i/>
                <w:iCs/>
                <w:color w:val="000000"/>
                <w:sz w:val="20"/>
                <w:szCs w:val="20"/>
              </w:rPr>
              <w:t>Частка населення району у чисельності населення області, %</w:t>
            </w:r>
          </w:p>
        </w:tc>
        <w:tc>
          <w:tcPr>
            <w:tcW w:w="1195" w:type="dxa"/>
            <w:tcBorders>
              <w:top w:val="single" w:sz="4" w:space="0" w:color="BFBFBF"/>
              <w:left w:val="single" w:sz="4" w:space="0" w:color="BFBFBF"/>
              <w:bottom w:val="single" w:sz="4" w:space="0" w:color="BFBFBF"/>
              <w:right w:val="single" w:sz="4" w:space="0" w:color="BFBFBF"/>
            </w:tcBorders>
            <w:shd w:val="clear" w:color="auto" w:fill="D0CECE"/>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right="-112" w:firstLine="2"/>
              <w:jc w:val="center"/>
              <w:rPr>
                <w:color w:val="000000"/>
              </w:rPr>
            </w:pPr>
            <w:bookmarkStart w:id="232" w:name="_heading=h.uudnmdn4d801" w:colFirst="0" w:colLast="0"/>
            <w:bookmarkEnd w:id="232"/>
            <w:r>
              <w:rPr>
                <w:b/>
                <w:bCs/>
                <w:color w:val="000000"/>
                <w:sz w:val="20"/>
                <w:szCs w:val="20"/>
              </w:rPr>
              <w:t>Густота населення (осіб/ км²)</w:t>
            </w:r>
          </w:p>
        </w:tc>
        <w:tc>
          <w:tcPr>
            <w:tcW w:w="1842" w:type="dxa"/>
            <w:tcBorders>
              <w:top w:val="single" w:sz="4" w:space="0" w:color="BFBFBF"/>
              <w:left w:val="single" w:sz="4" w:space="0" w:color="BFBFBF"/>
              <w:bottom w:val="single" w:sz="4" w:space="0" w:color="BFBFBF"/>
              <w:right w:val="single" w:sz="4" w:space="0" w:color="BFBFBF"/>
            </w:tcBorders>
            <w:shd w:val="clear" w:color="auto" w:fill="D0CECE"/>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right="-112" w:firstLine="2"/>
              <w:jc w:val="center"/>
              <w:rPr>
                <w:color w:val="000000"/>
              </w:rPr>
            </w:pPr>
            <w:bookmarkStart w:id="233" w:name="_heading=h.g88ynwaswr9n" w:colFirst="0" w:colLast="0"/>
            <w:bookmarkEnd w:id="233"/>
            <w:r>
              <w:rPr>
                <w:b/>
                <w:bCs/>
                <w:color w:val="000000"/>
                <w:sz w:val="20"/>
                <w:szCs w:val="20"/>
              </w:rPr>
              <w:t>Кількість територіальних громад у районі, од.</w:t>
            </w:r>
          </w:p>
        </w:tc>
      </w:tr>
      <w:tr w:rsidR="00076113">
        <w:tc>
          <w:tcPr>
            <w:tcW w:w="190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rPr>
                <w:color w:val="000000"/>
              </w:rPr>
            </w:pPr>
            <w:bookmarkStart w:id="234" w:name="_heading=h.d73wxrsh4fi1" w:colFirst="0" w:colLast="0"/>
            <w:bookmarkEnd w:id="234"/>
            <w:r>
              <w:rPr>
                <w:color w:val="000000"/>
                <w:sz w:val="20"/>
                <w:szCs w:val="20"/>
              </w:rPr>
              <w:t>Дрогобицький</w:t>
            </w:r>
          </w:p>
        </w:tc>
        <w:tc>
          <w:tcPr>
            <w:tcW w:w="85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35" w:name="_heading=h.ehoxkhdtaiiv" w:colFirst="0" w:colLast="0"/>
            <w:bookmarkEnd w:id="235"/>
            <w:r>
              <w:rPr>
                <w:color w:val="000000"/>
                <w:sz w:val="20"/>
                <w:szCs w:val="20"/>
              </w:rPr>
              <w:t>1493,4</w:t>
            </w:r>
          </w:p>
        </w:tc>
        <w:tc>
          <w:tcPr>
            <w:tcW w:w="1386"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36" w:name="_heading=h.q93jgkru1slr" w:colFirst="0" w:colLast="0"/>
            <w:bookmarkEnd w:id="236"/>
            <w:r>
              <w:rPr>
                <w:i/>
                <w:iCs/>
                <w:color w:val="000000"/>
                <w:sz w:val="20"/>
                <w:szCs w:val="20"/>
              </w:rPr>
              <w:t>6,8</w:t>
            </w:r>
          </w:p>
        </w:tc>
        <w:tc>
          <w:tcPr>
            <w:tcW w:w="117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37" w:name="_heading=h.xc8wf29mu6wm" w:colFirst="0" w:colLast="0"/>
            <w:bookmarkEnd w:id="237"/>
            <w:r>
              <w:rPr>
                <w:color w:val="000000"/>
                <w:sz w:val="20"/>
                <w:szCs w:val="20"/>
              </w:rPr>
              <w:t>232,9</w:t>
            </w:r>
          </w:p>
        </w:tc>
        <w:tc>
          <w:tcPr>
            <w:tcW w:w="17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38" w:name="_heading=h.tjbd60e0tc5k" w:colFirst="0" w:colLast="0"/>
            <w:bookmarkEnd w:id="238"/>
            <w:r>
              <w:rPr>
                <w:i/>
                <w:iCs/>
                <w:color w:val="000000"/>
                <w:sz w:val="20"/>
                <w:szCs w:val="20"/>
              </w:rPr>
              <w:t>9,4</w:t>
            </w:r>
          </w:p>
        </w:tc>
        <w:tc>
          <w:tcPr>
            <w:tcW w:w="11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39" w:name="_heading=h.rtvplwdlg9qz" w:colFirst="0" w:colLast="0"/>
            <w:bookmarkEnd w:id="239"/>
            <w:r>
              <w:rPr>
                <w:color w:val="000000"/>
                <w:sz w:val="20"/>
                <w:szCs w:val="20"/>
              </w:rPr>
              <w:t>155,9</w:t>
            </w:r>
          </w:p>
        </w:tc>
        <w:tc>
          <w:tcPr>
            <w:tcW w:w="1842"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40" w:name="_heading=h.tf88u829k7ei" w:colFirst="0" w:colLast="0"/>
            <w:bookmarkEnd w:id="240"/>
            <w:r>
              <w:rPr>
                <w:color w:val="000000"/>
                <w:sz w:val="20"/>
                <w:szCs w:val="20"/>
              </w:rPr>
              <w:t>5</w:t>
            </w:r>
          </w:p>
        </w:tc>
      </w:tr>
      <w:tr w:rsidR="00076113">
        <w:tc>
          <w:tcPr>
            <w:tcW w:w="190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rPr>
                <w:color w:val="000000"/>
              </w:rPr>
            </w:pPr>
            <w:bookmarkStart w:id="241" w:name="_heading=h.wpsdyphiavud" w:colFirst="0" w:colLast="0"/>
            <w:bookmarkEnd w:id="241"/>
            <w:r>
              <w:rPr>
                <w:color w:val="000000"/>
                <w:sz w:val="20"/>
                <w:szCs w:val="20"/>
              </w:rPr>
              <w:t>Золочівський</w:t>
            </w:r>
          </w:p>
        </w:tc>
        <w:tc>
          <w:tcPr>
            <w:tcW w:w="85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42" w:name="_heading=h.myojhj7mdqd4" w:colFirst="0" w:colLast="0"/>
            <w:bookmarkEnd w:id="242"/>
            <w:r>
              <w:rPr>
                <w:color w:val="000000"/>
                <w:sz w:val="20"/>
                <w:szCs w:val="20"/>
              </w:rPr>
              <w:t>2887,9</w:t>
            </w:r>
          </w:p>
        </w:tc>
        <w:tc>
          <w:tcPr>
            <w:tcW w:w="1386"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43" w:name="_heading=h.j62vh561tih9" w:colFirst="0" w:colLast="0"/>
            <w:bookmarkEnd w:id="243"/>
            <w:r>
              <w:rPr>
                <w:i/>
                <w:iCs/>
                <w:color w:val="000000"/>
                <w:sz w:val="20"/>
                <w:szCs w:val="20"/>
              </w:rPr>
              <w:t>13,2</w:t>
            </w:r>
          </w:p>
        </w:tc>
        <w:tc>
          <w:tcPr>
            <w:tcW w:w="117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44" w:name="_heading=h.8lem3saqaop4" w:colFirst="0" w:colLast="0"/>
            <w:bookmarkEnd w:id="244"/>
            <w:r>
              <w:rPr>
                <w:color w:val="000000"/>
                <w:sz w:val="20"/>
                <w:szCs w:val="20"/>
              </w:rPr>
              <w:t>158,9</w:t>
            </w:r>
          </w:p>
        </w:tc>
        <w:tc>
          <w:tcPr>
            <w:tcW w:w="17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45" w:name="_heading=h.jx2luo358c4r" w:colFirst="0" w:colLast="0"/>
            <w:bookmarkEnd w:id="245"/>
            <w:r>
              <w:rPr>
                <w:i/>
                <w:iCs/>
                <w:color w:val="000000"/>
                <w:sz w:val="20"/>
                <w:szCs w:val="20"/>
              </w:rPr>
              <w:t>6,4</w:t>
            </w:r>
          </w:p>
        </w:tc>
        <w:tc>
          <w:tcPr>
            <w:tcW w:w="11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46" w:name="_heading=h.z57xjngpruku" w:colFirst="0" w:colLast="0"/>
            <w:bookmarkEnd w:id="246"/>
            <w:r>
              <w:rPr>
                <w:color w:val="000000"/>
                <w:sz w:val="20"/>
                <w:szCs w:val="20"/>
              </w:rPr>
              <w:t>55,0</w:t>
            </w:r>
          </w:p>
        </w:tc>
        <w:tc>
          <w:tcPr>
            <w:tcW w:w="1842"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47" w:name="_heading=h.swa0jb12e7o3" w:colFirst="0" w:colLast="0"/>
            <w:bookmarkEnd w:id="247"/>
            <w:r>
              <w:rPr>
                <w:color w:val="000000"/>
                <w:sz w:val="20"/>
                <w:szCs w:val="20"/>
              </w:rPr>
              <w:t>7</w:t>
            </w:r>
          </w:p>
        </w:tc>
      </w:tr>
      <w:tr w:rsidR="00076113">
        <w:tc>
          <w:tcPr>
            <w:tcW w:w="190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rPr>
                <w:color w:val="000000"/>
              </w:rPr>
            </w:pPr>
            <w:bookmarkStart w:id="248" w:name="_heading=h.ufk5j3o5fgsj" w:colFirst="0" w:colLast="0"/>
            <w:bookmarkEnd w:id="248"/>
            <w:r>
              <w:rPr>
                <w:b/>
                <w:bCs/>
                <w:color w:val="000000"/>
                <w:sz w:val="20"/>
                <w:szCs w:val="20"/>
              </w:rPr>
              <w:t>Львівський</w:t>
            </w:r>
          </w:p>
        </w:tc>
        <w:tc>
          <w:tcPr>
            <w:tcW w:w="85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49" w:name="_heading=h.jjck67r1tid4" w:colFirst="0" w:colLast="0"/>
            <w:bookmarkEnd w:id="249"/>
            <w:r>
              <w:rPr>
                <w:b/>
                <w:bCs/>
                <w:color w:val="000000"/>
                <w:sz w:val="20"/>
                <w:szCs w:val="20"/>
              </w:rPr>
              <w:t>4976,2</w:t>
            </w:r>
          </w:p>
        </w:tc>
        <w:tc>
          <w:tcPr>
            <w:tcW w:w="1386"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50" w:name="_heading=h.ip0r2r573ay" w:colFirst="0" w:colLast="0"/>
            <w:bookmarkEnd w:id="250"/>
            <w:r>
              <w:rPr>
                <w:b/>
                <w:bCs/>
                <w:i/>
                <w:iCs/>
                <w:color w:val="000000"/>
                <w:sz w:val="20"/>
                <w:szCs w:val="20"/>
              </w:rPr>
              <w:t>22,8</w:t>
            </w:r>
          </w:p>
        </w:tc>
        <w:tc>
          <w:tcPr>
            <w:tcW w:w="117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51" w:name="_heading=h.ho3edd3u4b6q" w:colFirst="0" w:colLast="0"/>
            <w:bookmarkEnd w:id="251"/>
            <w:r>
              <w:rPr>
                <w:b/>
                <w:bCs/>
                <w:color w:val="000000"/>
                <w:sz w:val="20"/>
                <w:szCs w:val="20"/>
              </w:rPr>
              <w:t>1141,1</w:t>
            </w:r>
          </w:p>
        </w:tc>
        <w:tc>
          <w:tcPr>
            <w:tcW w:w="17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52" w:name="_heading=h.uieo9zn7pth1" w:colFirst="0" w:colLast="0"/>
            <w:bookmarkEnd w:id="252"/>
            <w:r>
              <w:rPr>
                <w:b/>
                <w:bCs/>
                <w:i/>
                <w:iCs/>
                <w:color w:val="000000"/>
                <w:sz w:val="20"/>
                <w:szCs w:val="20"/>
              </w:rPr>
              <w:t>46,0</w:t>
            </w:r>
          </w:p>
        </w:tc>
        <w:tc>
          <w:tcPr>
            <w:tcW w:w="11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53" w:name="_heading=h.1xk6tyq5yaov" w:colFirst="0" w:colLast="0"/>
            <w:bookmarkEnd w:id="253"/>
            <w:r>
              <w:rPr>
                <w:b/>
                <w:bCs/>
                <w:color w:val="000000"/>
                <w:sz w:val="20"/>
                <w:szCs w:val="20"/>
              </w:rPr>
              <w:t>229,4</w:t>
            </w:r>
          </w:p>
        </w:tc>
        <w:tc>
          <w:tcPr>
            <w:tcW w:w="1842"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54" w:name="_heading=h.5qaxtee94d61" w:colFirst="0" w:colLast="0"/>
            <w:bookmarkEnd w:id="254"/>
            <w:r>
              <w:rPr>
                <w:b/>
                <w:bCs/>
                <w:color w:val="000000"/>
                <w:sz w:val="20"/>
                <w:szCs w:val="20"/>
              </w:rPr>
              <w:t>23</w:t>
            </w:r>
          </w:p>
        </w:tc>
      </w:tr>
      <w:tr w:rsidR="00076113">
        <w:tc>
          <w:tcPr>
            <w:tcW w:w="190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rPr>
                <w:color w:val="000000"/>
              </w:rPr>
            </w:pPr>
            <w:bookmarkStart w:id="255" w:name="_heading=h.jpekwi9zvtr0" w:colFirst="0" w:colLast="0"/>
            <w:bookmarkEnd w:id="255"/>
            <w:r>
              <w:rPr>
                <w:color w:val="000000"/>
                <w:sz w:val="20"/>
                <w:szCs w:val="20"/>
              </w:rPr>
              <w:t>Самбірський</w:t>
            </w:r>
          </w:p>
        </w:tc>
        <w:tc>
          <w:tcPr>
            <w:tcW w:w="85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56" w:name="_heading=h.784dexelzciw" w:colFirst="0" w:colLast="0"/>
            <w:bookmarkEnd w:id="256"/>
            <w:r>
              <w:rPr>
                <w:color w:val="000000"/>
                <w:sz w:val="20"/>
                <w:szCs w:val="20"/>
              </w:rPr>
              <w:t>3247,1</w:t>
            </w:r>
          </w:p>
        </w:tc>
        <w:tc>
          <w:tcPr>
            <w:tcW w:w="1386"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57" w:name="_heading=h.qktl7gv4dkw" w:colFirst="0" w:colLast="0"/>
            <w:bookmarkEnd w:id="257"/>
            <w:r>
              <w:rPr>
                <w:i/>
                <w:iCs/>
                <w:color w:val="000000"/>
                <w:sz w:val="20"/>
                <w:szCs w:val="20"/>
              </w:rPr>
              <w:t>14,9</w:t>
            </w:r>
          </w:p>
        </w:tc>
        <w:tc>
          <w:tcPr>
            <w:tcW w:w="117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58" w:name="_heading=h.b54d6wiv35lr" w:colFirst="0" w:colLast="0"/>
            <w:bookmarkEnd w:id="258"/>
            <w:r>
              <w:rPr>
                <w:color w:val="000000"/>
                <w:sz w:val="20"/>
                <w:szCs w:val="20"/>
              </w:rPr>
              <w:t>221,9</w:t>
            </w:r>
          </w:p>
        </w:tc>
        <w:tc>
          <w:tcPr>
            <w:tcW w:w="17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59" w:name="_heading=h.rh15mhac6obv" w:colFirst="0" w:colLast="0"/>
            <w:bookmarkEnd w:id="259"/>
            <w:r>
              <w:rPr>
                <w:i/>
                <w:iCs/>
                <w:color w:val="000000"/>
                <w:sz w:val="20"/>
                <w:szCs w:val="20"/>
              </w:rPr>
              <w:t>8,9</w:t>
            </w:r>
          </w:p>
        </w:tc>
        <w:tc>
          <w:tcPr>
            <w:tcW w:w="11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60" w:name="_heading=h.62wpgrlw2ln5" w:colFirst="0" w:colLast="0"/>
            <w:bookmarkEnd w:id="260"/>
            <w:r>
              <w:rPr>
                <w:color w:val="000000"/>
                <w:sz w:val="20"/>
                <w:szCs w:val="20"/>
              </w:rPr>
              <w:t>68,3</w:t>
            </w:r>
          </w:p>
        </w:tc>
        <w:tc>
          <w:tcPr>
            <w:tcW w:w="1842"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61" w:name="_heading=h.xcugjsvsx9ws" w:colFirst="0" w:colLast="0"/>
            <w:bookmarkEnd w:id="261"/>
            <w:r>
              <w:rPr>
                <w:color w:val="000000"/>
                <w:sz w:val="20"/>
                <w:szCs w:val="20"/>
              </w:rPr>
              <w:t>11</w:t>
            </w:r>
          </w:p>
        </w:tc>
      </w:tr>
      <w:tr w:rsidR="00076113">
        <w:tc>
          <w:tcPr>
            <w:tcW w:w="190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rPr>
                <w:color w:val="000000"/>
              </w:rPr>
            </w:pPr>
            <w:bookmarkStart w:id="262" w:name="_heading=h.ls5stjujnqj9" w:colFirst="0" w:colLast="0"/>
            <w:bookmarkEnd w:id="262"/>
            <w:r>
              <w:rPr>
                <w:color w:val="000000"/>
                <w:sz w:val="20"/>
                <w:szCs w:val="20"/>
              </w:rPr>
              <w:t>Стрийський</w:t>
            </w:r>
          </w:p>
        </w:tc>
        <w:tc>
          <w:tcPr>
            <w:tcW w:w="85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63" w:name="_heading=h.k7q3biq18zjr" w:colFirst="0" w:colLast="0"/>
            <w:bookmarkEnd w:id="263"/>
            <w:r>
              <w:rPr>
                <w:color w:val="000000"/>
                <w:sz w:val="20"/>
                <w:szCs w:val="20"/>
              </w:rPr>
              <w:t>3854,0</w:t>
            </w:r>
          </w:p>
        </w:tc>
        <w:tc>
          <w:tcPr>
            <w:tcW w:w="1386"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64" w:name="_heading=h.g1k1p0t5km49" w:colFirst="0" w:colLast="0"/>
            <w:bookmarkEnd w:id="264"/>
            <w:r>
              <w:rPr>
                <w:i/>
                <w:iCs/>
                <w:color w:val="000000"/>
                <w:sz w:val="20"/>
                <w:szCs w:val="20"/>
              </w:rPr>
              <w:t>17,6</w:t>
            </w:r>
          </w:p>
        </w:tc>
        <w:tc>
          <w:tcPr>
            <w:tcW w:w="117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65" w:name="_heading=h.k400bv6fx0d" w:colFirst="0" w:colLast="0"/>
            <w:bookmarkEnd w:id="265"/>
            <w:r>
              <w:rPr>
                <w:color w:val="000000"/>
                <w:sz w:val="20"/>
                <w:szCs w:val="20"/>
              </w:rPr>
              <w:t>319,5</w:t>
            </w:r>
          </w:p>
        </w:tc>
        <w:tc>
          <w:tcPr>
            <w:tcW w:w="17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66" w:name="_heading=h.yqf1gs9wgiir" w:colFirst="0" w:colLast="0"/>
            <w:bookmarkEnd w:id="266"/>
            <w:r>
              <w:rPr>
                <w:i/>
                <w:iCs/>
                <w:color w:val="000000"/>
                <w:sz w:val="20"/>
                <w:szCs w:val="20"/>
              </w:rPr>
              <w:t>13,0</w:t>
            </w:r>
          </w:p>
        </w:tc>
        <w:tc>
          <w:tcPr>
            <w:tcW w:w="11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67" w:name="_heading=h.owyn4fqws7zw" w:colFirst="0" w:colLast="0"/>
            <w:bookmarkEnd w:id="267"/>
            <w:r>
              <w:rPr>
                <w:color w:val="000000"/>
                <w:sz w:val="20"/>
                <w:szCs w:val="20"/>
              </w:rPr>
              <w:t>82,9</w:t>
            </w:r>
          </w:p>
        </w:tc>
        <w:tc>
          <w:tcPr>
            <w:tcW w:w="1842"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68" w:name="_heading=h.f1b457ic931m" w:colFirst="0" w:colLast="0"/>
            <w:bookmarkEnd w:id="268"/>
            <w:r>
              <w:rPr>
                <w:color w:val="000000"/>
                <w:sz w:val="20"/>
                <w:szCs w:val="20"/>
              </w:rPr>
              <w:t>14</w:t>
            </w:r>
          </w:p>
        </w:tc>
      </w:tr>
      <w:tr w:rsidR="00076113">
        <w:tc>
          <w:tcPr>
            <w:tcW w:w="190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right="-45" w:firstLine="2"/>
              <w:rPr>
                <w:color w:val="000000"/>
              </w:rPr>
            </w:pPr>
            <w:bookmarkStart w:id="269" w:name="_heading=h.p8tgsne7v67e" w:colFirst="0" w:colLast="0"/>
            <w:bookmarkEnd w:id="269"/>
            <w:r>
              <w:rPr>
                <w:color w:val="000000"/>
                <w:sz w:val="20"/>
                <w:szCs w:val="20"/>
              </w:rPr>
              <w:t>Червоноградський</w:t>
            </w:r>
          </w:p>
        </w:tc>
        <w:tc>
          <w:tcPr>
            <w:tcW w:w="85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70" w:name="_heading=h.m9cfs8o57mgd" w:colFirst="0" w:colLast="0"/>
            <w:bookmarkEnd w:id="270"/>
            <w:r>
              <w:rPr>
                <w:color w:val="000000"/>
                <w:sz w:val="20"/>
                <w:szCs w:val="20"/>
              </w:rPr>
              <w:t>3001,2</w:t>
            </w:r>
          </w:p>
        </w:tc>
        <w:tc>
          <w:tcPr>
            <w:tcW w:w="1386"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71" w:name="_heading=h.n2suc5pl39m" w:colFirst="0" w:colLast="0"/>
            <w:bookmarkEnd w:id="271"/>
            <w:r>
              <w:rPr>
                <w:i/>
                <w:iCs/>
                <w:color w:val="000000"/>
                <w:sz w:val="20"/>
                <w:szCs w:val="20"/>
              </w:rPr>
              <w:t>13,7</w:t>
            </w:r>
          </w:p>
        </w:tc>
        <w:tc>
          <w:tcPr>
            <w:tcW w:w="117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72" w:name="_heading=h.jvxzf88kub1s" w:colFirst="0" w:colLast="0"/>
            <w:bookmarkEnd w:id="272"/>
            <w:r>
              <w:rPr>
                <w:color w:val="000000"/>
                <w:sz w:val="20"/>
                <w:szCs w:val="20"/>
              </w:rPr>
              <w:t>226,1</w:t>
            </w:r>
          </w:p>
        </w:tc>
        <w:tc>
          <w:tcPr>
            <w:tcW w:w="17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73" w:name="_heading=h.wjktbxq6n9xy" w:colFirst="0" w:colLast="0"/>
            <w:bookmarkEnd w:id="273"/>
            <w:r>
              <w:rPr>
                <w:i/>
                <w:iCs/>
                <w:color w:val="000000"/>
                <w:sz w:val="20"/>
                <w:szCs w:val="20"/>
              </w:rPr>
              <w:t>9,1</w:t>
            </w:r>
          </w:p>
        </w:tc>
        <w:tc>
          <w:tcPr>
            <w:tcW w:w="11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74" w:name="_heading=h.5qjbk7yvqwkt" w:colFirst="0" w:colLast="0"/>
            <w:bookmarkEnd w:id="274"/>
            <w:r>
              <w:rPr>
                <w:color w:val="000000"/>
                <w:sz w:val="20"/>
                <w:szCs w:val="20"/>
              </w:rPr>
              <w:t>75,3</w:t>
            </w:r>
          </w:p>
        </w:tc>
        <w:tc>
          <w:tcPr>
            <w:tcW w:w="1842"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75" w:name="_heading=h.kuervsrroaca" w:colFirst="0" w:colLast="0"/>
            <w:bookmarkEnd w:id="275"/>
            <w:r>
              <w:rPr>
                <w:color w:val="000000"/>
                <w:sz w:val="20"/>
                <w:szCs w:val="20"/>
              </w:rPr>
              <w:t>7</w:t>
            </w:r>
          </w:p>
        </w:tc>
      </w:tr>
      <w:tr w:rsidR="00076113">
        <w:tc>
          <w:tcPr>
            <w:tcW w:w="190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rPr>
                <w:color w:val="000000"/>
              </w:rPr>
            </w:pPr>
            <w:bookmarkStart w:id="276" w:name="_heading=h.4wldm53slig4" w:colFirst="0" w:colLast="0"/>
            <w:bookmarkEnd w:id="276"/>
            <w:r>
              <w:rPr>
                <w:color w:val="000000"/>
                <w:sz w:val="20"/>
                <w:szCs w:val="20"/>
              </w:rPr>
              <w:t>Яворівський</w:t>
            </w:r>
          </w:p>
        </w:tc>
        <w:tc>
          <w:tcPr>
            <w:tcW w:w="85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77" w:name="_heading=h.1cqp2ky6swzb" w:colFirst="0" w:colLast="0"/>
            <w:bookmarkEnd w:id="277"/>
            <w:r>
              <w:rPr>
                <w:color w:val="000000"/>
                <w:sz w:val="20"/>
                <w:szCs w:val="20"/>
              </w:rPr>
              <w:t>2373,2</w:t>
            </w:r>
          </w:p>
        </w:tc>
        <w:tc>
          <w:tcPr>
            <w:tcW w:w="1386"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78" w:name="_heading=h.8jrsdh8jex2" w:colFirst="0" w:colLast="0"/>
            <w:bookmarkEnd w:id="278"/>
            <w:r>
              <w:rPr>
                <w:i/>
                <w:iCs/>
                <w:color w:val="000000"/>
                <w:sz w:val="20"/>
                <w:szCs w:val="20"/>
              </w:rPr>
              <w:t>10,9</w:t>
            </w:r>
          </w:p>
        </w:tc>
        <w:tc>
          <w:tcPr>
            <w:tcW w:w="117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79" w:name="_heading=h.tlx0n99qzeyb" w:colFirst="0" w:colLast="0"/>
            <w:bookmarkEnd w:id="279"/>
            <w:r>
              <w:rPr>
                <w:color w:val="000000"/>
                <w:sz w:val="20"/>
                <w:szCs w:val="20"/>
              </w:rPr>
              <w:t>177,7</w:t>
            </w:r>
          </w:p>
        </w:tc>
        <w:tc>
          <w:tcPr>
            <w:tcW w:w="17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80" w:name="_heading=h.nuoebeffwycs" w:colFirst="0" w:colLast="0"/>
            <w:bookmarkEnd w:id="280"/>
            <w:r>
              <w:rPr>
                <w:i/>
                <w:iCs/>
                <w:color w:val="000000"/>
                <w:sz w:val="20"/>
                <w:szCs w:val="20"/>
              </w:rPr>
              <w:t>7,2</w:t>
            </w:r>
          </w:p>
        </w:tc>
        <w:tc>
          <w:tcPr>
            <w:tcW w:w="11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81" w:name="_heading=h.4lww5so4pkj" w:colFirst="0" w:colLast="0"/>
            <w:bookmarkEnd w:id="281"/>
            <w:r>
              <w:rPr>
                <w:color w:val="000000"/>
                <w:sz w:val="20"/>
                <w:szCs w:val="20"/>
              </w:rPr>
              <w:t>74,9</w:t>
            </w:r>
          </w:p>
        </w:tc>
        <w:tc>
          <w:tcPr>
            <w:tcW w:w="1842"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82" w:name="_heading=h.94l9wu3b7l3h" w:colFirst="0" w:colLast="0"/>
            <w:bookmarkEnd w:id="282"/>
            <w:r>
              <w:rPr>
                <w:color w:val="000000"/>
                <w:sz w:val="20"/>
                <w:szCs w:val="20"/>
              </w:rPr>
              <w:t>6</w:t>
            </w:r>
          </w:p>
        </w:tc>
      </w:tr>
      <w:tr w:rsidR="00076113">
        <w:trPr>
          <w:trHeight w:val="185"/>
        </w:trPr>
        <w:tc>
          <w:tcPr>
            <w:tcW w:w="190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right="-143" w:firstLine="2"/>
              <w:rPr>
                <w:color w:val="000000"/>
              </w:rPr>
            </w:pPr>
            <w:bookmarkStart w:id="283" w:name="_heading=h.jbslguhnlwmu" w:colFirst="0" w:colLast="0"/>
            <w:bookmarkEnd w:id="283"/>
            <w:r>
              <w:rPr>
                <w:b/>
                <w:bCs/>
                <w:color w:val="000000"/>
                <w:sz w:val="20"/>
                <w:szCs w:val="20"/>
              </w:rPr>
              <w:t>Львівська область</w:t>
            </w:r>
          </w:p>
        </w:tc>
        <w:tc>
          <w:tcPr>
            <w:tcW w:w="85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right="-112" w:firstLine="2"/>
              <w:jc w:val="center"/>
              <w:rPr>
                <w:color w:val="000000"/>
              </w:rPr>
            </w:pPr>
            <w:bookmarkStart w:id="284" w:name="_heading=h.qkn4hhhis5lt" w:colFirst="0" w:colLast="0"/>
            <w:bookmarkEnd w:id="284"/>
            <w:r>
              <w:rPr>
                <w:b/>
                <w:bCs/>
                <w:color w:val="000000"/>
                <w:sz w:val="20"/>
                <w:szCs w:val="20"/>
              </w:rPr>
              <w:t>21833,0</w:t>
            </w:r>
          </w:p>
        </w:tc>
        <w:tc>
          <w:tcPr>
            <w:tcW w:w="1386"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85" w:name="_heading=h.aetqsd1senxi" w:colFirst="0" w:colLast="0"/>
            <w:bookmarkEnd w:id="285"/>
            <w:r>
              <w:rPr>
                <w:b/>
                <w:bCs/>
                <w:i/>
                <w:iCs/>
                <w:color w:val="000000"/>
                <w:sz w:val="20"/>
                <w:szCs w:val="20"/>
              </w:rPr>
              <w:t>-</w:t>
            </w:r>
          </w:p>
        </w:tc>
        <w:tc>
          <w:tcPr>
            <w:tcW w:w="1171"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86" w:name="_heading=h.8cij0och7ujg" w:colFirst="0" w:colLast="0"/>
            <w:bookmarkEnd w:id="286"/>
            <w:r>
              <w:rPr>
                <w:b/>
                <w:bCs/>
                <w:color w:val="000000"/>
                <w:sz w:val="20"/>
                <w:szCs w:val="20"/>
              </w:rPr>
              <w:t>2478,1</w:t>
            </w:r>
          </w:p>
        </w:tc>
        <w:tc>
          <w:tcPr>
            <w:tcW w:w="17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87" w:name="_heading=h.u3hj1qiqukw6" w:colFirst="0" w:colLast="0"/>
            <w:bookmarkEnd w:id="287"/>
            <w:r>
              <w:rPr>
                <w:b/>
                <w:bCs/>
                <w:i/>
                <w:iCs/>
                <w:color w:val="000000"/>
                <w:sz w:val="20"/>
                <w:szCs w:val="20"/>
              </w:rPr>
              <w:t>-</w:t>
            </w:r>
          </w:p>
        </w:tc>
        <w:tc>
          <w:tcPr>
            <w:tcW w:w="1195"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88" w:name="_heading=h.6xmhb1luyxqr" w:colFirst="0" w:colLast="0"/>
            <w:bookmarkEnd w:id="288"/>
            <w:r>
              <w:rPr>
                <w:b/>
                <w:bCs/>
                <w:color w:val="000000"/>
                <w:sz w:val="20"/>
                <w:szCs w:val="20"/>
              </w:rPr>
              <w:t>113,5</w:t>
            </w:r>
          </w:p>
        </w:tc>
        <w:tc>
          <w:tcPr>
            <w:tcW w:w="1842"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vAlign w:val="center"/>
          </w:tcPr>
          <w:p w:rsidR="00076113" w:rsidRDefault="0035318D">
            <w:pPr>
              <w:pBdr>
                <w:top w:val="nil"/>
                <w:left w:val="nil"/>
                <w:bottom w:val="nil"/>
                <w:right w:val="nil"/>
                <w:between w:val="nil"/>
              </w:pBdr>
              <w:spacing w:after="0" w:line="240" w:lineRule="auto"/>
              <w:ind w:left="-2" w:firstLine="2"/>
              <w:jc w:val="center"/>
              <w:rPr>
                <w:color w:val="000000"/>
              </w:rPr>
            </w:pPr>
            <w:bookmarkStart w:id="289" w:name="_heading=h.2zum1kyc5xra" w:colFirst="0" w:colLast="0"/>
            <w:bookmarkEnd w:id="289"/>
            <w:r>
              <w:rPr>
                <w:b/>
                <w:bCs/>
                <w:color w:val="000000"/>
                <w:sz w:val="20"/>
                <w:szCs w:val="20"/>
              </w:rPr>
              <w:t>73</w:t>
            </w:r>
          </w:p>
        </w:tc>
      </w:tr>
    </w:tbl>
    <w:p w:rsidR="00076113" w:rsidRDefault="0035318D">
      <w:pPr>
        <w:pBdr>
          <w:top w:val="nil"/>
          <w:left w:val="nil"/>
          <w:bottom w:val="nil"/>
          <w:right w:val="nil"/>
          <w:between w:val="nil"/>
        </w:pBdr>
        <w:spacing w:before="240" w:after="120"/>
        <w:ind w:firstLine="660"/>
        <w:rPr>
          <w:color w:val="000000"/>
        </w:rPr>
      </w:pPr>
      <w:bookmarkStart w:id="290" w:name="_heading=h.ayfusm54cugk" w:colFirst="0" w:colLast="0"/>
      <w:bookmarkEnd w:id="290"/>
      <w:r>
        <w:rPr>
          <w:color w:val="000000"/>
        </w:rPr>
        <w:t xml:space="preserve">Економічну спеціалізацію Львівської області формують три види діяльності: промисловість (23,0%), торгівля (15,5%) і сільське господарство (9,6%). В останні роки динамічно нарощує потенціал в економіці області ІТ-сектор, що прослідковується за внеском у ВРП та часткою зайнятих у сфері. За часткою цього сектору у структурі ВДВ Львівська область посідає найвищі сходинки серед регіонів України. </w:t>
      </w:r>
    </w:p>
    <w:p w:rsidR="00076113" w:rsidRDefault="0035318D">
      <w:pPr>
        <w:pBdr>
          <w:top w:val="nil"/>
          <w:left w:val="nil"/>
          <w:bottom w:val="nil"/>
          <w:right w:val="nil"/>
          <w:between w:val="nil"/>
        </w:pBdr>
        <w:ind w:firstLine="660"/>
        <w:rPr>
          <w:color w:val="000000"/>
        </w:rPr>
      </w:pPr>
      <w:bookmarkStart w:id="291" w:name="_heading=h.j8491ajblkz6" w:colFirst="0" w:colLast="0"/>
      <w:bookmarkEnd w:id="291"/>
      <w:r>
        <w:rPr>
          <w:color w:val="000000"/>
        </w:rPr>
        <w:t>Аналізуючи економічний потенціал Львівщини, в області виділяють три промислові райони: Передкарпатський (виробничі потужності концентруються у Дрогобичі, Стрию, Бориславі, Новому Роздолі та Яворові та представлені машинобудуванням, харчовою і деревообробною промисловістю, газотранспортною і нафтовидобувною галузями); Північний (Червоноград – видобуток вугілля, легка промисловість, Сокаль – хімічна промисловість, Добротвір – енергетика); Львівський (представлений машинобудуванням, харчовою і легкою промисловістю). Загалом, для регіону характерна просторова нерівномірність розподілу підприємств, адже фактично тут спостерігається концентрація економічної активності в обласному центрі та у територіальних громадах, які з ним межують.</w:t>
      </w:r>
    </w:p>
    <w:p w:rsidR="00076113" w:rsidRDefault="0035318D">
      <w:pPr>
        <w:pBdr>
          <w:top w:val="nil"/>
          <w:left w:val="nil"/>
          <w:bottom w:val="nil"/>
          <w:right w:val="nil"/>
          <w:between w:val="nil"/>
        </w:pBdr>
        <w:spacing w:before="240" w:after="120"/>
        <w:ind w:firstLine="663"/>
        <w:rPr>
          <w:color w:val="000000"/>
        </w:rPr>
      </w:pPr>
      <w:bookmarkStart w:id="292" w:name="_heading=h.qljtnykkk08d" w:colFirst="0" w:colLast="0"/>
      <w:bookmarkEnd w:id="292"/>
      <w:r>
        <w:rPr>
          <w:b/>
          <w:bCs/>
          <w:color w:val="0070C0"/>
        </w:rPr>
        <w:t>Львівський район</w:t>
      </w:r>
    </w:p>
    <w:p w:rsidR="00076113" w:rsidRDefault="0035318D">
      <w:pPr>
        <w:pBdr>
          <w:top w:val="nil"/>
          <w:left w:val="nil"/>
          <w:bottom w:val="nil"/>
          <w:right w:val="nil"/>
          <w:between w:val="nil"/>
        </w:pBdr>
        <w:spacing w:after="120"/>
        <w:ind w:firstLine="660"/>
        <w:rPr>
          <w:color w:val="000000"/>
        </w:rPr>
      </w:pPr>
      <w:bookmarkStart w:id="293" w:name="_heading=h.wf1pgkuu77gd" w:colFirst="0" w:colLast="0"/>
      <w:bookmarkEnd w:id="293"/>
      <w:r>
        <w:rPr>
          <w:color w:val="000000"/>
        </w:rPr>
        <w:t>Львівський район – адміністративний район Львівської області, утворений в умовах адміністративно-територіальної реформи у 2020 році з адміністративним центром у місті Львів. Район простягається з заходу на схід і займає центральну територію Львівської області, межуючи з Червоноградським районом на півночі, Золочівським – на сході, Самбірським – на південному заході, Яворівським – на заході, зі Стрийським та Дрогобицьким районами – на півдні, а також з Тернопільською й Івано-Франківською областями – на південному сході і з Республікою Польща – на північному заході. </w:t>
      </w:r>
    </w:p>
    <w:p w:rsidR="00076113" w:rsidRDefault="0035318D">
      <w:pPr>
        <w:pBdr>
          <w:top w:val="nil"/>
          <w:left w:val="nil"/>
          <w:bottom w:val="nil"/>
          <w:right w:val="nil"/>
          <w:between w:val="nil"/>
        </w:pBdr>
        <w:spacing w:after="120"/>
        <w:ind w:firstLine="660"/>
        <w:rPr>
          <w:color w:val="000000"/>
        </w:rPr>
      </w:pPr>
      <w:bookmarkStart w:id="294" w:name="_heading=h.raify5dnhqzr" w:colFirst="0" w:colLast="0"/>
      <w:bookmarkEnd w:id="294"/>
      <w:r>
        <w:rPr>
          <w:color w:val="000000"/>
        </w:rPr>
        <w:t>За площею він є найбільшим у регіоні: частка площі району у загальній площі області становить 22,8%. Будучи сформованим навколо обласного центру, характеризується найвищим рівнем щільності населення з-поміж інших адміністративно-територіальних формувань субрегіонального рівня – 229,3 особи/ км², що вдвічі перевищує середній показник по регіону. Таким чином, на території району проживає близько ½ населення Львівщини, при чому, 66% населення району є мешканцями міста Львова. </w:t>
      </w:r>
    </w:p>
    <w:p w:rsidR="00076113" w:rsidRDefault="0035318D">
      <w:pPr>
        <w:pBdr>
          <w:top w:val="nil"/>
          <w:left w:val="nil"/>
          <w:bottom w:val="nil"/>
          <w:right w:val="nil"/>
          <w:between w:val="nil"/>
        </w:pBdr>
        <w:spacing w:after="120"/>
        <w:ind w:firstLine="660"/>
        <w:rPr>
          <w:color w:val="000000"/>
        </w:rPr>
      </w:pPr>
      <w:bookmarkStart w:id="295" w:name="_heading=h.dbkmf9b7ynxg" w:colFirst="0" w:colLast="0"/>
      <w:bookmarkEnd w:id="295"/>
      <w:r>
        <w:rPr>
          <w:color w:val="000000"/>
        </w:rPr>
        <w:t>На території Львівського району утворено 23 територіальні громади, з них 10 міських громад (Бібрська, Глинянська, Городоцька, Жовківська, Кам'янка-Бузька, Комарнівська, Львівська, Перемишлянська, Пустомитівська, Рава-Руська), п’ять селищних (Великолюбінська, Добросинсько-Магерівська, Куликівська, Новояричівської, Щирецька) та вісім сільських (Давидівська, Жовтанецька, Зимноводівська, Мурованська, Оброшинська, Підберізцівська, Сокільницька та Солонківська) територіальні громади. Примітно, що усі сільські територіальні громади територіально розташовані навколо міста Львова, межуючи із Львівською територіальною громадою.</w:t>
      </w:r>
    </w:p>
    <w:p w:rsidR="00076113" w:rsidRDefault="0035318D">
      <w:pPr>
        <w:pBdr>
          <w:top w:val="nil"/>
          <w:left w:val="nil"/>
          <w:bottom w:val="nil"/>
          <w:right w:val="nil"/>
          <w:between w:val="nil"/>
        </w:pBdr>
        <w:spacing w:after="120"/>
        <w:ind w:firstLine="660"/>
        <w:rPr>
          <w:color w:val="000000"/>
        </w:rPr>
      </w:pPr>
      <w:bookmarkStart w:id="296" w:name="_heading=h.n8e339sqqr12" w:colFirst="0" w:colLast="0"/>
      <w:bookmarkEnd w:id="296"/>
      <w:r>
        <w:rPr>
          <w:color w:val="000000"/>
        </w:rPr>
        <w:lastRenderedPageBreak/>
        <w:t>У контексті аналізу економіки Львівський район представлений машинобудуванням, розвиненою харчовою і легкою промисловістю. Завдяки тому, що адміністративним центром району є м. Львів, він акумулює більше половини капітальних інвестицій регіону та близько 50% прямих іноземних інвестицій, що надходять в область. Очевидно, що соціальним, економічним, культурним, освітньо-науковим та інноваційним центром району є місто Львів, у якому та навколо якого сконцентровано більшість підприємницьких структур у регіоні, та яке є важливим транспортним вузлом. На місто припадає понад 2/3 роздрібного товарообороту та у ньому зосереджено найбільшу частку наукового і освітнього потенціалу.</w:t>
      </w:r>
    </w:p>
    <w:p w:rsidR="00076113" w:rsidRDefault="0035318D">
      <w:pPr>
        <w:pBdr>
          <w:top w:val="nil"/>
          <w:left w:val="nil"/>
          <w:bottom w:val="nil"/>
          <w:right w:val="nil"/>
          <w:between w:val="nil"/>
        </w:pBdr>
        <w:spacing w:after="120"/>
        <w:ind w:firstLine="660"/>
      </w:pPr>
      <w:bookmarkStart w:id="297" w:name="_heading=h.u21hgvn0c5ev" w:colFirst="0" w:colLast="0"/>
      <w:bookmarkEnd w:id="297"/>
      <w:r>
        <w:t>У Львівській області сформовано Львівську агломерацію, що охоплює 18 територіальних громад. Загальна кількість населених пунктів— 351, з них 7 міст, 9 селищ, 335 сіл. До складу Львівської агломерації входять громади: Бібрська міська, Великолюбінська селищна, Городоцька міська, Давидівська сільська, Жовківська міська, Жовтанецька сільська, Зимноводівська сільська, Івано-Франківська селищна, Куликівська селищна, Львівська міська, Мурованська сільська, Новояричівська селищна, Оброшинська сільська, Підберізцівська сільська, Пустомитівська міська, Сокільницька сільська, Солонківська сільська, Щирецька селищна. Загальна площа Львівської агломерації становить 3 596,8 км².Загальна чисельність населення громад агломерації станом на 01.01.2022 — 1,05 млн осіб. Займаючи лише 16,5% площі території області, Львівська агломерація зосереджує в собі близько 42% її населення.</w:t>
      </w:r>
    </w:p>
    <w:p w:rsidR="00076113" w:rsidRDefault="0035318D">
      <w:pPr>
        <w:pBdr>
          <w:top w:val="nil"/>
          <w:left w:val="nil"/>
          <w:bottom w:val="nil"/>
          <w:right w:val="nil"/>
          <w:between w:val="nil"/>
        </w:pBdr>
        <w:spacing w:after="120"/>
        <w:ind w:firstLine="660"/>
      </w:pPr>
      <w:bookmarkStart w:id="298" w:name="_heading=h.beunmxjvox57" w:colFirst="0" w:colLast="0"/>
      <w:bookmarkEnd w:id="298"/>
      <w:r>
        <w:t>Львівська агломерація відзначається не тільки високою концентрацією населення, але й високим економічний потенціалом. Так, у громадах агломерації зареєстровано 72% діючих підприємств у регіоні, які забезпечують 64% сукупного доходу від реалізації продукції у Львівській області. На агломерацію припадає 2/3 капітальних та прямих іноземних інвестицій регіону, понад 90% його інноваційного потенціалу</w:t>
      </w:r>
      <w:r>
        <w:rPr>
          <w:vertAlign w:val="superscript"/>
        </w:rPr>
        <w:footnoteReference w:id="3"/>
      </w:r>
    </w:p>
    <w:p w:rsidR="00076113" w:rsidRDefault="0035318D">
      <w:pPr>
        <w:pBdr>
          <w:top w:val="nil"/>
          <w:left w:val="nil"/>
          <w:bottom w:val="nil"/>
          <w:right w:val="nil"/>
          <w:between w:val="nil"/>
        </w:pBdr>
        <w:shd w:val="clear" w:color="auto" w:fill="FFFFFF"/>
        <w:ind w:firstLine="663"/>
        <w:rPr>
          <w:color w:val="000000"/>
        </w:rPr>
      </w:pPr>
      <w:r>
        <w:rPr>
          <w:b/>
          <w:bCs/>
          <w:color w:val="000000"/>
        </w:rPr>
        <w:t>Порівняльна характеристика Городоцької міської територіальної громади та схожих громад</w:t>
      </w:r>
    </w:p>
    <w:p w:rsidR="00076113" w:rsidRDefault="0035318D">
      <w:pPr>
        <w:pBdr>
          <w:top w:val="nil"/>
          <w:left w:val="nil"/>
          <w:bottom w:val="nil"/>
          <w:right w:val="nil"/>
          <w:between w:val="nil"/>
        </w:pBdr>
        <w:ind w:firstLine="660"/>
        <w:rPr>
          <w:color w:val="000000"/>
        </w:rPr>
      </w:pPr>
      <w:bookmarkStart w:id="299" w:name="_heading=h.5d36uckrouf" w:colFirst="0" w:colLast="0"/>
      <w:bookmarkEnd w:id="299"/>
      <w:r>
        <w:rPr>
          <w:color w:val="000000"/>
        </w:rPr>
        <w:t xml:space="preserve">Городоцька міська територіальна громада характеризується вигідним економіко-географічним розташуванням, близькістю до кордону з </w:t>
      </w:r>
      <w:r>
        <w:t>Польщею</w:t>
      </w:r>
      <w:r>
        <w:rPr>
          <w:color w:val="000000"/>
        </w:rPr>
        <w:t>, наявністю великих промислових підприємств та диверсифікованою економікою. Для порівняння з Городоцькою міською територіальною громадою обрано:</w:t>
      </w:r>
    </w:p>
    <w:p w:rsidR="00076113" w:rsidRDefault="0035318D">
      <w:pPr>
        <w:numPr>
          <w:ilvl w:val="0"/>
          <w:numId w:val="19"/>
        </w:numPr>
        <w:pBdr>
          <w:top w:val="nil"/>
          <w:left w:val="nil"/>
          <w:bottom w:val="nil"/>
          <w:right w:val="nil"/>
          <w:between w:val="nil"/>
        </w:pBdr>
        <w:ind w:left="0" w:firstLine="663"/>
        <w:rPr>
          <w:color w:val="000000"/>
        </w:rPr>
      </w:pPr>
      <w:bookmarkStart w:id="300" w:name="_heading=h.uw1s9xkmcz46" w:colFirst="0" w:colLast="0"/>
      <w:bookmarkEnd w:id="300"/>
      <w:r>
        <w:rPr>
          <w:b/>
          <w:bCs/>
          <w:color w:val="000000"/>
        </w:rPr>
        <w:t>Жовківську міську територіальну громаду Львівського району Львівської області</w:t>
      </w:r>
      <w:r>
        <w:rPr>
          <w:color w:val="000000"/>
        </w:rPr>
        <w:t>, яка як і Городоцька МТГ є міською громадою, що сформована на базі колишнього районного центру. Громади розташовані недалеко від м. Львова  та входять до складу Львівської агломерації. Громади подібні за кількістю населення та площею території. Обидві громади важливими історико-культурними центрами області.</w:t>
      </w:r>
    </w:p>
    <w:p w:rsidR="00076113" w:rsidRDefault="0035318D">
      <w:pPr>
        <w:numPr>
          <w:ilvl w:val="0"/>
          <w:numId w:val="19"/>
        </w:numPr>
        <w:pBdr>
          <w:top w:val="nil"/>
          <w:left w:val="nil"/>
          <w:bottom w:val="nil"/>
          <w:right w:val="nil"/>
          <w:between w:val="nil"/>
        </w:pBdr>
        <w:ind w:left="0" w:firstLine="663"/>
        <w:rPr>
          <w:color w:val="000000"/>
        </w:rPr>
      </w:pPr>
      <w:bookmarkStart w:id="301" w:name="_heading=h.3a5f2liehgo" w:colFirst="0" w:colLast="0"/>
      <w:bookmarkEnd w:id="301"/>
      <w:r>
        <w:rPr>
          <w:b/>
          <w:bCs/>
          <w:color w:val="000000"/>
        </w:rPr>
        <w:t xml:space="preserve">Бродівську міську територіальну громаду, </w:t>
      </w:r>
      <w:r>
        <w:rPr>
          <w:color w:val="000000"/>
        </w:rPr>
        <w:t>яка є міською та подібна з Городоцькою за кількістю населення. Громада аналогічно сформована на базі колишнього району, що дозволило їй зосередити основну інфраструктуру колишнього району. Основні порівняльні характеристики вище вказаних громад подано у таблиці 1.2.3.</w:t>
      </w:r>
    </w:p>
    <w:p w:rsidR="00076113" w:rsidRDefault="0035318D">
      <w:pPr>
        <w:ind w:firstLine="0"/>
        <w:rPr>
          <w:color w:val="000000"/>
        </w:rPr>
      </w:pPr>
      <w:r>
        <w:br w:type="page"/>
      </w:r>
    </w:p>
    <w:p w:rsidR="00076113" w:rsidRDefault="0035318D">
      <w:pPr>
        <w:keepNext/>
        <w:pBdr>
          <w:top w:val="nil"/>
          <w:left w:val="nil"/>
          <w:bottom w:val="nil"/>
          <w:right w:val="nil"/>
          <w:between w:val="nil"/>
        </w:pBdr>
        <w:spacing w:after="120"/>
        <w:ind w:firstLine="602"/>
        <w:rPr>
          <w:b/>
          <w:bCs/>
          <w:color w:val="000000"/>
          <w:sz w:val="20"/>
          <w:szCs w:val="20"/>
        </w:rPr>
      </w:pPr>
      <w:bookmarkStart w:id="302" w:name="_heading=h.yto3btvusnlc" w:colFirst="0" w:colLast="0"/>
      <w:bookmarkEnd w:id="302"/>
      <w:r>
        <w:rPr>
          <w:b/>
          <w:bCs/>
          <w:color w:val="000000"/>
          <w:sz w:val="20"/>
          <w:szCs w:val="20"/>
        </w:rPr>
        <w:lastRenderedPageBreak/>
        <w:t>Таблиця 1.2.3 Порівняльна характеристика Городоцької територіальної громади та схожих громад</w:t>
      </w:r>
    </w:p>
    <w:tbl>
      <w:tblPr>
        <w:tblStyle w:val="afffffff"/>
        <w:tblW w:w="10155" w:type="dxa"/>
        <w:tblInd w:w="137" w:type="dxa"/>
        <w:tblLayout w:type="fixed"/>
        <w:tblLook w:val="0000" w:firstRow="0" w:lastRow="0" w:firstColumn="0" w:lastColumn="0" w:noHBand="0" w:noVBand="0"/>
      </w:tblPr>
      <w:tblGrid>
        <w:gridCol w:w="3654"/>
        <w:gridCol w:w="7"/>
        <w:gridCol w:w="2119"/>
        <w:gridCol w:w="34"/>
        <w:gridCol w:w="2518"/>
        <w:gridCol w:w="14"/>
        <w:gridCol w:w="1809"/>
      </w:tblGrid>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shd w:val="clear" w:color="auto" w:fill="D0CECE"/>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jc w:val="center"/>
              <w:rPr>
                <w:color w:val="000000"/>
              </w:rPr>
            </w:pPr>
            <w:bookmarkStart w:id="303" w:name="_heading=h.qyv4hdkf9f0" w:colFirst="0" w:colLast="0"/>
            <w:bookmarkEnd w:id="303"/>
            <w:r>
              <w:rPr>
                <w:color w:val="000000"/>
                <w:sz w:val="20"/>
                <w:szCs w:val="20"/>
              </w:rPr>
              <w:t>Показник</w:t>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D0CECE"/>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04" w:name="_heading=h.slr6mxnztm2i" w:colFirst="0" w:colLast="0"/>
            <w:bookmarkEnd w:id="304"/>
            <w:r>
              <w:rPr>
                <w:b/>
                <w:bCs/>
                <w:color w:val="000000"/>
                <w:sz w:val="20"/>
                <w:szCs w:val="20"/>
              </w:rPr>
              <w:t xml:space="preserve">Городоцька </w:t>
            </w:r>
          </w:p>
          <w:p w:rsidR="00076113" w:rsidRDefault="0035318D">
            <w:pPr>
              <w:pBdr>
                <w:top w:val="nil"/>
                <w:left w:val="nil"/>
                <w:bottom w:val="nil"/>
                <w:right w:val="nil"/>
                <w:between w:val="nil"/>
              </w:pBdr>
              <w:spacing w:after="0" w:line="240" w:lineRule="auto"/>
              <w:ind w:left="-2" w:right="-104" w:firstLine="2"/>
              <w:jc w:val="center"/>
              <w:rPr>
                <w:color w:val="000000"/>
              </w:rPr>
            </w:pPr>
            <w:bookmarkStart w:id="305" w:name="_heading=h.jfn7j5dfp3dl" w:colFirst="0" w:colLast="0"/>
            <w:bookmarkEnd w:id="305"/>
            <w:r>
              <w:rPr>
                <w:color w:val="000000"/>
                <w:sz w:val="20"/>
                <w:szCs w:val="20"/>
              </w:rPr>
              <w:t xml:space="preserve">міська територіальна громада Львівського району </w:t>
            </w:r>
          </w:p>
        </w:tc>
        <w:tc>
          <w:tcPr>
            <w:tcW w:w="2532" w:type="dxa"/>
            <w:gridSpan w:val="2"/>
            <w:tcBorders>
              <w:top w:val="single" w:sz="4" w:space="0" w:color="000000"/>
              <w:left w:val="single" w:sz="4" w:space="0" w:color="000000"/>
              <w:bottom w:val="single" w:sz="4" w:space="0" w:color="000000"/>
              <w:right w:val="single" w:sz="4" w:space="0" w:color="000000"/>
            </w:tcBorders>
            <w:shd w:val="clear" w:color="auto" w:fill="D0CECE"/>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06" w:name="_heading=h.g3jxl586i9t2" w:colFirst="0" w:colLast="0"/>
            <w:bookmarkEnd w:id="306"/>
            <w:r>
              <w:rPr>
                <w:b/>
                <w:bCs/>
                <w:color w:val="000000"/>
                <w:sz w:val="20"/>
                <w:szCs w:val="20"/>
              </w:rPr>
              <w:t xml:space="preserve">Жовківська </w:t>
            </w:r>
          </w:p>
          <w:p w:rsidR="00076113" w:rsidRDefault="0035318D">
            <w:pPr>
              <w:pBdr>
                <w:top w:val="nil"/>
                <w:left w:val="nil"/>
                <w:bottom w:val="nil"/>
                <w:right w:val="nil"/>
                <w:between w:val="nil"/>
              </w:pBdr>
              <w:spacing w:after="0" w:line="240" w:lineRule="auto"/>
              <w:ind w:left="-2" w:right="-104" w:firstLine="2"/>
              <w:jc w:val="center"/>
              <w:rPr>
                <w:color w:val="000000"/>
              </w:rPr>
            </w:pPr>
            <w:bookmarkStart w:id="307" w:name="_heading=h.i31o2sdb7nrx" w:colFirst="0" w:colLast="0"/>
            <w:bookmarkEnd w:id="307"/>
            <w:r>
              <w:rPr>
                <w:color w:val="000000"/>
                <w:sz w:val="20"/>
                <w:szCs w:val="20"/>
              </w:rPr>
              <w:t xml:space="preserve">міська територіальна громада Львівського району </w:t>
            </w:r>
          </w:p>
        </w:tc>
        <w:tc>
          <w:tcPr>
            <w:tcW w:w="1809" w:type="dxa"/>
            <w:tcBorders>
              <w:top w:val="single" w:sz="4" w:space="0" w:color="000000"/>
              <w:left w:val="single" w:sz="4" w:space="0" w:color="000000"/>
              <w:bottom w:val="single" w:sz="4" w:space="0" w:color="000000"/>
              <w:right w:val="single" w:sz="4" w:space="0" w:color="000000"/>
            </w:tcBorders>
            <w:shd w:val="clear" w:color="auto" w:fill="D0CECE"/>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08" w:name="_heading=h.r75waez9a7tj" w:colFirst="0" w:colLast="0"/>
            <w:bookmarkEnd w:id="308"/>
            <w:r>
              <w:rPr>
                <w:b/>
                <w:bCs/>
                <w:color w:val="000000"/>
                <w:sz w:val="20"/>
                <w:szCs w:val="20"/>
              </w:rPr>
              <w:t xml:space="preserve">Бродівська </w:t>
            </w:r>
          </w:p>
          <w:p w:rsidR="00076113" w:rsidRDefault="0035318D">
            <w:pPr>
              <w:pBdr>
                <w:top w:val="nil"/>
                <w:left w:val="nil"/>
                <w:bottom w:val="nil"/>
                <w:right w:val="nil"/>
                <w:between w:val="nil"/>
              </w:pBdr>
              <w:spacing w:after="0" w:line="240" w:lineRule="auto"/>
              <w:ind w:left="-2" w:right="-104" w:firstLine="2"/>
              <w:jc w:val="center"/>
              <w:rPr>
                <w:color w:val="000000"/>
              </w:rPr>
            </w:pPr>
            <w:bookmarkStart w:id="309" w:name="_heading=h.b2oj6nsvrrwz" w:colFirst="0" w:colLast="0"/>
            <w:bookmarkEnd w:id="309"/>
            <w:r>
              <w:rPr>
                <w:color w:val="000000"/>
                <w:sz w:val="20"/>
                <w:szCs w:val="20"/>
              </w:rPr>
              <w:t xml:space="preserve">міська територіальна громада Золочівського району </w:t>
            </w:r>
          </w:p>
        </w:tc>
      </w:tr>
      <w:tr w:rsidR="00076113">
        <w:trPr>
          <w:trHeight w:val="20"/>
        </w:trPr>
        <w:tc>
          <w:tcPr>
            <w:tcW w:w="10155" w:type="dxa"/>
            <w:gridSpan w:val="7"/>
            <w:tcBorders>
              <w:top w:val="single" w:sz="4" w:space="0" w:color="000000"/>
              <w:left w:val="single" w:sz="4" w:space="0" w:color="000000"/>
              <w:bottom w:val="single" w:sz="4" w:space="0" w:color="000000"/>
              <w:right w:val="single" w:sz="4" w:space="0" w:color="000000"/>
            </w:tcBorders>
            <w:shd w:val="clear" w:color="auto" w:fill="E7E6E6"/>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10" w:name="_heading=h.8tz5xfft4yvj" w:colFirst="0" w:colLast="0"/>
            <w:bookmarkEnd w:id="310"/>
            <w:r>
              <w:rPr>
                <w:b/>
                <w:bCs/>
                <w:color w:val="000000"/>
                <w:sz w:val="20"/>
                <w:szCs w:val="20"/>
              </w:rPr>
              <w:t>ТЕРИТОРІЯ, КМ²</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rPr>
            </w:pPr>
            <w:bookmarkStart w:id="311" w:name="_heading=h.d3zlkpas0np6" w:colFirst="0" w:colLast="0"/>
            <w:bookmarkEnd w:id="311"/>
            <w:r>
              <w:rPr>
                <w:color w:val="000000"/>
                <w:sz w:val="20"/>
                <w:szCs w:val="20"/>
              </w:rPr>
              <w:t>Площа, км²</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12" w:name="_heading=h.irfjnzcjxukc" w:colFirst="0" w:colLast="0"/>
            <w:bookmarkEnd w:id="312"/>
            <w:r>
              <w:rPr>
                <w:color w:val="000000"/>
                <w:sz w:val="20"/>
                <w:szCs w:val="20"/>
              </w:rPr>
              <w:t>275,9</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13" w:name="_heading=h.hv1y1i77i0hq" w:colFirst="0" w:colLast="0"/>
            <w:bookmarkEnd w:id="313"/>
            <w:r>
              <w:rPr>
                <w:color w:val="000000"/>
                <w:sz w:val="20"/>
                <w:szCs w:val="20"/>
              </w:rPr>
              <w:t>450,2</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14" w:name="_heading=h.4pmspzr4vdif" w:colFirst="0" w:colLast="0"/>
            <w:bookmarkEnd w:id="314"/>
            <w:r>
              <w:rPr>
                <w:color w:val="000000"/>
                <w:sz w:val="20"/>
                <w:szCs w:val="20"/>
              </w:rPr>
              <w:t>608</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rPr>
            </w:pPr>
            <w:bookmarkStart w:id="315" w:name="_heading=h.ytjc09e05vdu" w:colFirst="0" w:colLast="0"/>
            <w:bookmarkEnd w:id="315"/>
            <w:r>
              <w:rPr>
                <w:color w:val="000000"/>
                <w:sz w:val="20"/>
                <w:szCs w:val="20"/>
              </w:rPr>
              <w:t>Кількість населених пунктів </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16" w:name="_heading=h.pvmhke8b85vt" w:colFirst="0" w:colLast="0"/>
            <w:bookmarkEnd w:id="316"/>
            <w:r>
              <w:rPr>
                <w:color w:val="000000"/>
                <w:sz w:val="20"/>
                <w:szCs w:val="20"/>
              </w:rPr>
              <w:t>39</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17" w:name="_heading=h.6uqz6c502neu" w:colFirst="0" w:colLast="0"/>
            <w:bookmarkEnd w:id="317"/>
            <w:r>
              <w:rPr>
                <w:color w:val="000000"/>
                <w:sz w:val="20"/>
                <w:szCs w:val="20"/>
              </w:rPr>
              <w:t>49</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18" w:name="_heading=h.ochac8lw76b3" w:colFirst="0" w:colLast="0"/>
            <w:bookmarkEnd w:id="318"/>
            <w:r>
              <w:rPr>
                <w:color w:val="000000"/>
                <w:sz w:val="20"/>
                <w:szCs w:val="20"/>
              </w:rPr>
              <w:t>51</w:t>
            </w:r>
          </w:p>
        </w:tc>
      </w:tr>
      <w:tr w:rsidR="00076113">
        <w:trPr>
          <w:trHeight w:val="20"/>
        </w:trPr>
        <w:tc>
          <w:tcPr>
            <w:tcW w:w="10155" w:type="dxa"/>
            <w:gridSpan w:val="7"/>
            <w:tcBorders>
              <w:top w:val="single" w:sz="4" w:space="0" w:color="000000"/>
              <w:left w:val="single" w:sz="4" w:space="0" w:color="000000"/>
              <w:bottom w:val="single" w:sz="4" w:space="0" w:color="000000"/>
              <w:right w:val="single" w:sz="4" w:space="0" w:color="000000"/>
            </w:tcBorders>
            <w:shd w:val="clear" w:color="auto" w:fill="E7E6E6"/>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19" w:name="_heading=h.jr626cwmtuhc" w:colFirst="0" w:colLast="0"/>
            <w:bookmarkEnd w:id="319"/>
            <w:r>
              <w:rPr>
                <w:b/>
                <w:bCs/>
                <w:color w:val="000000"/>
                <w:sz w:val="20"/>
                <w:szCs w:val="20"/>
              </w:rPr>
              <w:t>ДЕМОГРАФІЯ</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rPr>
            </w:pPr>
            <w:bookmarkStart w:id="320" w:name="_heading=h.yw8b0pson4dn" w:colFirst="0" w:colLast="0"/>
            <w:bookmarkEnd w:id="320"/>
            <w:r>
              <w:rPr>
                <w:color w:val="000000"/>
                <w:sz w:val="20"/>
                <w:szCs w:val="20"/>
              </w:rPr>
              <w:t>Населення 2022, осіб</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21" w:name="_heading=h.fgow5ikk0rm0" w:colFirst="0" w:colLast="0"/>
            <w:bookmarkEnd w:id="321"/>
            <w:r>
              <w:rPr>
                <w:color w:val="000000"/>
                <w:sz w:val="20"/>
                <w:szCs w:val="20"/>
              </w:rPr>
              <w:t>39526</w:t>
            </w:r>
            <w:r>
              <w:rPr>
                <w:color w:val="000000"/>
                <w:sz w:val="20"/>
                <w:szCs w:val="20"/>
                <w:vertAlign w:val="superscript"/>
              </w:rPr>
              <w:footnoteReference w:id="4"/>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22" w:name="_heading=h.zu23ahpg82e" w:colFirst="0" w:colLast="0"/>
            <w:bookmarkEnd w:id="322"/>
            <w:r>
              <w:rPr>
                <w:color w:val="000000"/>
                <w:sz w:val="20"/>
                <w:szCs w:val="20"/>
              </w:rPr>
              <w:t>34560</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23" w:name="_heading=h.12t5nlea552a" w:colFirst="0" w:colLast="0"/>
            <w:bookmarkEnd w:id="323"/>
            <w:r>
              <w:rPr>
                <w:color w:val="000000"/>
                <w:sz w:val="20"/>
                <w:szCs w:val="20"/>
              </w:rPr>
              <w:t>39793</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sz w:val="20"/>
                <w:szCs w:val="20"/>
              </w:rPr>
            </w:pPr>
            <w:bookmarkStart w:id="324" w:name="_heading=h.wjv412quqzja" w:colFirst="0" w:colLast="0"/>
            <w:bookmarkEnd w:id="324"/>
            <w:r>
              <w:rPr>
                <w:color w:val="000000"/>
                <w:sz w:val="20"/>
                <w:szCs w:val="20"/>
              </w:rPr>
              <w:t>Населення 2001 р., осіб</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25" w:name="_heading=h.6qtiodx2leya" w:colFirst="0" w:colLast="0"/>
            <w:bookmarkEnd w:id="325"/>
            <w:r>
              <w:rPr>
                <w:color w:val="000000"/>
                <w:sz w:val="20"/>
                <w:szCs w:val="20"/>
              </w:rPr>
              <w:t>42813</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26" w:name="_heading=h.ip266t1vius" w:colFirst="0" w:colLast="0"/>
            <w:bookmarkEnd w:id="326"/>
            <w:r>
              <w:rPr>
                <w:color w:val="000000"/>
                <w:sz w:val="20"/>
                <w:szCs w:val="20"/>
              </w:rPr>
              <w:t>33015</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27" w:name="_heading=h.2fjlh6axgc7k" w:colFirst="0" w:colLast="0"/>
            <w:bookmarkEnd w:id="327"/>
            <w:r>
              <w:rPr>
                <w:color w:val="000000"/>
                <w:sz w:val="20"/>
                <w:szCs w:val="20"/>
              </w:rPr>
              <w:t>47024</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rPr>
            </w:pPr>
            <w:bookmarkStart w:id="328" w:name="_heading=h.j1be6jr52rx2" w:colFirst="0" w:colLast="0"/>
            <w:bookmarkEnd w:id="328"/>
            <w:r>
              <w:rPr>
                <w:color w:val="000000"/>
                <w:sz w:val="20"/>
                <w:szCs w:val="20"/>
              </w:rPr>
              <w:t>Щільність населення, осіб/км²</w:t>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29" w:name="_heading=h.dp25y9o4qy22" w:colFirst="0" w:colLast="0"/>
            <w:bookmarkEnd w:id="329"/>
            <w:r>
              <w:rPr>
                <w:color w:val="000000"/>
                <w:sz w:val="20"/>
                <w:szCs w:val="20"/>
              </w:rPr>
              <w:t>105,1</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30" w:name="_heading=h.xjj52oxugu2j" w:colFirst="0" w:colLast="0"/>
            <w:bookmarkEnd w:id="330"/>
            <w:r>
              <w:rPr>
                <w:color w:val="000000"/>
                <w:sz w:val="20"/>
                <w:szCs w:val="20"/>
              </w:rPr>
              <w:t>76,8</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31" w:name="_heading=h.sliqowwx5nsy" w:colFirst="0" w:colLast="0"/>
            <w:bookmarkEnd w:id="331"/>
            <w:r>
              <w:rPr>
                <w:color w:val="000000"/>
                <w:sz w:val="20"/>
                <w:szCs w:val="20"/>
              </w:rPr>
              <w:t>60,7</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rPr>
            </w:pPr>
            <w:bookmarkStart w:id="332" w:name="_heading=h.lgzba4wvpl43" w:colFirst="0" w:colLast="0"/>
            <w:bookmarkEnd w:id="332"/>
            <w:r>
              <w:rPr>
                <w:color w:val="000000"/>
                <w:sz w:val="20"/>
                <w:szCs w:val="20"/>
              </w:rPr>
              <w:t>Темп приросту населення </w:t>
            </w:r>
          </w:p>
          <w:p w:rsidR="00076113" w:rsidRDefault="0035318D">
            <w:pPr>
              <w:pBdr>
                <w:top w:val="nil"/>
                <w:left w:val="nil"/>
                <w:bottom w:val="nil"/>
                <w:right w:val="nil"/>
                <w:between w:val="nil"/>
              </w:pBdr>
              <w:spacing w:after="0" w:line="240" w:lineRule="auto"/>
              <w:ind w:left="-2" w:right="-77" w:firstLine="2"/>
              <w:rPr>
                <w:color w:val="000000"/>
              </w:rPr>
            </w:pPr>
            <w:bookmarkStart w:id="333" w:name="_heading=h.lokutm2zv6d" w:colFirst="0" w:colLast="0"/>
            <w:bookmarkEnd w:id="333"/>
            <w:r>
              <w:rPr>
                <w:color w:val="000000"/>
                <w:sz w:val="20"/>
                <w:szCs w:val="20"/>
              </w:rPr>
              <w:t>(2001-2022трр.), %</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34" w:name="_heading=h.38g0jkuy06lx" w:colFirst="0" w:colLast="0"/>
            <w:bookmarkEnd w:id="334"/>
            <w:r>
              <w:rPr>
                <w:color w:val="000000"/>
                <w:sz w:val="20"/>
                <w:szCs w:val="20"/>
              </w:rPr>
              <w:t>-7,0</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35" w:name="_heading=h.exoj8ocut16i" w:colFirst="0" w:colLast="0"/>
            <w:bookmarkEnd w:id="335"/>
            <w:r>
              <w:rPr>
                <w:color w:val="000000"/>
                <w:sz w:val="20"/>
                <w:szCs w:val="20"/>
              </w:rPr>
              <w:t>+1,2</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36" w:name="_heading=h.y5n8e4q8i2nf" w:colFirst="0" w:colLast="0"/>
            <w:bookmarkEnd w:id="336"/>
            <w:r>
              <w:rPr>
                <w:color w:val="000000"/>
                <w:sz w:val="20"/>
                <w:szCs w:val="20"/>
              </w:rPr>
              <w:t>-15,3</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rPr>
            </w:pPr>
            <w:bookmarkStart w:id="337" w:name="_heading=h.5vdrtv1upd1w" w:colFirst="0" w:colLast="0"/>
            <w:bookmarkEnd w:id="337"/>
            <w:r>
              <w:rPr>
                <w:color w:val="000000"/>
                <w:sz w:val="20"/>
                <w:szCs w:val="20"/>
              </w:rPr>
              <w:t>Частка міського населення, %</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38" w:name="_heading=h.ld9dexdgxhs5" w:colFirst="0" w:colLast="0"/>
            <w:bookmarkEnd w:id="338"/>
            <w:r>
              <w:rPr>
                <w:color w:val="000000"/>
                <w:sz w:val="20"/>
                <w:szCs w:val="20"/>
              </w:rPr>
              <w:t>40,5</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39" w:name="_heading=h.wm8f2nm32ki0" w:colFirst="0" w:colLast="0"/>
            <w:bookmarkEnd w:id="339"/>
            <w:r>
              <w:rPr>
                <w:color w:val="000000"/>
                <w:sz w:val="20"/>
                <w:szCs w:val="20"/>
              </w:rPr>
              <w:t>40,2</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40" w:name="_heading=h.xvmgvzy15t5f" w:colFirst="0" w:colLast="0"/>
            <w:bookmarkEnd w:id="340"/>
            <w:r>
              <w:rPr>
                <w:color w:val="000000"/>
                <w:sz w:val="20"/>
                <w:szCs w:val="20"/>
              </w:rPr>
              <w:t>58,1</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rPr>
            </w:pPr>
            <w:bookmarkStart w:id="341" w:name="_heading=h.gplgk7ee6trv" w:colFirst="0" w:colLast="0"/>
            <w:bookmarkEnd w:id="341"/>
            <w:r>
              <w:rPr>
                <w:color w:val="000000"/>
                <w:sz w:val="20"/>
                <w:szCs w:val="20"/>
              </w:rPr>
              <w:t>Частка осіб 0-17 років, %</w:t>
            </w:r>
            <w:r>
              <w:rPr>
                <w:color w:val="000000"/>
                <w:sz w:val="20"/>
                <w:szCs w:val="20"/>
                <w:vertAlign w:val="superscript"/>
              </w:rPr>
              <w:footnoteReference w:id="5"/>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FDDCD7"/>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42" w:name="_heading=h.k44na3euw0fi" w:colFirst="0" w:colLast="0"/>
            <w:bookmarkEnd w:id="342"/>
            <w:r>
              <w:rPr>
                <w:color w:val="000000"/>
                <w:sz w:val="20"/>
                <w:szCs w:val="20"/>
              </w:rPr>
              <w:t>20,8</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43" w:name="_heading=h.pmajl0tdgqlj" w:colFirst="0" w:colLast="0"/>
            <w:bookmarkEnd w:id="343"/>
            <w:r>
              <w:rPr>
                <w:color w:val="000000"/>
                <w:sz w:val="20"/>
                <w:szCs w:val="20"/>
              </w:rPr>
              <w:t>25,5</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44" w:name="_heading=h.edi25mb2k5lb" w:colFirst="0" w:colLast="0"/>
            <w:bookmarkEnd w:id="344"/>
            <w:r>
              <w:rPr>
                <w:color w:val="000000"/>
                <w:sz w:val="20"/>
                <w:szCs w:val="20"/>
              </w:rPr>
              <w:t>21,9</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rPr>
            </w:pPr>
            <w:bookmarkStart w:id="345" w:name="_heading=h.2a351bpvzmcb" w:colFirst="0" w:colLast="0"/>
            <w:bookmarkEnd w:id="345"/>
            <w:r>
              <w:rPr>
                <w:color w:val="000000"/>
                <w:sz w:val="20"/>
                <w:szCs w:val="20"/>
              </w:rPr>
              <w:t>Частка осіб старше працездатного віку 65+, %</w:t>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FDDCD7"/>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46" w:name="_heading=h.aypuv4ugpa87" w:colFirst="0" w:colLast="0"/>
            <w:bookmarkEnd w:id="346"/>
            <w:r>
              <w:rPr>
                <w:color w:val="000000"/>
                <w:sz w:val="20"/>
                <w:szCs w:val="20"/>
              </w:rPr>
              <w:t>16,7</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47" w:name="_heading=h.xix3k6dvn5kq" w:colFirst="0" w:colLast="0"/>
            <w:bookmarkEnd w:id="347"/>
            <w:r>
              <w:rPr>
                <w:color w:val="000000"/>
                <w:sz w:val="20"/>
                <w:szCs w:val="20"/>
              </w:rPr>
              <w:t>15,2</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48" w:name="_heading=h.sfyfkawmxbc9" w:colFirst="0" w:colLast="0"/>
            <w:bookmarkEnd w:id="348"/>
            <w:r>
              <w:rPr>
                <w:color w:val="000000"/>
                <w:sz w:val="20"/>
                <w:szCs w:val="20"/>
              </w:rPr>
              <w:t>12,2</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9" w:firstLine="2"/>
              <w:rPr>
                <w:color w:val="000000"/>
              </w:rPr>
            </w:pPr>
            <w:bookmarkStart w:id="349" w:name="_heading=h.o4q9y7luvjsz" w:colFirst="0" w:colLast="0"/>
            <w:bookmarkEnd w:id="349"/>
            <w:r>
              <w:rPr>
                <w:color w:val="000000"/>
                <w:sz w:val="20"/>
                <w:szCs w:val="20"/>
              </w:rPr>
              <w:t>Частка осіб працездатного віку 18-65 років,%</w:t>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50" w:name="_heading=h.70z4m9mpgqse" w:colFirst="0" w:colLast="0"/>
            <w:bookmarkEnd w:id="350"/>
            <w:r>
              <w:rPr>
                <w:color w:val="000000"/>
                <w:sz w:val="20"/>
                <w:szCs w:val="20"/>
              </w:rPr>
              <w:t>62,5</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51" w:name="_heading=h.gah77fdxoze1" w:colFirst="0" w:colLast="0"/>
            <w:bookmarkEnd w:id="351"/>
            <w:r>
              <w:rPr>
                <w:color w:val="000000"/>
                <w:sz w:val="20"/>
                <w:szCs w:val="20"/>
              </w:rPr>
              <w:t>59,2</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52" w:name="_heading=h.lyfmdut4z2qw" w:colFirst="0" w:colLast="0"/>
            <w:bookmarkEnd w:id="352"/>
            <w:r>
              <w:rPr>
                <w:color w:val="000000"/>
                <w:sz w:val="20"/>
                <w:szCs w:val="20"/>
              </w:rPr>
              <w:t>60,9</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rPr>
            </w:pPr>
            <w:bookmarkStart w:id="353" w:name="_heading=h.4ycb8deg2q1l" w:colFirst="0" w:colLast="0"/>
            <w:bookmarkEnd w:id="353"/>
            <w:r>
              <w:rPr>
                <w:color w:val="000000"/>
                <w:sz w:val="20"/>
                <w:szCs w:val="20"/>
              </w:rPr>
              <w:t>Кількість учнів, що навчається в межах територіальної громади (2022/2023 н. р.), осіб</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54" w:name="_heading=h.ixsjbcedpiwi" w:colFirst="0" w:colLast="0"/>
            <w:bookmarkEnd w:id="354"/>
            <w:r>
              <w:rPr>
                <w:color w:val="000000"/>
                <w:sz w:val="20"/>
                <w:szCs w:val="20"/>
              </w:rPr>
              <w:t>4966</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55" w:name="_heading=h.45x05tc3olul" w:colFirst="0" w:colLast="0"/>
            <w:bookmarkEnd w:id="355"/>
            <w:r>
              <w:rPr>
                <w:color w:val="000000"/>
                <w:sz w:val="20"/>
                <w:szCs w:val="20"/>
              </w:rPr>
              <w:t>4686³</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56" w:name="_heading=h.yabdz9luu6zt" w:colFirst="0" w:colLast="0"/>
            <w:bookmarkEnd w:id="356"/>
            <w:r>
              <w:rPr>
                <w:color w:val="000000"/>
                <w:sz w:val="20"/>
                <w:szCs w:val="20"/>
              </w:rPr>
              <w:t>4869</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14" w:firstLine="2"/>
              <w:rPr>
                <w:color w:val="000000"/>
              </w:rPr>
            </w:pPr>
            <w:bookmarkStart w:id="357" w:name="_heading=h.22vyopx35m11" w:colFirst="0" w:colLast="0"/>
            <w:bookmarkEnd w:id="357"/>
            <w:r>
              <w:rPr>
                <w:color w:val="000000"/>
                <w:sz w:val="20"/>
                <w:szCs w:val="20"/>
              </w:rPr>
              <w:t>Кількість дітей, що відвідують ЗДО громади, осіб</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r>
              <w:rPr>
                <w:color w:val="000000"/>
                <w:sz w:val="20"/>
                <w:szCs w:val="20"/>
              </w:rPr>
              <w:t>900</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58" w:name="_heading=h.ar6l9hxq9ave" w:colFirst="0" w:colLast="0"/>
            <w:bookmarkEnd w:id="358"/>
            <w:r>
              <w:rPr>
                <w:color w:val="000000"/>
                <w:sz w:val="20"/>
                <w:szCs w:val="20"/>
              </w:rPr>
              <w:t>894</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59" w:name="_heading=h.qb6qdvb6uoh" w:colFirst="0" w:colLast="0"/>
            <w:bookmarkEnd w:id="359"/>
            <w:r>
              <w:rPr>
                <w:color w:val="000000"/>
                <w:sz w:val="20"/>
                <w:szCs w:val="20"/>
              </w:rPr>
              <w:t>-</w:t>
            </w:r>
          </w:p>
        </w:tc>
      </w:tr>
      <w:tr w:rsidR="00076113">
        <w:trPr>
          <w:trHeight w:val="20"/>
        </w:trPr>
        <w:tc>
          <w:tcPr>
            <w:tcW w:w="10155" w:type="dxa"/>
            <w:gridSpan w:val="7"/>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60" w:name="_heading=h.yfahmujhb00d" w:colFirst="0" w:colLast="0"/>
            <w:bookmarkEnd w:id="360"/>
            <w:r>
              <w:rPr>
                <w:rFonts w:ascii="PF Square Sans Pro" w:eastAsia="PF Square Sans Pro" w:hAnsi="PF Square Sans Pro" w:cs="PF Square Sans Pro"/>
                <w:b/>
                <w:bCs/>
                <w:i/>
                <w:iCs/>
                <w:color w:val="000000"/>
              </w:rPr>
              <w:t>Земельні ресурси, % від загальної площі</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76113" w:rsidRDefault="0035318D">
            <w:pPr>
              <w:pBdr>
                <w:top w:val="nil"/>
                <w:left w:val="nil"/>
                <w:bottom w:val="nil"/>
                <w:right w:val="nil"/>
                <w:between w:val="nil"/>
              </w:pBdr>
              <w:spacing w:after="0" w:line="240" w:lineRule="auto"/>
              <w:ind w:left="-2" w:right="-109" w:firstLine="2"/>
              <w:rPr>
                <w:color w:val="000000"/>
                <w:sz w:val="20"/>
                <w:szCs w:val="20"/>
              </w:rPr>
            </w:pPr>
            <w:bookmarkStart w:id="361" w:name="_heading=h.kv0xivbse0a4" w:colFirst="0" w:colLast="0"/>
            <w:bookmarkEnd w:id="361"/>
            <w:r>
              <w:rPr>
                <w:color w:val="000000"/>
                <w:sz w:val="20"/>
                <w:szCs w:val="20"/>
              </w:rPr>
              <w:t>Сільськогосподарські землі</w:t>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62" w:name="_heading=h.uq8ulndzm82d" w:colFirst="0" w:colLast="0"/>
            <w:bookmarkEnd w:id="362"/>
            <w:r>
              <w:rPr>
                <w:color w:val="000000"/>
                <w:sz w:val="20"/>
                <w:szCs w:val="20"/>
              </w:rPr>
              <w:t>74,8</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63" w:name="_heading=h.qdbvi1exnwcz" w:colFirst="0" w:colLast="0"/>
            <w:bookmarkEnd w:id="363"/>
            <w:r>
              <w:rPr>
                <w:color w:val="000000"/>
                <w:sz w:val="20"/>
                <w:szCs w:val="20"/>
              </w:rPr>
              <w:t>44,9</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64" w:name="_heading=h.kkeh6a2yuv95" w:colFirst="0" w:colLast="0"/>
            <w:bookmarkEnd w:id="364"/>
            <w:r>
              <w:rPr>
                <w:color w:val="000000"/>
                <w:sz w:val="20"/>
                <w:szCs w:val="20"/>
              </w:rPr>
              <w:t>57,8</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76113" w:rsidRDefault="0035318D">
            <w:pPr>
              <w:pBdr>
                <w:top w:val="nil"/>
                <w:left w:val="nil"/>
                <w:bottom w:val="nil"/>
                <w:right w:val="nil"/>
                <w:between w:val="nil"/>
              </w:pBdr>
              <w:spacing w:after="0" w:line="240" w:lineRule="auto"/>
              <w:ind w:left="-2" w:right="-109" w:firstLine="2"/>
              <w:rPr>
                <w:color w:val="000000"/>
                <w:sz w:val="20"/>
                <w:szCs w:val="20"/>
              </w:rPr>
            </w:pPr>
            <w:bookmarkStart w:id="365" w:name="_heading=h.ojb4b9jsuobq" w:colFirst="0" w:colLast="0"/>
            <w:bookmarkEnd w:id="365"/>
            <w:r>
              <w:rPr>
                <w:color w:val="000000"/>
                <w:sz w:val="20"/>
                <w:szCs w:val="20"/>
              </w:rPr>
              <w:t>Ліси та інші лісовкриті площі</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66" w:name="_heading=h.ufony4486zri" w:colFirst="0" w:colLast="0"/>
            <w:bookmarkEnd w:id="366"/>
            <w:r>
              <w:rPr>
                <w:color w:val="000000"/>
                <w:sz w:val="20"/>
                <w:szCs w:val="20"/>
              </w:rPr>
              <w:t>11,0</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67" w:name="_heading=h.hkyvjzgdxrmy" w:colFirst="0" w:colLast="0"/>
            <w:bookmarkEnd w:id="367"/>
            <w:r>
              <w:rPr>
                <w:color w:val="000000"/>
                <w:sz w:val="20"/>
                <w:szCs w:val="20"/>
              </w:rPr>
              <w:t>37,5</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68" w:name="_heading=h.pdbl7s6v0mgq" w:colFirst="0" w:colLast="0"/>
            <w:bookmarkEnd w:id="368"/>
            <w:r>
              <w:rPr>
                <w:color w:val="000000"/>
                <w:sz w:val="20"/>
                <w:szCs w:val="20"/>
              </w:rPr>
              <w:t>35,2</w:t>
            </w:r>
          </w:p>
        </w:tc>
      </w:tr>
      <w:tr w:rsidR="00076113">
        <w:trPr>
          <w:trHeight w:val="20"/>
        </w:trPr>
        <w:tc>
          <w:tcPr>
            <w:tcW w:w="10155" w:type="dxa"/>
            <w:gridSpan w:val="7"/>
            <w:tcBorders>
              <w:top w:val="single" w:sz="4" w:space="0" w:color="000000"/>
              <w:left w:val="single" w:sz="4" w:space="0" w:color="000000"/>
              <w:bottom w:val="single" w:sz="4" w:space="0" w:color="000000"/>
              <w:right w:val="single" w:sz="4" w:space="0" w:color="000000"/>
            </w:tcBorders>
            <w:shd w:val="clear" w:color="auto" w:fill="E7E6E6"/>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69" w:name="_heading=h.oqqwptkeer1w" w:colFirst="0" w:colLast="0"/>
            <w:bookmarkEnd w:id="369"/>
            <w:r>
              <w:rPr>
                <w:b/>
                <w:bCs/>
                <w:color w:val="000000"/>
                <w:sz w:val="20"/>
                <w:szCs w:val="20"/>
              </w:rPr>
              <w:t>ЕКОНОМІКА</w:t>
            </w:r>
            <w:r>
              <w:rPr>
                <w:b/>
                <w:bCs/>
                <w:color w:val="000000"/>
                <w:sz w:val="20"/>
                <w:szCs w:val="20"/>
                <w:vertAlign w:val="superscript"/>
              </w:rPr>
              <w:footnoteReference w:id="6"/>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sz w:val="20"/>
                <w:szCs w:val="20"/>
              </w:rPr>
            </w:pPr>
            <w:bookmarkStart w:id="370" w:name="_heading=h.v33wwyc77fib" w:colFirst="0" w:colLast="0"/>
            <w:bookmarkEnd w:id="370"/>
            <w:r>
              <w:rPr>
                <w:color w:val="000000"/>
                <w:sz w:val="20"/>
                <w:szCs w:val="20"/>
              </w:rPr>
              <w:t>Середньооблікова кількість штатних працівників , 2023р.,  осіб</w:t>
            </w:r>
            <w:r>
              <w:rPr>
                <w:color w:val="000000"/>
                <w:sz w:val="20"/>
                <w:szCs w:val="20"/>
                <w:vertAlign w:val="superscript"/>
              </w:rPr>
              <w:footnoteReference w:id="7"/>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71" w:name="_heading=h.sog2ylytpit7" w:colFirst="0" w:colLast="0"/>
            <w:bookmarkEnd w:id="371"/>
            <w:r>
              <w:rPr>
                <w:color w:val="000000"/>
                <w:sz w:val="20"/>
                <w:szCs w:val="20"/>
              </w:rPr>
              <w:t>6852</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72" w:name="_heading=h.x4llu769o22y" w:colFirst="0" w:colLast="0"/>
            <w:bookmarkEnd w:id="372"/>
            <w:r>
              <w:rPr>
                <w:color w:val="000000"/>
                <w:sz w:val="20"/>
                <w:szCs w:val="20"/>
              </w:rPr>
              <w:t>4809</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73" w:name="_heading=h.3nuvs5houzf5" w:colFirst="0" w:colLast="0"/>
            <w:bookmarkEnd w:id="373"/>
            <w:r>
              <w:rPr>
                <w:color w:val="000000"/>
                <w:sz w:val="20"/>
                <w:szCs w:val="20"/>
              </w:rPr>
              <w:t>4722</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14" w:firstLine="2"/>
              <w:rPr>
                <w:color w:val="000000"/>
                <w:sz w:val="20"/>
                <w:szCs w:val="20"/>
              </w:rPr>
            </w:pPr>
            <w:bookmarkStart w:id="374" w:name="_heading=h.q6xmp8qv5rs7" w:colFirst="0" w:colLast="0"/>
            <w:bookmarkEnd w:id="374"/>
            <w:r>
              <w:rPr>
                <w:color w:val="000000"/>
                <w:sz w:val="20"/>
                <w:szCs w:val="20"/>
              </w:rPr>
              <w:t>Середньомісячна заробітна плата штатних працівників, 2023 р. грн</w:t>
            </w:r>
            <w:r>
              <w:rPr>
                <w:color w:val="000000"/>
                <w:sz w:val="20"/>
                <w:szCs w:val="20"/>
                <w:vertAlign w:val="superscript"/>
              </w:rPr>
              <w:footnoteReference w:id="8"/>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FDDCD7"/>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75" w:name="_heading=h.4dy5ig24sdsi" w:colFirst="0" w:colLast="0"/>
            <w:bookmarkEnd w:id="375"/>
            <w:r>
              <w:rPr>
                <w:color w:val="000000"/>
                <w:sz w:val="20"/>
                <w:szCs w:val="20"/>
              </w:rPr>
              <w:t>11128</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76" w:name="_heading=h.1k1oflueoqpn" w:colFirst="0" w:colLast="0"/>
            <w:bookmarkEnd w:id="376"/>
            <w:r>
              <w:rPr>
                <w:color w:val="000000"/>
                <w:sz w:val="20"/>
                <w:szCs w:val="20"/>
              </w:rPr>
              <w:t>12168</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77" w:name="_heading=h.veewofn8s153" w:colFirst="0" w:colLast="0"/>
            <w:bookmarkEnd w:id="377"/>
            <w:r>
              <w:rPr>
                <w:color w:val="000000"/>
                <w:sz w:val="20"/>
                <w:szCs w:val="20"/>
              </w:rPr>
              <w:t>12690</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rPr>
            </w:pPr>
            <w:bookmarkStart w:id="378" w:name="_heading=h.d1y5omyayqrn" w:colFirst="0" w:colLast="0"/>
            <w:bookmarkEnd w:id="378"/>
            <w:r>
              <w:rPr>
                <w:color w:val="000000"/>
                <w:sz w:val="20"/>
                <w:szCs w:val="20"/>
              </w:rPr>
              <w:t>Кількість суб’єктів господарювання з числа юридичних осіб, од.</w:t>
            </w:r>
            <w:r>
              <w:rPr>
                <w:color w:val="000000"/>
                <w:sz w:val="20"/>
                <w:szCs w:val="20"/>
                <w:vertAlign w:val="superscript"/>
              </w:rPr>
              <w:footnoteReference w:id="9"/>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79" w:name="_heading=h.audcyfuomham" w:colFirst="0" w:colLast="0"/>
            <w:bookmarkEnd w:id="379"/>
            <w:r>
              <w:rPr>
                <w:color w:val="000000"/>
                <w:sz w:val="20"/>
                <w:szCs w:val="20"/>
              </w:rPr>
              <w:t>1156</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80" w:name="_heading=h.c7a048iw7gf5" w:colFirst="0" w:colLast="0"/>
            <w:bookmarkEnd w:id="380"/>
            <w:r>
              <w:rPr>
                <w:color w:val="000000"/>
                <w:sz w:val="20"/>
                <w:szCs w:val="20"/>
              </w:rPr>
              <w:t>845</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81" w:name="_heading=h.rpaqq2je45ff" w:colFirst="0" w:colLast="0"/>
            <w:bookmarkEnd w:id="381"/>
            <w:r>
              <w:rPr>
                <w:color w:val="000000"/>
                <w:sz w:val="20"/>
                <w:szCs w:val="20"/>
              </w:rPr>
              <w:t>784</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rPr>
            </w:pPr>
            <w:bookmarkStart w:id="382" w:name="_heading=h.lov4h55t9uz8" w:colFirst="0" w:colLast="0"/>
            <w:bookmarkEnd w:id="382"/>
            <w:r>
              <w:rPr>
                <w:color w:val="000000"/>
                <w:sz w:val="20"/>
                <w:szCs w:val="20"/>
              </w:rPr>
              <w:t>Кількість ФОП, од.2023р</w:t>
            </w:r>
            <w:r>
              <w:rPr>
                <w:color w:val="000000"/>
                <w:sz w:val="20"/>
                <w:szCs w:val="20"/>
                <w:vertAlign w:val="superscript"/>
              </w:rPr>
              <w:footnoteReference w:id="10"/>
            </w:r>
            <w:r>
              <w:rPr>
                <w:color w:val="000000"/>
                <w:sz w:val="20"/>
                <w:szCs w:val="20"/>
              </w:rPr>
              <w:t>.</w:t>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83" w:name="_heading=h.4439du4f7x9d" w:colFirst="0" w:colLast="0"/>
            <w:bookmarkEnd w:id="383"/>
            <w:r>
              <w:rPr>
                <w:color w:val="000000"/>
                <w:sz w:val="20"/>
                <w:szCs w:val="20"/>
              </w:rPr>
              <w:t>1489</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84" w:name="_heading=h.e36sj8wor87v" w:colFirst="0" w:colLast="0"/>
            <w:bookmarkEnd w:id="384"/>
            <w:r>
              <w:rPr>
                <w:color w:val="000000"/>
                <w:sz w:val="20"/>
                <w:szCs w:val="20"/>
              </w:rPr>
              <w:t>1164</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85" w:name="_heading=h.b36g33o0x78y" w:colFirst="0" w:colLast="0"/>
            <w:bookmarkEnd w:id="385"/>
            <w:r>
              <w:rPr>
                <w:color w:val="000000"/>
                <w:sz w:val="20"/>
                <w:szCs w:val="20"/>
              </w:rPr>
              <w:t>1214</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rPr>
            </w:pPr>
            <w:bookmarkStart w:id="386" w:name="_heading=h.ipuh21hd3bc9" w:colFirst="0" w:colLast="0"/>
            <w:bookmarkEnd w:id="386"/>
            <w:r>
              <w:rPr>
                <w:color w:val="000000"/>
                <w:sz w:val="20"/>
                <w:szCs w:val="20"/>
              </w:rPr>
              <w:t>Кількість ФОП на 10 тис. населення, од.</w:t>
            </w:r>
          </w:p>
        </w:tc>
        <w:tc>
          <w:tcPr>
            <w:tcW w:w="2153" w:type="dxa"/>
            <w:gridSpan w:val="2"/>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87" w:name="_heading=h.r3gksibqiqbn" w:colFirst="0" w:colLast="0"/>
            <w:bookmarkEnd w:id="387"/>
            <w:r>
              <w:rPr>
                <w:color w:val="000000"/>
                <w:sz w:val="20"/>
                <w:szCs w:val="20"/>
              </w:rPr>
              <w:t>376,7</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88" w:name="_heading=h.j8g2e9dlqxwj" w:colFirst="0" w:colLast="0"/>
            <w:bookmarkEnd w:id="388"/>
            <w:r>
              <w:rPr>
                <w:color w:val="000000"/>
                <w:sz w:val="20"/>
                <w:szCs w:val="20"/>
              </w:rPr>
              <w:t>336,8</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sz w:val="20"/>
                <w:szCs w:val="20"/>
              </w:rPr>
            </w:pPr>
            <w:bookmarkStart w:id="389" w:name="_heading=h.i48k43j2fapf" w:colFirst="0" w:colLast="0"/>
            <w:bookmarkEnd w:id="389"/>
            <w:r>
              <w:rPr>
                <w:color w:val="000000"/>
                <w:sz w:val="20"/>
                <w:szCs w:val="20"/>
              </w:rPr>
              <w:t>305,0</w:t>
            </w:r>
          </w:p>
        </w:tc>
      </w:tr>
      <w:tr w:rsidR="00076113">
        <w:trPr>
          <w:trHeight w:val="20"/>
        </w:trPr>
        <w:tc>
          <w:tcPr>
            <w:tcW w:w="10155" w:type="dxa"/>
            <w:gridSpan w:val="7"/>
            <w:tcBorders>
              <w:top w:val="single" w:sz="4" w:space="0" w:color="000000"/>
              <w:left w:val="single" w:sz="4" w:space="0" w:color="000000"/>
              <w:bottom w:val="single" w:sz="4" w:space="0" w:color="000000"/>
              <w:right w:val="single" w:sz="4" w:space="0" w:color="000000"/>
            </w:tcBorders>
            <w:shd w:val="clear" w:color="auto" w:fill="E7E6E6"/>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90" w:name="_heading=h.y8v70pfdhakm" w:colFirst="0" w:colLast="0"/>
            <w:bookmarkEnd w:id="390"/>
            <w:r>
              <w:rPr>
                <w:b/>
                <w:bCs/>
                <w:color w:val="000000"/>
                <w:sz w:val="20"/>
                <w:szCs w:val="20"/>
              </w:rPr>
              <w:t>ФІНАНСИ (2023р.)</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sz w:val="20"/>
                <w:szCs w:val="20"/>
              </w:rPr>
            </w:pPr>
            <w:bookmarkStart w:id="391" w:name="_heading=h.47sp5lxum4ll" w:colFirst="0" w:colLast="0"/>
            <w:bookmarkEnd w:id="391"/>
            <w:r>
              <w:rPr>
                <w:color w:val="000000"/>
                <w:sz w:val="20"/>
                <w:szCs w:val="20"/>
              </w:rPr>
              <w:t>Власні доходи бюджету громади на одного мешканця, грн</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92" w:name="_heading=h.jbpjv4n3fdj7" w:colFirst="0" w:colLast="0"/>
            <w:bookmarkEnd w:id="392"/>
            <w:r>
              <w:rPr>
                <w:color w:val="000000"/>
              </w:rPr>
              <w:t>7941</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93" w:name="_heading=h.kwlwm084wuv2" w:colFirst="0" w:colLast="0"/>
            <w:bookmarkEnd w:id="393"/>
            <w:r>
              <w:rPr>
                <w:color w:val="000000"/>
              </w:rPr>
              <w:t>6933</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94" w:name="_heading=h.ge0q3ug8c7kx" w:colFirst="0" w:colLast="0"/>
            <w:bookmarkEnd w:id="394"/>
            <w:r>
              <w:rPr>
                <w:color w:val="000000"/>
              </w:rPr>
              <w:t>9741</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sz w:val="20"/>
                <w:szCs w:val="20"/>
              </w:rPr>
            </w:pPr>
            <w:bookmarkStart w:id="395" w:name="_heading=h.gxymt0y0neu5" w:colFirst="0" w:colLast="0"/>
            <w:bookmarkEnd w:id="395"/>
            <w:r>
              <w:rPr>
                <w:color w:val="000000"/>
                <w:sz w:val="20"/>
                <w:szCs w:val="20"/>
              </w:rPr>
              <w:t>Частка капітальних видатків на одну особу, грн</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96" w:name="_heading=h.2p5ui6z62gja" w:colFirst="0" w:colLast="0"/>
            <w:bookmarkEnd w:id="396"/>
            <w:r>
              <w:rPr>
                <w:color w:val="000000"/>
              </w:rPr>
              <w:t>16,2</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97" w:name="_heading=h.2a1sfezc97xr" w:colFirst="0" w:colLast="0"/>
            <w:bookmarkEnd w:id="397"/>
            <w:r>
              <w:rPr>
                <w:color w:val="000000"/>
              </w:rPr>
              <w:t>10,6</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398" w:name="_heading=h.rttuw15ceeyp" w:colFirst="0" w:colLast="0"/>
            <w:bookmarkEnd w:id="398"/>
            <w:r>
              <w:rPr>
                <w:color w:val="000000"/>
              </w:rPr>
              <w:t>18,0</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sz w:val="20"/>
                <w:szCs w:val="20"/>
              </w:rPr>
            </w:pPr>
            <w:bookmarkStart w:id="399" w:name="_heading=h.y78pnwnuv3p0" w:colFirst="0" w:colLast="0"/>
            <w:bookmarkEnd w:id="399"/>
            <w:r>
              <w:rPr>
                <w:color w:val="000000"/>
                <w:sz w:val="20"/>
                <w:szCs w:val="20"/>
              </w:rPr>
              <w:t>Видатки бюджету громади на одного мешканця, грн</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00" w:name="_heading=h.xhwoqk5m6f9e" w:colFirst="0" w:colLast="0"/>
            <w:bookmarkEnd w:id="400"/>
            <w:r>
              <w:rPr>
                <w:color w:val="000000"/>
              </w:rPr>
              <w:t>12237</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01" w:name="_heading=h.1pfzyo8l0xhx" w:colFirst="0" w:colLast="0"/>
            <w:bookmarkEnd w:id="401"/>
            <w:r>
              <w:rPr>
                <w:color w:val="000000"/>
              </w:rPr>
              <w:t>11044</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02" w:name="_heading=h.mnhxfw5d0woh" w:colFirst="0" w:colLast="0"/>
            <w:bookmarkEnd w:id="402"/>
            <w:r>
              <w:rPr>
                <w:color w:val="000000"/>
              </w:rPr>
              <w:t>14242</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sz w:val="20"/>
                <w:szCs w:val="20"/>
              </w:rPr>
            </w:pPr>
            <w:bookmarkStart w:id="403" w:name="_heading=h.xzgvtp3qmuh" w:colFirst="0" w:colLast="0"/>
            <w:bookmarkEnd w:id="403"/>
            <w:r>
              <w:rPr>
                <w:color w:val="000000"/>
                <w:sz w:val="20"/>
                <w:szCs w:val="20"/>
              </w:rPr>
              <w:t xml:space="preserve">Індекс податкоспроможності </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04" w:name="_heading=h.8juuru4wxw9g" w:colFirst="0" w:colLast="0"/>
            <w:bookmarkEnd w:id="404"/>
            <w:r>
              <w:rPr>
                <w:color w:val="000000"/>
              </w:rPr>
              <w:t>0,69</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05" w:name="_heading=h.p1h6hdyuf4jq" w:colFirst="0" w:colLast="0"/>
            <w:bookmarkEnd w:id="405"/>
            <w:r>
              <w:rPr>
                <w:color w:val="000000"/>
              </w:rPr>
              <w:t>0,58</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06" w:name="_heading=h.d979ckjqx5hf" w:colFirst="0" w:colLast="0"/>
            <w:bookmarkEnd w:id="406"/>
            <w:r>
              <w:rPr>
                <w:color w:val="000000"/>
              </w:rPr>
              <w:t>0,82</w:t>
            </w:r>
          </w:p>
        </w:tc>
      </w:tr>
      <w:tr w:rsidR="00076113">
        <w:trPr>
          <w:trHeight w:val="20"/>
        </w:trPr>
        <w:tc>
          <w:tcPr>
            <w:tcW w:w="10155" w:type="dxa"/>
            <w:gridSpan w:val="7"/>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line="240" w:lineRule="auto"/>
              <w:ind w:left="-2" w:right="-104" w:firstLine="2"/>
              <w:jc w:val="center"/>
              <w:rPr>
                <w:color w:val="000000"/>
              </w:rPr>
            </w:pPr>
            <w:bookmarkStart w:id="407" w:name="_heading=h.585aox8t9kex" w:colFirst="0" w:colLast="0"/>
            <w:bookmarkEnd w:id="407"/>
            <w:r>
              <w:rPr>
                <w:b/>
                <w:bCs/>
                <w:color w:val="000000"/>
                <w:sz w:val="20"/>
                <w:szCs w:val="20"/>
              </w:rPr>
              <w:t>ФІНАНСИ (2024р.)</w:t>
            </w:r>
          </w:p>
        </w:tc>
      </w:tr>
      <w:tr w:rsidR="00076113">
        <w:trPr>
          <w:trHeight w:val="419"/>
        </w:trPr>
        <w:tc>
          <w:tcPr>
            <w:tcW w:w="3654" w:type="dxa"/>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line="240" w:lineRule="auto"/>
              <w:ind w:left="-2" w:right="-104" w:firstLine="2"/>
              <w:jc w:val="left"/>
              <w:rPr>
                <w:b/>
                <w:bCs/>
                <w:color w:val="000000"/>
                <w:sz w:val="20"/>
                <w:szCs w:val="20"/>
              </w:rPr>
            </w:pPr>
            <w:bookmarkStart w:id="408" w:name="_heading=h.uiycimi972xu" w:colFirst="0" w:colLast="0"/>
            <w:bookmarkEnd w:id="408"/>
            <w:r>
              <w:rPr>
                <w:color w:val="000000"/>
                <w:sz w:val="20"/>
                <w:szCs w:val="20"/>
              </w:rPr>
              <w:lastRenderedPageBreak/>
              <w:t>Власні доходи бюджету громади на одного мешканця, грн</w:t>
            </w:r>
          </w:p>
        </w:tc>
        <w:tc>
          <w:tcPr>
            <w:tcW w:w="2126" w:type="dxa"/>
            <w:gridSpan w:val="2"/>
            <w:tcBorders>
              <w:top w:val="single" w:sz="4" w:space="0" w:color="000000"/>
              <w:left w:val="single" w:sz="4" w:space="0" w:color="000000"/>
              <w:right w:val="single" w:sz="4" w:space="0" w:color="000000"/>
            </w:tcBorders>
            <w:vAlign w:val="center"/>
          </w:tcPr>
          <w:p w:rsidR="00076113" w:rsidRDefault="00076113">
            <w:pPr>
              <w:pBdr>
                <w:top w:val="nil"/>
                <w:left w:val="nil"/>
                <w:bottom w:val="nil"/>
                <w:right w:val="nil"/>
                <w:between w:val="nil"/>
              </w:pBdr>
              <w:spacing w:line="240" w:lineRule="auto"/>
              <w:ind w:left="-2" w:right="-104" w:firstLine="2"/>
              <w:jc w:val="left"/>
              <w:rPr>
                <w:b/>
                <w:bCs/>
                <w:color w:val="000000"/>
                <w:sz w:val="20"/>
                <w:szCs w:val="20"/>
              </w:rPr>
            </w:pPr>
          </w:p>
        </w:tc>
        <w:tc>
          <w:tcPr>
            <w:tcW w:w="2552" w:type="dxa"/>
            <w:gridSpan w:val="2"/>
            <w:tcBorders>
              <w:top w:val="single" w:sz="4" w:space="0" w:color="000000"/>
              <w:left w:val="single" w:sz="4" w:space="0" w:color="000000"/>
              <w:right w:val="single" w:sz="4" w:space="0" w:color="000000"/>
            </w:tcBorders>
            <w:vAlign w:val="center"/>
          </w:tcPr>
          <w:p w:rsidR="00076113" w:rsidRDefault="00076113">
            <w:pPr>
              <w:pBdr>
                <w:top w:val="nil"/>
                <w:left w:val="nil"/>
                <w:bottom w:val="nil"/>
                <w:right w:val="nil"/>
                <w:between w:val="nil"/>
              </w:pBdr>
              <w:spacing w:line="240" w:lineRule="auto"/>
              <w:ind w:left="-2" w:right="-104" w:firstLine="2"/>
              <w:jc w:val="center"/>
              <w:rPr>
                <w:b/>
                <w:bCs/>
                <w:color w:val="000000"/>
                <w:sz w:val="20"/>
                <w:szCs w:val="20"/>
              </w:rPr>
            </w:pPr>
          </w:p>
        </w:tc>
        <w:tc>
          <w:tcPr>
            <w:tcW w:w="1823" w:type="dxa"/>
            <w:gridSpan w:val="2"/>
            <w:tcBorders>
              <w:top w:val="single" w:sz="4" w:space="0" w:color="000000"/>
              <w:left w:val="single" w:sz="4" w:space="0" w:color="000000"/>
              <w:right w:val="single" w:sz="4" w:space="0" w:color="000000"/>
            </w:tcBorders>
            <w:vAlign w:val="center"/>
          </w:tcPr>
          <w:p w:rsidR="00076113" w:rsidRDefault="00076113">
            <w:pPr>
              <w:pBdr>
                <w:top w:val="nil"/>
                <w:left w:val="nil"/>
                <w:bottom w:val="nil"/>
                <w:right w:val="nil"/>
                <w:between w:val="nil"/>
              </w:pBdr>
              <w:spacing w:line="240" w:lineRule="auto"/>
              <w:ind w:left="-2" w:right="-104" w:firstLine="2"/>
              <w:jc w:val="center"/>
              <w:rPr>
                <w:b/>
                <w:bCs/>
                <w:color w:val="000000"/>
                <w:sz w:val="20"/>
                <w:szCs w:val="20"/>
              </w:rPr>
            </w:pPr>
          </w:p>
        </w:tc>
      </w:tr>
      <w:tr w:rsidR="00076113">
        <w:trPr>
          <w:trHeight w:val="401"/>
        </w:trPr>
        <w:tc>
          <w:tcPr>
            <w:tcW w:w="3654" w:type="dxa"/>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line="240" w:lineRule="auto"/>
              <w:ind w:left="-2" w:right="-104" w:firstLine="2"/>
              <w:jc w:val="left"/>
              <w:rPr>
                <w:b/>
                <w:bCs/>
                <w:color w:val="000000"/>
                <w:sz w:val="20"/>
                <w:szCs w:val="20"/>
              </w:rPr>
            </w:pPr>
            <w:bookmarkStart w:id="409" w:name="_heading=h.43xbpki30a6y" w:colFirst="0" w:colLast="0"/>
            <w:bookmarkEnd w:id="409"/>
            <w:r>
              <w:rPr>
                <w:color w:val="000000"/>
                <w:sz w:val="20"/>
                <w:szCs w:val="20"/>
              </w:rPr>
              <w:t>Частка капітальних видатків на одну особу, грн</w:t>
            </w:r>
          </w:p>
        </w:tc>
        <w:tc>
          <w:tcPr>
            <w:tcW w:w="2126" w:type="dxa"/>
            <w:gridSpan w:val="2"/>
            <w:tcBorders>
              <w:top w:val="single" w:sz="4" w:space="0" w:color="000000"/>
              <w:left w:val="single" w:sz="4" w:space="0" w:color="000000"/>
              <w:right w:val="single" w:sz="4" w:space="0" w:color="000000"/>
            </w:tcBorders>
            <w:vAlign w:val="center"/>
          </w:tcPr>
          <w:p w:rsidR="00076113" w:rsidRDefault="00076113">
            <w:pPr>
              <w:pBdr>
                <w:top w:val="nil"/>
                <w:left w:val="nil"/>
                <w:bottom w:val="nil"/>
                <w:right w:val="nil"/>
                <w:between w:val="nil"/>
              </w:pBdr>
              <w:spacing w:line="240" w:lineRule="auto"/>
              <w:ind w:left="-2" w:right="-104" w:firstLine="2"/>
              <w:jc w:val="left"/>
              <w:rPr>
                <w:b/>
                <w:bCs/>
                <w:color w:val="000000"/>
                <w:sz w:val="20"/>
                <w:szCs w:val="20"/>
              </w:rPr>
            </w:pPr>
          </w:p>
        </w:tc>
        <w:tc>
          <w:tcPr>
            <w:tcW w:w="2552" w:type="dxa"/>
            <w:gridSpan w:val="2"/>
            <w:tcBorders>
              <w:top w:val="single" w:sz="4" w:space="0" w:color="000000"/>
              <w:left w:val="single" w:sz="4" w:space="0" w:color="000000"/>
              <w:right w:val="single" w:sz="4" w:space="0" w:color="000000"/>
            </w:tcBorders>
            <w:vAlign w:val="center"/>
          </w:tcPr>
          <w:p w:rsidR="00076113" w:rsidRDefault="00076113">
            <w:pPr>
              <w:pBdr>
                <w:top w:val="nil"/>
                <w:left w:val="nil"/>
                <w:bottom w:val="nil"/>
                <w:right w:val="nil"/>
                <w:between w:val="nil"/>
              </w:pBdr>
              <w:spacing w:line="240" w:lineRule="auto"/>
              <w:ind w:left="-2" w:right="-104" w:firstLine="2"/>
              <w:jc w:val="center"/>
              <w:rPr>
                <w:b/>
                <w:bCs/>
                <w:color w:val="000000"/>
                <w:sz w:val="20"/>
                <w:szCs w:val="20"/>
              </w:rPr>
            </w:pPr>
          </w:p>
        </w:tc>
        <w:tc>
          <w:tcPr>
            <w:tcW w:w="1823" w:type="dxa"/>
            <w:gridSpan w:val="2"/>
            <w:tcBorders>
              <w:top w:val="single" w:sz="4" w:space="0" w:color="000000"/>
              <w:left w:val="single" w:sz="4" w:space="0" w:color="000000"/>
              <w:right w:val="single" w:sz="4" w:space="0" w:color="000000"/>
            </w:tcBorders>
            <w:vAlign w:val="center"/>
          </w:tcPr>
          <w:p w:rsidR="00076113" w:rsidRDefault="00076113">
            <w:pPr>
              <w:pBdr>
                <w:top w:val="nil"/>
                <w:left w:val="nil"/>
                <w:bottom w:val="nil"/>
                <w:right w:val="nil"/>
                <w:between w:val="nil"/>
              </w:pBdr>
              <w:spacing w:line="240" w:lineRule="auto"/>
              <w:ind w:left="-2" w:right="-104" w:firstLine="2"/>
              <w:jc w:val="center"/>
              <w:rPr>
                <w:b/>
                <w:bCs/>
                <w:color w:val="000000"/>
                <w:sz w:val="20"/>
                <w:szCs w:val="20"/>
              </w:rPr>
            </w:pPr>
          </w:p>
        </w:tc>
      </w:tr>
      <w:tr w:rsidR="00076113">
        <w:trPr>
          <w:trHeight w:val="401"/>
        </w:trPr>
        <w:tc>
          <w:tcPr>
            <w:tcW w:w="3654" w:type="dxa"/>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line="240" w:lineRule="auto"/>
              <w:ind w:left="-2" w:right="-104" w:firstLine="2"/>
              <w:jc w:val="left"/>
              <w:rPr>
                <w:b/>
                <w:bCs/>
                <w:color w:val="000000"/>
                <w:sz w:val="20"/>
                <w:szCs w:val="20"/>
              </w:rPr>
            </w:pPr>
            <w:bookmarkStart w:id="410" w:name="_heading=h.pbvrje31qx6d" w:colFirst="0" w:colLast="0"/>
            <w:bookmarkEnd w:id="410"/>
            <w:r>
              <w:rPr>
                <w:color w:val="000000"/>
                <w:sz w:val="20"/>
                <w:szCs w:val="20"/>
              </w:rPr>
              <w:t>Видатки бюджету громади на одного мешканця, грн</w:t>
            </w:r>
          </w:p>
        </w:tc>
        <w:tc>
          <w:tcPr>
            <w:tcW w:w="2126" w:type="dxa"/>
            <w:gridSpan w:val="2"/>
            <w:tcBorders>
              <w:top w:val="single" w:sz="4" w:space="0" w:color="000000"/>
              <w:left w:val="single" w:sz="4" w:space="0" w:color="000000"/>
              <w:right w:val="single" w:sz="4" w:space="0" w:color="000000"/>
            </w:tcBorders>
            <w:vAlign w:val="center"/>
          </w:tcPr>
          <w:p w:rsidR="00076113" w:rsidRDefault="00076113">
            <w:pPr>
              <w:pBdr>
                <w:top w:val="nil"/>
                <w:left w:val="nil"/>
                <w:bottom w:val="nil"/>
                <w:right w:val="nil"/>
                <w:between w:val="nil"/>
              </w:pBdr>
              <w:spacing w:line="240" w:lineRule="auto"/>
              <w:ind w:left="-2" w:right="-104" w:firstLine="2"/>
              <w:jc w:val="left"/>
              <w:rPr>
                <w:b/>
                <w:bCs/>
                <w:color w:val="000000"/>
                <w:sz w:val="20"/>
                <w:szCs w:val="20"/>
              </w:rPr>
            </w:pPr>
          </w:p>
        </w:tc>
        <w:tc>
          <w:tcPr>
            <w:tcW w:w="2552" w:type="dxa"/>
            <w:gridSpan w:val="2"/>
            <w:tcBorders>
              <w:top w:val="single" w:sz="4" w:space="0" w:color="000000"/>
              <w:left w:val="single" w:sz="4" w:space="0" w:color="000000"/>
              <w:right w:val="single" w:sz="4" w:space="0" w:color="000000"/>
            </w:tcBorders>
            <w:vAlign w:val="center"/>
          </w:tcPr>
          <w:p w:rsidR="00076113" w:rsidRDefault="00076113">
            <w:pPr>
              <w:pBdr>
                <w:top w:val="nil"/>
                <w:left w:val="nil"/>
                <w:bottom w:val="nil"/>
                <w:right w:val="nil"/>
                <w:between w:val="nil"/>
              </w:pBdr>
              <w:spacing w:line="240" w:lineRule="auto"/>
              <w:ind w:left="-2" w:right="-104" w:firstLine="2"/>
              <w:jc w:val="center"/>
              <w:rPr>
                <w:b/>
                <w:bCs/>
                <w:color w:val="000000"/>
                <w:sz w:val="20"/>
                <w:szCs w:val="20"/>
              </w:rPr>
            </w:pPr>
          </w:p>
        </w:tc>
        <w:tc>
          <w:tcPr>
            <w:tcW w:w="1823" w:type="dxa"/>
            <w:gridSpan w:val="2"/>
            <w:tcBorders>
              <w:top w:val="single" w:sz="4" w:space="0" w:color="000000"/>
              <w:left w:val="single" w:sz="4" w:space="0" w:color="000000"/>
              <w:right w:val="single" w:sz="4" w:space="0" w:color="000000"/>
            </w:tcBorders>
            <w:vAlign w:val="center"/>
          </w:tcPr>
          <w:p w:rsidR="00076113" w:rsidRDefault="00076113">
            <w:pPr>
              <w:pBdr>
                <w:top w:val="nil"/>
                <w:left w:val="nil"/>
                <w:bottom w:val="nil"/>
                <w:right w:val="nil"/>
                <w:between w:val="nil"/>
              </w:pBdr>
              <w:spacing w:line="240" w:lineRule="auto"/>
              <w:ind w:left="-2" w:right="-104" w:firstLine="2"/>
              <w:jc w:val="center"/>
              <w:rPr>
                <w:b/>
                <w:bCs/>
                <w:color w:val="000000"/>
                <w:sz w:val="20"/>
                <w:szCs w:val="20"/>
              </w:rPr>
            </w:pPr>
          </w:p>
        </w:tc>
      </w:tr>
      <w:tr w:rsidR="00076113">
        <w:trPr>
          <w:trHeight w:val="401"/>
        </w:trPr>
        <w:tc>
          <w:tcPr>
            <w:tcW w:w="3654" w:type="dxa"/>
            <w:tcBorders>
              <w:top w:val="single" w:sz="4" w:space="0" w:color="000000"/>
              <w:left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line="240" w:lineRule="auto"/>
              <w:ind w:left="-2" w:right="-104" w:firstLine="2"/>
              <w:jc w:val="left"/>
              <w:rPr>
                <w:b/>
                <w:bCs/>
                <w:color w:val="000000"/>
                <w:sz w:val="20"/>
                <w:szCs w:val="20"/>
              </w:rPr>
            </w:pPr>
            <w:bookmarkStart w:id="411" w:name="_heading=h.2mkg7jr3iwlu" w:colFirst="0" w:colLast="0"/>
            <w:bookmarkEnd w:id="411"/>
            <w:r>
              <w:rPr>
                <w:color w:val="000000"/>
                <w:sz w:val="20"/>
                <w:szCs w:val="20"/>
              </w:rPr>
              <w:t xml:space="preserve">Індекс податкоспроможності </w:t>
            </w:r>
          </w:p>
        </w:tc>
        <w:tc>
          <w:tcPr>
            <w:tcW w:w="2126" w:type="dxa"/>
            <w:gridSpan w:val="2"/>
            <w:tcBorders>
              <w:top w:val="single" w:sz="4" w:space="0" w:color="000000"/>
              <w:left w:val="single" w:sz="4" w:space="0" w:color="000000"/>
              <w:right w:val="single" w:sz="4" w:space="0" w:color="000000"/>
            </w:tcBorders>
            <w:vAlign w:val="center"/>
          </w:tcPr>
          <w:p w:rsidR="00076113" w:rsidRDefault="00076113">
            <w:pPr>
              <w:pBdr>
                <w:top w:val="nil"/>
                <w:left w:val="nil"/>
                <w:bottom w:val="nil"/>
                <w:right w:val="nil"/>
                <w:between w:val="nil"/>
              </w:pBdr>
              <w:spacing w:line="240" w:lineRule="auto"/>
              <w:ind w:left="-2" w:right="-104" w:firstLine="2"/>
              <w:jc w:val="left"/>
              <w:rPr>
                <w:b/>
                <w:bCs/>
                <w:color w:val="000000"/>
                <w:sz w:val="20"/>
                <w:szCs w:val="20"/>
              </w:rPr>
            </w:pPr>
          </w:p>
        </w:tc>
        <w:tc>
          <w:tcPr>
            <w:tcW w:w="2552" w:type="dxa"/>
            <w:gridSpan w:val="2"/>
            <w:tcBorders>
              <w:top w:val="single" w:sz="4" w:space="0" w:color="000000"/>
              <w:left w:val="single" w:sz="4" w:space="0" w:color="000000"/>
              <w:right w:val="single" w:sz="4" w:space="0" w:color="000000"/>
            </w:tcBorders>
            <w:vAlign w:val="center"/>
          </w:tcPr>
          <w:p w:rsidR="00076113" w:rsidRDefault="00076113">
            <w:pPr>
              <w:pBdr>
                <w:top w:val="nil"/>
                <w:left w:val="nil"/>
                <w:bottom w:val="nil"/>
                <w:right w:val="nil"/>
                <w:between w:val="nil"/>
              </w:pBdr>
              <w:spacing w:line="240" w:lineRule="auto"/>
              <w:ind w:left="-2" w:right="-104" w:firstLine="2"/>
              <w:jc w:val="center"/>
              <w:rPr>
                <w:b/>
                <w:bCs/>
                <w:color w:val="000000"/>
                <w:sz w:val="20"/>
                <w:szCs w:val="20"/>
              </w:rPr>
            </w:pPr>
          </w:p>
        </w:tc>
        <w:tc>
          <w:tcPr>
            <w:tcW w:w="1823" w:type="dxa"/>
            <w:gridSpan w:val="2"/>
            <w:tcBorders>
              <w:top w:val="single" w:sz="4" w:space="0" w:color="000000"/>
              <w:left w:val="single" w:sz="4" w:space="0" w:color="000000"/>
              <w:right w:val="single" w:sz="4" w:space="0" w:color="000000"/>
            </w:tcBorders>
            <w:vAlign w:val="center"/>
          </w:tcPr>
          <w:p w:rsidR="00076113" w:rsidRDefault="00076113">
            <w:pPr>
              <w:pBdr>
                <w:top w:val="nil"/>
                <w:left w:val="nil"/>
                <w:bottom w:val="nil"/>
                <w:right w:val="nil"/>
                <w:between w:val="nil"/>
              </w:pBdr>
              <w:spacing w:line="240" w:lineRule="auto"/>
              <w:ind w:left="-2" w:right="-104" w:firstLine="2"/>
              <w:jc w:val="center"/>
              <w:rPr>
                <w:b/>
                <w:bCs/>
                <w:color w:val="000000"/>
                <w:sz w:val="20"/>
                <w:szCs w:val="20"/>
              </w:rPr>
            </w:pPr>
          </w:p>
        </w:tc>
      </w:tr>
      <w:tr w:rsidR="00076113">
        <w:trPr>
          <w:trHeight w:val="20"/>
        </w:trPr>
        <w:tc>
          <w:tcPr>
            <w:tcW w:w="10155" w:type="dxa"/>
            <w:gridSpan w:val="7"/>
            <w:tcBorders>
              <w:top w:val="single" w:sz="4" w:space="0" w:color="000000"/>
              <w:left w:val="single" w:sz="4" w:space="0" w:color="000000"/>
              <w:bottom w:val="single" w:sz="4" w:space="0" w:color="000000"/>
              <w:right w:val="single" w:sz="4" w:space="0" w:color="000000"/>
            </w:tcBorders>
            <w:shd w:val="clear" w:color="auto" w:fill="E7E6E6"/>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12" w:name="_heading=h.pijtgwl8lfv" w:colFirst="0" w:colLast="0"/>
            <w:bookmarkEnd w:id="412"/>
            <w:r>
              <w:rPr>
                <w:b/>
                <w:bCs/>
                <w:color w:val="000000"/>
                <w:sz w:val="20"/>
                <w:szCs w:val="20"/>
              </w:rPr>
              <w:t>ОБ'ЄКТИ СОЦІАЛЬНОЇ ІНФРАСТРУКТУРИ</w:t>
            </w:r>
            <w:r>
              <w:rPr>
                <w:b/>
                <w:bCs/>
                <w:color w:val="000000"/>
                <w:sz w:val="20"/>
                <w:szCs w:val="20"/>
                <w:vertAlign w:val="superscript"/>
              </w:rPr>
              <w:footnoteReference w:id="11"/>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jc w:val="left"/>
              <w:rPr>
                <w:color w:val="000000"/>
              </w:rPr>
            </w:pPr>
            <w:bookmarkStart w:id="413" w:name="_heading=h.12n4nbgxmeo8" w:colFirst="0" w:colLast="0"/>
            <w:bookmarkEnd w:id="413"/>
            <w:r>
              <w:rPr>
                <w:color w:val="000000"/>
                <w:sz w:val="20"/>
                <w:szCs w:val="20"/>
              </w:rPr>
              <w:t>Заклади дошкільної освіти</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14" w:name="_heading=h.t7w7ti9l7zon" w:colFirst="0" w:colLast="0"/>
            <w:bookmarkEnd w:id="414"/>
            <w:r>
              <w:rPr>
                <w:color w:val="000000"/>
              </w:rPr>
              <w:t>17 (6 самостійні)</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15" w:name="_heading=h.9vus8vnok0i9" w:colFirst="0" w:colLast="0"/>
            <w:bookmarkEnd w:id="415"/>
            <w:r>
              <w:rPr>
                <w:color w:val="000000"/>
                <w:sz w:val="20"/>
                <w:szCs w:val="20"/>
              </w:rPr>
              <w:t>15</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16" w:name="_heading=h.qztjdsz8hvlw" w:colFirst="0" w:colLast="0"/>
            <w:bookmarkEnd w:id="416"/>
            <w:r>
              <w:rPr>
                <w:color w:val="000000"/>
              </w:rPr>
              <w:t>12</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jc w:val="left"/>
              <w:rPr>
                <w:color w:val="000000"/>
              </w:rPr>
            </w:pPr>
            <w:bookmarkStart w:id="417" w:name="_heading=h.8zlbv0bz2flh" w:colFirst="0" w:colLast="0"/>
            <w:bookmarkEnd w:id="417"/>
            <w:r>
              <w:rPr>
                <w:color w:val="000000"/>
                <w:sz w:val="20"/>
                <w:szCs w:val="20"/>
              </w:rPr>
              <w:t>Заклади середньої освіти</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18" w:name="_heading=h.98xniojmvkwi" w:colFirst="0" w:colLast="0"/>
            <w:bookmarkEnd w:id="418"/>
            <w:r>
              <w:rPr>
                <w:color w:val="000000"/>
              </w:rPr>
              <w:t>24</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19" w:name="_heading=h.evj6adhiq73h" w:colFirst="0" w:colLast="0"/>
            <w:bookmarkEnd w:id="419"/>
            <w:r>
              <w:rPr>
                <w:color w:val="000000"/>
                <w:sz w:val="20"/>
                <w:szCs w:val="20"/>
              </w:rPr>
              <w:t>20</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20" w:name="_heading=h.jm42y5bdt7vl" w:colFirst="0" w:colLast="0"/>
            <w:bookmarkEnd w:id="420"/>
            <w:r>
              <w:rPr>
                <w:color w:val="000000"/>
              </w:rPr>
              <w:t>25</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jc w:val="left"/>
              <w:rPr>
                <w:color w:val="000000"/>
              </w:rPr>
            </w:pPr>
            <w:bookmarkStart w:id="421" w:name="_heading=h.mxj5k4pwu7tp" w:colFirst="0" w:colLast="0"/>
            <w:bookmarkEnd w:id="421"/>
            <w:r>
              <w:rPr>
                <w:color w:val="000000"/>
                <w:sz w:val="20"/>
                <w:szCs w:val="20"/>
              </w:rPr>
              <w:t>Заклади, що надають первинну медичну допомогу</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22" w:name="_heading=h.lwb6ftg8efee" w:colFirst="0" w:colLast="0"/>
            <w:bookmarkEnd w:id="422"/>
            <w:r>
              <w:rPr>
                <w:color w:val="000000"/>
              </w:rPr>
              <w:t>29</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23" w:name="_heading=h.yga7npeka9km" w:colFirst="0" w:colLast="0"/>
            <w:bookmarkEnd w:id="423"/>
            <w:r>
              <w:rPr>
                <w:color w:val="000000"/>
              </w:rPr>
              <w:t>-</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24" w:name="_heading=h.gvbfeatmsy6a" w:colFirst="0" w:colLast="0"/>
            <w:bookmarkEnd w:id="424"/>
            <w:r>
              <w:rPr>
                <w:color w:val="000000"/>
              </w:rPr>
              <w:t>53</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jc w:val="left"/>
              <w:rPr>
                <w:color w:val="000000"/>
              </w:rPr>
            </w:pPr>
            <w:bookmarkStart w:id="425" w:name="_heading=h.z0f87ml8yke7" w:colFirst="0" w:colLast="0"/>
            <w:bookmarkEnd w:id="425"/>
            <w:r>
              <w:rPr>
                <w:color w:val="000000"/>
                <w:sz w:val="20"/>
                <w:szCs w:val="20"/>
              </w:rPr>
              <w:t>Будинки культури </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26" w:name="_heading=h.vj5clqpqewol" w:colFirst="0" w:colLast="0"/>
            <w:bookmarkEnd w:id="426"/>
            <w:r>
              <w:rPr>
                <w:color w:val="000000"/>
              </w:rPr>
              <w:t>65</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27" w:name="_heading=h.cyzbw0lind9g" w:colFirst="0" w:colLast="0"/>
            <w:bookmarkEnd w:id="427"/>
            <w:r>
              <w:rPr>
                <w:color w:val="000000"/>
                <w:sz w:val="20"/>
                <w:szCs w:val="20"/>
              </w:rPr>
              <w:t>42</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28" w:name="_heading=h.lv0rb7unlbh9" w:colFirst="0" w:colLast="0"/>
            <w:bookmarkEnd w:id="428"/>
            <w:r>
              <w:rPr>
                <w:color w:val="000000"/>
              </w:rPr>
              <w:t>70</w:t>
            </w:r>
          </w:p>
        </w:tc>
      </w:tr>
      <w:tr w:rsidR="00076113">
        <w:trPr>
          <w:trHeight w:val="20"/>
        </w:trPr>
        <w:tc>
          <w:tcPr>
            <w:tcW w:w="3661"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77" w:firstLine="2"/>
              <w:rPr>
                <w:color w:val="000000"/>
              </w:rPr>
            </w:pPr>
            <w:bookmarkStart w:id="429" w:name="_heading=h.64fkl487q6yx" w:colFirst="0" w:colLast="0"/>
            <w:bookmarkEnd w:id="429"/>
            <w:r>
              <w:rPr>
                <w:color w:val="000000"/>
                <w:sz w:val="20"/>
                <w:szCs w:val="20"/>
              </w:rPr>
              <w:t>Спортивні споруди</w:t>
            </w:r>
          </w:p>
        </w:tc>
        <w:tc>
          <w:tcPr>
            <w:tcW w:w="2153"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30" w:name="_heading=h.vkvwcuaiv2wm" w:colFirst="0" w:colLast="0"/>
            <w:bookmarkEnd w:id="430"/>
            <w:r>
              <w:rPr>
                <w:color w:val="000000"/>
              </w:rPr>
              <w:t>22</w:t>
            </w:r>
          </w:p>
        </w:tc>
        <w:tc>
          <w:tcPr>
            <w:tcW w:w="2532"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31" w:name="_heading=h.ori7ioeagt63" w:colFirst="0" w:colLast="0"/>
            <w:bookmarkEnd w:id="431"/>
            <w:r>
              <w:rPr>
                <w:color w:val="000000"/>
                <w:sz w:val="20"/>
                <w:szCs w:val="20"/>
              </w:rPr>
              <w:t>44</w:t>
            </w:r>
          </w:p>
        </w:tc>
        <w:tc>
          <w:tcPr>
            <w:tcW w:w="18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76113" w:rsidRDefault="0035318D">
            <w:pPr>
              <w:pBdr>
                <w:top w:val="nil"/>
                <w:left w:val="nil"/>
                <w:bottom w:val="nil"/>
                <w:right w:val="nil"/>
                <w:between w:val="nil"/>
              </w:pBdr>
              <w:spacing w:after="0" w:line="240" w:lineRule="auto"/>
              <w:ind w:left="-2" w:right="-104" w:firstLine="2"/>
              <w:jc w:val="center"/>
              <w:rPr>
                <w:color w:val="000000"/>
              </w:rPr>
            </w:pPr>
            <w:bookmarkStart w:id="432" w:name="_heading=h.mceq12aht879" w:colFirst="0" w:colLast="0"/>
            <w:bookmarkEnd w:id="432"/>
            <w:r>
              <w:rPr>
                <w:color w:val="000000"/>
              </w:rPr>
              <w:t>9</w:t>
            </w:r>
          </w:p>
        </w:tc>
      </w:tr>
    </w:tbl>
    <w:p w:rsidR="00076113" w:rsidRDefault="0035318D">
      <w:pPr>
        <w:widowControl w:val="0"/>
        <w:pBdr>
          <w:top w:val="nil"/>
          <w:left w:val="nil"/>
          <w:bottom w:val="nil"/>
          <w:right w:val="nil"/>
          <w:between w:val="nil"/>
        </w:pBdr>
        <w:shd w:val="clear" w:color="auto" w:fill="FFFFFF"/>
        <w:ind w:firstLine="663"/>
        <w:rPr>
          <w:color w:val="0070C0"/>
        </w:rPr>
      </w:pPr>
      <w:bookmarkStart w:id="433" w:name="_heading=h.i88hf27b8k0y" w:colFirst="0" w:colLast="0"/>
      <w:bookmarkEnd w:id="433"/>
      <w:r>
        <w:rPr>
          <w:b/>
          <w:bCs/>
          <w:color w:val="0070C0"/>
        </w:rPr>
        <w:t xml:space="preserve">Висновки </w:t>
      </w:r>
    </w:p>
    <w:p w:rsidR="00076113" w:rsidRDefault="0035318D">
      <w:pPr>
        <w:numPr>
          <w:ilvl w:val="0"/>
          <w:numId w:val="6"/>
        </w:numPr>
        <w:pBdr>
          <w:top w:val="nil"/>
          <w:left w:val="nil"/>
          <w:bottom w:val="nil"/>
          <w:right w:val="nil"/>
          <w:between w:val="nil"/>
        </w:pBdr>
        <w:tabs>
          <w:tab w:val="left" w:pos="284"/>
        </w:tabs>
        <w:spacing w:after="120"/>
        <w:ind w:left="0" w:firstLine="660"/>
        <w:rPr>
          <w:color w:val="000000"/>
        </w:rPr>
      </w:pPr>
      <w:bookmarkStart w:id="434" w:name="_heading=h.910t5cipnrwm" w:colFirst="0" w:colLast="0"/>
      <w:bookmarkEnd w:id="434"/>
      <w:r>
        <w:rPr>
          <w:i/>
          <w:iCs/>
          <w:color w:val="333333"/>
        </w:rPr>
        <w:t xml:space="preserve">Вигідне економіко – географічне розташування Городоцької МТГ зумовлене: перетином громади міжнародною автомобільною трасою М-11 та залізничною колією міжнародного значення сполученням Львів-Перемишль, близькістю до обласного центру м. </w:t>
      </w:r>
      <w:r>
        <w:rPr>
          <w:i/>
          <w:iCs/>
          <w:color w:val="333333"/>
          <w:sz w:val="21"/>
          <w:szCs w:val="21"/>
        </w:rPr>
        <w:t xml:space="preserve">Львова, та міжнародного пункту </w:t>
      </w:r>
      <w:r>
        <w:rPr>
          <w:i/>
          <w:iCs/>
          <w:color w:val="333333"/>
        </w:rPr>
        <w:t>перетину  з Польщею с.Шегині. Це створює умови промислового та логістичного розвитку громади.</w:t>
      </w:r>
      <w:r>
        <w:rPr>
          <w:i/>
          <w:iCs/>
          <w:color w:val="000000"/>
        </w:rPr>
        <w:t xml:space="preserve"> </w:t>
      </w:r>
    </w:p>
    <w:p w:rsidR="00076113" w:rsidRDefault="0035318D">
      <w:pPr>
        <w:numPr>
          <w:ilvl w:val="0"/>
          <w:numId w:val="6"/>
        </w:numPr>
        <w:pBdr>
          <w:top w:val="nil"/>
          <w:left w:val="nil"/>
          <w:bottom w:val="nil"/>
          <w:right w:val="nil"/>
          <w:between w:val="nil"/>
        </w:pBdr>
        <w:tabs>
          <w:tab w:val="left" w:pos="284"/>
        </w:tabs>
        <w:spacing w:after="120"/>
        <w:ind w:left="0" w:firstLine="660"/>
        <w:rPr>
          <w:color w:val="000000"/>
        </w:rPr>
      </w:pPr>
      <w:bookmarkStart w:id="435" w:name="_heading=h.c3kzpai7qahk" w:colFirst="0" w:colLast="0"/>
      <w:bookmarkEnd w:id="435"/>
      <w:r>
        <w:rPr>
          <w:i/>
          <w:iCs/>
          <w:color w:val="000000"/>
        </w:rPr>
        <w:t xml:space="preserve">Порівняльна характеристика громади з  подібними громадами, що теж були створені на базі колишніх адміністративних районів,  дозволила з’ясувати, що Городоцька громада має вищу щільність населення та вищу частку сільськогосподарських земель у структурі земельного фонду, що є важливою умовою розвитку сільськогосподарської галузі. </w:t>
      </w:r>
    </w:p>
    <w:p w:rsidR="00076113" w:rsidRDefault="0035318D">
      <w:pPr>
        <w:numPr>
          <w:ilvl w:val="0"/>
          <w:numId w:val="6"/>
        </w:numPr>
        <w:pBdr>
          <w:top w:val="nil"/>
          <w:left w:val="nil"/>
          <w:bottom w:val="nil"/>
          <w:right w:val="nil"/>
          <w:between w:val="nil"/>
        </w:pBdr>
        <w:tabs>
          <w:tab w:val="left" w:pos="284"/>
        </w:tabs>
        <w:spacing w:after="120"/>
        <w:ind w:left="0" w:firstLine="660"/>
        <w:rPr>
          <w:color w:val="000000"/>
        </w:rPr>
      </w:pPr>
      <w:bookmarkStart w:id="436" w:name="_heading=h.me3qtt5wfgta" w:colFirst="0" w:colLast="0"/>
      <w:bookmarkEnd w:id="436"/>
      <w:r>
        <w:rPr>
          <w:i/>
          <w:iCs/>
          <w:color w:val="000000"/>
        </w:rPr>
        <w:t>У громаді вища кількість юридичних осіб та фізичних осіб суб’єктів господарювання, середньооблікова кількість штатних працівників, що свідчить про її промисловий потенціал та високу підприємницьку активність. Однак, громада програє Бродівській МТГ за основними бюджетними та фінансовими показниками, - має нижчий індекс податкоспроможності бюджету, менший обсяг власних доходів місцевого бюджету на одного мешканця, нижчу частку капітальних видатків у структурі видатків бюджету, нижчий рівень середньомісячної заробітної плати.</w:t>
      </w:r>
    </w:p>
    <w:p w:rsidR="00076113" w:rsidRDefault="0035318D">
      <w:pPr>
        <w:numPr>
          <w:ilvl w:val="0"/>
          <w:numId w:val="6"/>
        </w:numPr>
        <w:pBdr>
          <w:top w:val="nil"/>
          <w:left w:val="nil"/>
          <w:bottom w:val="nil"/>
          <w:right w:val="nil"/>
          <w:between w:val="nil"/>
        </w:pBdr>
        <w:tabs>
          <w:tab w:val="left" w:pos="284"/>
        </w:tabs>
        <w:spacing w:after="120"/>
        <w:ind w:left="0" w:firstLine="660"/>
        <w:rPr>
          <w:color w:val="000000"/>
        </w:rPr>
      </w:pPr>
      <w:bookmarkStart w:id="437" w:name="_heading=h.306fbaoi51j5" w:colFirst="0" w:colLast="0"/>
      <w:bookmarkEnd w:id="437"/>
      <w:r>
        <w:rPr>
          <w:i/>
          <w:iCs/>
          <w:color w:val="000000"/>
        </w:rPr>
        <w:t>Городоцька громада має вищу порівняно з іншими громадами частку осіб працездатного віку у статево-віковій структурі населення, однак низька частка дітей свідчить про проблеми  старіння громади в перспективі. За останні двадцять років чисельність населення громади скорочувалась темпами, що відповідають середньообласним – (-7,0 %) проти (-6,5 %). Скорочення відбувалось виключно за рахунок сільського населення.</w:t>
      </w:r>
    </w:p>
    <w:p w:rsidR="00076113" w:rsidRDefault="0035318D">
      <w:pPr>
        <w:numPr>
          <w:ilvl w:val="0"/>
          <w:numId w:val="6"/>
        </w:numPr>
        <w:pBdr>
          <w:top w:val="nil"/>
          <w:left w:val="nil"/>
          <w:bottom w:val="nil"/>
          <w:right w:val="nil"/>
          <w:between w:val="nil"/>
        </w:pBdr>
        <w:tabs>
          <w:tab w:val="left" w:pos="284"/>
        </w:tabs>
        <w:spacing w:after="120"/>
        <w:ind w:left="0" w:firstLine="660"/>
        <w:rPr>
          <w:color w:val="000000"/>
        </w:rPr>
        <w:sectPr w:rsidR="00076113">
          <w:headerReference w:type="default" r:id="rId140"/>
          <w:footerReference w:type="default" r:id="rId141"/>
          <w:pgSz w:w="11910" w:h="16840"/>
          <w:pgMar w:top="1134" w:right="567" w:bottom="1134" w:left="1418" w:header="739" w:footer="0" w:gutter="0"/>
          <w:cols w:space="720"/>
        </w:sectPr>
      </w:pPr>
      <w:bookmarkStart w:id="438" w:name="_heading=h.t9vbtkvj9ix9" w:colFirst="0" w:colLast="0"/>
      <w:bookmarkEnd w:id="438"/>
      <w:r>
        <w:rPr>
          <w:i/>
          <w:iCs/>
          <w:color w:val="000000"/>
        </w:rPr>
        <w:t>Для громади, як і для більшості громад Львівської області характерна розгалужена мережа освітніх закладів та закладів культури та спорту, що пояснюється великою кількістю населених пунктів з малою чисельністю мешканців..</w:t>
      </w:r>
    </w:p>
    <w:p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bookmarkStart w:id="439" w:name="_heading=h.58vcysict0hw" w:colFirst="0" w:colLast="0"/>
      <w:bookmarkEnd w:id="439"/>
      <w:r>
        <w:rPr>
          <w:rFonts w:ascii="Calibri" w:eastAsia="Calibri" w:hAnsi="Calibri" w:cs="Calibri"/>
          <w:color w:val="2E74B5"/>
          <w:sz w:val="32"/>
          <w:szCs w:val="32"/>
        </w:rPr>
        <w:lastRenderedPageBreak/>
        <w:t>1.3.ПРИРОДНО-РЕСУРСНИЙ ПОТЕНЦІАЛ</w:t>
      </w:r>
    </w:p>
    <w:p w:rsidR="00076113" w:rsidRDefault="0035318D">
      <w:pPr>
        <w:keepNext/>
        <w:pBdr>
          <w:top w:val="nil"/>
          <w:left w:val="nil"/>
          <w:bottom w:val="nil"/>
          <w:right w:val="nil"/>
          <w:between w:val="nil"/>
        </w:pBdr>
        <w:shd w:val="clear" w:color="auto" w:fill="A7C6ED"/>
        <w:spacing w:line="360" w:lineRule="auto"/>
        <w:ind w:firstLine="663"/>
        <w:rPr>
          <w:b/>
          <w:bCs/>
          <w:color w:val="000000"/>
        </w:rPr>
      </w:pPr>
      <w:bookmarkStart w:id="440" w:name="_heading=h.3u84upqwycit" w:colFirst="0" w:colLast="0"/>
      <w:bookmarkEnd w:id="440"/>
      <w:r>
        <w:rPr>
          <w:b/>
          <w:bCs/>
          <w:color w:val="000000"/>
        </w:rPr>
        <w:t>Природні ресурси</w:t>
      </w:r>
    </w:p>
    <w:p w:rsidR="00076113" w:rsidRDefault="0035318D">
      <w:pPr>
        <w:widowControl w:val="0"/>
        <w:pBdr>
          <w:top w:val="nil"/>
          <w:left w:val="nil"/>
          <w:bottom w:val="nil"/>
          <w:right w:val="nil"/>
          <w:between w:val="nil"/>
        </w:pBdr>
        <w:spacing w:before="9"/>
        <w:ind w:firstLine="663"/>
        <w:rPr>
          <w:b/>
          <w:bCs/>
          <w:color w:val="0070C0"/>
        </w:rPr>
      </w:pPr>
      <w:bookmarkStart w:id="441" w:name="_heading=h.ty6y9jqqu1of" w:colFirst="0" w:colLast="0"/>
      <w:bookmarkEnd w:id="441"/>
      <w:r>
        <w:rPr>
          <w:b/>
          <w:bCs/>
          <w:color w:val="0070C0"/>
        </w:rPr>
        <w:t xml:space="preserve">Геоморфолочічна будова та ландшафтні особливості рельєфу </w:t>
      </w:r>
    </w:p>
    <w:p w:rsidR="00076113" w:rsidRDefault="0035318D">
      <w:pPr>
        <w:pBdr>
          <w:top w:val="nil"/>
          <w:left w:val="nil"/>
          <w:bottom w:val="nil"/>
          <w:right w:val="nil"/>
          <w:between w:val="nil"/>
        </w:pBdr>
        <w:ind w:firstLine="660"/>
        <w:rPr>
          <w:color w:val="000000"/>
        </w:rPr>
      </w:pPr>
      <w:bookmarkStart w:id="442" w:name="_heading=h.e7z9yqft2o15" w:colFirst="0" w:colLast="0"/>
      <w:bookmarkEnd w:id="442"/>
      <w:r>
        <w:rPr>
          <w:color w:val="000000"/>
        </w:rPr>
        <w:t>Територія Городоччини повністю або частково знаходиться в 5 геоморфологічних районах.</w:t>
      </w:r>
    </w:p>
    <w:p w:rsidR="00076113" w:rsidRDefault="0035318D">
      <w:pPr>
        <w:pBdr>
          <w:top w:val="nil"/>
          <w:left w:val="nil"/>
          <w:bottom w:val="nil"/>
          <w:right w:val="nil"/>
          <w:between w:val="nil"/>
        </w:pBdr>
        <w:spacing w:after="120"/>
        <w:ind w:firstLine="663"/>
        <w:rPr>
          <w:color w:val="000000"/>
        </w:rPr>
      </w:pPr>
      <w:bookmarkStart w:id="443" w:name="_heading=h.gyjxat1lfrm2" w:colFirst="0" w:colLast="0"/>
      <w:bookmarkEnd w:id="443"/>
      <w:r>
        <w:rPr>
          <w:b/>
          <w:bCs/>
          <w:color w:val="000000"/>
        </w:rPr>
        <w:t xml:space="preserve">1.Львівське плато </w:t>
      </w:r>
      <w:r>
        <w:rPr>
          <w:color w:val="000000"/>
        </w:rPr>
        <w:t>Займає північно-східну частину району. Поверхня тут піднята, рівна або слабохвиляста, мало розчленована долинами рік. Переважаючі висоти — 290-300 м. Зустрічаються ділянки поверхні з висотою понад 300 м.</w:t>
      </w:r>
    </w:p>
    <w:p w:rsidR="00076113" w:rsidRDefault="0035318D">
      <w:pPr>
        <w:pBdr>
          <w:top w:val="nil"/>
          <w:left w:val="nil"/>
          <w:bottom w:val="nil"/>
          <w:right w:val="nil"/>
          <w:between w:val="nil"/>
        </w:pBdr>
        <w:spacing w:after="120"/>
        <w:ind w:firstLine="663"/>
        <w:rPr>
          <w:color w:val="000000"/>
        </w:rPr>
      </w:pPr>
      <w:bookmarkStart w:id="444" w:name="_heading=h.skqek0mzdcmh" w:colFirst="0" w:colLast="0"/>
      <w:bookmarkEnd w:id="444"/>
      <w:r>
        <w:rPr>
          <w:b/>
          <w:bCs/>
          <w:color w:val="000000"/>
        </w:rPr>
        <w:t xml:space="preserve">2.Надсянська моренно-зандрово-алювіальна рівнина </w:t>
      </w:r>
      <w:r>
        <w:rPr>
          <w:color w:val="000000"/>
        </w:rPr>
        <w:t>Поширена в крайній північно-західній частині нашого району, в басейнах річок Раків, Глинець, Гноєнець. У рельєфі домінують висоти 270-290 м, а окремі місцевості піднімаються до 300 м і вище (біля сіл Галичани, Речичани). У період зледеніння вона повністю вкривалася льодовиком.</w:t>
      </w:r>
    </w:p>
    <w:p w:rsidR="00076113" w:rsidRDefault="0035318D">
      <w:pPr>
        <w:pBdr>
          <w:top w:val="nil"/>
          <w:left w:val="nil"/>
          <w:bottom w:val="nil"/>
          <w:right w:val="nil"/>
          <w:between w:val="nil"/>
        </w:pBdr>
        <w:spacing w:after="120"/>
        <w:ind w:firstLine="663"/>
        <w:rPr>
          <w:color w:val="000000"/>
        </w:rPr>
      </w:pPr>
      <w:bookmarkStart w:id="445" w:name="_heading=h.oagkn8lla50v" w:colFirst="0" w:colLast="0"/>
      <w:bookmarkEnd w:id="445"/>
      <w:r>
        <w:rPr>
          <w:b/>
          <w:bCs/>
          <w:color w:val="000000"/>
        </w:rPr>
        <w:t xml:space="preserve">3.Сянсько-Дністровська вододільна увалиста височина </w:t>
      </w:r>
      <w:r>
        <w:rPr>
          <w:color w:val="000000"/>
        </w:rPr>
        <w:t>Вона охоплює західну частину району, де найбільше проявляється горбисто-увалистий рельєф з окремими відмітками понад 300 м. Дуже розчленована річковими долинами та їх притоками. По найвищих ділянках височини простягається лінія Головного Європейського вододілу. Північна межа височини чітко окреслена її уступом до Надсянської рівнини по лінії Судова Вишня —Городок. Західна частина вододільної височини безпосередньо вкривалася льодовиком.</w:t>
      </w:r>
    </w:p>
    <w:p w:rsidR="00076113" w:rsidRDefault="0035318D">
      <w:pPr>
        <w:pBdr>
          <w:top w:val="nil"/>
          <w:left w:val="nil"/>
          <w:bottom w:val="nil"/>
          <w:right w:val="nil"/>
          <w:between w:val="nil"/>
        </w:pBdr>
        <w:spacing w:after="120"/>
        <w:ind w:firstLine="663"/>
        <w:rPr>
          <w:color w:val="000000"/>
        </w:rPr>
      </w:pPr>
      <w:bookmarkStart w:id="446" w:name="_heading=h.v94scg3yooni" w:colFirst="0" w:colLast="0"/>
      <w:bookmarkEnd w:id="446"/>
      <w:r>
        <w:rPr>
          <w:b/>
          <w:bCs/>
          <w:color w:val="000000"/>
        </w:rPr>
        <w:t xml:space="preserve">4.Городоцько-Комарнівська увалиста рівнина </w:t>
      </w:r>
      <w:r>
        <w:rPr>
          <w:color w:val="000000"/>
        </w:rPr>
        <w:t>Цей геоморфологічний район повністю розташований у межах Городоччини, займаючи південну і північно-східну частину Верещицько-Вишнянського межиріччя. Головний Європейський вододіл, який проходить тут, слабо виражений.</w:t>
      </w:r>
    </w:p>
    <w:p w:rsidR="00076113" w:rsidRDefault="0035318D">
      <w:pPr>
        <w:pBdr>
          <w:top w:val="nil"/>
          <w:left w:val="nil"/>
          <w:bottom w:val="nil"/>
          <w:right w:val="nil"/>
          <w:between w:val="nil"/>
        </w:pBdr>
        <w:spacing w:after="120"/>
        <w:ind w:firstLine="663"/>
        <w:rPr>
          <w:color w:val="000000"/>
        </w:rPr>
      </w:pPr>
      <w:bookmarkStart w:id="447" w:name="_heading=h.ot273br74zfr" w:colFirst="0" w:colLast="0"/>
      <w:bookmarkEnd w:id="447"/>
      <w:r>
        <w:rPr>
          <w:b/>
          <w:bCs/>
          <w:color w:val="000000"/>
        </w:rPr>
        <w:t xml:space="preserve">5.Верхньодністровська алювіальна рівнина </w:t>
      </w:r>
      <w:r>
        <w:rPr>
          <w:color w:val="000000"/>
        </w:rPr>
        <w:t>Займає крайню південну і найменшу за площею частину району (долина р. Дністра). Абсолютні висоти опускаються тут нижче 260 м. Рівнина слабо розчленована і заболочена.</w:t>
      </w:r>
    </w:p>
    <w:p w:rsidR="00076113" w:rsidRDefault="0035318D">
      <w:pPr>
        <w:pBdr>
          <w:top w:val="nil"/>
          <w:left w:val="nil"/>
          <w:bottom w:val="nil"/>
          <w:right w:val="nil"/>
          <w:between w:val="nil"/>
        </w:pBdr>
        <w:spacing w:after="120"/>
        <w:ind w:firstLine="660"/>
        <w:rPr>
          <w:color w:val="000000"/>
        </w:rPr>
      </w:pPr>
      <w:bookmarkStart w:id="448" w:name="_heading=h.aejcaeaz4t20" w:colFirst="0" w:colLast="0"/>
      <w:bookmarkEnd w:id="448"/>
      <w:r>
        <w:rPr>
          <w:color w:val="000000"/>
        </w:rPr>
        <w:t xml:space="preserve">Головною особливістю геологічної будови Городоччини є необмежене поширення міоценових відкладів, які досягають товщини до 5 кілометрів. Таке нагромадження міоценових відкладів пов'язане з тим, що саме в міоцені проходило опускання земної кори в Передкарпатті і утворення Передкарпатського прогину, заповнення його морем і активне нагромадження потужних відкладів. До цих відкладів верхнього міоцену належать піски, глини і вапняки. У них виявлено поклади природного газу. </w:t>
      </w:r>
    </w:p>
    <w:p w:rsidR="00076113" w:rsidRDefault="0035318D">
      <w:pPr>
        <w:pBdr>
          <w:top w:val="nil"/>
          <w:left w:val="nil"/>
          <w:bottom w:val="nil"/>
          <w:right w:val="nil"/>
          <w:between w:val="nil"/>
        </w:pBdr>
        <w:spacing w:after="120"/>
        <w:ind w:firstLine="660"/>
        <w:rPr>
          <w:color w:val="000000"/>
        </w:rPr>
      </w:pPr>
      <w:bookmarkStart w:id="449" w:name="_heading=h.79ls35vhg58u" w:colFirst="0" w:colLast="0"/>
      <w:bookmarkEnd w:id="449"/>
      <w:r>
        <w:rPr>
          <w:color w:val="000000"/>
        </w:rPr>
        <w:t>Ще одною особливістю геологічної будови регіону вважається повсюдне поширення четвертинних порід, які покривають міоценові відклади. Це насамперед леси і лесовидні породи. Четвертинні (антропогенові) відклади дуже відрізняються між собою за походженням (алювіальні, делювіальні, елювіальні, еолові, флювіогляціальні), товщиною (від 1 м до кількох десятків метрів), літологічним складом (від глин до крупних валунів). При цьому зазначимо, що валуни зустрічаються дуже рідко (с. Дубаневичі, с. Шоломиничі, с. Дроздовичі).</w:t>
      </w:r>
    </w:p>
    <w:p w:rsidR="00076113" w:rsidRDefault="0035318D">
      <w:pPr>
        <w:pBdr>
          <w:top w:val="nil"/>
          <w:left w:val="nil"/>
          <w:bottom w:val="nil"/>
          <w:right w:val="nil"/>
          <w:between w:val="nil"/>
        </w:pBdr>
        <w:spacing w:after="120"/>
        <w:ind w:firstLine="660"/>
        <w:rPr>
          <w:color w:val="000000"/>
        </w:rPr>
      </w:pPr>
      <w:bookmarkStart w:id="450" w:name="_heading=h.u92eq7ofm7c7" w:colFirst="0" w:colLast="0"/>
      <w:bookmarkEnd w:id="450"/>
      <w:r>
        <w:rPr>
          <w:color w:val="000000"/>
        </w:rPr>
        <w:t>У північній частині регіону зустрічаються горизонти червоно-бурої глини, які розвинулися на літотамнієвих вапняках (с. Дроздовичі, с. Черляни). Заплава р.Верещиці та інших річок виповнена алювіальними відкладами, а саме: жовтувато-сірі піски і суглинки, чорні і темно-коричневі торф'яники. Останні залягають як на поверхні, так і в захороненому вигляді. Найпотужніші торф'яники виявлено біля с.Шоломиничі (6-7 м).</w:t>
      </w:r>
    </w:p>
    <w:p w:rsidR="00076113" w:rsidRDefault="0035318D">
      <w:pPr>
        <w:pBdr>
          <w:top w:val="nil"/>
          <w:left w:val="nil"/>
          <w:bottom w:val="nil"/>
          <w:right w:val="nil"/>
          <w:between w:val="nil"/>
        </w:pBdr>
        <w:spacing w:after="120"/>
        <w:ind w:firstLine="660"/>
        <w:rPr>
          <w:color w:val="000000"/>
        </w:rPr>
      </w:pPr>
      <w:bookmarkStart w:id="451" w:name="_heading=h.fkzayack1viu" w:colFirst="0" w:colLast="0"/>
      <w:bookmarkEnd w:id="451"/>
      <w:r>
        <w:rPr>
          <w:color w:val="000000"/>
        </w:rPr>
        <w:t>У північно-західній частині регіону і басейні р. Вишні поширені флювіогляціальні (водно-льодовикові) відклади: піски, супіски і глини. Флювіогляціальні піски зустрічаються і на Верещицько-Щирецькому межиріччі, де вони утворюють зандрові.</w:t>
      </w:r>
    </w:p>
    <w:p w:rsidR="00076113" w:rsidRDefault="0035318D">
      <w:pPr>
        <w:pBdr>
          <w:top w:val="nil"/>
          <w:left w:val="nil"/>
          <w:bottom w:val="nil"/>
          <w:right w:val="nil"/>
          <w:between w:val="nil"/>
        </w:pBdr>
        <w:spacing w:after="120"/>
        <w:ind w:firstLine="660"/>
        <w:rPr>
          <w:color w:val="000000"/>
        </w:rPr>
      </w:pPr>
      <w:bookmarkStart w:id="452" w:name="_heading=h.fdxlnohru1ia" w:colFirst="0" w:colLast="0"/>
      <w:bookmarkEnd w:id="452"/>
      <w:r>
        <w:rPr>
          <w:color w:val="000000"/>
        </w:rPr>
        <w:t xml:space="preserve">Рельєф громади рівнинний. При цьому рівнини Городоччини за висотою над рівнем океану належать до височин, а за зовнішньою будовою — до хвилястих горбисто-увалистих та зандрових рівнин. Горбисто-увалисті підвищення чергуються з річковими долинами. Ували — це плосковерхі межиріччя з похилими, рідше крутими, схилами. У межах Городоччини можна виділити декілька найхарактерніших увалів і межувальних знижень. Зокрема, ували Мужиловицько-Городоцький, Добрянсько-Завидовицький, Коропузький та межувальні зниження </w:t>
      </w:r>
      <w:r>
        <w:rPr>
          <w:color w:val="000000"/>
        </w:rPr>
        <w:lastRenderedPageBreak/>
        <w:t>Милятинсько-Зашковецьке, Незабитківське і Віжомлянсько-Черлянське. Річкові долини мають багато озероподібних розширень.</w:t>
      </w:r>
    </w:p>
    <w:p w:rsidR="00076113" w:rsidRDefault="0035318D">
      <w:pPr>
        <w:pBdr>
          <w:top w:val="nil"/>
          <w:left w:val="nil"/>
          <w:bottom w:val="nil"/>
          <w:right w:val="nil"/>
          <w:between w:val="nil"/>
        </w:pBdr>
        <w:spacing w:after="120"/>
        <w:ind w:firstLine="660"/>
        <w:rPr>
          <w:color w:val="000000"/>
        </w:rPr>
      </w:pPr>
      <w:bookmarkStart w:id="453" w:name="_heading=h.2jyol18j6vmu" w:colFirst="0" w:colLast="0"/>
      <w:bookmarkEnd w:id="453"/>
      <w:r>
        <w:rPr>
          <w:color w:val="000000"/>
        </w:rPr>
        <w:t xml:space="preserve">Однією з особливостей рельєфу даної території є те, що через неї проходить Головний Європейський вододіл. </w:t>
      </w:r>
    </w:p>
    <w:p w:rsidR="00076113" w:rsidRDefault="0035318D">
      <w:pPr>
        <w:pBdr>
          <w:top w:val="nil"/>
          <w:left w:val="nil"/>
          <w:bottom w:val="nil"/>
          <w:right w:val="nil"/>
          <w:between w:val="nil"/>
        </w:pBdr>
        <w:spacing w:after="120"/>
        <w:ind w:firstLine="660"/>
        <w:rPr>
          <w:color w:val="000000"/>
        </w:rPr>
      </w:pPr>
      <w:bookmarkStart w:id="454" w:name="_heading=h.2x2uqig6d73p" w:colFirst="0" w:colLast="0"/>
      <w:bookmarkEnd w:id="454"/>
      <w:r>
        <w:rPr>
          <w:color w:val="000000"/>
        </w:rPr>
        <w:t xml:space="preserve">Рельєф окремих частин Городоччини має ряд особливостей, а саме: </w:t>
      </w:r>
    </w:p>
    <w:p w:rsidR="00076113" w:rsidRDefault="0035318D">
      <w:pPr>
        <w:pBdr>
          <w:top w:val="nil"/>
          <w:left w:val="nil"/>
          <w:bottom w:val="nil"/>
          <w:right w:val="nil"/>
          <w:between w:val="nil"/>
        </w:pBdr>
        <w:spacing w:after="120"/>
        <w:ind w:firstLine="660"/>
        <w:rPr>
          <w:color w:val="000000"/>
        </w:rPr>
      </w:pPr>
      <w:bookmarkStart w:id="455" w:name="_heading=h.2hjya9rr41y0" w:colFirst="0" w:colLast="0"/>
      <w:bookmarkEnd w:id="455"/>
      <w:r>
        <w:rPr>
          <w:color w:val="000000"/>
        </w:rPr>
        <w:t xml:space="preserve"> На півночі межа впирається в горбисте пасмо Розточчя. Тут переважають абсолютні висоти 290 м і більше, а окремі ділянки піднімаються вище 300 м. Південна частина досить знижена і зайнята заплавою Дністра з абсолютними висотами 256-262 м. Західна частина більш хвиляста, глибше пересічена долинами річок і крутизна увальних схилів більша, ніж у східній частині регіону. Різниця відносних висот, окремих точок у західній частині становить 70-80 м, а в східній — лише 30-40 м. У західній частині відмітки рельєфу понад 300 м знаходяться біля сіл Градівки, Дубаневич, Родатич, Тучап. Північно-східна частина піднята. Це окраїна Львівського плато. Тут відмітки рельєфу в багатьох місцях сягають вище 300 м.</w:t>
      </w:r>
    </w:p>
    <w:p w:rsidR="00076113" w:rsidRDefault="0035318D">
      <w:pPr>
        <w:pBdr>
          <w:top w:val="nil"/>
          <w:left w:val="nil"/>
          <w:bottom w:val="nil"/>
          <w:right w:val="nil"/>
          <w:between w:val="nil"/>
        </w:pBdr>
        <w:spacing w:after="120"/>
        <w:ind w:firstLine="660"/>
        <w:rPr>
          <w:color w:val="000000"/>
        </w:rPr>
      </w:pPr>
      <w:bookmarkStart w:id="456" w:name="_heading=h.i4gmp6wgqy0j" w:colFirst="0" w:colLast="0"/>
      <w:bookmarkEnd w:id="456"/>
      <w:r>
        <w:rPr>
          <w:color w:val="000000"/>
        </w:rPr>
        <w:t>Майже посередині регіону з півночі на південь та південний схід простягається пониження поверхні, утворене долиною р. Верещиці і нахилене до р. Дністра.</w:t>
      </w:r>
    </w:p>
    <w:p w:rsidR="00076113" w:rsidRDefault="0035318D">
      <w:pPr>
        <w:pBdr>
          <w:top w:val="nil"/>
          <w:left w:val="nil"/>
          <w:bottom w:val="nil"/>
          <w:right w:val="nil"/>
          <w:between w:val="nil"/>
        </w:pBdr>
        <w:spacing w:after="120"/>
        <w:ind w:firstLine="663"/>
        <w:rPr>
          <w:color w:val="000000"/>
        </w:rPr>
      </w:pPr>
      <w:bookmarkStart w:id="457" w:name="_heading=h.i04e9stlcvgq" w:colFirst="0" w:colLast="0"/>
      <w:bookmarkEnd w:id="457"/>
      <w:r>
        <w:rPr>
          <w:b/>
          <w:bCs/>
          <w:i/>
          <w:iCs/>
          <w:color w:val="2F5496"/>
        </w:rPr>
        <w:t>Корисні копалини.</w:t>
      </w:r>
      <w:r>
        <w:rPr>
          <w:b/>
          <w:bCs/>
          <w:i/>
          <w:iCs/>
          <w:color w:val="000000"/>
        </w:rPr>
        <w:t xml:space="preserve"> </w:t>
      </w:r>
      <w:r>
        <w:rPr>
          <w:color w:val="000000"/>
        </w:rPr>
        <w:t>До корисних копалин Городоцької громади належать природний газ, глини, вапняки, піски, торф (рис.1.3.1.).</w:t>
      </w:r>
    </w:p>
    <w:p w:rsidR="00076113" w:rsidRDefault="0035318D">
      <w:pPr>
        <w:pBdr>
          <w:top w:val="nil"/>
          <w:left w:val="nil"/>
          <w:bottom w:val="nil"/>
          <w:right w:val="nil"/>
          <w:between w:val="nil"/>
        </w:pBdr>
        <w:ind w:firstLine="660"/>
        <w:rPr>
          <w:color w:val="000000"/>
        </w:rPr>
      </w:pPr>
      <w:bookmarkStart w:id="458" w:name="_heading=h.2dt2hn7987re" w:colFirst="0" w:colLast="0"/>
      <w:bookmarkEnd w:id="458"/>
      <w:r>
        <w:rPr>
          <w:noProof/>
          <w:color w:val="000000"/>
        </w:rPr>
        <w:drawing>
          <wp:inline distT="0" distB="0" distL="114300" distR="114300">
            <wp:extent cx="5179060" cy="3863975"/>
            <wp:effectExtent l="0" t="0" r="0" b="0"/>
            <wp:docPr id="1314"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142"/>
                    <a:srcRect/>
                    <a:stretch>
                      <a:fillRect/>
                    </a:stretch>
                  </pic:blipFill>
                  <pic:spPr>
                    <a:xfrm>
                      <a:off x="0" y="0"/>
                      <a:ext cx="5179060" cy="3863975"/>
                    </a:xfrm>
                    <a:prstGeom prst="rect">
                      <a:avLst/>
                    </a:prstGeom>
                    <a:ln/>
                  </pic:spPr>
                </pic:pic>
              </a:graphicData>
            </a:graphic>
          </wp:inline>
        </w:drawing>
      </w:r>
    </w:p>
    <w:p w:rsidR="00076113" w:rsidRDefault="0035318D">
      <w:pPr>
        <w:keepNext/>
        <w:pBdr>
          <w:top w:val="nil"/>
          <w:left w:val="nil"/>
          <w:bottom w:val="nil"/>
          <w:right w:val="nil"/>
          <w:between w:val="nil"/>
        </w:pBdr>
        <w:ind w:firstLine="660"/>
      </w:pPr>
      <w:bookmarkStart w:id="459" w:name="_heading=h.kml7e6ago4t7" w:colFirst="0" w:colLast="0"/>
      <w:bookmarkEnd w:id="459"/>
      <w:r>
        <w:rPr>
          <w:noProof/>
          <w:color w:val="000000"/>
        </w:rPr>
        <w:lastRenderedPageBreak/>
        <w:drawing>
          <wp:inline distT="0" distB="0" distL="114300" distR="114300">
            <wp:extent cx="5407025" cy="2764790"/>
            <wp:effectExtent l="0" t="0" r="0" b="0"/>
            <wp:docPr id="1313"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143"/>
                    <a:srcRect/>
                    <a:stretch>
                      <a:fillRect/>
                    </a:stretch>
                  </pic:blipFill>
                  <pic:spPr>
                    <a:xfrm>
                      <a:off x="0" y="0"/>
                      <a:ext cx="5407025" cy="2764790"/>
                    </a:xfrm>
                    <a:prstGeom prst="rect">
                      <a:avLst/>
                    </a:prstGeom>
                    <a:ln/>
                  </pic:spPr>
                </pic:pic>
              </a:graphicData>
            </a:graphic>
          </wp:inline>
        </w:drawing>
      </w:r>
    </w:p>
    <w:p w:rsidR="00076113" w:rsidRDefault="0035318D">
      <w:pPr>
        <w:pBdr>
          <w:top w:val="nil"/>
          <w:left w:val="nil"/>
          <w:bottom w:val="nil"/>
          <w:right w:val="nil"/>
          <w:between w:val="nil"/>
        </w:pBdr>
        <w:spacing w:after="120"/>
        <w:ind w:firstLine="602"/>
        <w:rPr>
          <w:b/>
          <w:bCs/>
          <w:color w:val="000000"/>
          <w:sz w:val="20"/>
          <w:szCs w:val="20"/>
        </w:rPr>
      </w:pPr>
      <w:bookmarkStart w:id="460" w:name="_heading=h.h1mvtr2rlt02" w:colFirst="0" w:colLast="0"/>
      <w:bookmarkEnd w:id="460"/>
      <w:r>
        <w:rPr>
          <w:b/>
          <w:bCs/>
          <w:color w:val="000000"/>
          <w:sz w:val="20"/>
          <w:szCs w:val="20"/>
        </w:rPr>
        <w:t>Рис. 1.3. 1 Корисні копалини Городоцької міської територіальної громади</w:t>
      </w:r>
    </w:p>
    <w:p w:rsidR="00076113" w:rsidRDefault="0035318D">
      <w:pPr>
        <w:pBdr>
          <w:top w:val="nil"/>
          <w:left w:val="nil"/>
          <w:bottom w:val="nil"/>
          <w:right w:val="nil"/>
          <w:between w:val="nil"/>
        </w:pBdr>
        <w:spacing w:after="120"/>
        <w:ind w:firstLine="663"/>
        <w:rPr>
          <w:color w:val="2F5496"/>
        </w:rPr>
      </w:pPr>
      <w:bookmarkStart w:id="461" w:name="_heading=h.exemisrz9dn" w:colFirst="0" w:colLast="0"/>
      <w:bookmarkEnd w:id="461"/>
      <w:r>
        <w:rPr>
          <w:b/>
          <w:bCs/>
          <w:color w:val="2F5496"/>
        </w:rPr>
        <w:t>Ґрунти та земельні ресурси</w:t>
      </w:r>
    </w:p>
    <w:p w:rsidR="00076113" w:rsidRDefault="0035318D">
      <w:pPr>
        <w:pBdr>
          <w:top w:val="nil"/>
          <w:left w:val="nil"/>
          <w:bottom w:val="nil"/>
          <w:right w:val="nil"/>
          <w:between w:val="nil"/>
        </w:pBdr>
        <w:ind w:left="-2" w:firstLine="708"/>
        <w:rPr>
          <w:color w:val="000000"/>
        </w:rPr>
      </w:pPr>
      <w:bookmarkStart w:id="462" w:name="_heading=h.um01uvk7npi" w:colFirst="0" w:colLast="0"/>
      <w:bookmarkEnd w:id="462"/>
      <w:r>
        <w:rPr>
          <w:color w:val="000000"/>
        </w:rPr>
        <w:t>Основними ґрунтоутворюючими породами на території регіону є лесовидні суглинки, алювіальні, делювіальні і водно-льодовикові відклади. За механічним складом переважають крупнопилуваті легко суглинисті грунти. Вони зустрічаються на великих площах у різних частинах регіону. Рідше зустрічаються супіщані грунти. Найбільші їх площі є на північ та схід від Городка. Ще рідше трапляються піщані грунти.</w:t>
      </w:r>
    </w:p>
    <w:p w:rsidR="00076113" w:rsidRDefault="0035318D">
      <w:pPr>
        <w:pBdr>
          <w:top w:val="nil"/>
          <w:left w:val="nil"/>
          <w:bottom w:val="nil"/>
          <w:right w:val="nil"/>
          <w:between w:val="nil"/>
        </w:pBdr>
        <w:ind w:left="-2" w:firstLine="708"/>
        <w:rPr>
          <w:color w:val="000000"/>
        </w:rPr>
      </w:pPr>
      <w:bookmarkStart w:id="463" w:name="_heading=h.kf72kj4vnq6p" w:colFirst="0" w:colLast="0"/>
      <w:bookmarkEnd w:id="463"/>
      <w:r>
        <w:rPr>
          <w:color w:val="000000"/>
        </w:rPr>
        <w:t>У межах Городоччини є переважно грунти трьох типів:</w:t>
      </w:r>
    </w:p>
    <w:p w:rsidR="00076113" w:rsidRDefault="0035318D">
      <w:pPr>
        <w:pBdr>
          <w:top w:val="nil"/>
          <w:left w:val="nil"/>
          <w:bottom w:val="nil"/>
          <w:right w:val="nil"/>
          <w:between w:val="nil"/>
        </w:pBdr>
        <w:ind w:left="-2" w:firstLine="708"/>
        <w:rPr>
          <w:color w:val="000000"/>
        </w:rPr>
      </w:pPr>
      <w:bookmarkStart w:id="464" w:name="_heading=h.lpsazs7rgtyo" w:colFirst="0" w:colLast="0"/>
      <w:bookmarkEnd w:id="464"/>
      <w:r>
        <w:rPr>
          <w:color w:val="000000"/>
        </w:rPr>
        <w:t xml:space="preserve">♦ опідзолені лісові </w:t>
      </w:r>
      <w:r>
        <w:t>ґрунти</w:t>
      </w:r>
      <w:r>
        <w:rPr>
          <w:color w:val="000000"/>
        </w:rPr>
        <w:t xml:space="preserve"> на лесовидних породах;</w:t>
      </w:r>
    </w:p>
    <w:p w:rsidR="00076113" w:rsidRDefault="0035318D">
      <w:pPr>
        <w:pBdr>
          <w:top w:val="nil"/>
          <w:left w:val="nil"/>
          <w:bottom w:val="nil"/>
          <w:right w:val="nil"/>
          <w:between w:val="nil"/>
        </w:pBdr>
        <w:ind w:left="-2" w:firstLine="708"/>
        <w:rPr>
          <w:color w:val="000000"/>
        </w:rPr>
      </w:pPr>
      <w:bookmarkStart w:id="465" w:name="_heading=h.uwc3kr6o8okd" w:colFirst="0" w:colLast="0"/>
      <w:bookmarkEnd w:id="465"/>
      <w:r>
        <w:rPr>
          <w:color w:val="000000"/>
        </w:rPr>
        <w:t>♦ дерново-підзолисті суглинисті, супіщані і піщані грунти на давньоалювіальних і</w:t>
      </w:r>
    </w:p>
    <w:p w:rsidR="00076113" w:rsidRDefault="0035318D">
      <w:pPr>
        <w:pBdr>
          <w:top w:val="nil"/>
          <w:left w:val="nil"/>
          <w:bottom w:val="nil"/>
          <w:right w:val="nil"/>
          <w:between w:val="nil"/>
        </w:pBdr>
        <w:ind w:left="-2" w:firstLine="708"/>
        <w:rPr>
          <w:color w:val="000000"/>
        </w:rPr>
      </w:pPr>
      <w:bookmarkStart w:id="466" w:name="_heading=h.r02n3xqn93dq" w:colFirst="0" w:colLast="0"/>
      <w:bookmarkEnd w:id="466"/>
      <w:r>
        <w:rPr>
          <w:color w:val="000000"/>
        </w:rPr>
        <w:t>водноалювіальних відкладах;</w:t>
      </w:r>
    </w:p>
    <w:p w:rsidR="00076113" w:rsidRDefault="0035318D">
      <w:pPr>
        <w:pBdr>
          <w:top w:val="nil"/>
          <w:left w:val="nil"/>
          <w:bottom w:val="nil"/>
          <w:right w:val="nil"/>
          <w:between w:val="nil"/>
        </w:pBdr>
        <w:ind w:left="-2" w:firstLine="708"/>
        <w:rPr>
          <w:color w:val="000000"/>
        </w:rPr>
      </w:pPr>
      <w:bookmarkStart w:id="467" w:name="_heading=h.6dci11nwpz9l" w:colFirst="0" w:colLast="0"/>
      <w:bookmarkEnd w:id="467"/>
      <w:r>
        <w:rPr>
          <w:color w:val="000000"/>
        </w:rPr>
        <w:t>♦ грунти лучно-болотяного ряду (гідроморфні).</w:t>
      </w:r>
    </w:p>
    <w:p w:rsidR="00076113" w:rsidRDefault="0035318D">
      <w:pPr>
        <w:pBdr>
          <w:top w:val="nil"/>
          <w:left w:val="nil"/>
          <w:bottom w:val="nil"/>
          <w:right w:val="nil"/>
          <w:between w:val="nil"/>
        </w:pBdr>
        <w:ind w:left="-2" w:firstLine="711"/>
        <w:rPr>
          <w:color w:val="000000"/>
        </w:rPr>
      </w:pPr>
      <w:bookmarkStart w:id="468" w:name="_heading=h.zeluh2350jwa" w:colFirst="0" w:colLast="0"/>
      <w:bookmarkEnd w:id="468"/>
      <w:r>
        <w:rPr>
          <w:b/>
          <w:bCs/>
          <w:color w:val="000000"/>
        </w:rPr>
        <w:t>Серед опідзолених лісових грунтів</w:t>
      </w:r>
      <w:r>
        <w:rPr>
          <w:color w:val="000000"/>
        </w:rPr>
        <w:t xml:space="preserve"> найбільш поширеними в регіоні є темно-сірі опідзолені і темно-сірі оглеєні грунти. Разом з опідзоленими чорноземами вони становлять 57,6% грунтового покриву. Ці грунти займають території, де в минулому росли дубові, дубово-грабові та інші широколистяні ліси. Як правило, вони вкривають рівнинні межиріччя, плоскі вершини увалів та їх пологі схили. Поширені в різних частинах регіону, але найбільші масиви цих грунтів є на правобережній (західній) частині від заплави Дністра до межі з Яворівським районом. Темно-сірі опідзолені грунти та опідзолені чорноземи є найкращими землями.</w:t>
      </w:r>
    </w:p>
    <w:p w:rsidR="00076113" w:rsidRDefault="0035318D">
      <w:pPr>
        <w:pBdr>
          <w:top w:val="nil"/>
          <w:left w:val="nil"/>
          <w:bottom w:val="nil"/>
          <w:right w:val="nil"/>
          <w:between w:val="nil"/>
        </w:pBdr>
        <w:ind w:left="-2" w:firstLine="708"/>
        <w:rPr>
          <w:color w:val="000000"/>
        </w:rPr>
      </w:pPr>
      <w:bookmarkStart w:id="469" w:name="_heading=h.ix7if0ma2x2t" w:colFirst="0" w:colLast="0"/>
      <w:bookmarkEnd w:id="469"/>
      <w:r>
        <w:rPr>
          <w:color w:val="000000"/>
        </w:rPr>
        <w:t xml:space="preserve">Сірі і світло-сірі опідзолені </w:t>
      </w:r>
      <w:r>
        <w:t>ґрунти</w:t>
      </w:r>
      <w:r>
        <w:rPr>
          <w:color w:val="000000"/>
        </w:rPr>
        <w:t xml:space="preserve"> становлять 16,8% ґрунтового фонду регіону. Займають круті схили горбів і тому часто еродовані. Мають невисоку родючість і тому потребують постійного і значного внесення органічних і мінеральних добрив. </w:t>
      </w:r>
    </w:p>
    <w:p w:rsidR="00076113" w:rsidRDefault="0035318D">
      <w:pPr>
        <w:pBdr>
          <w:top w:val="nil"/>
          <w:left w:val="nil"/>
          <w:bottom w:val="nil"/>
          <w:right w:val="nil"/>
          <w:between w:val="nil"/>
        </w:pBdr>
        <w:ind w:left="-2" w:firstLine="711"/>
        <w:rPr>
          <w:color w:val="000000"/>
        </w:rPr>
      </w:pPr>
      <w:bookmarkStart w:id="470" w:name="_heading=h.ymcj2u30kxff" w:colFirst="0" w:colLast="0"/>
      <w:bookmarkEnd w:id="470"/>
      <w:r>
        <w:rPr>
          <w:b/>
          <w:bCs/>
          <w:color w:val="000000"/>
        </w:rPr>
        <w:t>Дерново-підзолисті грунти</w:t>
      </w:r>
      <w:r>
        <w:rPr>
          <w:color w:val="000000"/>
        </w:rPr>
        <w:t xml:space="preserve"> (14,4% ґрунтового покриву) розвинулися на давньоалювіальних і водноалювіальних відкладах. Бувають суглинисті, супіщані і піщані. Вони малородючі через низький вміст гумусу (1-2%) і потребують систематичного удобрювання і вапнування. Найбільші їх масиви зустрічаємо в північній і північно-західній частині регіону.</w:t>
      </w:r>
    </w:p>
    <w:p w:rsidR="00076113" w:rsidRDefault="0035318D">
      <w:pPr>
        <w:pBdr>
          <w:top w:val="nil"/>
          <w:left w:val="nil"/>
          <w:bottom w:val="nil"/>
          <w:right w:val="nil"/>
          <w:between w:val="nil"/>
        </w:pBdr>
        <w:ind w:left="-2" w:firstLine="711"/>
        <w:rPr>
          <w:color w:val="000000"/>
        </w:rPr>
      </w:pPr>
      <w:bookmarkStart w:id="471" w:name="_heading=h.rb9huhl0hv7u" w:colFirst="0" w:colLast="0"/>
      <w:bookmarkEnd w:id="471"/>
      <w:r>
        <w:rPr>
          <w:b/>
          <w:bCs/>
          <w:color w:val="000000"/>
        </w:rPr>
        <w:t>Лучно-болотяні</w:t>
      </w:r>
      <w:r>
        <w:rPr>
          <w:color w:val="000000"/>
        </w:rPr>
        <w:t xml:space="preserve"> </w:t>
      </w:r>
      <w:r>
        <w:rPr>
          <w:b/>
          <w:bCs/>
          <w:color w:val="000000"/>
        </w:rPr>
        <w:t>грунти</w:t>
      </w:r>
      <w:r>
        <w:rPr>
          <w:color w:val="000000"/>
        </w:rPr>
        <w:t xml:space="preserve"> (10% грунтів регіону) сформувалися на алювіальних і делювіальних відкладах в умовах достатнього зволоження і високого рівня грантових вод. Вони постійно зазнають процесів оглеєння. Дані </w:t>
      </w:r>
      <w:r>
        <w:t>ґрунти</w:t>
      </w:r>
      <w:r>
        <w:rPr>
          <w:color w:val="000000"/>
        </w:rPr>
        <w:t xml:space="preserve"> поширені в заплавах Дністра, Верещиці та її приток і в слабо дренованих між річних котловинах. У долині Верещиці, в карстових западинах і де-не-де на вододілах зустрічаються болота. Після проведення меліоративних робіт гідроморфні </w:t>
      </w:r>
      <w:r>
        <w:t>ґрунти</w:t>
      </w:r>
      <w:r>
        <w:rPr>
          <w:color w:val="000000"/>
        </w:rPr>
        <w:t xml:space="preserve"> можна використовувати як кормові угіддя або вирощувати городні та технічні культури (рис.1.3.2.).</w:t>
      </w:r>
    </w:p>
    <w:p w:rsidR="00076113" w:rsidRDefault="00076113">
      <w:pPr>
        <w:pBdr>
          <w:top w:val="nil"/>
          <w:left w:val="nil"/>
          <w:bottom w:val="nil"/>
          <w:right w:val="nil"/>
          <w:between w:val="nil"/>
        </w:pBdr>
        <w:ind w:firstLine="660"/>
        <w:rPr>
          <w:color w:val="000000"/>
        </w:rPr>
      </w:pPr>
    </w:p>
    <w:tbl>
      <w:tblPr>
        <w:tblStyle w:val="afffffff0"/>
        <w:tblW w:w="10141" w:type="dxa"/>
        <w:tblInd w:w="-108" w:type="dxa"/>
        <w:tblLayout w:type="fixed"/>
        <w:tblLook w:val="0000" w:firstRow="0" w:lastRow="0" w:firstColumn="0" w:lastColumn="0" w:noHBand="0" w:noVBand="0"/>
      </w:tblPr>
      <w:tblGrid>
        <w:gridCol w:w="6261"/>
        <w:gridCol w:w="3880"/>
      </w:tblGrid>
      <w:tr w:rsidR="00076113">
        <w:trPr>
          <w:cantSplit/>
          <w:trHeight w:val="1455"/>
        </w:trPr>
        <w:tc>
          <w:tcPr>
            <w:tcW w:w="6261" w:type="dxa"/>
            <w:vMerge w:val="restart"/>
          </w:tcPr>
          <w:p w:rsidR="00076113" w:rsidRDefault="0035318D">
            <w:pPr>
              <w:pBdr>
                <w:top w:val="nil"/>
                <w:left w:val="nil"/>
                <w:bottom w:val="nil"/>
                <w:right w:val="nil"/>
                <w:between w:val="nil"/>
              </w:pBdr>
              <w:spacing w:after="0" w:line="240" w:lineRule="auto"/>
              <w:ind w:left="-2" w:firstLine="709"/>
              <w:rPr>
                <w:color w:val="000000"/>
              </w:rPr>
            </w:pPr>
            <w:bookmarkStart w:id="472" w:name="_heading=h.33d0mrx19bb4" w:colFirst="0" w:colLast="0"/>
            <w:bookmarkEnd w:id="472"/>
            <w:r>
              <w:rPr>
                <w:b/>
                <w:bCs/>
                <w:noProof/>
                <w:color w:val="2F5496"/>
              </w:rPr>
              <w:lastRenderedPageBreak/>
              <w:drawing>
                <wp:inline distT="0" distB="0" distL="114300" distR="114300">
                  <wp:extent cx="4039235" cy="1981200"/>
                  <wp:effectExtent l="0" t="0" r="0" b="0"/>
                  <wp:docPr id="1316" name="image129.png"/>
                  <wp:cNvGraphicFramePr/>
                  <a:graphic xmlns:a="http://schemas.openxmlformats.org/drawingml/2006/main">
                    <a:graphicData uri="http://schemas.openxmlformats.org/drawingml/2006/picture">
                      <pic:pic xmlns:pic="http://schemas.openxmlformats.org/drawingml/2006/picture">
                        <pic:nvPicPr>
                          <pic:cNvPr id="0" name="image129.png"/>
                          <pic:cNvPicPr preferRelativeResize="0"/>
                        </pic:nvPicPr>
                        <pic:blipFill>
                          <a:blip r:embed="rId144"/>
                          <a:srcRect/>
                          <a:stretch>
                            <a:fillRect/>
                          </a:stretch>
                        </pic:blipFill>
                        <pic:spPr>
                          <a:xfrm>
                            <a:off x="0" y="0"/>
                            <a:ext cx="4039235" cy="1981200"/>
                          </a:xfrm>
                          <a:prstGeom prst="rect">
                            <a:avLst/>
                          </a:prstGeom>
                          <a:ln/>
                        </pic:spPr>
                      </pic:pic>
                    </a:graphicData>
                  </a:graphic>
                </wp:inline>
              </w:drawing>
            </w:r>
          </w:p>
        </w:tc>
        <w:tc>
          <w:tcPr>
            <w:tcW w:w="3880" w:type="dxa"/>
          </w:tcPr>
          <w:p w:rsidR="00076113" w:rsidRDefault="0035318D">
            <w:pPr>
              <w:pBdr>
                <w:top w:val="nil"/>
                <w:left w:val="nil"/>
                <w:bottom w:val="nil"/>
                <w:right w:val="nil"/>
                <w:between w:val="nil"/>
              </w:pBdr>
              <w:spacing w:after="0" w:line="240" w:lineRule="auto"/>
              <w:ind w:left="-2" w:firstLine="663"/>
              <w:rPr>
                <w:color w:val="000000"/>
              </w:rPr>
            </w:pPr>
            <w:bookmarkStart w:id="473" w:name="_heading=h.gsr2znfknixe" w:colFirst="0" w:colLast="0"/>
            <w:bookmarkEnd w:id="473"/>
            <w:r>
              <w:rPr>
                <w:b/>
                <w:bCs/>
                <w:noProof/>
                <w:color w:val="2F5496"/>
              </w:rPr>
              <w:drawing>
                <wp:inline distT="0" distB="0" distL="114300" distR="114300">
                  <wp:extent cx="2448560" cy="616585"/>
                  <wp:effectExtent l="0" t="0" r="0" b="0"/>
                  <wp:docPr id="1315"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145"/>
                          <a:srcRect/>
                          <a:stretch>
                            <a:fillRect/>
                          </a:stretch>
                        </pic:blipFill>
                        <pic:spPr>
                          <a:xfrm>
                            <a:off x="0" y="0"/>
                            <a:ext cx="2448560" cy="616585"/>
                          </a:xfrm>
                          <a:prstGeom prst="rect">
                            <a:avLst/>
                          </a:prstGeom>
                          <a:ln/>
                        </pic:spPr>
                      </pic:pic>
                    </a:graphicData>
                  </a:graphic>
                </wp:inline>
              </w:drawing>
            </w:r>
          </w:p>
        </w:tc>
      </w:tr>
      <w:tr w:rsidR="00076113">
        <w:trPr>
          <w:cantSplit/>
          <w:trHeight w:val="1560"/>
        </w:trPr>
        <w:tc>
          <w:tcPr>
            <w:tcW w:w="6261" w:type="dxa"/>
            <w:vMerge/>
          </w:tcPr>
          <w:p w:rsidR="00076113" w:rsidRDefault="00076113">
            <w:pPr>
              <w:widowControl w:val="0"/>
              <w:pBdr>
                <w:top w:val="nil"/>
                <w:left w:val="nil"/>
                <w:bottom w:val="nil"/>
                <w:right w:val="nil"/>
                <w:between w:val="nil"/>
              </w:pBdr>
              <w:spacing w:after="0" w:line="276" w:lineRule="auto"/>
              <w:ind w:firstLine="0"/>
              <w:jc w:val="left"/>
              <w:rPr>
                <w:color w:val="000000"/>
              </w:rPr>
            </w:pPr>
          </w:p>
        </w:tc>
        <w:tc>
          <w:tcPr>
            <w:tcW w:w="3880" w:type="dxa"/>
          </w:tcPr>
          <w:p w:rsidR="00076113" w:rsidRDefault="0035318D">
            <w:pPr>
              <w:pBdr>
                <w:top w:val="nil"/>
                <w:left w:val="nil"/>
                <w:bottom w:val="nil"/>
                <w:right w:val="nil"/>
                <w:between w:val="nil"/>
              </w:pBdr>
              <w:spacing w:after="0" w:line="240" w:lineRule="auto"/>
              <w:ind w:left="-2" w:firstLine="660"/>
              <w:rPr>
                <w:color w:val="000000"/>
              </w:rPr>
            </w:pPr>
            <w:bookmarkStart w:id="474" w:name="_heading=h.gpactoiaqza8" w:colFirst="0" w:colLast="0"/>
            <w:bookmarkEnd w:id="474"/>
            <w:r>
              <w:rPr>
                <w:noProof/>
                <w:color w:val="000000"/>
              </w:rPr>
              <w:drawing>
                <wp:inline distT="0" distB="0" distL="114300" distR="114300">
                  <wp:extent cx="2277110" cy="739140"/>
                  <wp:effectExtent l="0" t="0" r="0" b="0"/>
                  <wp:docPr id="1318"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146"/>
                          <a:srcRect/>
                          <a:stretch>
                            <a:fillRect/>
                          </a:stretch>
                        </pic:blipFill>
                        <pic:spPr>
                          <a:xfrm>
                            <a:off x="0" y="0"/>
                            <a:ext cx="2277110" cy="739140"/>
                          </a:xfrm>
                          <a:prstGeom prst="rect">
                            <a:avLst/>
                          </a:prstGeom>
                          <a:ln/>
                        </pic:spPr>
                      </pic:pic>
                    </a:graphicData>
                  </a:graphic>
                </wp:inline>
              </w:drawing>
            </w:r>
          </w:p>
        </w:tc>
      </w:tr>
      <w:tr w:rsidR="00076113">
        <w:tc>
          <w:tcPr>
            <w:tcW w:w="10141" w:type="dxa"/>
            <w:gridSpan w:val="2"/>
          </w:tcPr>
          <w:p w:rsidR="00076113" w:rsidRDefault="0035318D">
            <w:pPr>
              <w:keepNext/>
              <w:pBdr>
                <w:top w:val="nil"/>
                <w:left w:val="nil"/>
                <w:bottom w:val="nil"/>
                <w:right w:val="nil"/>
                <w:between w:val="nil"/>
              </w:pBdr>
              <w:spacing w:after="0" w:line="240" w:lineRule="auto"/>
              <w:ind w:left="-2" w:firstLine="663"/>
            </w:pPr>
            <w:bookmarkStart w:id="475" w:name="_heading=h.9r92a0pk5aav" w:colFirst="0" w:colLast="0"/>
            <w:bookmarkEnd w:id="475"/>
            <w:r>
              <w:rPr>
                <w:b/>
                <w:bCs/>
                <w:noProof/>
                <w:color w:val="2F5496"/>
              </w:rPr>
              <w:drawing>
                <wp:inline distT="0" distB="0" distL="114300" distR="114300">
                  <wp:extent cx="4998720" cy="756285"/>
                  <wp:effectExtent l="0" t="0" r="0" b="0"/>
                  <wp:docPr id="1317" name="image127.png"/>
                  <wp:cNvGraphicFramePr/>
                  <a:graphic xmlns:a="http://schemas.openxmlformats.org/drawingml/2006/main">
                    <a:graphicData uri="http://schemas.openxmlformats.org/drawingml/2006/picture">
                      <pic:pic xmlns:pic="http://schemas.openxmlformats.org/drawingml/2006/picture">
                        <pic:nvPicPr>
                          <pic:cNvPr id="0" name="image127.png"/>
                          <pic:cNvPicPr preferRelativeResize="0"/>
                        </pic:nvPicPr>
                        <pic:blipFill>
                          <a:blip r:embed="rId147"/>
                          <a:srcRect/>
                          <a:stretch>
                            <a:fillRect/>
                          </a:stretch>
                        </pic:blipFill>
                        <pic:spPr>
                          <a:xfrm>
                            <a:off x="0" y="0"/>
                            <a:ext cx="4998720" cy="756285"/>
                          </a:xfrm>
                          <a:prstGeom prst="rect">
                            <a:avLst/>
                          </a:prstGeom>
                          <a:ln/>
                        </pic:spPr>
                      </pic:pic>
                    </a:graphicData>
                  </a:graphic>
                </wp:inline>
              </w:drawing>
            </w:r>
          </w:p>
          <w:p w:rsidR="00076113" w:rsidRDefault="0035318D">
            <w:pPr>
              <w:pBdr>
                <w:top w:val="nil"/>
                <w:left w:val="nil"/>
                <w:bottom w:val="nil"/>
                <w:right w:val="nil"/>
                <w:between w:val="nil"/>
              </w:pBdr>
              <w:spacing w:after="120" w:line="240" w:lineRule="auto"/>
              <w:ind w:left="-2" w:firstLine="602"/>
              <w:rPr>
                <w:b/>
                <w:bCs/>
                <w:color w:val="000000"/>
                <w:sz w:val="20"/>
                <w:szCs w:val="20"/>
                <w:vertAlign w:val="superscript"/>
              </w:rPr>
            </w:pPr>
            <w:bookmarkStart w:id="476" w:name="_heading=h.f5a0khwvn8q3" w:colFirst="0" w:colLast="0"/>
            <w:bookmarkEnd w:id="476"/>
            <w:r>
              <w:rPr>
                <w:b/>
                <w:bCs/>
                <w:color w:val="000000"/>
                <w:sz w:val="20"/>
                <w:szCs w:val="20"/>
              </w:rPr>
              <w:t>Рис. 1.3. 2. Види ґрунтів Городоцької МТГ</w:t>
            </w:r>
            <w:r>
              <w:rPr>
                <w:b/>
                <w:bCs/>
                <w:color w:val="000000"/>
                <w:sz w:val="20"/>
                <w:szCs w:val="20"/>
                <w:vertAlign w:val="superscript"/>
              </w:rPr>
              <w:footnoteReference w:id="12"/>
            </w:r>
          </w:p>
          <w:p w:rsidR="00076113" w:rsidRDefault="00076113">
            <w:pPr>
              <w:pBdr>
                <w:top w:val="nil"/>
                <w:left w:val="nil"/>
                <w:bottom w:val="nil"/>
                <w:right w:val="nil"/>
                <w:between w:val="nil"/>
              </w:pBdr>
              <w:spacing w:after="120" w:line="240" w:lineRule="auto"/>
              <w:ind w:left="-2" w:firstLine="663"/>
              <w:rPr>
                <w:b/>
                <w:bCs/>
                <w:color w:val="000000"/>
                <w:vertAlign w:val="superscript"/>
              </w:rPr>
            </w:pPr>
          </w:p>
        </w:tc>
      </w:tr>
    </w:tbl>
    <w:p w:rsidR="00076113" w:rsidRDefault="0035318D">
      <w:pPr>
        <w:pBdr>
          <w:top w:val="nil"/>
          <w:left w:val="nil"/>
          <w:bottom w:val="nil"/>
          <w:right w:val="nil"/>
          <w:between w:val="nil"/>
        </w:pBdr>
        <w:shd w:val="clear" w:color="auto" w:fill="FFFFFF"/>
        <w:spacing w:after="150"/>
        <w:ind w:firstLine="632"/>
        <w:rPr>
          <w:color w:val="333333"/>
        </w:rPr>
      </w:pPr>
      <w:bookmarkStart w:id="477" w:name="_heading=h.qi6w11fzkrw1" w:colFirst="0" w:colLast="0"/>
      <w:bookmarkEnd w:id="477"/>
      <w:r>
        <w:rPr>
          <w:b/>
          <w:bCs/>
          <w:color w:val="2F5496"/>
          <w:sz w:val="21"/>
          <w:szCs w:val="21"/>
        </w:rPr>
        <w:t>Структура земельного фонду</w:t>
      </w:r>
      <w:r>
        <w:rPr>
          <w:rFonts w:ascii="Helvetica Neue" w:eastAsia="Helvetica Neue" w:hAnsi="Helvetica Neue" w:cs="Helvetica Neue"/>
          <w:color w:val="2F5496"/>
          <w:sz w:val="21"/>
          <w:szCs w:val="21"/>
        </w:rPr>
        <w:t>.</w:t>
      </w:r>
      <w:r>
        <w:rPr>
          <w:rFonts w:ascii="Helvetica Neue" w:eastAsia="Helvetica Neue" w:hAnsi="Helvetica Neue" w:cs="Helvetica Neue"/>
          <w:i/>
          <w:iCs/>
          <w:color w:val="333333"/>
          <w:sz w:val="21"/>
          <w:szCs w:val="21"/>
        </w:rPr>
        <w:t xml:space="preserve"> </w:t>
      </w:r>
      <w:r>
        <w:rPr>
          <w:color w:val="333333"/>
        </w:rPr>
        <w:t xml:space="preserve">Загальна площа земельного фонду громади громади становить </w:t>
      </w:r>
      <w:r>
        <w:rPr>
          <w:color w:val="000000"/>
        </w:rPr>
        <w:t xml:space="preserve">37702,7 </w:t>
      </w:r>
      <w:r>
        <w:rPr>
          <w:color w:val="333333"/>
        </w:rPr>
        <w:t xml:space="preserve">га., з якої </w:t>
      </w:r>
      <w:r>
        <w:rPr>
          <w:color w:val="000000"/>
        </w:rPr>
        <w:t>29223,305</w:t>
      </w:r>
      <w:r>
        <w:rPr>
          <w:color w:val="333333"/>
        </w:rPr>
        <w:t xml:space="preserve"> га. (77,5 %) становлять землі сільськогосподарського призначення, ліси - 3880,682 га.  (10,29 %), водойми – 1199,1863 га. (3,18 %), забудована територія – 2053,5997 га. (5,45 %) та землі промислового призначення, транспорту, енергетики - 1329,6577 га. (3,53%). Основна частина земельних ресурсів сільськогосподарського призначення припадає на ріллю – 18755 га. (49,75%), пасовища – 4154 га. (11,02 %), багаторічні насадження – 858 га. (2,28 %) (рис.1.3.3.).</w:t>
      </w:r>
    </w:p>
    <w:p w:rsidR="00076113" w:rsidRDefault="00076113">
      <w:pPr>
        <w:pBdr>
          <w:top w:val="nil"/>
          <w:left w:val="nil"/>
          <w:bottom w:val="nil"/>
          <w:right w:val="nil"/>
          <w:between w:val="nil"/>
        </w:pBdr>
        <w:shd w:val="clear" w:color="auto" w:fill="FFFFFF"/>
        <w:spacing w:after="150"/>
        <w:ind w:firstLine="660"/>
        <w:rPr>
          <w:color w:val="333333"/>
        </w:rPr>
      </w:pPr>
    </w:p>
    <w:p w:rsidR="00076113" w:rsidRDefault="0024471D">
      <w:pPr>
        <w:keepNext/>
        <w:pBdr>
          <w:top w:val="nil"/>
          <w:left w:val="nil"/>
          <w:bottom w:val="nil"/>
          <w:right w:val="nil"/>
          <w:between w:val="nil"/>
        </w:pBdr>
        <w:shd w:val="clear" w:color="auto" w:fill="FFFFFF"/>
        <w:spacing w:after="150"/>
        <w:ind w:firstLine="0"/>
      </w:pPr>
      <w:bookmarkStart w:id="478" w:name="_heading=h.9b156d3g80fh" w:colFirst="0" w:colLast="0"/>
      <w:bookmarkEnd w:id="478"/>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25pt;height:267pt;visibility:visible">
            <v:imagedata r:id="rId148" o:title=""/>
            <v:path o:extrusionok="t"/>
          </v:shape>
        </w:pict>
      </w:r>
    </w:p>
    <w:p w:rsidR="00076113" w:rsidRDefault="0035318D">
      <w:pPr>
        <w:pBdr>
          <w:top w:val="nil"/>
          <w:left w:val="nil"/>
          <w:bottom w:val="nil"/>
          <w:right w:val="nil"/>
          <w:between w:val="nil"/>
        </w:pBdr>
        <w:ind w:firstLine="602"/>
        <w:rPr>
          <w:b/>
          <w:bCs/>
          <w:color w:val="000000"/>
          <w:sz w:val="20"/>
          <w:szCs w:val="20"/>
          <w:vertAlign w:val="superscript"/>
        </w:rPr>
      </w:pPr>
      <w:bookmarkStart w:id="479" w:name="_heading=h.4dr81o8vvsd" w:colFirst="0" w:colLast="0"/>
      <w:bookmarkEnd w:id="479"/>
      <w:r>
        <w:rPr>
          <w:b/>
          <w:bCs/>
          <w:color w:val="000000"/>
          <w:sz w:val="20"/>
          <w:szCs w:val="20"/>
        </w:rPr>
        <w:t>Рис. 1.3. 3 Структура земельного фонду Городоцької МТГ</w:t>
      </w:r>
      <w:r>
        <w:rPr>
          <w:b/>
          <w:bCs/>
          <w:color w:val="000000"/>
          <w:sz w:val="20"/>
          <w:szCs w:val="20"/>
          <w:vertAlign w:val="superscript"/>
        </w:rPr>
        <w:t>12</w:t>
      </w:r>
    </w:p>
    <w:p w:rsidR="00076113" w:rsidRDefault="0035318D">
      <w:pPr>
        <w:pBdr>
          <w:top w:val="nil"/>
          <w:left w:val="nil"/>
          <w:bottom w:val="nil"/>
          <w:right w:val="nil"/>
          <w:between w:val="nil"/>
        </w:pBdr>
        <w:shd w:val="clear" w:color="auto" w:fill="FFFFFF"/>
        <w:spacing w:after="150"/>
        <w:ind w:left="-2" w:firstLine="644"/>
        <w:rPr>
          <w:rFonts w:ascii="Calibri" w:eastAsia="Calibri" w:hAnsi="Calibri" w:cs="Calibri"/>
          <w:color w:val="000000"/>
          <w:sz w:val="20"/>
          <w:szCs w:val="20"/>
        </w:rPr>
      </w:pPr>
      <w:bookmarkStart w:id="480" w:name="_heading=h.ymqtijkkjdu7" w:colFirst="0" w:colLast="0"/>
      <w:bookmarkEnd w:id="480"/>
      <w:r>
        <w:rPr>
          <w:rFonts w:ascii="Calibri" w:eastAsia="Calibri" w:hAnsi="Calibri" w:cs="Calibri"/>
          <w:color w:val="000000"/>
          <w:sz w:val="20"/>
          <w:szCs w:val="20"/>
          <w:vertAlign w:val="superscript"/>
        </w:rPr>
        <w:t>2</w:t>
      </w:r>
      <w:r>
        <w:rPr>
          <w:rFonts w:ascii="Calibri" w:eastAsia="Calibri" w:hAnsi="Calibri" w:cs="Calibri"/>
          <w:color w:val="000000"/>
          <w:sz w:val="20"/>
          <w:szCs w:val="20"/>
        </w:rPr>
        <w:t xml:space="preserve"> https://superagronom.com/karty/karta-gruntiv-ukrainy#x</w:t>
      </w:r>
      <w:r>
        <w:rPr>
          <w:noProof/>
        </w:rPr>
        <mc:AlternateContent>
          <mc:Choice Requires="wps">
            <w:drawing>
              <wp:anchor distT="0" distB="0" distL="114300" distR="114300" simplePos="0" relativeHeight="251658240" behindDoc="0" locked="0" layoutInCell="1" hidden="0" allowOverlap="1">
                <wp:simplePos x="0" y="0"/>
                <wp:positionH relativeFrom="column">
                  <wp:posOffset>1</wp:posOffset>
                </wp:positionH>
                <wp:positionV relativeFrom="paragraph">
                  <wp:posOffset>-6349</wp:posOffset>
                </wp:positionV>
                <wp:extent cx="0" cy="12700"/>
                <wp:effectExtent l="0" t="0" r="0" b="0"/>
                <wp:wrapNone/>
                <wp:docPr id="1228" name="Пряма зі стрілкою 1228"/>
                <wp:cNvGraphicFramePr/>
                <a:graphic xmlns:a="http://schemas.openxmlformats.org/drawingml/2006/main">
                  <a:graphicData uri="http://schemas.microsoft.com/office/word/2010/wordprocessingShape">
                    <wps:wsp>
                      <wps:cNvCnPr/>
                      <wps:spPr>
                        <a:xfrm>
                          <a:off x="3321938" y="3780000"/>
                          <a:ext cx="404812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wp:posOffset>
                </wp:positionH>
                <wp:positionV relativeFrom="paragraph">
                  <wp:posOffset>-6349</wp:posOffset>
                </wp:positionV>
                <wp:extent cx="0" cy="12700"/>
                <wp:effectExtent b="0" l="0" r="0" t="0"/>
                <wp:wrapNone/>
                <wp:docPr id="1228" name="image75.png"/>
                <a:graphic>
                  <a:graphicData uri="http://schemas.openxmlformats.org/drawingml/2006/picture">
                    <pic:pic>
                      <pic:nvPicPr>
                        <pic:cNvPr id="0" name="image75.png"/>
                        <pic:cNvPicPr preferRelativeResize="0"/>
                      </pic:nvPicPr>
                      <pic:blipFill>
                        <a:blip r:embed="rId154"/>
                        <a:srcRect/>
                        <a:stretch>
                          <a:fillRect/>
                        </a:stretch>
                      </pic:blipFill>
                      <pic:spPr>
                        <a:xfrm>
                          <a:off x="0" y="0"/>
                          <a:ext cx="0" cy="12700"/>
                        </a:xfrm>
                        <a:prstGeom prst="rect"/>
                        <a:ln/>
                      </pic:spPr>
                    </pic:pic>
                  </a:graphicData>
                </a:graphic>
              </wp:anchor>
            </w:drawing>
          </mc:Fallback>
        </mc:AlternateContent>
      </w:r>
    </w:p>
    <w:p w:rsidR="00076113" w:rsidRDefault="0035318D">
      <w:pPr>
        <w:pBdr>
          <w:top w:val="nil"/>
          <w:left w:val="nil"/>
          <w:bottom w:val="nil"/>
          <w:right w:val="nil"/>
          <w:between w:val="nil"/>
        </w:pBdr>
        <w:shd w:val="clear" w:color="auto" w:fill="FFFFFF"/>
        <w:spacing w:after="150"/>
        <w:ind w:left="-2" w:firstLine="708"/>
        <w:rPr>
          <w:color w:val="333333"/>
        </w:rPr>
      </w:pPr>
      <w:bookmarkStart w:id="481" w:name="_heading=h.a68ifi7da2f3" w:colFirst="0" w:colLast="0"/>
      <w:bookmarkEnd w:id="481"/>
      <w:r>
        <w:rPr>
          <w:color w:val="333333"/>
        </w:rPr>
        <w:lastRenderedPageBreak/>
        <w:t xml:space="preserve">Визначення цільового призначення земельних ділянок сприятиме їх ефективному використанню, залученню інвесторів у громаду. Тому у сфері земельних відносин проводиться інвентаризація для визначення площ категорій земель, які перебувають в підпорядкуванні </w:t>
      </w:r>
    </w:p>
    <w:p w:rsidR="00076113" w:rsidRDefault="0035318D">
      <w:pPr>
        <w:pBdr>
          <w:top w:val="nil"/>
          <w:left w:val="nil"/>
          <w:bottom w:val="nil"/>
          <w:right w:val="nil"/>
          <w:between w:val="nil"/>
        </w:pBdr>
        <w:shd w:val="clear" w:color="auto" w:fill="FFFFFF"/>
        <w:spacing w:after="150"/>
        <w:ind w:left="-2" w:firstLine="708"/>
        <w:rPr>
          <w:color w:val="333333"/>
        </w:rPr>
      </w:pPr>
      <w:r>
        <w:rPr>
          <w:color w:val="333333"/>
        </w:rPr>
        <w:t>Городоцької міської ради, а саме: земель лісового, резервного, водного фондів та земель запасу.</w:t>
      </w:r>
    </w:p>
    <w:p w:rsidR="00076113" w:rsidRDefault="0035318D">
      <w:pPr>
        <w:pBdr>
          <w:top w:val="nil"/>
          <w:left w:val="nil"/>
          <w:bottom w:val="nil"/>
          <w:right w:val="nil"/>
          <w:between w:val="nil"/>
        </w:pBdr>
        <w:ind w:firstLine="663"/>
        <w:rPr>
          <w:color w:val="2F5496"/>
        </w:rPr>
      </w:pPr>
      <w:bookmarkStart w:id="482" w:name="_heading=h.3jqau2lymejd" w:colFirst="0" w:colLast="0"/>
      <w:bookmarkEnd w:id="482"/>
      <w:r>
        <w:rPr>
          <w:b/>
          <w:bCs/>
          <w:color w:val="2F5496"/>
        </w:rPr>
        <w:t>Кліматичні умови та зміна клімату</w:t>
      </w:r>
    </w:p>
    <w:p w:rsidR="00076113" w:rsidRDefault="0035318D">
      <w:pPr>
        <w:pBdr>
          <w:top w:val="nil"/>
          <w:left w:val="nil"/>
          <w:bottom w:val="nil"/>
          <w:right w:val="nil"/>
          <w:between w:val="nil"/>
        </w:pBdr>
        <w:spacing w:after="120"/>
        <w:ind w:left="-2" w:firstLine="708"/>
        <w:rPr>
          <w:color w:val="000000"/>
        </w:rPr>
      </w:pPr>
      <w:bookmarkStart w:id="483" w:name="_heading=h.ymqktqm9huta" w:colFirst="0" w:colLast="0"/>
      <w:bookmarkEnd w:id="483"/>
      <w:r>
        <w:rPr>
          <w:color w:val="000000"/>
        </w:rPr>
        <w:t>При описі кліматичних елементів регіону використано матеріали багаторічних спостережень за погодою на Городоцькій метеостанції, Оброшинській агрометеостанції та Комарнівському гідрометеопості.</w:t>
      </w:r>
    </w:p>
    <w:p w:rsidR="00076113" w:rsidRDefault="0035318D">
      <w:pPr>
        <w:pBdr>
          <w:top w:val="nil"/>
          <w:left w:val="nil"/>
          <w:bottom w:val="nil"/>
          <w:right w:val="nil"/>
          <w:between w:val="nil"/>
        </w:pBdr>
        <w:spacing w:after="120"/>
        <w:ind w:left="-2" w:firstLine="708"/>
        <w:rPr>
          <w:color w:val="000000"/>
        </w:rPr>
      </w:pPr>
      <w:bookmarkStart w:id="484" w:name="_heading=h.i2ch5en48qgz" w:colFirst="0" w:colLast="0"/>
      <w:bookmarkEnd w:id="484"/>
      <w:r>
        <w:rPr>
          <w:color w:val="000000"/>
        </w:rPr>
        <w:t>Клімат Городоччини, відповідно до його географічного положення є помірно-континентальний, перехідний від морського помірного до помірного континентального.</w:t>
      </w:r>
    </w:p>
    <w:p w:rsidR="00076113" w:rsidRDefault="0035318D">
      <w:pPr>
        <w:pBdr>
          <w:top w:val="nil"/>
          <w:left w:val="nil"/>
          <w:bottom w:val="nil"/>
          <w:right w:val="nil"/>
          <w:between w:val="nil"/>
        </w:pBdr>
        <w:spacing w:after="120"/>
        <w:ind w:left="-2" w:firstLine="708"/>
        <w:rPr>
          <w:color w:val="000000"/>
        </w:rPr>
      </w:pPr>
      <w:bookmarkStart w:id="485" w:name="_heading=h.6monbc26xrqy" w:colFirst="0" w:colLast="0"/>
      <w:bookmarkEnd w:id="485"/>
      <w:r>
        <w:rPr>
          <w:color w:val="000000"/>
        </w:rPr>
        <w:t>Зміна величини сонячної радіації протягом доби і року зумовлює відповідний добовий і річний хід температури повітря в регіоні. За 50 років абсолютний максимум температури повітря становив +37°, абсолютний мінімум дорівнював -33°. Середньорічна температура повітря — 8,1°, середня температура найтеплішого місяця (липня) дорівнює +18,2°, найхолоднішого (січня) дорівнює - 4,3°. Амплітуда температур — 22,5°. Період з середньодобовими температурами вище 0° триває в середньому 265 днів і за цей час нагромаджується 2936 позитивних температур, вище 5° (час вегетації невибагливих до тепла рослин) — 214 днів, вище 10° — 163 дні, вище 15° (час вегетації теплолюбних рослин) — 102 дні. Кожна з рослин восени закінчує вегетацію при тій температурі повітря, при якій починала її весною.</w:t>
      </w:r>
    </w:p>
    <w:p w:rsidR="00076113" w:rsidRDefault="0035318D">
      <w:pPr>
        <w:pBdr>
          <w:top w:val="nil"/>
          <w:left w:val="nil"/>
          <w:bottom w:val="nil"/>
          <w:right w:val="nil"/>
          <w:between w:val="nil"/>
        </w:pBdr>
        <w:spacing w:after="120"/>
        <w:ind w:left="-2" w:firstLine="708"/>
        <w:rPr>
          <w:color w:val="000000"/>
        </w:rPr>
      </w:pPr>
      <w:bookmarkStart w:id="486" w:name="_heading=h.zbdbs37p5kix" w:colFirst="0" w:colLast="0"/>
      <w:bookmarkEnd w:id="486"/>
      <w:r>
        <w:rPr>
          <w:color w:val="000000"/>
        </w:rPr>
        <w:t>Середня тривалість безморозного періоду становить 160 днів, мінімальна і максимальна — відповідно 122 і 243 дні. Заморозки в незимові місяці бувають у березні, квітні, травні, вересні, жовтні та листопаді. Глибина промерзання ґрунту з листопада до березня коливається в межах 2-75 см (Оброшинська АМС). Особливістю клімату регіону є висока вологість повітря. Виділяють абсолютну і відносну вологість повітря. Середня абсолютна вологість повітря для Городка становить 9,2 мб за рік. Вона більша влітку і вдень, менша взимку і вночі. Середня величина відносної вологості повітря Становить 77%. Вона буває найвищою в осінньо-зимовий період (81-86%) і найнижчою у весняно-літній період (62-69%). Змінюється вона і протягом доби: вночі — вища, вдень — нижча.</w:t>
      </w:r>
    </w:p>
    <w:p w:rsidR="00076113" w:rsidRDefault="0035318D">
      <w:pPr>
        <w:pBdr>
          <w:top w:val="nil"/>
          <w:left w:val="nil"/>
          <w:bottom w:val="nil"/>
          <w:right w:val="nil"/>
          <w:between w:val="nil"/>
        </w:pBdr>
        <w:spacing w:after="120"/>
        <w:ind w:left="-2" w:firstLine="708"/>
        <w:rPr>
          <w:color w:val="000000"/>
        </w:rPr>
      </w:pPr>
      <w:bookmarkStart w:id="487" w:name="_heading=h.4jwx313oqk3o" w:colFirst="0" w:colLast="0"/>
      <w:bookmarkEnd w:id="487"/>
      <w:r>
        <w:rPr>
          <w:color w:val="000000"/>
        </w:rPr>
        <w:t>На території регіону хмарна погода домінує протягом року. Цьому сприяють як місцеве поверхневе випаровування, так і насичене вологою повітря, принесене циклонами з Атлантики.  Хмарність становить 66-70%. За рік буває в середньому 42 безхмарних дні, а похмурих і напівхмарних — 323 дні. Найбільше похмурих днів припадає на холодний період року, найменше — на теплий. У небі Городоччини можна спостерігати протягом року 10 видів хмар, найголовнішими з яких є шаруваті, купчасті, перисті та їх різновиди: шарувато-купчасті, перисто-купчасті, шарувато-дощові та купчасто-дощові.</w:t>
      </w:r>
    </w:p>
    <w:p w:rsidR="00076113" w:rsidRDefault="0035318D">
      <w:pPr>
        <w:pBdr>
          <w:top w:val="nil"/>
          <w:left w:val="nil"/>
          <w:bottom w:val="nil"/>
          <w:right w:val="nil"/>
          <w:between w:val="nil"/>
        </w:pBdr>
        <w:spacing w:after="120"/>
        <w:ind w:left="-2" w:firstLine="708"/>
        <w:rPr>
          <w:color w:val="2F5496"/>
        </w:rPr>
      </w:pPr>
      <w:bookmarkStart w:id="488" w:name="_heading=h.g8sx8m8d64n" w:colFirst="0" w:colLast="0"/>
      <w:bookmarkEnd w:id="488"/>
      <w:r>
        <w:rPr>
          <w:color w:val="000000"/>
        </w:rPr>
        <w:t>На Городоччині атмосферні опади є частими. За 25-річний період у Городку випадало в середньому 637 мм опадів на рік. Коефіцієнт зволоження більший 1,1. Таке зволоження називають надмірним. За порами року опади випадають нерівномірно: влітку — 256 мм (40% річних), взимку — 99 мм (16%), весною та восени — по 141 мм (по 22%). Серед місяців року найбільше опадів припадає на липень — в середньому 95 мм, найменше на лютий — 28 мм.</w:t>
      </w:r>
    </w:p>
    <w:p w:rsidR="00076113" w:rsidRDefault="0035318D">
      <w:pPr>
        <w:pBdr>
          <w:top w:val="nil"/>
          <w:left w:val="nil"/>
          <w:bottom w:val="nil"/>
          <w:right w:val="nil"/>
          <w:between w:val="nil"/>
        </w:pBdr>
        <w:spacing w:after="120"/>
        <w:ind w:left="-2" w:firstLine="708"/>
        <w:rPr>
          <w:color w:val="2F5496"/>
        </w:rPr>
      </w:pPr>
      <w:bookmarkStart w:id="489" w:name="_heading=h.8tseurcg5pun" w:colFirst="0" w:colLast="0"/>
      <w:bookmarkEnd w:id="489"/>
      <w:r>
        <w:rPr>
          <w:color w:val="000000"/>
        </w:rPr>
        <w:t>Городоччина є маловітряним краєм. У середньому за рік буває понад 50 днів із штилем (без вітру). В усі інші дні переважають легкі і слабкі вітри із швидкістю 0,5-6,0 м/с. Середня багаторічна швидкість вітру в районі становить менше 4 м/с.</w:t>
      </w:r>
    </w:p>
    <w:p w:rsidR="00076113" w:rsidRDefault="0035318D">
      <w:pPr>
        <w:pBdr>
          <w:top w:val="nil"/>
          <w:left w:val="nil"/>
          <w:bottom w:val="nil"/>
          <w:right w:val="nil"/>
          <w:between w:val="nil"/>
        </w:pBdr>
        <w:ind w:left="-2" w:firstLine="711"/>
        <w:rPr>
          <w:color w:val="000000"/>
        </w:rPr>
      </w:pPr>
      <w:bookmarkStart w:id="490" w:name="_heading=h.cqsx04zhtnfs" w:colFirst="0" w:colLast="0"/>
      <w:bookmarkEnd w:id="490"/>
      <w:r>
        <w:rPr>
          <w:b/>
          <w:bCs/>
          <w:color w:val="000000"/>
        </w:rPr>
        <w:t>Зміна клімат</w:t>
      </w:r>
      <w:r>
        <w:rPr>
          <w:color w:val="000000"/>
        </w:rPr>
        <w:t>у. Рамковою конвенцією ООН про зміну клімату 1992 року визначено систему заходів, спрямованих на стабілізацію концентрації парникових газів з метою уникнення негативного антропогенного впливу на кліматичну систему</w:t>
      </w:r>
      <w:r>
        <w:rPr>
          <w:color w:val="000000"/>
          <w:sz w:val="28"/>
          <w:szCs w:val="28"/>
        </w:rPr>
        <w:t xml:space="preserve">. </w:t>
      </w:r>
      <w:r>
        <w:rPr>
          <w:color w:val="000000"/>
        </w:rPr>
        <w:t xml:space="preserve">Зменшення обсягів викидів шкідливих речовин в атмосферу є одним із пріоритетних у галузі охорони довкілля. З метою поступового скорочення викидів забруднюючих речовин, діоксиду сірки, оксидів азоту, розроблено Національний план скорочення викидів, схвалений розпорядженням Кабінету Міністрів України від 08.11.2017 року № 796-р та набрав чинності з 01.01.2018 року. В своїх стратегічних цілях громада зорієнтована на чисте довкілля та вирішення проблеми щодо </w:t>
      </w:r>
      <w:r>
        <w:rPr>
          <w:color w:val="000000"/>
        </w:rPr>
        <w:lastRenderedPageBreak/>
        <w:t>запобігання змінам клімату в частині: енергозбереження та впровадження відновлюваної енергетики, що зменшить викиди парникових газів; мінімізує підтоплення біля водних об’єктів шляхом берегоукріплення та інше.</w:t>
      </w:r>
    </w:p>
    <w:p w:rsidR="00076113" w:rsidRDefault="0035318D">
      <w:pPr>
        <w:pBdr>
          <w:top w:val="nil"/>
          <w:left w:val="nil"/>
          <w:bottom w:val="nil"/>
          <w:right w:val="nil"/>
          <w:between w:val="nil"/>
        </w:pBdr>
        <w:spacing w:after="120"/>
        <w:ind w:left="-2" w:firstLine="707"/>
        <w:rPr>
          <w:color w:val="000000"/>
        </w:rPr>
      </w:pPr>
      <w:bookmarkStart w:id="491" w:name="_heading=h.8b4uif1jf6fo" w:colFirst="0" w:colLast="0"/>
      <w:bookmarkEnd w:id="491"/>
      <w:r>
        <w:rPr>
          <w:b/>
          <w:bCs/>
          <w:color w:val="2F5496"/>
        </w:rPr>
        <w:t>Гідрологічна мережа та водні ресурси громади</w:t>
      </w:r>
      <w:r>
        <w:rPr>
          <w:color w:val="000000"/>
        </w:rPr>
        <w:t>. Через Городоччину проходить Головний Європейський вододіл, який розділяє басейни рік Балтійського і Чорного морів. Вододіл «входить» у межі регіону на схід від с. Вишня, де перетинає шосе Самбір — Львів і прямує на північний схід у напрямку с. Градівка, обминувши село з півдня і сходу, де проходить через ліс на с.  Виходівку (частина с. Шоломиничі). Звідти він повертає на схід і південніше с. Залужани перетинає шосе Городок — Комарно, а далі круто повертає на північ у напрямку на Черляни. Саме біля Черлян вододіл стає найменш виразним. У Черлянському передмісті Городка вододіл повертає на північний захід і, обігнувши із заходу села Галичани і Речичани, прямує на північний схід. Близько 3/4 території належить до басейну Дністра, а 1/4 — до басейну Сяну.</w:t>
      </w:r>
    </w:p>
    <w:p w:rsidR="00076113" w:rsidRDefault="0035318D">
      <w:pPr>
        <w:pBdr>
          <w:top w:val="nil"/>
          <w:left w:val="nil"/>
          <w:bottom w:val="nil"/>
          <w:right w:val="nil"/>
          <w:between w:val="nil"/>
        </w:pBdr>
        <w:spacing w:after="120"/>
        <w:ind w:left="-2" w:firstLine="707"/>
        <w:rPr>
          <w:color w:val="2F5496"/>
        </w:rPr>
      </w:pPr>
      <w:bookmarkStart w:id="492" w:name="_heading=h.sq13qxlnsxuv" w:colFirst="0" w:colLast="0"/>
      <w:bookmarkEnd w:id="492"/>
      <w:r>
        <w:rPr>
          <w:b/>
          <w:bCs/>
          <w:color w:val="000000"/>
        </w:rPr>
        <w:t>Найбільшою серед річок, що протікають територією Городоччини, є Верещиця</w:t>
      </w:r>
      <w:r>
        <w:rPr>
          <w:color w:val="000000"/>
        </w:rPr>
        <w:t>, що утворює на своєму шляху десятки (понад 84) ставів.</w:t>
      </w:r>
    </w:p>
    <w:p w:rsidR="00076113" w:rsidRDefault="0035318D">
      <w:pPr>
        <w:pBdr>
          <w:top w:val="nil"/>
          <w:left w:val="nil"/>
          <w:bottom w:val="nil"/>
          <w:right w:val="nil"/>
          <w:between w:val="nil"/>
        </w:pBdr>
        <w:spacing w:after="120"/>
        <w:ind w:left="-2" w:firstLine="704"/>
        <w:rPr>
          <w:color w:val="000000"/>
        </w:rPr>
      </w:pPr>
      <w:bookmarkStart w:id="493" w:name="_heading=h.t6n3kf805b60" w:colFirst="0" w:colLast="0"/>
      <w:bookmarkEnd w:id="493"/>
      <w:r>
        <w:rPr>
          <w:color w:val="000000"/>
        </w:rPr>
        <w:t>Річки Городоччини мають змішане живлення і у них, як у всіх річок рівнинного типу на Львівщині, дощове живлення становить у середньому 50% загальної кількості, 37% — припадає на снігове і 13% — на підземне. 20 населених пунктів Городоччини знаходяться на берегах Верещиці або на відстані менше 0,5 км від неї. Щороку для різних господарських потреб з річки забирається майже 4 млн. м куб води. Постійною тривогою жителів громади є забруднення Верещиці промисловими і комунальними стоками.</w:t>
      </w:r>
    </w:p>
    <w:p w:rsidR="00076113" w:rsidRDefault="0035318D">
      <w:pPr>
        <w:pBdr>
          <w:top w:val="nil"/>
          <w:left w:val="nil"/>
          <w:bottom w:val="nil"/>
          <w:right w:val="nil"/>
          <w:between w:val="nil"/>
        </w:pBdr>
        <w:spacing w:after="120"/>
        <w:ind w:left="-2" w:firstLine="704"/>
        <w:rPr>
          <w:color w:val="000000"/>
        </w:rPr>
      </w:pPr>
      <w:bookmarkStart w:id="494" w:name="_heading=h.7rkof46c3prq" w:colFirst="0" w:colLast="0"/>
      <w:bookmarkEnd w:id="494"/>
      <w:r>
        <w:rPr>
          <w:color w:val="000000"/>
        </w:rPr>
        <w:t xml:space="preserve">На території Городоччини розташований водозабір «Будзень», який забезпечує водою частково м. Львів, м. Городок, с. Бартатів, с. Мавковичі. Поблизу с. Керниця та с. Артищів законсервовано 9 свердловин на забір води. Також, в громаді нараховується велика кількість ставків різної величини і різного призначення. Це, насамперед, ставки державних рибних господарств, які розміщені в долині р. Верещиці. Основні з них, які розташовані на території громади - Дроздовицький — 363 га, Городоцький — 100 га, Черлянський — 85 га. </w:t>
      </w:r>
    </w:p>
    <w:p w:rsidR="00076113" w:rsidRDefault="0035318D">
      <w:pPr>
        <w:pBdr>
          <w:top w:val="nil"/>
          <w:left w:val="nil"/>
          <w:bottom w:val="nil"/>
          <w:right w:val="nil"/>
          <w:between w:val="nil"/>
        </w:pBdr>
        <w:spacing w:after="120"/>
        <w:ind w:left="-2" w:firstLine="707"/>
        <w:rPr>
          <w:color w:val="000000"/>
        </w:rPr>
      </w:pPr>
      <w:bookmarkStart w:id="495" w:name="_heading=h.ngo3ghussyck" w:colFirst="0" w:colLast="0"/>
      <w:bookmarkEnd w:id="495"/>
      <w:r>
        <w:rPr>
          <w:b/>
          <w:bCs/>
          <w:color w:val="000000"/>
        </w:rPr>
        <w:t>Мінеральні води</w:t>
      </w:r>
      <w:r>
        <w:rPr>
          <w:color w:val="000000"/>
        </w:rPr>
        <w:t xml:space="preserve"> є великим природним надбанням краю. На території громади виявлено мінеральні води поблизу Галичани, Бучали, Повітне, Черляни. Це води метанового і сірководневого типів. В одних випадках мінеральні води виходять на поверхню у вигляді джерел, а в інших — залягають на певній глибині. Води джерел належать до сульфатно-кальцієвого і сульфатно-гідрокарбонатно-кальцієвого типів із загальною мінералізацією 1,8-2,7 г/л і вмістом сірководню 47-97 мг/л.</w:t>
      </w:r>
    </w:p>
    <w:p w:rsidR="00076113" w:rsidRDefault="0035318D">
      <w:pPr>
        <w:pBdr>
          <w:top w:val="nil"/>
          <w:left w:val="nil"/>
          <w:bottom w:val="nil"/>
          <w:right w:val="nil"/>
          <w:between w:val="nil"/>
        </w:pBdr>
        <w:spacing w:before="120"/>
        <w:ind w:left="-2" w:firstLine="707"/>
        <w:rPr>
          <w:color w:val="000000"/>
        </w:rPr>
      </w:pPr>
      <w:bookmarkStart w:id="496" w:name="_heading=h.4uy64hvkqk9t" w:colFirst="0" w:colLast="0"/>
      <w:bookmarkEnd w:id="496"/>
      <w:r>
        <w:rPr>
          <w:b/>
          <w:bCs/>
          <w:color w:val="000000"/>
        </w:rPr>
        <w:t>Загальний обсяг використання води у Городоцькій МТГ</w:t>
      </w:r>
      <w:r>
        <w:rPr>
          <w:color w:val="000000"/>
        </w:rPr>
        <w:t xml:space="preserve"> у 2023 році становив 3,749 млн куб. м., з них підземної води - 2,602 млн куб. м та 1,147 млн куб. м поверхневої води. Громада використовує як питну воду 2,602млн куб. м ),  так і технічну (1,147 млн куб. м). Технічна вода використовується на потреби сільськогосподарських виробників, вирощування горіхів та фруктів, рибне господарство та промисловими виробниками на виробництво гумових та пластикових виробів. Основними галузями-споживачами води є державне управління загального характеру – 1,852 млн куб. м питної підземної води та сільське господарство 1,109  млн куб. м  з якої 98% технічна вода, що використовується у рибному господарстві та вирощуванні фруктів. (табл.1.3.1.).</w:t>
      </w:r>
    </w:p>
    <w:p w:rsidR="00076113" w:rsidRDefault="0035318D">
      <w:pPr>
        <w:pBdr>
          <w:top w:val="nil"/>
          <w:left w:val="nil"/>
          <w:bottom w:val="nil"/>
          <w:right w:val="nil"/>
          <w:between w:val="nil"/>
        </w:pBdr>
        <w:spacing w:before="120"/>
        <w:ind w:left="-2" w:firstLine="704"/>
        <w:rPr>
          <w:color w:val="000000"/>
        </w:rPr>
      </w:pPr>
      <w:bookmarkStart w:id="497" w:name="_heading=h.nzudbh8zybeb" w:colFirst="0" w:colLast="0"/>
      <w:bookmarkEnd w:id="497"/>
      <w:r>
        <w:rPr>
          <w:color w:val="000000"/>
        </w:rPr>
        <w:t xml:space="preserve">Громада у 2023 р не перевищила загальний ліміт використання прісної води, що становить 8,309 млн куб. м (громадою використано 3,749 млн куб. м). Разом з тим перевищено ліміт використання підземної води. Громадою було використано 2,004 млн куб. м при ліміті 0,578 млн куб. м. </w:t>
      </w:r>
      <w:r>
        <w:rPr>
          <w:b/>
          <w:bCs/>
          <w:color w:val="000000"/>
        </w:rPr>
        <w:t>А отже громада має проблеми дефіциту підземних вод</w:t>
      </w:r>
      <w:r>
        <w:rPr>
          <w:color w:val="000000"/>
        </w:rPr>
        <w:t>.</w:t>
      </w:r>
    </w:p>
    <w:p w:rsidR="00076113" w:rsidRDefault="0035318D">
      <w:pPr>
        <w:pBdr>
          <w:top w:val="nil"/>
          <w:left w:val="nil"/>
          <w:bottom w:val="nil"/>
          <w:right w:val="nil"/>
          <w:between w:val="nil"/>
        </w:pBdr>
        <w:ind w:left="-2" w:firstLine="704"/>
        <w:rPr>
          <w:color w:val="000000"/>
        </w:rPr>
      </w:pPr>
      <w:bookmarkStart w:id="498" w:name="_heading=h.isr1tc8upjjl" w:colFirst="0" w:colLast="0"/>
      <w:bookmarkEnd w:id="498"/>
      <w:r>
        <w:rPr>
          <w:color w:val="000000"/>
        </w:rPr>
        <w:t>Збільшення забору води з підземних джерел в свою чергу призводить до обміління криниць, зменшення ґрунтового живлення річок, пониження рівня води в руслах.</w:t>
      </w:r>
    </w:p>
    <w:p w:rsidR="00076113" w:rsidRDefault="0035318D">
      <w:pPr>
        <w:ind w:firstLine="0"/>
        <w:rPr>
          <w:color w:val="000000"/>
          <w:highlight w:val="yellow"/>
        </w:rPr>
      </w:pPr>
      <w:r>
        <w:br w:type="page"/>
      </w:r>
    </w:p>
    <w:p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499" w:name="_heading=h.cm5pklq5fnom" w:colFirst="0" w:colLast="0"/>
      <w:bookmarkEnd w:id="499"/>
      <w:r>
        <w:rPr>
          <w:b/>
          <w:bCs/>
          <w:color w:val="000000"/>
          <w:sz w:val="20"/>
          <w:szCs w:val="20"/>
        </w:rPr>
        <w:lastRenderedPageBreak/>
        <w:t>Таблиця 1.3. 1 Загальні показники використання води у Городоцькій територіальній громаді у 2023 р., млн, куб, м</w:t>
      </w:r>
      <w:r>
        <w:rPr>
          <w:b/>
          <w:bCs/>
          <w:color w:val="000000"/>
          <w:sz w:val="20"/>
          <w:szCs w:val="20"/>
          <w:vertAlign w:val="superscript"/>
        </w:rPr>
        <w:footnoteReference w:id="13"/>
      </w:r>
    </w:p>
    <w:tbl>
      <w:tblPr>
        <w:tblStyle w:val="afffffff1"/>
        <w:tblW w:w="9889" w:type="dxa"/>
        <w:tblInd w:w="-108" w:type="dxa"/>
        <w:tblLayout w:type="fixed"/>
        <w:tblLook w:val="0000" w:firstRow="0" w:lastRow="0" w:firstColumn="0" w:lastColumn="0" w:noHBand="0" w:noVBand="0"/>
      </w:tblPr>
      <w:tblGrid>
        <w:gridCol w:w="2972"/>
        <w:gridCol w:w="851"/>
        <w:gridCol w:w="850"/>
        <w:gridCol w:w="709"/>
        <w:gridCol w:w="850"/>
        <w:gridCol w:w="709"/>
        <w:gridCol w:w="851"/>
        <w:gridCol w:w="821"/>
        <w:gridCol w:w="1276"/>
      </w:tblGrid>
      <w:tr w:rsidR="00076113">
        <w:trPr>
          <w:cantSplit/>
          <w:trHeight w:val="288"/>
        </w:trPr>
        <w:tc>
          <w:tcPr>
            <w:tcW w:w="2972" w:type="dxa"/>
            <w:vMerge w:val="restart"/>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b/>
                <w:bCs/>
                <w:color w:val="000000"/>
              </w:rPr>
            </w:pPr>
            <w:bookmarkStart w:id="500" w:name="_heading=h.pc6rrlf19oic" w:colFirst="0" w:colLast="0"/>
            <w:bookmarkEnd w:id="500"/>
            <w:r>
              <w:rPr>
                <w:b/>
                <w:bCs/>
                <w:color w:val="000000"/>
              </w:rPr>
              <w:t>Назва виду діяльності</w:t>
            </w:r>
          </w:p>
        </w:tc>
        <w:tc>
          <w:tcPr>
            <w:tcW w:w="5641" w:type="dxa"/>
            <w:gridSpan w:val="7"/>
            <w:tcBorders>
              <w:top w:val="single" w:sz="4" w:space="0" w:color="000000"/>
              <w:left w:val="nil"/>
              <w:bottom w:val="single" w:sz="4" w:space="0" w:color="000000"/>
              <w:right w:val="nil"/>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01" w:name="_heading=h.cqiftnwoxjj1" w:colFirst="0" w:colLast="0"/>
            <w:bookmarkEnd w:id="501"/>
            <w:r>
              <w:rPr>
                <w:color w:val="000000"/>
                <w:sz w:val="18"/>
                <w:szCs w:val="18"/>
              </w:rPr>
              <w:t>Використано прісної води</w:t>
            </w:r>
          </w:p>
        </w:tc>
        <w:tc>
          <w:tcPr>
            <w:tcW w:w="1276" w:type="dxa"/>
            <w:vMerge w:val="restart"/>
            <w:tcBorders>
              <w:top w:val="single" w:sz="4" w:space="0" w:color="000000"/>
              <w:left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02" w:name="_heading=h.8gaw8qi4a3bf" w:colFirst="0" w:colLast="0"/>
            <w:bookmarkEnd w:id="502"/>
            <w:r>
              <w:rPr>
                <w:color w:val="000000"/>
                <w:sz w:val="18"/>
                <w:szCs w:val="18"/>
              </w:rPr>
              <w:t>Оборотне, повторне та послідовне водозабезпечення</w:t>
            </w:r>
          </w:p>
        </w:tc>
      </w:tr>
      <w:tr w:rsidR="00076113">
        <w:trPr>
          <w:cantSplit/>
          <w:trHeight w:val="288"/>
        </w:trPr>
        <w:tc>
          <w:tcPr>
            <w:tcW w:w="2972" w:type="dxa"/>
            <w:vMerge/>
            <w:tcBorders>
              <w:top w:val="nil"/>
              <w:left w:val="single" w:sz="4" w:space="0" w:color="000000"/>
              <w:bottom w:val="single" w:sz="4" w:space="0" w:color="000000"/>
              <w:right w:val="single" w:sz="4" w:space="0" w:color="000000"/>
            </w:tcBorders>
            <w:vAlign w:val="center"/>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51" w:type="dxa"/>
            <w:vMerge w:val="restart"/>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rPr>
                <w:color w:val="000000"/>
                <w:sz w:val="18"/>
                <w:szCs w:val="18"/>
              </w:rPr>
            </w:pPr>
            <w:bookmarkStart w:id="503" w:name="_heading=h.btrynr2mulxg" w:colFirst="0" w:colLast="0"/>
            <w:bookmarkEnd w:id="503"/>
            <w:r>
              <w:rPr>
                <w:color w:val="000000"/>
                <w:sz w:val="18"/>
                <w:szCs w:val="18"/>
              </w:rPr>
              <w:t>Всього</w:t>
            </w:r>
          </w:p>
        </w:tc>
        <w:tc>
          <w:tcPr>
            <w:tcW w:w="3118" w:type="dxa"/>
            <w:gridSpan w:val="4"/>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04" w:name="_heading=h.xtezih6q1q1y" w:colFirst="0" w:colLast="0"/>
            <w:bookmarkEnd w:id="504"/>
            <w:r>
              <w:rPr>
                <w:color w:val="000000"/>
                <w:sz w:val="18"/>
                <w:szCs w:val="18"/>
              </w:rPr>
              <w:t>По категоріях</w:t>
            </w:r>
          </w:p>
        </w:tc>
        <w:tc>
          <w:tcPr>
            <w:tcW w:w="1672" w:type="dxa"/>
            <w:gridSpan w:val="2"/>
            <w:tcBorders>
              <w:top w:val="single" w:sz="4" w:space="0" w:color="000000"/>
              <w:left w:val="nil"/>
              <w:bottom w:val="single" w:sz="4" w:space="0" w:color="000000"/>
              <w:right w:val="nil"/>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05" w:name="_heading=h.40z7hjhs7yu3" w:colFirst="0" w:colLast="0"/>
            <w:bookmarkEnd w:id="505"/>
            <w:r>
              <w:rPr>
                <w:color w:val="000000"/>
                <w:sz w:val="18"/>
                <w:szCs w:val="18"/>
              </w:rPr>
              <w:t>По джерелах водопостачання</w:t>
            </w:r>
          </w:p>
        </w:tc>
        <w:tc>
          <w:tcPr>
            <w:tcW w:w="1276" w:type="dxa"/>
            <w:vMerge/>
            <w:tcBorders>
              <w:top w:val="single" w:sz="4" w:space="0" w:color="000000"/>
              <w:left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r>
      <w:tr w:rsidR="00076113">
        <w:trPr>
          <w:cantSplit/>
          <w:trHeight w:val="552"/>
        </w:trPr>
        <w:tc>
          <w:tcPr>
            <w:tcW w:w="2972" w:type="dxa"/>
            <w:vMerge/>
            <w:tcBorders>
              <w:top w:val="nil"/>
              <w:left w:val="single" w:sz="4" w:space="0" w:color="000000"/>
              <w:bottom w:val="single" w:sz="4" w:space="0" w:color="000000"/>
              <w:right w:val="single" w:sz="4" w:space="0" w:color="000000"/>
            </w:tcBorders>
            <w:vAlign w:val="center"/>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51"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2409" w:type="dxa"/>
            <w:gridSpan w:val="3"/>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rPr>
                <w:color w:val="000000"/>
                <w:sz w:val="18"/>
                <w:szCs w:val="18"/>
              </w:rPr>
            </w:pPr>
            <w:bookmarkStart w:id="506" w:name="_heading=h.65p4yikm91p0" w:colFirst="0" w:colLast="0"/>
            <w:bookmarkEnd w:id="506"/>
            <w:r>
              <w:rPr>
                <w:color w:val="000000"/>
                <w:sz w:val="18"/>
                <w:szCs w:val="18"/>
              </w:rPr>
              <w:t>Питної</w:t>
            </w:r>
          </w:p>
        </w:tc>
        <w:tc>
          <w:tcPr>
            <w:tcW w:w="709" w:type="dxa"/>
            <w:vMerge w:val="restart"/>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rPr>
                <w:color w:val="000000"/>
                <w:sz w:val="18"/>
                <w:szCs w:val="18"/>
              </w:rPr>
            </w:pPr>
            <w:bookmarkStart w:id="507" w:name="_heading=h.elgod06hfgdy" w:colFirst="0" w:colLast="0"/>
            <w:bookmarkEnd w:id="507"/>
            <w:r>
              <w:rPr>
                <w:color w:val="000000"/>
                <w:sz w:val="18"/>
                <w:szCs w:val="18"/>
              </w:rPr>
              <w:t>Технічної</w:t>
            </w:r>
          </w:p>
        </w:tc>
        <w:tc>
          <w:tcPr>
            <w:tcW w:w="851" w:type="dxa"/>
            <w:vMerge w:val="restart"/>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rPr>
                <w:color w:val="000000"/>
                <w:sz w:val="18"/>
                <w:szCs w:val="18"/>
              </w:rPr>
            </w:pPr>
            <w:bookmarkStart w:id="508" w:name="_heading=h.p85zp6e7mji9" w:colFirst="0" w:colLast="0"/>
            <w:bookmarkEnd w:id="508"/>
            <w:r>
              <w:rPr>
                <w:color w:val="000000"/>
                <w:sz w:val="18"/>
                <w:szCs w:val="18"/>
              </w:rPr>
              <w:t>Поверхневої</w:t>
            </w:r>
          </w:p>
        </w:tc>
        <w:tc>
          <w:tcPr>
            <w:tcW w:w="821" w:type="dxa"/>
            <w:vMerge w:val="restart"/>
            <w:tcBorders>
              <w:top w:val="nil"/>
              <w:left w:val="nil"/>
              <w:right w:val="nil"/>
            </w:tcBorders>
          </w:tcPr>
          <w:p w:rsidR="00076113" w:rsidRDefault="0035318D">
            <w:pPr>
              <w:pBdr>
                <w:top w:val="nil"/>
                <w:left w:val="nil"/>
                <w:bottom w:val="nil"/>
                <w:right w:val="nil"/>
                <w:between w:val="nil"/>
              </w:pBdr>
              <w:spacing w:after="0" w:line="240" w:lineRule="auto"/>
              <w:ind w:left="-2" w:firstLine="7"/>
              <w:rPr>
                <w:color w:val="000000"/>
                <w:sz w:val="18"/>
                <w:szCs w:val="18"/>
              </w:rPr>
            </w:pPr>
            <w:bookmarkStart w:id="509" w:name="_heading=h.9f9md5aq0syy" w:colFirst="0" w:colLast="0"/>
            <w:bookmarkEnd w:id="509"/>
            <w:r>
              <w:rPr>
                <w:color w:val="000000"/>
                <w:sz w:val="18"/>
                <w:szCs w:val="18"/>
              </w:rPr>
              <w:t>Підземної</w:t>
            </w:r>
          </w:p>
          <w:p w:rsidR="00076113" w:rsidRDefault="0035318D">
            <w:pPr>
              <w:pBdr>
                <w:top w:val="nil"/>
                <w:left w:val="nil"/>
                <w:bottom w:val="nil"/>
                <w:right w:val="nil"/>
                <w:between w:val="nil"/>
              </w:pBdr>
              <w:spacing w:after="0" w:line="240" w:lineRule="auto"/>
              <w:ind w:left="-2" w:right="1495" w:firstLine="7"/>
              <w:rPr>
                <w:color w:val="000000"/>
                <w:sz w:val="18"/>
                <w:szCs w:val="18"/>
              </w:rPr>
            </w:pPr>
            <w:bookmarkStart w:id="510" w:name="_heading=h.lic7xj6a8zv" w:colFirst="0" w:colLast="0"/>
            <w:bookmarkEnd w:id="510"/>
            <w:r>
              <w:rPr>
                <w:color w:val="000000"/>
                <w:sz w:val="18"/>
                <w:szCs w:val="18"/>
              </w:rPr>
              <w:t>В</w:t>
            </w:r>
          </w:p>
        </w:tc>
        <w:tc>
          <w:tcPr>
            <w:tcW w:w="1276" w:type="dxa"/>
            <w:vMerge/>
            <w:tcBorders>
              <w:top w:val="single" w:sz="4" w:space="0" w:color="000000"/>
              <w:left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r>
      <w:tr w:rsidR="00076113">
        <w:trPr>
          <w:cantSplit/>
          <w:trHeight w:val="288"/>
        </w:trPr>
        <w:tc>
          <w:tcPr>
            <w:tcW w:w="2972" w:type="dxa"/>
            <w:vMerge/>
            <w:tcBorders>
              <w:top w:val="nil"/>
              <w:left w:val="single" w:sz="4" w:space="0" w:color="000000"/>
              <w:bottom w:val="single" w:sz="4" w:space="0" w:color="000000"/>
              <w:right w:val="single" w:sz="4" w:space="0" w:color="000000"/>
            </w:tcBorders>
            <w:vAlign w:val="center"/>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51"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50" w:type="dxa"/>
            <w:vMerge w:val="restart"/>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rPr>
                <w:color w:val="000000"/>
                <w:sz w:val="18"/>
                <w:szCs w:val="18"/>
              </w:rPr>
            </w:pPr>
            <w:bookmarkStart w:id="511" w:name="_heading=h.kghgezr0jn85" w:colFirst="0" w:colLast="0"/>
            <w:bookmarkEnd w:id="511"/>
            <w:r>
              <w:rPr>
                <w:color w:val="000000"/>
                <w:sz w:val="18"/>
                <w:szCs w:val="18"/>
              </w:rPr>
              <w:t>Всього</w:t>
            </w:r>
          </w:p>
        </w:tc>
        <w:tc>
          <w:tcPr>
            <w:tcW w:w="1559" w:type="dxa"/>
            <w:gridSpan w:val="2"/>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rPr>
                <w:color w:val="000000"/>
                <w:sz w:val="18"/>
                <w:szCs w:val="18"/>
              </w:rPr>
            </w:pPr>
            <w:bookmarkStart w:id="512" w:name="_heading=h.uroddj37dvv2" w:colFirst="0" w:colLast="0"/>
            <w:bookmarkEnd w:id="512"/>
            <w:r>
              <w:rPr>
                <w:color w:val="000000"/>
                <w:sz w:val="18"/>
                <w:szCs w:val="18"/>
              </w:rPr>
              <w:t>На виробничі потреби</w:t>
            </w:r>
          </w:p>
        </w:tc>
        <w:tc>
          <w:tcPr>
            <w:tcW w:w="709"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51"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21" w:type="dxa"/>
            <w:vMerge/>
            <w:tcBorders>
              <w:top w:val="nil"/>
              <w:left w:val="nil"/>
              <w:right w:val="nil"/>
            </w:tcBorders>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1276" w:type="dxa"/>
            <w:vMerge/>
            <w:tcBorders>
              <w:top w:val="single" w:sz="4" w:space="0" w:color="000000"/>
              <w:left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r>
      <w:tr w:rsidR="00076113">
        <w:trPr>
          <w:cantSplit/>
          <w:trHeight w:val="1272"/>
        </w:trPr>
        <w:tc>
          <w:tcPr>
            <w:tcW w:w="2972" w:type="dxa"/>
            <w:vMerge/>
            <w:tcBorders>
              <w:top w:val="nil"/>
              <w:left w:val="single" w:sz="4" w:space="0" w:color="000000"/>
              <w:bottom w:val="single" w:sz="4" w:space="0" w:color="000000"/>
              <w:right w:val="single" w:sz="4" w:space="0" w:color="000000"/>
            </w:tcBorders>
            <w:vAlign w:val="center"/>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51"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50"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rPr>
                <w:color w:val="000000"/>
                <w:sz w:val="18"/>
                <w:szCs w:val="18"/>
              </w:rPr>
            </w:pPr>
            <w:bookmarkStart w:id="513" w:name="_heading=h.iz6nc6tlxheb" w:colFirst="0" w:colLast="0"/>
            <w:bookmarkEnd w:id="513"/>
            <w:r>
              <w:rPr>
                <w:color w:val="000000"/>
                <w:sz w:val="18"/>
                <w:szCs w:val="18"/>
              </w:rPr>
              <w:t>Всього</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rPr>
                <w:color w:val="000000"/>
                <w:sz w:val="18"/>
                <w:szCs w:val="18"/>
              </w:rPr>
            </w:pPr>
            <w:bookmarkStart w:id="514" w:name="_heading=h.rrbt2sly3izx" w:colFirst="0" w:colLast="0"/>
            <w:bookmarkEnd w:id="514"/>
            <w:r>
              <w:rPr>
                <w:color w:val="000000"/>
                <w:sz w:val="18"/>
                <w:szCs w:val="18"/>
              </w:rPr>
              <w:t>В т,ч, із ком, водопро,</w:t>
            </w:r>
          </w:p>
        </w:tc>
        <w:tc>
          <w:tcPr>
            <w:tcW w:w="709"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51"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821" w:type="dxa"/>
            <w:vMerge/>
            <w:tcBorders>
              <w:top w:val="nil"/>
              <w:left w:val="nil"/>
              <w:right w:val="nil"/>
            </w:tcBorders>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1276" w:type="dxa"/>
            <w:vMerge/>
            <w:tcBorders>
              <w:top w:val="single" w:sz="4" w:space="0" w:color="000000"/>
              <w:left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r>
      <w:tr w:rsidR="00076113">
        <w:trPr>
          <w:trHeight w:val="828"/>
        </w:trPr>
        <w:tc>
          <w:tcPr>
            <w:tcW w:w="297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515" w:name="_heading=h.6niobm6itigy" w:colFirst="0" w:colLast="0"/>
            <w:bookmarkEnd w:id="515"/>
            <w:r>
              <w:rPr>
                <w:b/>
                <w:bCs/>
                <w:color w:val="000000"/>
                <w:sz w:val="18"/>
                <w:szCs w:val="18"/>
              </w:rPr>
              <w:t>[A] СІЛЬСЬКЕ ГОСПОДАРСТВО ЛІСОВЕ ГОСПОДАРСТВО ТА РИБНЕ ГОСПОДАРСТВО </w:t>
            </w:r>
          </w:p>
        </w:tc>
        <w:tc>
          <w:tcPr>
            <w:tcW w:w="851"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16" w:name="_heading=h.5z5e11cn9vav" w:colFirst="0" w:colLast="0"/>
            <w:bookmarkEnd w:id="516"/>
            <w:r>
              <w:rPr>
                <w:color w:val="000000"/>
                <w:sz w:val="18"/>
                <w:szCs w:val="18"/>
              </w:rPr>
              <w:t>1,109</w:t>
            </w:r>
          </w:p>
        </w:tc>
        <w:tc>
          <w:tcPr>
            <w:tcW w:w="85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17" w:name="_heading=h.o98jd8p5dfpr" w:colFirst="0" w:colLast="0"/>
            <w:bookmarkEnd w:id="517"/>
            <w:r>
              <w:rPr>
                <w:color w:val="000000"/>
                <w:sz w:val="18"/>
                <w:szCs w:val="18"/>
              </w:rPr>
              <w:t>0,014</w:t>
            </w:r>
          </w:p>
        </w:tc>
        <w:tc>
          <w:tcPr>
            <w:tcW w:w="709"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18" w:name="_heading=h.11f7s1hkr4sf" w:colFirst="0" w:colLast="0"/>
            <w:bookmarkEnd w:id="518"/>
            <w:r>
              <w:rPr>
                <w:color w:val="000000"/>
                <w:sz w:val="18"/>
                <w:szCs w:val="18"/>
              </w:rPr>
              <w:t>0,013</w:t>
            </w:r>
          </w:p>
        </w:tc>
        <w:tc>
          <w:tcPr>
            <w:tcW w:w="85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709"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19" w:name="_heading=h.yfmw424mhcpm" w:colFirst="0" w:colLast="0"/>
            <w:bookmarkEnd w:id="519"/>
            <w:r>
              <w:rPr>
                <w:color w:val="000000"/>
                <w:sz w:val="18"/>
                <w:szCs w:val="18"/>
              </w:rPr>
              <w:t>1,095</w:t>
            </w:r>
          </w:p>
        </w:tc>
        <w:tc>
          <w:tcPr>
            <w:tcW w:w="851"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20" w:name="_heading=h.ni18g14zyyii" w:colFirst="0" w:colLast="0"/>
            <w:bookmarkEnd w:id="520"/>
            <w:r>
              <w:rPr>
                <w:color w:val="000000"/>
                <w:sz w:val="18"/>
                <w:szCs w:val="18"/>
              </w:rPr>
              <w:t>1,095</w:t>
            </w:r>
          </w:p>
        </w:tc>
        <w:tc>
          <w:tcPr>
            <w:tcW w:w="821"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21" w:name="_heading=h.u95eilbt7maz" w:colFirst="0" w:colLast="0"/>
            <w:bookmarkEnd w:id="521"/>
            <w:r>
              <w:rPr>
                <w:color w:val="000000"/>
                <w:sz w:val="18"/>
                <w:szCs w:val="18"/>
              </w:rPr>
              <w:t>0,014</w:t>
            </w:r>
          </w:p>
        </w:tc>
        <w:tc>
          <w:tcPr>
            <w:tcW w:w="1276"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trPr>
          <w:trHeight w:val="552"/>
        </w:trPr>
        <w:tc>
          <w:tcPr>
            <w:tcW w:w="297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522" w:name="_heading=h.7gfvd4wqog1i" w:colFirst="0" w:colLast="0"/>
            <w:bookmarkEnd w:id="522"/>
            <w:r>
              <w:rPr>
                <w:color w:val="000000"/>
                <w:sz w:val="18"/>
                <w:szCs w:val="18"/>
              </w:rPr>
              <w:t>[01,25] Вирощування ягід горіхів інших фруктів</w:t>
            </w:r>
          </w:p>
        </w:tc>
        <w:tc>
          <w:tcPr>
            <w:tcW w:w="8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23" w:name="_heading=h.c6vikqxe8lyp" w:colFirst="0" w:colLast="0"/>
            <w:bookmarkEnd w:id="523"/>
            <w:r>
              <w:rPr>
                <w:color w:val="000000"/>
                <w:sz w:val="18"/>
                <w:szCs w:val="18"/>
              </w:rPr>
              <w:t>0,049</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24" w:name="_heading=h.t3xjkzhqggz" w:colFirst="0" w:colLast="0"/>
            <w:bookmarkEnd w:id="524"/>
            <w:r>
              <w:rPr>
                <w:color w:val="000000"/>
                <w:sz w:val="18"/>
                <w:szCs w:val="18"/>
              </w:rPr>
              <w:t>0</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25" w:name="_heading=h.6wz7zjelmp6z" w:colFirst="0" w:colLast="0"/>
            <w:bookmarkEnd w:id="525"/>
            <w:r>
              <w:rPr>
                <w:color w:val="000000"/>
                <w:sz w:val="18"/>
                <w:szCs w:val="18"/>
              </w:rPr>
              <w:t>0,049</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26" w:name="_heading=h.xjhdm9u10ivh" w:colFirst="0" w:colLast="0"/>
            <w:bookmarkEnd w:id="526"/>
            <w:r>
              <w:rPr>
                <w:color w:val="000000"/>
                <w:sz w:val="18"/>
                <w:szCs w:val="18"/>
              </w:rPr>
              <w:t>0,049</w:t>
            </w:r>
          </w:p>
        </w:tc>
        <w:tc>
          <w:tcPr>
            <w:tcW w:w="82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27" w:name="_heading=h.bqz224gt2wli" w:colFirst="0" w:colLast="0"/>
            <w:bookmarkEnd w:id="527"/>
            <w:r>
              <w:rPr>
                <w:color w:val="000000"/>
                <w:sz w:val="18"/>
                <w:szCs w:val="18"/>
              </w:rPr>
              <w:t>0</w:t>
            </w:r>
          </w:p>
        </w:tc>
        <w:tc>
          <w:tcPr>
            <w:tcW w:w="127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trPr>
          <w:trHeight w:val="288"/>
        </w:trPr>
        <w:tc>
          <w:tcPr>
            <w:tcW w:w="297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528" w:name="_heading=h.u1z3varyryq4" w:colFirst="0" w:colLast="0"/>
            <w:bookmarkEnd w:id="528"/>
            <w:r>
              <w:rPr>
                <w:color w:val="000000"/>
                <w:sz w:val="18"/>
                <w:szCs w:val="18"/>
              </w:rPr>
              <w:t>[01,46] Розведення свиней </w:t>
            </w:r>
          </w:p>
        </w:tc>
        <w:tc>
          <w:tcPr>
            <w:tcW w:w="8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29" w:name="_heading=h.o1wjqr5lsz7w" w:colFirst="0" w:colLast="0"/>
            <w:bookmarkEnd w:id="529"/>
            <w:r>
              <w:rPr>
                <w:color w:val="000000"/>
                <w:sz w:val="18"/>
                <w:szCs w:val="18"/>
              </w:rPr>
              <w:t>0,014</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30" w:name="_heading=h.a8ofrd3os1gj" w:colFirst="0" w:colLast="0"/>
            <w:bookmarkEnd w:id="530"/>
            <w:r>
              <w:rPr>
                <w:color w:val="000000"/>
                <w:sz w:val="18"/>
                <w:szCs w:val="18"/>
              </w:rPr>
              <w:t>0,014</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31" w:name="_heading=h.ioqnz316xfdr" w:colFirst="0" w:colLast="0"/>
            <w:bookmarkEnd w:id="531"/>
            <w:r>
              <w:rPr>
                <w:color w:val="000000"/>
                <w:sz w:val="18"/>
                <w:szCs w:val="18"/>
              </w:rPr>
              <w:t>0,013</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32" w:name="_heading=h.6qxy91ep4zqd" w:colFirst="0" w:colLast="0"/>
            <w:bookmarkEnd w:id="532"/>
            <w:r>
              <w:rPr>
                <w:color w:val="000000"/>
                <w:sz w:val="18"/>
                <w:szCs w:val="18"/>
              </w:rPr>
              <w:t>0,014</w:t>
            </w:r>
          </w:p>
        </w:tc>
        <w:tc>
          <w:tcPr>
            <w:tcW w:w="127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trPr>
          <w:trHeight w:val="288"/>
        </w:trPr>
        <w:tc>
          <w:tcPr>
            <w:tcW w:w="297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533" w:name="_heading=h.5enlk1ckedq8" w:colFirst="0" w:colLast="0"/>
            <w:bookmarkEnd w:id="533"/>
            <w:r>
              <w:rPr>
                <w:b/>
                <w:bCs/>
                <w:color w:val="000000"/>
                <w:sz w:val="18"/>
                <w:szCs w:val="18"/>
              </w:rPr>
              <w:t>[03] Рибне господарство </w:t>
            </w:r>
          </w:p>
        </w:tc>
        <w:tc>
          <w:tcPr>
            <w:tcW w:w="8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34" w:name="_heading=h.rtkgek7ohsec" w:colFirst="0" w:colLast="0"/>
            <w:bookmarkEnd w:id="534"/>
            <w:r>
              <w:rPr>
                <w:color w:val="000000"/>
                <w:sz w:val="18"/>
                <w:szCs w:val="18"/>
              </w:rPr>
              <w:t>1,046</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35" w:name="_heading=h.urxayria6gwk" w:colFirst="0" w:colLast="0"/>
            <w:bookmarkEnd w:id="535"/>
            <w:r>
              <w:rPr>
                <w:color w:val="000000"/>
                <w:sz w:val="18"/>
                <w:szCs w:val="18"/>
              </w:rPr>
              <w:t>1,046</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36" w:name="_heading=h.wwbvh0x7pgzw" w:colFirst="0" w:colLast="0"/>
            <w:bookmarkEnd w:id="536"/>
            <w:r>
              <w:rPr>
                <w:color w:val="000000"/>
                <w:sz w:val="18"/>
                <w:szCs w:val="18"/>
              </w:rPr>
              <w:t>1,046</w:t>
            </w:r>
          </w:p>
        </w:tc>
        <w:tc>
          <w:tcPr>
            <w:tcW w:w="82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127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trPr>
          <w:trHeight w:val="288"/>
        </w:trPr>
        <w:tc>
          <w:tcPr>
            <w:tcW w:w="297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537" w:name="_heading=h.2nxj3g829kwn" w:colFirst="0" w:colLast="0"/>
            <w:bookmarkEnd w:id="537"/>
            <w:r>
              <w:rPr>
                <w:b/>
                <w:bCs/>
                <w:color w:val="000000"/>
                <w:sz w:val="18"/>
                <w:szCs w:val="18"/>
              </w:rPr>
              <w:t>[C] ПЕРЕРОБНА ПРОМИСЛОВІСТЬ </w:t>
            </w:r>
          </w:p>
        </w:tc>
        <w:tc>
          <w:tcPr>
            <w:tcW w:w="8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38" w:name="_heading=h.2364jk5xd0tb" w:colFirst="0" w:colLast="0"/>
            <w:bookmarkEnd w:id="538"/>
            <w:r>
              <w:rPr>
                <w:color w:val="000000"/>
                <w:sz w:val="18"/>
                <w:szCs w:val="18"/>
              </w:rPr>
              <w:t>0,142</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39" w:name="_heading=h.6wsrxbf4npbb" w:colFirst="0" w:colLast="0"/>
            <w:bookmarkEnd w:id="539"/>
            <w:r>
              <w:rPr>
                <w:color w:val="000000"/>
                <w:sz w:val="18"/>
                <w:szCs w:val="18"/>
              </w:rPr>
              <w:t>0,129</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0" w:name="_heading=h.ovz0mlq5knyn" w:colFirst="0" w:colLast="0"/>
            <w:bookmarkEnd w:id="540"/>
            <w:r>
              <w:rPr>
                <w:color w:val="000000"/>
                <w:sz w:val="18"/>
                <w:szCs w:val="18"/>
              </w:rPr>
              <w:t>0,113</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1" w:name="_heading=h.grd993uah0ar" w:colFirst="0" w:colLast="0"/>
            <w:bookmarkEnd w:id="541"/>
            <w:r>
              <w:rPr>
                <w:color w:val="000000"/>
                <w:sz w:val="18"/>
                <w:szCs w:val="18"/>
              </w:rPr>
              <w:t>0</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2" w:name="_heading=h.el1tfz2bvevf" w:colFirst="0" w:colLast="0"/>
            <w:bookmarkEnd w:id="542"/>
            <w:r>
              <w:rPr>
                <w:color w:val="000000"/>
                <w:sz w:val="18"/>
                <w:szCs w:val="18"/>
              </w:rPr>
              <w:t>0,013</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3" w:name="_heading=h.u5ogzjeme0om" w:colFirst="0" w:colLast="0"/>
            <w:bookmarkEnd w:id="543"/>
            <w:r>
              <w:rPr>
                <w:color w:val="000000"/>
                <w:sz w:val="18"/>
                <w:szCs w:val="18"/>
              </w:rPr>
              <w:t>0,013</w:t>
            </w:r>
          </w:p>
        </w:tc>
        <w:tc>
          <w:tcPr>
            <w:tcW w:w="82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4" w:name="_heading=h.jj94bmdad8kp" w:colFirst="0" w:colLast="0"/>
            <w:bookmarkEnd w:id="544"/>
            <w:r>
              <w:rPr>
                <w:color w:val="000000"/>
                <w:sz w:val="18"/>
                <w:szCs w:val="18"/>
              </w:rPr>
              <w:t>0,129</w:t>
            </w:r>
          </w:p>
        </w:tc>
        <w:tc>
          <w:tcPr>
            <w:tcW w:w="127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5" w:name="_heading=h.w9ezyi07k08" w:colFirst="0" w:colLast="0"/>
            <w:bookmarkEnd w:id="545"/>
            <w:r>
              <w:rPr>
                <w:color w:val="000000"/>
                <w:sz w:val="18"/>
                <w:szCs w:val="18"/>
              </w:rPr>
              <w:t>0,086</w:t>
            </w:r>
          </w:p>
        </w:tc>
      </w:tr>
      <w:tr w:rsidR="00076113">
        <w:trPr>
          <w:trHeight w:val="552"/>
        </w:trPr>
        <w:tc>
          <w:tcPr>
            <w:tcW w:w="297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546" w:name="_heading=h.169k6ii28b4y" w:colFirst="0" w:colLast="0"/>
            <w:bookmarkEnd w:id="546"/>
            <w:r>
              <w:rPr>
                <w:color w:val="000000"/>
                <w:sz w:val="18"/>
                <w:szCs w:val="18"/>
              </w:rPr>
              <w:t>[10,32] Виробництво фруктових і овочевих соків </w:t>
            </w:r>
          </w:p>
        </w:tc>
        <w:tc>
          <w:tcPr>
            <w:tcW w:w="8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7" w:name="_heading=h.rg3zcjncdovy" w:colFirst="0" w:colLast="0"/>
            <w:bookmarkEnd w:id="547"/>
            <w:r>
              <w:rPr>
                <w:color w:val="000000"/>
                <w:sz w:val="18"/>
                <w:szCs w:val="18"/>
              </w:rPr>
              <w:t>0,121</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8" w:name="_heading=h.gzu7hop07b3b" w:colFirst="0" w:colLast="0"/>
            <w:bookmarkEnd w:id="548"/>
            <w:r>
              <w:rPr>
                <w:color w:val="000000"/>
                <w:sz w:val="18"/>
                <w:szCs w:val="18"/>
              </w:rPr>
              <w:t>0,121</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49" w:name="_heading=h.dsbkd44wren0" w:colFirst="0" w:colLast="0"/>
            <w:bookmarkEnd w:id="549"/>
            <w:r>
              <w:rPr>
                <w:color w:val="000000"/>
                <w:sz w:val="18"/>
                <w:szCs w:val="18"/>
              </w:rPr>
              <w:t>0,112</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50" w:name="_heading=h.terhm9ta9eqk" w:colFirst="0" w:colLast="0"/>
            <w:bookmarkEnd w:id="550"/>
            <w:r>
              <w:rPr>
                <w:color w:val="000000"/>
                <w:sz w:val="18"/>
                <w:szCs w:val="18"/>
              </w:rPr>
              <w:t>0,121</w:t>
            </w:r>
          </w:p>
        </w:tc>
        <w:tc>
          <w:tcPr>
            <w:tcW w:w="127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trPr>
          <w:trHeight w:val="552"/>
        </w:trPr>
        <w:tc>
          <w:tcPr>
            <w:tcW w:w="297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551" w:name="_heading=h.v2nwi0o0ta08" w:colFirst="0" w:colLast="0"/>
            <w:bookmarkEnd w:id="551"/>
            <w:r>
              <w:rPr>
                <w:b/>
                <w:bCs/>
                <w:color w:val="000000"/>
                <w:sz w:val="18"/>
                <w:szCs w:val="18"/>
              </w:rPr>
              <w:t>[15] Виробництво шкіри виробів зі шкіри та інших матеріалів </w:t>
            </w:r>
          </w:p>
        </w:tc>
        <w:tc>
          <w:tcPr>
            <w:tcW w:w="8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52" w:name="_heading=h.jdcyzer0qops" w:colFirst="0" w:colLast="0"/>
            <w:bookmarkEnd w:id="552"/>
            <w:r>
              <w:rPr>
                <w:color w:val="000000"/>
                <w:sz w:val="18"/>
                <w:szCs w:val="18"/>
              </w:rPr>
              <w:t>0,007</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53" w:name="_heading=h.3alb19t85e2x" w:colFirst="0" w:colLast="0"/>
            <w:bookmarkEnd w:id="553"/>
            <w:r>
              <w:rPr>
                <w:color w:val="000000"/>
                <w:sz w:val="18"/>
                <w:szCs w:val="18"/>
              </w:rPr>
              <w:t>0,007</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54" w:name="_heading=h.yg6p7d7a588t" w:colFirst="0" w:colLast="0"/>
            <w:bookmarkEnd w:id="554"/>
            <w:r>
              <w:rPr>
                <w:color w:val="000000"/>
                <w:sz w:val="18"/>
                <w:szCs w:val="18"/>
              </w:rPr>
              <w:t>-</w:t>
            </w:r>
          </w:p>
        </w:tc>
        <w:tc>
          <w:tcPr>
            <w:tcW w:w="82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55" w:name="_heading=h.mncqd0q8lip" w:colFirst="0" w:colLast="0"/>
            <w:bookmarkEnd w:id="555"/>
            <w:r>
              <w:rPr>
                <w:color w:val="000000"/>
                <w:sz w:val="18"/>
                <w:szCs w:val="18"/>
              </w:rPr>
              <w:t>0,007</w:t>
            </w:r>
          </w:p>
        </w:tc>
        <w:tc>
          <w:tcPr>
            <w:tcW w:w="127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trPr>
          <w:trHeight w:val="552"/>
        </w:trPr>
        <w:tc>
          <w:tcPr>
            <w:tcW w:w="297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556" w:name="_heading=h.9bezrybb3a1c" w:colFirst="0" w:colLast="0"/>
            <w:bookmarkEnd w:id="556"/>
            <w:r>
              <w:rPr>
                <w:b/>
                <w:bCs/>
                <w:color w:val="000000"/>
                <w:sz w:val="18"/>
                <w:szCs w:val="18"/>
              </w:rPr>
              <w:t>[22] Виробництво гумових і пластмасових виробів </w:t>
            </w:r>
          </w:p>
        </w:tc>
        <w:tc>
          <w:tcPr>
            <w:tcW w:w="8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57" w:name="_heading=h.nkw33x7k4mrv" w:colFirst="0" w:colLast="0"/>
            <w:bookmarkEnd w:id="557"/>
            <w:r>
              <w:rPr>
                <w:color w:val="000000"/>
                <w:sz w:val="18"/>
                <w:szCs w:val="18"/>
              </w:rPr>
              <w:t>0,014</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58" w:name="_heading=h.n216j1i0zrrg" w:colFirst="0" w:colLast="0"/>
            <w:bookmarkEnd w:id="558"/>
            <w:r>
              <w:rPr>
                <w:color w:val="000000"/>
                <w:sz w:val="18"/>
                <w:szCs w:val="18"/>
              </w:rPr>
              <w:t>0</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59" w:name="_heading=h.79by1c8xkvm3" w:colFirst="0" w:colLast="0"/>
            <w:bookmarkEnd w:id="559"/>
            <w:r>
              <w:rPr>
                <w:color w:val="000000"/>
                <w:sz w:val="18"/>
                <w:szCs w:val="18"/>
              </w:rPr>
              <w:t>0,013</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60" w:name="_heading=h.cj2b4bfmvyio" w:colFirst="0" w:colLast="0"/>
            <w:bookmarkEnd w:id="560"/>
            <w:r>
              <w:rPr>
                <w:color w:val="000000"/>
                <w:sz w:val="18"/>
                <w:szCs w:val="18"/>
              </w:rPr>
              <w:t>0,013</w:t>
            </w:r>
          </w:p>
        </w:tc>
        <w:tc>
          <w:tcPr>
            <w:tcW w:w="82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61" w:name="_heading=h.sjm3w7c42yps" w:colFirst="0" w:colLast="0"/>
            <w:bookmarkEnd w:id="561"/>
            <w:r>
              <w:rPr>
                <w:color w:val="000000"/>
                <w:sz w:val="18"/>
                <w:szCs w:val="18"/>
              </w:rPr>
              <w:t>0</w:t>
            </w:r>
          </w:p>
        </w:tc>
        <w:tc>
          <w:tcPr>
            <w:tcW w:w="127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trPr>
          <w:trHeight w:val="552"/>
        </w:trPr>
        <w:tc>
          <w:tcPr>
            <w:tcW w:w="297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562" w:name="_heading=h.nvj3nweahjcq" w:colFirst="0" w:colLast="0"/>
            <w:bookmarkEnd w:id="562"/>
            <w:r>
              <w:rPr>
                <w:b/>
                <w:bCs/>
                <w:color w:val="000000"/>
                <w:sz w:val="18"/>
                <w:szCs w:val="18"/>
              </w:rPr>
              <w:t>[23,6] Виготовлення виробів із бетону гіпсу та цементу </w:t>
            </w:r>
          </w:p>
        </w:tc>
        <w:tc>
          <w:tcPr>
            <w:tcW w:w="8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63" w:name="_heading=h.fj5n8p4je9di" w:colFirst="0" w:colLast="0"/>
            <w:bookmarkEnd w:id="563"/>
            <w:r>
              <w:rPr>
                <w:color w:val="000000"/>
                <w:sz w:val="18"/>
                <w:szCs w:val="18"/>
              </w:rPr>
              <w:t>0,001</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64" w:name="_heading=h.66gg3zz79fq2" w:colFirst="0" w:colLast="0"/>
            <w:bookmarkEnd w:id="564"/>
            <w:r>
              <w:rPr>
                <w:color w:val="000000"/>
                <w:sz w:val="18"/>
                <w:szCs w:val="18"/>
              </w:rPr>
              <w:t>0,001</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65" w:name="_heading=h.qwz2h9mgq9xx" w:colFirst="0" w:colLast="0"/>
            <w:bookmarkEnd w:id="565"/>
            <w:r>
              <w:rPr>
                <w:color w:val="000000"/>
                <w:sz w:val="18"/>
                <w:szCs w:val="18"/>
              </w:rPr>
              <w:t>0,001</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66" w:name="_heading=h.ty7iplwkydhk" w:colFirst="0" w:colLast="0"/>
            <w:bookmarkEnd w:id="566"/>
            <w:r>
              <w:rPr>
                <w:color w:val="000000"/>
                <w:sz w:val="18"/>
                <w:szCs w:val="18"/>
              </w:rPr>
              <w:t>0</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67" w:name="_heading=h.ob0dh1h40ajc" w:colFirst="0" w:colLast="0"/>
            <w:bookmarkEnd w:id="567"/>
            <w:r>
              <w:rPr>
                <w:color w:val="000000"/>
                <w:sz w:val="18"/>
                <w:szCs w:val="18"/>
              </w:rPr>
              <w:t>0,001</w:t>
            </w:r>
          </w:p>
        </w:tc>
        <w:tc>
          <w:tcPr>
            <w:tcW w:w="127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68" w:name="_heading=h.chuly15phbzs" w:colFirst="0" w:colLast="0"/>
            <w:bookmarkEnd w:id="568"/>
            <w:r>
              <w:rPr>
                <w:color w:val="000000"/>
                <w:sz w:val="18"/>
                <w:szCs w:val="18"/>
              </w:rPr>
              <w:t>0,086</w:t>
            </w:r>
          </w:p>
        </w:tc>
      </w:tr>
      <w:tr w:rsidR="00076113">
        <w:trPr>
          <w:trHeight w:val="552"/>
        </w:trPr>
        <w:tc>
          <w:tcPr>
            <w:tcW w:w="297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569" w:name="_heading=h.84pdxc6fzaz8" w:colFirst="0" w:colLast="0"/>
            <w:bookmarkEnd w:id="569"/>
            <w:r>
              <w:rPr>
                <w:b/>
                <w:bCs/>
                <w:color w:val="000000"/>
                <w:sz w:val="18"/>
                <w:szCs w:val="18"/>
              </w:rPr>
              <w:t>[E] ВОДОПОСТАЧАННЯ; КАНАЛІЗАЦІЯ ПОВОДЖЕННЯ З ВІДХОДАМИ </w:t>
            </w:r>
          </w:p>
        </w:tc>
        <w:tc>
          <w:tcPr>
            <w:tcW w:w="8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0" w:name="_heading=h.ar1faj1sulgp" w:colFirst="0" w:colLast="0"/>
            <w:bookmarkEnd w:id="570"/>
            <w:r>
              <w:rPr>
                <w:color w:val="000000"/>
                <w:sz w:val="18"/>
                <w:szCs w:val="18"/>
              </w:rPr>
              <w:t>0,461</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1" w:name="_heading=h.8l7v7p7ubmh" w:colFirst="0" w:colLast="0"/>
            <w:bookmarkEnd w:id="571"/>
            <w:r>
              <w:rPr>
                <w:color w:val="000000"/>
                <w:sz w:val="18"/>
                <w:szCs w:val="18"/>
              </w:rPr>
              <w:t>0,461</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2" w:name="_heading=h.f9p175ros8y5" w:colFirst="0" w:colLast="0"/>
            <w:bookmarkEnd w:id="572"/>
            <w:r>
              <w:rPr>
                <w:color w:val="000000"/>
                <w:sz w:val="18"/>
                <w:szCs w:val="18"/>
              </w:rPr>
              <w:t>0,032</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3" w:name="_heading=h.fxwb0jqe1art" w:colFirst="0" w:colLast="0"/>
            <w:bookmarkEnd w:id="573"/>
            <w:r>
              <w:rPr>
                <w:color w:val="000000"/>
                <w:sz w:val="18"/>
                <w:szCs w:val="18"/>
              </w:rPr>
              <w:t>0,032</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4" w:name="_heading=h.8uizmgyn4i93" w:colFirst="0" w:colLast="0"/>
            <w:bookmarkEnd w:id="574"/>
            <w:r>
              <w:rPr>
                <w:color w:val="000000"/>
                <w:sz w:val="18"/>
                <w:szCs w:val="18"/>
              </w:rPr>
              <w:t>0,461</w:t>
            </w:r>
          </w:p>
        </w:tc>
        <w:tc>
          <w:tcPr>
            <w:tcW w:w="127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trPr>
          <w:trHeight w:val="828"/>
        </w:trPr>
        <w:tc>
          <w:tcPr>
            <w:tcW w:w="297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575" w:name="_heading=h.qq2a9iux1lcz" w:colFirst="0" w:colLast="0"/>
            <w:bookmarkEnd w:id="575"/>
            <w:r>
              <w:rPr>
                <w:b/>
                <w:bCs/>
                <w:color w:val="000000"/>
                <w:sz w:val="18"/>
                <w:szCs w:val="18"/>
              </w:rPr>
              <w:t>[G] ОПТОВА ТА РОЗДРІБНА ТОРГІВЛЯ; РЕМОНТ АВТОТРАНСПОРТНИХ ЗАСОБІВ І МОТОЦИКЛІВ </w:t>
            </w:r>
          </w:p>
        </w:tc>
        <w:tc>
          <w:tcPr>
            <w:tcW w:w="8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6" w:name="_heading=h.kpr63x6vqj89" w:colFirst="0" w:colLast="0"/>
            <w:bookmarkEnd w:id="576"/>
            <w:r>
              <w:rPr>
                <w:color w:val="000000"/>
                <w:sz w:val="18"/>
                <w:szCs w:val="18"/>
              </w:rPr>
              <w:t>0,003</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7" w:name="_heading=h.9qlpx3jubuxl" w:colFirst="0" w:colLast="0"/>
            <w:bookmarkEnd w:id="577"/>
            <w:r>
              <w:rPr>
                <w:color w:val="000000"/>
                <w:sz w:val="18"/>
                <w:szCs w:val="18"/>
              </w:rPr>
              <w:t>0,003</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8" w:name="_heading=h.pkrncgpfgyts" w:colFirst="0" w:colLast="0"/>
            <w:bookmarkEnd w:id="578"/>
            <w:r>
              <w:rPr>
                <w:color w:val="000000"/>
                <w:sz w:val="18"/>
                <w:szCs w:val="18"/>
              </w:rPr>
              <w:t>0,002</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79" w:name="_heading=h.xm9eokhkv5v" w:colFirst="0" w:colLast="0"/>
            <w:bookmarkEnd w:id="579"/>
            <w:r>
              <w:rPr>
                <w:color w:val="000000"/>
                <w:sz w:val="18"/>
                <w:szCs w:val="18"/>
              </w:rPr>
              <w:t>0,002</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80" w:name="_heading=h.orwu9sysokpl" w:colFirst="0" w:colLast="0"/>
            <w:bookmarkEnd w:id="580"/>
            <w:r>
              <w:rPr>
                <w:color w:val="000000"/>
                <w:sz w:val="18"/>
                <w:szCs w:val="18"/>
              </w:rPr>
              <w:t>0,003</w:t>
            </w:r>
          </w:p>
        </w:tc>
        <w:tc>
          <w:tcPr>
            <w:tcW w:w="127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trPr>
          <w:trHeight w:val="828"/>
        </w:trPr>
        <w:tc>
          <w:tcPr>
            <w:tcW w:w="297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581" w:name="_heading=h.etu76z7r98l7" w:colFirst="0" w:colLast="0"/>
            <w:bookmarkEnd w:id="581"/>
            <w:r>
              <w:rPr>
                <w:b/>
                <w:bCs/>
                <w:color w:val="000000"/>
                <w:sz w:val="18"/>
                <w:szCs w:val="18"/>
              </w:rPr>
              <w:t>[49,4] Вантажний автомобільний транспорт надання послуг перевезення речей </w:t>
            </w:r>
          </w:p>
        </w:tc>
        <w:tc>
          <w:tcPr>
            <w:tcW w:w="8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82" w:name="_heading=h.cpl4qiom1n4t" w:colFirst="0" w:colLast="0"/>
            <w:bookmarkEnd w:id="582"/>
            <w:r>
              <w:rPr>
                <w:color w:val="000000"/>
                <w:sz w:val="18"/>
                <w:szCs w:val="18"/>
              </w:rPr>
              <w:t>0,002</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83" w:name="_heading=h.ts0laylzerv" w:colFirst="0" w:colLast="0"/>
            <w:bookmarkEnd w:id="583"/>
            <w:r>
              <w:rPr>
                <w:color w:val="000000"/>
                <w:sz w:val="18"/>
                <w:szCs w:val="18"/>
              </w:rPr>
              <w:t>0,002</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84" w:name="_heading=h.cyju5itlyuhq" w:colFirst="0" w:colLast="0"/>
            <w:bookmarkEnd w:id="584"/>
            <w:r>
              <w:rPr>
                <w:color w:val="000000"/>
                <w:sz w:val="18"/>
                <w:szCs w:val="18"/>
              </w:rPr>
              <w:t>0,001</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85" w:name="_heading=h.6bjxclw7yroc" w:colFirst="0" w:colLast="0"/>
            <w:bookmarkEnd w:id="585"/>
            <w:r>
              <w:rPr>
                <w:color w:val="000000"/>
                <w:sz w:val="18"/>
                <w:szCs w:val="18"/>
              </w:rPr>
              <w:t>-</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86" w:name="_heading=h.bw2bc52yn698" w:colFirst="0" w:colLast="0"/>
            <w:bookmarkEnd w:id="586"/>
            <w:r>
              <w:rPr>
                <w:color w:val="000000"/>
                <w:sz w:val="18"/>
                <w:szCs w:val="18"/>
              </w:rPr>
              <w:t>0,002</w:t>
            </w:r>
          </w:p>
        </w:tc>
        <w:tc>
          <w:tcPr>
            <w:tcW w:w="127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trPr>
          <w:trHeight w:val="288"/>
        </w:trPr>
        <w:tc>
          <w:tcPr>
            <w:tcW w:w="297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587" w:name="_heading=h.yzxcs5q7w518" w:colFirst="0" w:colLast="0"/>
            <w:bookmarkEnd w:id="587"/>
            <w:r>
              <w:rPr>
                <w:b/>
                <w:bCs/>
                <w:color w:val="000000"/>
                <w:sz w:val="18"/>
                <w:szCs w:val="18"/>
              </w:rPr>
              <w:t>[L] ОПЕРАЦІЇ З НЕРУХОМИМ МАЙНОМ </w:t>
            </w:r>
          </w:p>
        </w:tc>
        <w:tc>
          <w:tcPr>
            <w:tcW w:w="8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88" w:name="_heading=h.l6cbzo85zmyj" w:colFirst="0" w:colLast="0"/>
            <w:bookmarkEnd w:id="588"/>
            <w:r>
              <w:rPr>
                <w:color w:val="000000"/>
                <w:sz w:val="18"/>
                <w:szCs w:val="18"/>
              </w:rPr>
              <w:t>0,158</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89" w:name="_heading=h.a3wzd999y3fb" w:colFirst="0" w:colLast="0"/>
            <w:bookmarkEnd w:id="589"/>
            <w:r>
              <w:rPr>
                <w:color w:val="000000"/>
                <w:sz w:val="18"/>
                <w:szCs w:val="18"/>
              </w:rPr>
              <w:t>0,119</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0" w:name="_heading=h.ur5glyehrzrz" w:colFirst="0" w:colLast="0"/>
            <w:bookmarkEnd w:id="590"/>
            <w:r>
              <w:rPr>
                <w:color w:val="000000"/>
                <w:sz w:val="18"/>
                <w:szCs w:val="18"/>
              </w:rPr>
              <w:t>0,006</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1" w:name="_heading=h.xzgpsdjvzfxw" w:colFirst="0" w:colLast="0"/>
            <w:bookmarkEnd w:id="591"/>
            <w:r>
              <w:rPr>
                <w:color w:val="000000"/>
                <w:sz w:val="18"/>
                <w:szCs w:val="18"/>
              </w:rPr>
              <w:t>-</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2" w:name="_heading=h.aqhal8x7mcgd" w:colFirst="0" w:colLast="0"/>
            <w:bookmarkEnd w:id="592"/>
            <w:r>
              <w:rPr>
                <w:color w:val="000000"/>
                <w:sz w:val="18"/>
                <w:szCs w:val="18"/>
              </w:rPr>
              <w:t>0,039</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3" w:name="_heading=h.pezu0lj12tmu" w:colFirst="0" w:colLast="0"/>
            <w:bookmarkEnd w:id="593"/>
            <w:r>
              <w:rPr>
                <w:color w:val="000000"/>
                <w:sz w:val="18"/>
                <w:szCs w:val="18"/>
              </w:rPr>
              <w:t>0,039</w:t>
            </w:r>
          </w:p>
        </w:tc>
        <w:tc>
          <w:tcPr>
            <w:tcW w:w="82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4" w:name="_heading=h.ywyz3z9zkt16" w:colFirst="0" w:colLast="0"/>
            <w:bookmarkEnd w:id="594"/>
            <w:r>
              <w:rPr>
                <w:color w:val="000000"/>
                <w:sz w:val="18"/>
                <w:szCs w:val="18"/>
              </w:rPr>
              <w:t>0,119</w:t>
            </w:r>
          </w:p>
        </w:tc>
        <w:tc>
          <w:tcPr>
            <w:tcW w:w="127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5" w:name="_heading=h.6exu0lqna9lr" w:colFirst="0" w:colLast="0"/>
            <w:bookmarkEnd w:id="595"/>
            <w:r>
              <w:rPr>
                <w:color w:val="000000"/>
                <w:sz w:val="18"/>
                <w:szCs w:val="18"/>
              </w:rPr>
              <w:t>0,013</w:t>
            </w:r>
          </w:p>
        </w:tc>
      </w:tr>
      <w:tr w:rsidR="00076113">
        <w:trPr>
          <w:trHeight w:val="552"/>
        </w:trPr>
        <w:tc>
          <w:tcPr>
            <w:tcW w:w="297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596" w:name="_heading=h.tx5lepbfwygn" w:colFirst="0" w:colLast="0"/>
            <w:bookmarkEnd w:id="596"/>
            <w:r>
              <w:rPr>
                <w:color w:val="000000"/>
                <w:sz w:val="18"/>
                <w:szCs w:val="18"/>
              </w:rPr>
              <w:t>[84,11] Державне управління загального характеру </w:t>
            </w:r>
          </w:p>
        </w:tc>
        <w:tc>
          <w:tcPr>
            <w:tcW w:w="8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7" w:name="_heading=h.ljkad02j17yy" w:colFirst="0" w:colLast="0"/>
            <w:bookmarkEnd w:id="597"/>
            <w:r>
              <w:rPr>
                <w:color w:val="000000"/>
                <w:sz w:val="18"/>
                <w:szCs w:val="18"/>
              </w:rPr>
              <w:t>1,852</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8" w:name="_heading=h.hnciq9nnp6g8" w:colFirst="0" w:colLast="0"/>
            <w:bookmarkEnd w:id="598"/>
            <w:r>
              <w:rPr>
                <w:color w:val="000000"/>
                <w:sz w:val="18"/>
                <w:szCs w:val="18"/>
              </w:rPr>
              <w:t>1,852</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599" w:name="_heading=h.3vld7tbnoxzk" w:colFirst="0" w:colLast="0"/>
            <w:bookmarkEnd w:id="599"/>
            <w:r>
              <w:rPr>
                <w:color w:val="000000"/>
                <w:sz w:val="18"/>
                <w:szCs w:val="18"/>
              </w:rPr>
              <w:t>-</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00" w:name="_heading=h.6vwpi2pvw1j1" w:colFirst="0" w:colLast="0"/>
            <w:bookmarkEnd w:id="600"/>
            <w:r>
              <w:rPr>
                <w:color w:val="000000"/>
                <w:sz w:val="18"/>
                <w:szCs w:val="18"/>
              </w:rPr>
              <w:t>1,852</w:t>
            </w:r>
          </w:p>
        </w:tc>
        <w:tc>
          <w:tcPr>
            <w:tcW w:w="127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trPr>
          <w:trHeight w:val="552"/>
        </w:trPr>
        <w:tc>
          <w:tcPr>
            <w:tcW w:w="2972" w:type="dxa"/>
            <w:tcBorders>
              <w:top w:val="nil"/>
              <w:left w:val="single" w:sz="4" w:space="0" w:color="000000"/>
              <w:bottom w:val="nil"/>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601" w:name="_heading=h.lpi23q8theio" w:colFirst="0" w:colLast="0"/>
            <w:bookmarkEnd w:id="601"/>
            <w:r>
              <w:rPr>
                <w:b/>
                <w:bCs/>
                <w:color w:val="000000"/>
                <w:sz w:val="18"/>
                <w:szCs w:val="18"/>
              </w:rPr>
              <w:t>[Q] ОХОРОНА ЗДОРОВ'Я ТА НАДАННЯ СОЦІАЛЬНОЇ ДОПОМОГИ </w:t>
            </w:r>
          </w:p>
        </w:tc>
        <w:tc>
          <w:tcPr>
            <w:tcW w:w="851" w:type="dxa"/>
            <w:tcBorders>
              <w:top w:val="nil"/>
              <w:left w:val="single" w:sz="4" w:space="0" w:color="000000"/>
              <w:bottom w:val="nil"/>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02" w:name="_heading=h.bg390znqj5dn" w:colFirst="0" w:colLast="0"/>
            <w:bookmarkEnd w:id="602"/>
            <w:r>
              <w:rPr>
                <w:color w:val="000000"/>
                <w:sz w:val="18"/>
                <w:szCs w:val="18"/>
              </w:rPr>
              <w:t>0,014</w:t>
            </w:r>
          </w:p>
        </w:tc>
        <w:tc>
          <w:tcPr>
            <w:tcW w:w="850" w:type="dxa"/>
            <w:tcBorders>
              <w:top w:val="nil"/>
              <w:left w:val="nil"/>
              <w:bottom w:val="nil"/>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03" w:name="_heading=h.o06g29d5r4m" w:colFirst="0" w:colLast="0"/>
            <w:bookmarkEnd w:id="603"/>
            <w:r>
              <w:rPr>
                <w:color w:val="000000"/>
                <w:sz w:val="18"/>
                <w:szCs w:val="18"/>
              </w:rPr>
              <w:t>0,014</w:t>
            </w:r>
          </w:p>
        </w:tc>
        <w:tc>
          <w:tcPr>
            <w:tcW w:w="709" w:type="dxa"/>
            <w:tcBorders>
              <w:top w:val="nil"/>
              <w:left w:val="nil"/>
              <w:bottom w:val="nil"/>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0" w:type="dxa"/>
            <w:tcBorders>
              <w:top w:val="nil"/>
              <w:left w:val="nil"/>
              <w:bottom w:val="nil"/>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04" w:name="_heading=h.j6hyry4ocrmh" w:colFirst="0" w:colLast="0"/>
            <w:bookmarkEnd w:id="604"/>
            <w:r>
              <w:rPr>
                <w:color w:val="000000"/>
                <w:sz w:val="18"/>
                <w:szCs w:val="18"/>
              </w:rPr>
              <w:t>-</w:t>
            </w:r>
          </w:p>
        </w:tc>
        <w:tc>
          <w:tcPr>
            <w:tcW w:w="709" w:type="dxa"/>
            <w:tcBorders>
              <w:top w:val="nil"/>
              <w:left w:val="nil"/>
              <w:bottom w:val="nil"/>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nil"/>
              <w:left w:val="nil"/>
              <w:bottom w:val="nil"/>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nil"/>
              <w:left w:val="nil"/>
              <w:bottom w:val="nil"/>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05" w:name="_heading=h.bngtzrnvfm9d" w:colFirst="0" w:colLast="0"/>
            <w:bookmarkEnd w:id="605"/>
            <w:r>
              <w:rPr>
                <w:color w:val="000000"/>
                <w:sz w:val="18"/>
                <w:szCs w:val="18"/>
              </w:rPr>
              <w:t>0,014</w:t>
            </w:r>
          </w:p>
        </w:tc>
        <w:tc>
          <w:tcPr>
            <w:tcW w:w="1276" w:type="dxa"/>
            <w:tcBorders>
              <w:top w:val="nil"/>
              <w:left w:val="nil"/>
              <w:bottom w:val="nil"/>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trPr>
          <w:trHeight w:val="552"/>
        </w:trPr>
        <w:tc>
          <w:tcPr>
            <w:tcW w:w="2972"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606" w:name="_heading=h.l2uzk4ulfphv" w:colFirst="0" w:colLast="0"/>
            <w:bookmarkEnd w:id="606"/>
            <w:r>
              <w:rPr>
                <w:color w:val="000000"/>
                <w:sz w:val="18"/>
                <w:szCs w:val="18"/>
              </w:rPr>
              <w:t>[93,11] Функціювання спортивних споруд </w:t>
            </w:r>
          </w:p>
        </w:tc>
        <w:tc>
          <w:tcPr>
            <w:tcW w:w="851"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07" w:name="_heading=h.ghi48ibavvpi" w:colFirst="0" w:colLast="0"/>
            <w:bookmarkEnd w:id="607"/>
            <w:r>
              <w:rPr>
                <w:color w:val="000000"/>
                <w:sz w:val="18"/>
                <w:szCs w:val="18"/>
              </w:rPr>
              <w:t>0,008</w:t>
            </w:r>
          </w:p>
        </w:tc>
        <w:tc>
          <w:tcPr>
            <w:tcW w:w="85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08" w:name="_heading=h.br2yyg49xuiq" w:colFirst="0" w:colLast="0"/>
            <w:bookmarkEnd w:id="608"/>
            <w:r>
              <w:rPr>
                <w:color w:val="000000"/>
                <w:sz w:val="18"/>
                <w:szCs w:val="18"/>
              </w:rPr>
              <w:t>0,008</w:t>
            </w:r>
          </w:p>
        </w:tc>
        <w:tc>
          <w:tcPr>
            <w:tcW w:w="709"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09" w:name="_heading=h.nal8iwv0m8hm" w:colFirst="0" w:colLast="0"/>
            <w:bookmarkEnd w:id="609"/>
            <w:r>
              <w:rPr>
                <w:color w:val="000000"/>
                <w:sz w:val="18"/>
                <w:szCs w:val="18"/>
              </w:rPr>
              <w:t>0,008</w:t>
            </w:r>
          </w:p>
        </w:tc>
        <w:tc>
          <w:tcPr>
            <w:tcW w:w="85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10" w:name="_heading=h.8obbl9aqwp12" w:colFirst="0" w:colLast="0"/>
            <w:bookmarkEnd w:id="610"/>
            <w:r>
              <w:rPr>
                <w:color w:val="000000"/>
                <w:sz w:val="18"/>
                <w:szCs w:val="18"/>
              </w:rPr>
              <w:t>-</w:t>
            </w:r>
          </w:p>
        </w:tc>
        <w:tc>
          <w:tcPr>
            <w:tcW w:w="709"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51"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c>
          <w:tcPr>
            <w:tcW w:w="821"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bookmarkStart w:id="611" w:name="_heading=h.28uk5btj8271" w:colFirst="0" w:colLast="0"/>
            <w:bookmarkEnd w:id="611"/>
            <w:r>
              <w:rPr>
                <w:color w:val="000000"/>
                <w:sz w:val="18"/>
                <w:szCs w:val="18"/>
              </w:rPr>
              <w:t>0,008</w:t>
            </w:r>
          </w:p>
        </w:tc>
        <w:tc>
          <w:tcPr>
            <w:tcW w:w="1276"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center"/>
              <w:rPr>
                <w:color w:val="000000"/>
                <w:sz w:val="18"/>
                <w:szCs w:val="18"/>
              </w:rPr>
            </w:pPr>
            <w:r>
              <w:rPr>
                <w:color w:val="000000"/>
                <w:sz w:val="18"/>
                <w:szCs w:val="18"/>
              </w:rPr>
              <w:t> </w:t>
            </w:r>
          </w:p>
        </w:tc>
      </w:tr>
      <w:tr w:rsidR="00076113">
        <w:trPr>
          <w:trHeight w:val="288"/>
        </w:trPr>
        <w:tc>
          <w:tcPr>
            <w:tcW w:w="297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18"/>
                <w:szCs w:val="18"/>
              </w:rPr>
            </w:pPr>
            <w:bookmarkStart w:id="612" w:name="_heading=h.42eb5f5wvyeg" w:colFirst="0" w:colLast="0"/>
            <w:bookmarkEnd w:id="612"/>
            <w:r>
              <w:rPr>
                <w:color w:val="000000"/>
                <w:sz w:val="18"/>
                <w:szCs w:val="18"/>
              </w:rPr>
              <w:t> </w:t>
            </w:r>
            <w:r>
              <w:rPr>
                <w:b/>
                <w:bCs/>
                <w:color w:val="000000"/>
                <w:sz w:val="18"/>
                <w:szCs w:val="18"/>
              </w:rPr>
              <w:t>Всього</w:t>
            </w:r>
          </w:p>
        </w:tc>
        <w:tc>
          <w:tcPr>
            <w:tcW w:w="8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right"/>
              <w:rPr>
                <w:color w:val="000000"/>
                <w:sz w:val="18"/>
                <w:szCs w:val="18"/>
              </w:rPr>
            </w:pPr>
            <w:bookmarkStart w:id="613" w:name="_heading=h.6swholuiqjft" w:colFirst="0" w:colLast="0"/>
            <w:bookmarkEnd w:id="613"/>
            <w:r>
              <w:rPr>
                <w:b/>
                <w:bCs/>
                <w:color w:val="000000"/>
                <w:sz w:val="18"/>
                <w:szCs w:val="18"/>
              </w:rPr>
              <w:t>3,749</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right"/>
              <w:rPr>
                <w:color w:val="000000"/>
                <w:sz w:val="18"/>
                <w:szCs w:val="18"/>
              </w:rPr>
            </w:pPr>
            <w:bookmarkStart w:id="614" w:name="_heading=h.yrak95f6qfnx" w:colFirst="0" w:colLast="0"/>
            <w:bookmarkEnd w:id="614"/>
            <w:r>
              <w:rPr>
                <w:b/>
                <w:bCs/>
                <w:color w:val="000000"/>
                <w:sz w:val="18"/>
                <w:szCs w:val="18"/>
              </w:rPr>
              <w:t>2,602</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right"/>
              <w:rPr>
                <w:color w:val="000000"/>
                <w:sz w:val="18"/>
                <w:szCs w:val="18"/>
              </w:rPr>
            </w:pPr>
            <w:bookmarkStart w:id="615" w:name="_heading=h.cdwpeuuubwnn" w:colFirst="0" w:colLast="0"/>
            <w:bookmarkEnd w:id="615"/>
            <w:r>
              <w:rPr>
                <w:b/>
                <w:bCs/>
                <w:color w:val="000000"/>
                <w:sz w:val="18"/>
                <w:szCs w:val="18"/>
              </w:rPr>
              <w:t>0,175</w:t>
            </w:r>
          </w:p>
        </w:tc>
        <w:tc>
          <w:tcPr>
            <w:tcW w:w="85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right"/>
              <w:rPr>
                <w:color w:val="000000"/>
                <w:sz w:val="18"/>
                <w:szCs w:val="18"/>
              </w:rPr>
            </w:pPr>
            <w:bookmarkStart w:id="616" w:name="_heading=h.ojxcmb83wrtl" w:colFirst="0" w:colLast="0"/>
            <w:bookmarkEnd w:id="616"/>
            <w:r>
              <w:rPr>
                <w:b/>
                <w:bCs/>
                <w:color w:val="000000"/>
                <w:sz w:val="18"/>
                <w:szCs w:val="18"/>
              </w:rPr>
              <w:t>0,034</w:t>
            </w:r>
          </w:p>
        </w:tc>
        <w:tc>
          <w:tcPr>
            <w:tcW w:w="7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right"/>
              <w:rPr>
                <w:color w:val="000000"/>
                <w:sz w:val="18"/>
                <w:szCs w:val="18"/>
              </w:rPr>
            </w:pPr>
            <w:bookmarkStart w:id="617" w:name="_heading=h.16s9w8oq410i" w:colFirst="0" w:colLast="0"/>
            <w:bookmarkEnd w:id="617"/>
            <w:r>
              <w:rPr>
                <w:b/>
                <w:bCs/>
                <w:color w:val="000000"/>
                <w:sz w:val="18"/>
                <w:szCs w:val="18"/>
              </w:rPr>
              <w:t>1,147</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right"/>
              <w:rPr>
                <w:color w:val="000000"/>
                <w:sz w:val="18"/>
                <w:szCs w:val="18"/>
              </w:rPr>
            </w:pPr>
            <w:bookmarkStart w:id="618" w:name="_heading=h.sqgzy6r4hy5h" w:colFirst="0" w:colLast="0"/>
            <w:bookmarkEnd w:id="618"/>
            <w:r>
              <w:rPr>
                <w:b/>
                <w:bCs/>
                <w:color w:val="000000"/>
                <w:sz w:val="18"/>
                <w:szCs w:val="18"/>
              </w:rPr>
              <w:t>1,147</w:t>
            </w:r>
          </w:p>
        </w:tc>
        <w:tc>
          <w:tcPr>
            <w:tcW w:w="82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7"/>
              <w:jc w:val="right"/>
              <w:rPr>
                <w:color w:val="000000"/>
                <w:sz w:val="18"/>
                <w:szCs w:val="18"/>
              </w:rPr>
            </w:pPr>
            <w:bookmarkStart w:id="619" w:name="_heading=h.o1brr8eqx9gt" w:colFirst="0" w:colLast="0"/>
            <w:bookmarkEnd w:id="619"/>
            <w:r>
              <w:rPr>
                <w:b/>
                <w:bCs/>
                <w:color w:val="000000"/>
                <w:sz w:val="18"/>
                <w:szCs w:val="18"/>
              </w:rPr>
              <w:t>2,602</w:t>
            </w:r>
          </w:p>
        </w:tc>
        <w:tc>
          <w:tcPr>
            <w:tcW w:w="1276" w:type="dxa"/>
            <w:tcBorders>
              <w:top w:val="nil"/>
              <w:left w:val="nil"/>
              <w:bottom w:val="single" w:sz="4" w:space="0" w:color="000000"/>
              <w:right w:val="single" w:sz="4" w:space="0" w:color="000000"/>
            </w:tcBorders>
          </w:tcPr>
          <w:p w:rsidR="00076113" w:rsidRDefault="0035318D">
            <w:pPr>
              <w:keepNext/>
              <w:pBdr>
                <w:top w:val="nil"/>
                <w:left w:val="nil"/>
                <w:bottom w:val="nil"/>
                <w:right w:val="nil"/>
                <w:between w:val="nil"/>
              </w:pBdr>
              <w:spacing w:after="0" w:line="240" w:lineRule="auto"/>
              <w:ind w:left="-2" w:firstLine="7"/>
              <w:jc w:val="right"/>
              <w:rPr>
                <w:color w:val="000000"/>
                <w:sz w:val="18"/>
                <w:szCs w:val="18"/>
              </w:rPr>
            </w:pPr>
            <w:bookmarkStart w:id="620" w:name="_heading=h.dx7nptj1kjfe" w:colFirst="0" w:colLast="0"/>
            <w:bookmarkEnd w:id="620"/>
            <w:r>
              <w:rPr>
                <w:b/>
                <w:bCs/>
                <w:color w:val="000000"/>
                <w:sz w:val="18"/>
                <w:szCs w:val="18"/>
              </w:rPr>
              <w:t>0,099</w:t>
            </w:r>
          </w:p>
        </w:tc>
      </w:tr>
    </w:tbl>
    <w:p w:rsidR="00076113" w:rsidRDefault="00076113">
      <w:pPr>
        <w:pBdr>
          <w:top w:val="nil"/>
          <w:left w:val="nil"/>
          <w:bottom w:val="nil"/>
          <w:right w:val="nil"/>
          <w:between w:val="nil"/>
        </w:pBdr>
        <w:spacing w:before="240" w:after="120"/>
        <w:ind w:left="-2" w:firstLine="707"/>
        <w:rPr>
          <w:b/>
          <w:bCs/>
          <w:color w:val="2F5496"/>
        </w:rPr>
      </w:pPr>
      <w:bookmarkStart w:id="621" w:name="_heading=h.lg2ga9hahf0t" w:colFirst="0" w:colLast="0"/>
      <w:bookmarkEnd w:id="621"/>
    </w:p>
    <w:p w:rsidR="00076113" w:rsidRDefault="0035318D">
      <w:pPr>
        <w:pBdr>
          <w:top w:val="nil"/>
          <w:left w:val="nil"/>
          <w:bottom w:val="nil"/>
          <w:right w:val="nil"/>
          <w:between w:val="nil"/>
        </w:pBdr>
        <w:spacing w:before="240" w:after="120"/>
        <w:ind w:left="-2" w:firstLine="707"/>
        <w:rPr>
          <w:color w:val="000000"/>
        </w:rPr>
      </w:pPr>
      <w:r>
        <w:rPr>
          <w:b/>
          <w:bCs/>
          <w:color w:val="2F5496"/>
        </w:rPr>
        <w:lastRenderedPageBreak/>
        <w:t>Біорізноманіття.</w:t>
      </w:r>
      <w:r>
        <w:rPr>
          <w:color w:val="000000"/>
        </w:rPr>
        <w:t xml:space="preserve"> Флора Городоччини представлена характерними для місцевості лісоутворюючими породами - дубом звичайним і сосною звичайною, до яких домішуються граб звичайний, клен широколистий, ясен звичайний, береза бородавчаста, тополя біла і тремтяча (осика), вільха чорна і сіра, смерека біла, модрина європейська та ін. У підліску ростуть кущі ліщини, ожини, малини, крушини ламкої, вовчого лика і трав’яний покрив (осока кількох видів, кропива жалка, зірочник гайовий, вороняче око, чемериця, копитняк європейський). Багато лісових рослин належать до лікарських: бузина чорна, шипшина, малина, черемха, горобина звичайна, барвінок малий, конвалія, папороть чоловіча, звіробій, орляк звичайний, купина лікарська.</w:t>
      </w:r>
    </w:p>
    <w:p w:rsidR="00076113" w:rsidRDefault="0035318D">
      <w:pPr>
        <w:pBdr>
          <w:top w:val="nil"/>
          <w:left w:val="nil"/>
          <w:bottom w:val="nil"/>
          <w:right w:val="nil"/>
          <w:between w:val="nil"/>
        </w:pBdr>
        <w:spacing w:after="120"/>
        <w:ind w:left="-2" w:firstLine="704"/>
        <w:rPr>
          <w:color w:val="000000"/>
        </w:rPr>
      </w:pPr>
      <w:bookmarkStart w:id="622" w:name="_heading=h.ktmyo6zbunx" w:colFirst="0" w:colLast="0"/>
      <w:bookmarkEnd w:id="622"/>
      <w:r>
        <w:rPr>
          <w:color w:val="000000"/>
        </w:rPr>
        <w:t>З-поміж звірів найпоширенішими і найчисельнішими є мишовидні гризуни: миші (хатня, польова і лісова), полівки (сіра, руда і економка), землерийки (бурозубки і білозубки), пацюки (сірий і водяний), хом’яки (сірий і звичайний). Менш чисельні з гризунів - білка і ондатра. Цікавим звірком є кріт, сліди діяльності якого (кротовини) зустрічаються повсюдно. З інших звірів    зустрічаються заєць-русак, козуля, дикий кабан, борсук, їжак і хижі: лисиця, тхір чорний, куниці кам’яна і лісова, норка, горностай, ласка. Зрідка трапляються вовки, які приходять з інших районів і «постійної прописки» не мають. Цікаву групу ссавців складають рукокрилі - кілька видів кажанів. Типовими птахами лісів є крук, дятел, сойка, підкоришник; полів і лук - жайворонок, плиска жовта, горобець польовий, деркач, погонич; населених пунктів - горобець хатній, ластівка сільська і міська, сич хатній. З початком весни на водоймах і болотах масово поселяються водоплавні і болотяні птахи, з яких найтиповішими є качка, кулики, лиски. Серед птахів найчисельнішими вважаються птахи з ряду горобцеподібних, більшість з яких є малими птахами (за винятком родини, воронових). Крім названих вище, сюди належать синиці велика і блакитна, щиглик, чиж, соловейко, зяблик, горихвістка, повзик, вівсянка, горлиця кільчаста, дикий голуб, зозуля, мухоловка, чекан луговий, дрізд-чикотень, іволга, шпак, кропивник, або волове око (найменший із     птахів). З родини воронових поширені крук, грак або ворон, галка, ворона сіра, сорока. З інших птахів виділяються лелека білий, куріпка сіра, перепел, дятел строкатий, одуд і хижі птахи: боривітер, шуліка рудий, канюк звичайний, лунь болотяний, сова сіра, сова болотяна, сипуха, сич хатній. До водоплавних і болотяних птахів належать крижень, нерозень, чирок-тріскунок, чайка, норець великий і малий, попелюх, водяний бугай, чапля сіра, кулики, бекас, грязьовик, чорноволик, кулик-горобець, лебідь-шипун (найбільший з птахів).</w:t>
      </w:r>
    </w:p>
    <w:p w:rsidR="00076113" w:rsidRDefault="0035318D">
      <w:pPr>
        <w:pBdr>
          <w:top w:val="nil"/>
          <w:left w:val="nil"/>
          <w:bottom w:val="nil"/>
          <w:right w:val="nil"/>
          <w:between w:val="nil"/>
        </w:pBdr>
        <w:spacing w:after="120"/>
        <w:ind w:left="-2" w:firstLine="704"/>
        <w:rPr>
          <w:color w:val="000000"/>
        </w:rPr>
      </w:pPr>
      <w:bookmarkStart w:id="623" w:name="_heading=h.f8b4aknsvhiq" w:colFirst="0" w:colLast="0"/>
      <w:bookmarkEnd w:id="623"/>
      <w:r>
        <w:rPr>
          <w:color w:val="000000"/>
        </w:rPr>
        <w:t>До класу земноводних належать наземні тварини, які зберігають тісний зв’язок із водним середовищем. Сюди належать жаба озерна, трав’яна, деревна (квакша), кумка, ропуха, а також тритон звичайний. Із плазунів поширені гадюка звичайна, веретільниця, вуж звичайний, мідянка, полоз лісовий, ящірка прудка і зелена.</w:t>
      </w:r>
    </w:p>
    <w:p w:rsidR="00076113" w:rsidRDefault="0035318D">
      <w:pPr>
        <w:pBdr>
          <w:top w:val="nil"/>
          <w:left w:val="nil"/>
          <w:bottom w:val="nil"/>
          <w:right w:val="nil"/>
          <w:between w:val="nil"/>
        </w:pBdr>
        <w:spacing w:after="120"/>
        <w:ind w:left="-2" w:firstLine="704"/>
        <w:rPr>
          <w:color w:val="000000"/>
        </w:rPr>
      </w:pPr>
      <w:bookmarkStart w:id="624" w:name="_heading=h.is9nc69kjs3x" w:colFirst="0" w:colLast="0"/>
      <w:bookmarkEnd w:id="624"/>
      <w:r>
        <w:rPr>
          <w:color w:val="000000"/>
        </w:rPr>
        <w:t>Осушення боліт, випрямлення русел річок, обміління природних водойм і забруднення вод в останні десятиріччя призвели до загального скорочення чисельності риб. Це стосується щуки, лина, краснопірки, йоржа, бичка (коблика), в'юна, сома, ляща, марени, головня, плітки, верховодки, які в минулому мали масове поширення. Натомість збільшилася чисельність тих видів риб, які легше переносять забруднення вод і збіднення їх киснем. Їм не загрожує промерзання вод до дна в зимовий період, або пересихання водойм влітку (зариваються в мул). Зокрема це стосується срібного карася, який тепер став найпоширенішою рибою в річках і озерах. У ставках, якими Городоччина славилася з прадавніх часів, розводять коропа дзеркального, і лускатого, карася.</w:t>
      </w:r>
    </w:p>
    <w:p w:rsidR="00076113" w:rsidRDefault="0035318D">
      <w:pPr>
        <w:pBdr>
          <w:top w:val="nil"/>
          <w:left w:val="nil"/>
          <w:bottom w:val="nil"/>
          <w:right w:val="nil"/>
          <w:between w:val="nil"/>
        </w:pBdr>
        <w:spacing w:after="120"/>
        <w:ind w:left="-2" w:firstLine="704"/>
        <w:rPr>
          <w:color w:val="000000"/>
        </w:rPr>
      </w:pPr>
      <w:bookmarkStart w:id="625" w:name="_heading=h.cjk1h61wyhye" w:colFirst="0" w:colLast="0"/>
      <w:bookmarkEnd w:id="625"/>
      <w:r>
        <w:rPr>
          <w:color w:val="000000"/>
        </w:rPr>
        <w:t>На території Городоччини є рослини, які занесені до «Червоної книги України». Це анакамптис пірамідальний, білоцвіт весняний, булатка червона, зозулинець селеровий, пальчатокорінник травневий, плаун колючий, ситник вузлуватий, лілія лісова та ін.</w:t>
      </w:r>
    </w:p>
    <w:p w:rsidR="00076113" w:rsidRDefault="0035318D">
      <w:pPr>
        <w:pBdr>
          <w:top w:val="nil"/>
          <w:left w:val="nil"/>
          <w:bottom w:val="nil"/>
          <w:right w:val="nil"/>
          <w:between w:val="nil"/>
        </w:pBdr>
        <w:spacing w:after="120"/>
        <w:ind w:left="-2" w:firstLine="704"/>
        <w:rPr>
          <w:color w:val="000000"/>
        </w:rPr>
      </w:pPr>
      <w:bookmarkStart w:id="626" w:name="_heading=h.719xt3aw5wwg" w:colFirst="0" w:colLast="0"/>
      <w:bookmarkEnd w:id="626"/>
      <w:r>
        <w:rPr>
          <w:color w:val="000000"/>
        </w:rPr>
        <w:t>Багато представників тваринного світу Городоччини сьогодні стали рідкісними і занесені до «Червоної книги України». Це видра річкова, борсук, кутора мала, ховрах європейський, норка, горностай, кіт лісовий, мідянка, жаба прудка, нічниця ставкова, вечірниця мала, вовчок горішковий, польовий лунь, сова-сипуха, сірий сорокопуд, очеретянка прудка, одуд, іволга.</w:t>
      </w:r>
    </w:p>
    <w:p w:rsidR="00076113" w:rsidRDefault="0035318D">
      <w:pPr>
        <w:pBdr>
          <w:top w:val="nil"/>
          <w:left w:val="nil"/>
          <w:bottom w:val="nil"/>
          <w:right w:val="nil"/>
          <w:between w:val="nil"/>
        </w:pBdr>
        <w:spacing w:after="120"/>
        <w:ind w:left="-2" w:firstLine="705"/>
        <w:rPr>
          <w:color w:val="000000"/>
        </w:rPr>
      </w:pPr>
      <w:bookmarkStart w:id="627" w:name="_heading=h.zecrrhruh9ns" w:colFirst="0" w:colLast="0"/>
      <w:bookmarkEnd w:id="627"/>
      <w:r>
        <w:rPr>
          <w:b/>
          <w:bCs/>
          <w:color w:val="2F5496"/>
        </w:rPr>
        <w:t>Екомережа</w:t>
      </w:r>
      <w:r>
        <w:rPr>
          <w:color w:val="2F5496"/>
        </w:rPr>
        <w:t xml:space="preserve"> </w:t>
      </w:r>
      <w:r>
        <w:rPr>
          <w:color w:val="000000"/>
        </w:rPr>
        <w:t xml:space="preserve">– це єдина територіальна система, яка утворюється з метою поліпшення умов для формування та відновлення довкілля, підвищення природно-ресурсного потенціалу території, збереження ландшафтного та біорізноманіття, місць оселення та зростання цінних видів тваринного і рослинного світу, генетичного фонду, шляхів міграції тварин через поєднання </w:t>
      </w:r>
      <w:r>
        <w:rPr>
          <w:color w:val="000000"/>
        </w:rPr>
        <w:lastRenderedPageBreak/>
        <w:t xml:space="preserve">територій та об’єктів природно-заповідного фонду, а також інших територій, які мають особливу цінність для охорони навколишнього природного середовища і відповідно до законів та міжнародних зобов’язань України підлягають особливій охороні. </w:t>
      </w:r>
    </w:p>
    <w:p w:rsidR="00076113" w:rsidRDefault="0035318D">
      <w:pPr>
        <w:pBdr>
          <w:top w:val="nil"/>
          <w:left w:val="nil"/>
          <w:bottom w:val="nil"/>
          <w:right w:val="nil"/>
          <w:between w:val="nil"/>
        </w:pBdr>
        <w:spacing w:after="120"/>
        <w:ind w:left="-2" w:firstLine="702"/>
        <w:rPr>
          <w:color w:val="000000"/>
        </w:rPr>
      </w:pPr>
      <w:bookmarkStart w:id="628" w:name="_heading=h.bh2b6c8r54ne" w:colFirst="0" w:colLast="0"/>
      <w:bookmarkEnd w:id="628"/>
      <w:r>
        <w:rPr>
          <w:color w:val="000000"/>
        </w:rPr>
        <w:t>Офіційне формування екологічної мережі на території України розпочато після набуття чинності Закону України від 21 вересня 2000 року № 1989-III «Про затвердження Загальнодержавної програми формування національної екологічної мережі України на 2000-2015 року».</w:t>
      </w:r>
      <w:r>
        <w:rPr>
          <w:rFonts w:ascii="Calibri" w:eastAsia="Calibri" w:hAnsi="Calibri" w:cs="Calibri"/>
          <w:color w:val="000000"/>
        </w:rPr>
        <w:t xml:space="preserve"> </w:t>
      </w:r>
      <w:r>
        <w:rPr>
          <w:color w:val="000000"/>
        </w:rPr>
        <w:t>Відповідно до Національного плану дій з охорони навколишнього природного середовища на період до 2025 року, затвердженого розпорядженням Кабінету Міністрів України від 21.04.2021 N</w:t>
      </w:r>
      <w:r>
        <w:t xml:space="preserve"> </w:t>
      </w:r>
      <w:r>
        <w:rPr>
          <w:color w:val="000000"/>
        </w:rPr>
        <w:t>443-р, розроблення, оновлення та виконання регіональних та місцевих програм і схем формування екологічної мережі передбачено до 2025 року.</w:t>
      </w:r>
    </w:p>
    <w:p w:rsidR="00076113" w:rsidRDefault="0035318D">
      <w:pPr>
        <w:pBdr>
          <w:top w:val="nil"/>
          <w:left w:val="nil"/>
          <w:bottom w:val="nil"/>
          <w:right w:val="nil"/>
          <w:between w:val="nil"/>
        </w:pBdr>
        <w:spacing w:after="120"/>
        <w:ind w:left="-2" w:firstLine="702"/>
        <w:rPr>
          <w:color w:val="000000"/>
        </w:rPr>
      </w:pPr>
      <w:bookmarkStart w:id="629" w:name="_heading=h.gc1n6z2315am" w:colFirst="0" w:colLast="0"/>
      <w:bookmarkEnd w:id="629"/>
      <w:r>
        <w:rPr>
          <w:color w:val="000000"/>
        </w:rPr>
        <w:t xml:space="preserve">Формування екологічної мережі передбачає зміни у структурі земельного фонду шляхом віднесення частини земель господарського використання до категорій, що підлягають особливій охороні з відтворенням притаманного їм різноманіття природних ландшафтів. </w:t>
      </w:r>
    </w:p>
    <w:p w:rsidR="00076113" w:rsidRDefault="0035318D">
      <w:pPr>
        <w:pBdr>
          <w:top w:val="nil"/>
          <w:left w:val="nil"/>
          <w:bottom w:val="nil"/>
          <w:right w:val="nil"/>
          <w:between w:val="nil"/>
        </w:pBdr>
        <w:spacing w:after="120"/>
        <w:ind w:left="-2" w:firstLine="702"/>
        <w:rPr>
          <w:color w:val="000000"/>
        </w:rPr>
      </w:pPr>
      <w:bookmarkStart w:id="630" w:name="_heading=h.cugz1km3buy6" w:colFirst="0" w:colLast="0"/>
      <w:bookmarkEnd w:id="630"/>
      <w:r>
        <w:rPr>
          <w:color w:val="000000"/>
        </w:rPr>
        <w:t>Одним з найпроблемніших питань у процесі включення територій та об’єктів до переліків територій та об’єктів екологічної мережі є отримання згоди власників та користувачів земельних ділянок на включення території чи об’єкта екомережі до переліку у формі рішення або листа-погодження. Врегулювання проблеми можливе за умови державної підтримки та економічного стимулювання суб’єктів господарювання за обмежене природокористування у разі включення їх земель до екомережі.</w:t>
      </w:r>
    </w:p>
    <w:p w:rsidR="00076113" w:rsidRDefault="0035318D">
      <w:pPr>
        <w:pBdr>
          <w:top w:val="nil"/>
          <w:left w:val="nil"/>
          <w:bottom w:val="nil"/>
          <w:right w:val="nil"/>
          <w:between w:val="nil"/>
        </w:pBdr>
        <w:spacing w:after="120"/>
        <w:ind w:left="-2" w:firstLine="702"/>
        <w:rPr>
          <w:color w:val="000000"/>
        </w:rPr>
      </w:pPr>
      <w:bookmarkStart w:id="631" w:name="_heading=h.a8foxhexjjnj" w:colFirst="0" w:colLast="0"/>
      <w:bookmarkEnd w:id="631"/>
      <w:r>
        <w:rPr>
          <w:color w:val="000000"/>
        </w:rPr>
        <w:t xml:space="preserve">Відповідно до ст. 5 Закону України «Про екологічну мережу України», ключовими структурними елементами екомережі є території та об’єкти природно-заповідного фонду. До об’єктів ПЗФ громади віднесено: </w:t>
      </w:r>
    </w:p>
    <w:p w:rsidR="00076113" w:rsidRDefault="0035318D">
      <w:pPr>
        <w:pBdr>
          <w:top w:val="nil"/>
          <w:left w:val="nil"/>
          <w:bottom w:val="nil"/>
          <w:right w:val="nil"/>
          <w:between w:val="nil"/>
        </w:pBdr>
        <w:spacing w:after="120"/>
        <w:ind w:left="-2" w:firstLine="702"/>
        <w:rPr>
          <w:color w:val="000000"/>
        </w:rPr>
      </w:pPr>
      <w:bookmarkStart w:id="632" w:name="_heading=h.uevwx0fwz2l" w:colFirst="0" w:colLast="0"/>
      <w:bookmarkEnd w:id="632"/>
      <w:r>
        <w:rPr>
          <w:color w:val="000000"/>
        </w:rPr>
        <w:t>Парк XVIII ст. — </w:t>
      </w:r>
      <w:hyperlink r:id="rId155">
        <w:r>
          <w:rPr>
            <w:color w:val="000000"/>
          </w:rPr>
          <w:t>парк-пам'ятка садово-паркового мистецтва</w:t>
        </w:r>
      </w:hyperlink>
      <w:r>
        <w:rPr>
          <w:color w:val="000000"/>
        </w:rPr>
        <w:t> місцевого;</w:t>
      </w:r>
    </w:p>
    <w:p w:rsidR="00076113" w:rsidRDefault="0035318D">
      <w:pPr>
        <w:pBdr>
          <w:top w:val="nil"/>
          <w:left w:val="nil"/>
          <w:bottom w:val="nil"/>
          <w:right w:val="nil"/>
          <w:between w:val="nil"/>
        </w:pBdr>
        <w:spacing w:after="120"/>
        <w:ind w:left="-2" w:firstLine="702"/>
        <w:rPr>
          <w:color w:val="000000"/>
        </w:rPr>
      </w:pPr>
      <w:r>
        <w:rPr>
          <w:color w:val="000000"/>
        </w:rPr>
        <w:t>Віковий ясен – ботанічна пам’ятка природи місцевого значення</w:t>
      </w:r>
    </w:p>
    <w:p w:rsidR="00076113" w:rsidRDefault="0035318D">
      <w:pPr>
        <w:pBdr>
          <w:top w:val="nil"/>
          <w:left w:val="nil"/>
          <w:bottom w:val="nil"/>
          <w:right w:val="nil"/>
          <w:between w:val="nil"/>
        </w:pBdr>
        <w:spacing w:after="120"/>
        <w:ind w:left="-2" w:firstLine="702"/>
        <w:rPr>
          <w:color w:val="202122"/>
          <w:sz w:val="21"/>
          <w:szCs w:val="21"/>
        </w:rPr>
      </w:pPr>
      <w:bookmarkStart w:id="633" w:name="_heading=h.vky23dsvuge2" w:colFirst="0" w:colLast="0"/>
      <w:bookmarkEnd w:id="633"/>
      <w:r>
        <w:rPr>
          <w:color w:val="000000"/>
        </w:rPr>
        <w:t>Група вікових лип та каштанів — </w:t>
      </w:r>
      <w:hyperlink r:id="rId156">
        <w:r>
          <w:rPr>
            <w:color w:val="000000"/>
          </w:rPr>
          <w:t>ботанічна пам'ятка природи</w:t>
        </w:r>
      </w:hyperlink>
      <w:r>
        <w:rPr>
          <w:rFonts w:ascii="Calibri" w:eastAsia="Calibri" w:hAnsi="Calibri" w:cs="Calibri"/>
          <w:color w:val="000000"/>
        </w:rPr>
        <w:t xml:space="preserve"> </w:t>
      </w:r>
      <w:r>
        <w:rPr>
          <w:color w:val="000000"/>
        </w:rPr>
        <w:t>місцевого значення</w:t>
      </w:r>
      <w:r>
        <w:rPr>
          <w:rFonts w:ascii="Calibri" w:eastAsia="Calibri" w:hAnsi="Calibri" w:cs="Calibri"/>
          <w:color w:val="000000"/>
        </w:rPr>
        <w:t xml:space="preserve"> </w:t>
      </w:r>
      <w:r>
        <w:rPr>
          <w:color w:val="202122"/>
          <w:sz w:val="21"/>
          <w:szCs w:val="21"/>
        </w:rPr>
        <w:t xml:space="preserve"> (табл.1.3.2)</w:t>
      </w:r>
    </w:p>
    <w:p w:rsidR="00076113" w:rsidRDefault="0035318D">
      <w:pPr>
        <w:keepNext/>
        <w:pBdr>
          <w:top w:val="nil"/>
          <w:left w:val="nil"/>
          <w:bottom w:val="nil"/>
          <w:right w:val="nil"/>
          <w:between w:val="nil"/>
        </w:pBdr>
        <w:spacing w:after="120"/>
        <w:ind w:firstLine="602"/>
        <w:rPr>
          <w:b/>
          <w:bCs/>
          <w:color w:val="000000"/>
          <w:sz w:val="20"/>
          <w:szCs w:val="20"/>
        </w:rPr>
      </w:pPr>
      <w:bookmarkStart w:id="634" w:name="_heading=h.6mb0mah3v1xo" w:colFirst="0" w:colLast="0"/>
      <w:bookmarkEnd w:id="634"/>
      <w:r>
        <w:rPr>
          <w:b/>
          <w:bCs/>
          <w:color w:val="000000"/>
          <w:sz w:val="20"/>
          <w:szCs w:val="20"/>
        </w:rPr>
        <w:t>Таблиця 1.3. 2 Характеристика об’єктів природо-заповідного фонду Городоцької ТГ</w:t>
      </w:r>
    </w:p>
    <w:tbl>
      <w:tblPr>
        <w:tblStyle w:val="afffffff2"/>
        <w:tblW w:w="962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22"/>
        <w:gridCol w:w="2943"/>
        <w:gridCol w:w="4264"/>
      </w:tblGrid>
      <w:tr w:rsidR="00076113">
        <w:tc>
          <w:tcPr>
            <w:tcW w:w="242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35" w:name="_heading=h.qcb170f4sywa" w:colFirst="0" w:colLast="0"/>
            <w:bookmarkEnd w:id="635"/>
            <w:r>
              <w:rPr>
                <w:b/>
                <w:bCs/>
                <w:color w:val="000000"/>
                <w:sz w:val="20"/>
                <w:szCs w:val="20"/>
              </w:rPr>
              <w:t>Назва об’єкта ПЗФ</w:t>
            </w:r>
          </w:p>
        </w:tc>
        <w:tc>
          <w:tcPr>
            <w:tcW w:w="2943"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36" w:name="_heading=h.u7dkn63vs69x" w:colFirst="0" w:colLast="0"/>
            <w:bookmarkEnd w:id="636"/>
            <w:r>
              <w:rPr>
                <w:b/>
                <w:bCs/>
                <w:color w:val="000000"/>
                <w:sz w:val="20"/>
                <w:szCs w:val="20"/>
              </w:rPr>
              <w:t xml:space="preserve">Місце розташування </w:t>
            </w:r>
          </w:p>
        </w:tc>
        <w:tc>
          <w:tcPr>
            <w:tcW w:w="4264"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37" w:name="_heading=h.f1bi7b35yi02" w:colFirst="0" w:colLast="0"/>
            <w:bookmarkEnd w:id="637"/>
            <w:r>
              <w:rPr>
                <w:b/>
                <w:bCs/>
                <w:color w:val="000000"/>
                <w:sz w:val="20"/>
                <w:szCs w:val="20"/>
              </w:rPr>
              <w:t>Характеристика</w:t>
            </w:r>
          </w:p>
        </w:tc>
      </w:tr>
      <w:tr w:rsidR="00076113">
        <w:tc>
          <w:tcPr>
            <w:tcW w:w="2422"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638" w:name="_heading=h.x2pbpxec26j9" w:colFirst="0" w:colLast="0"/>
            <w:bookmarkEnd w:id="638"/>
            <w:r>
              <w:rPr>
                <w:color w:val="000000"/>
                <w:sz w:val="20"/>
                <w:szCs w:val="20"/>
                <w:highlight w:val="white"/>
              </w:rPr>
              <w:t>Віковий ясен – ботанічна пам’ятка природи</w:t>
            </w:r>
            <w:r>
              <w:rPr>
                <w:color w:val="000000"/>
                <w:sz w:val="20"/>
                <w:szCs w:val="20"/>
              </w:rPr>
              <w:t xml:space="preserve"> місцевого значення</w:t>
            </w:r>
          </w:p>
        </w:tc>
        <w:tc>
          <w:tcPr>
            <w:tcW w:w="2943"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639" w:name="_heading=h.35d3dxmbk5kx" w:colFirst="0" w:colLast="0"/>
            <w:bookmarkEnd w:id="639"/>
            <w:r>
              <w:rPr>
                <w:color w:val="000000"/>
                <w:sz w:val="20"/>
                <w:szCs w:val="20"/>
              </w:rPr>
              <w:t>Розташована в межах міста </w:t>
            </w:r>
            <w:hyperlink r:id="rId157">
              <w:r>
                <w:rPr>
                  <w:color w:val="000000"/>
                  <w:sz w:val="20"/>
                  <w:szCs w:val="20"/>
                </w:rPr>
                <w:t>Городка</w:t>
              </w:r>
            </w:hyperlink>
            <w:r>
              <w:rPr>
                <w:color w:val="000000"/>
                <w:sz w:val="20"/>
                <w:szCs w:val="20"/>
              </w:rPr>
              <w:t> </w:t>
            </w:r>
          </w:p>
        </w:tc>
        <w:tc>
          <w:tcPr>
            <w:tcW w:w="4264" w:type="dxa"/>
          </w:tcPr>
          <w:p w:rsidR="00076113" w:rsidRDefault="0035318D">
            <w:pPr>
              <w:pBdr>
                <w:top w:val="nil"/>
                <w:left w:val="nil"/>
                <w:bottom w:val="nil"/>
                <w:right w:val="nil"/>
                <w:between w:val="nil"/>
              </w:pBdr>
              <w:shd w:val="clear" w:color="auto" w:fill="FFFFFF"/>
              <w:spacing w:before="120" w:after="120" w:line="240" w:lineRule="auto"/>
              <w:ind w:left="-2" w:firstLine="2"/>
              <w:rPr>
                <w:color w:val="000000"/>
                <w:sz w:val="20"/>
                <w:szCs w:val="20"/>
              </w:rPr>
            </w:pPr>
            <w:bookmarkStart w:id="640" w:name="_heading=h.bh3gwjco3pog" w:colFirst="0" w:colLast="0"/>
            <w:bookmarkEnd w:id="640"/>
            <w:r>
              <w:rPr>
                <w:color w:val="000000"/>
                <w:sz w:val="20"/>
                <w:szCs w:val="20"/>
              </w:rPr>
              <w:t>Площа 0,05 га. Статус надано 1984 року</w:t>
            </w:r>
          </w:p>
          <w:p w:rsidR="00076113" w:rsidRDefault="0035318D">
            <w:pPr>
              <w:pBdr>
                <w:top w:val="nil"/>
                <w:left w:val="nil"/>
                <w:bottom w:val="nil"/>
                <w:right w:val="nil"/>
                <w:between w:val="nil"/>
              </w:pBdr>
              <w:shd w:val="clear" w:color="auto" w:fill="FFFFFF"/>
              <w:spacing w:before="120" w:after="120" w:line="240" w:lineRule="auto"/>
              <w:ind w:left="-2" w:firstLine="2"/>
              <w:rPr>
                <w:color w:val="000000"/>
                <w:sz w:val="20"/>
                <w:szCs w:val="20"/>
              </w:rPr>
            </w:pPr>
            <w:bookmarkStart w:id="641" w:name="_heading=h.iqilvwglwb79" w:colFirst="0" w:colLast="0"/>
            <w:bookmarkEnd w:id="641"/>
            <w:r>
              <w:rPr>
                <w:color w:val="000000"/>
                <w:sz w:val="20"/>
                <w:szCs w:val="20"/>
              </w:rPr>
              <w:t>з метою збереження одного екземпляра </w:t>
            </w:r>
            <w:hyperlink r:id="rId158">
              <w:r>
                <w:rPr>
                  <w:color w:val="000000"/>
                  <w:sz w:val="20"/>
                  <w:szCs w:val="20"/>
                </w:rPr>
                <w:t>ясена</w:t>
              </w:r>
            </w:hyperlink>
            <w:r>
              <w:rPr>
                <w:color w:val="000000"/>
                <w:sz w:val="20"/>
                <w:szCs w:val="20"/>
              </w:rPr>
              <w:t> (</w:t>
            </w:r>
            <w:r>
              <w:rPr>
                <w:i/>
                <w:iCs/>
                <w:color w:val="000000"/>
                <w:sz w:val="20"/>
                <w:szCs w:val="20"/>
              </w:rPr>
              <w:t>Fraxinus</w:t>
            </w:r>
            <w:r>
              <w:rPr>
                <w:color w:val="000000"/>
                <w:sz w:val="20"/>
                <w:szCs w:val="20"/>
              </w:rPr>
              <w:t>). Вік дерева 60—70 років, висота понад 15 м, діаметр стовбура — 90 см, обхват — 250 см.</w:t>
            </w:r>
          </w:p>
        </w:tc>
      </w:tr>
      <w:tr w:rsidR="00076113">
        <w:tc>
          <w:tcPr>
            <w:tcW w:w="2422" w:type="dxa"/>
          </w:tcPr>
          <w:p w:rsidR="00076113" w:rsidRDefault="0035318D">
            <w:pPr>
              <w:pBdr>
                <w:top w:val="nil"/>
                <w:left w:val="nil"/>
                <w:bottom w:val="nil"/>
                <w:right w:val="nil"/>
                <w:between w:val="nil"/>
              </w:pBdr>
              <w:spacing w:after="0" w:line="240" w:lineRule="auto"/>
              <w:ind w:left="-2" w:firstLine="2"/>
              <w:rPr>
                <w:color w:val="000000"/>
                <w:sz w:val="20"/>
                <w:szCs w:val="20"/>
                <w:highlight w:val="white"/>
              </w:rPr>
            </w:pPr>
            <w:r>
              <w:rPr>
                <w:b/>
                <w:bCs/>
                <w:color w:val="000000"/>
                <w:sz w:val="20"/>
                <w:szCs w:val="20"/>
                <w:highlight w:val="white"/>
              </w:rPr>
              <w:t>Гру́па вікови́х лип та кашта́нів</w:t>
            </w:r>
            <w:r>
              <w:rPr>
                <w:color w:val="000000"/>
                <w:sz w:val="20"/>
                <w:szCs w:val="20"/>
                <w:highlight w:val="white"/>
              </w:rPr>
              <w:t> — </w:t>
            </w:r>
            <w:hyperlink r:id="rId159">
              <w:r>
                <w:rPr>
                  <w:color w:val="000000"/>
                  <w:sz w:val="20"/>
                  <w:szCs w:val="20"/>
                  <w:highlight w:val="white"/>
                </w:rPr>
                <w:t>ботанічна пам'ятка природи</w:t>
              </w:r>
            </w:hyperlink>
            <w:r>
              <w:rPr>
                <w:color w:val="000000"/>
                <w:sz w:val="20"/>
                <w:szCs w:val="20"/>
                <w:highlight w:val="white"/>
              </w:rPr>
              <w:t> місцевого значення</w:t>
            </w:r>
          </w:p>
        </w:tc>
        <w:tc>
          <w:tcPr>
            <w:tcW w:w="2943" w:type="dxa"/>
          </w:tcPr>
          <w:p w:rsidR="00076113" w:rsidRDefault="0035318D">
            <w:pPr>
              <w:pBdr>
                <w:top w:val="nil"/>
                <w:left w:val="nil"/>
                <w:bottom w:val="nil"/>
                <w:right w:val="nil"/>
                <w:between w:val="nil"/>
              </w:pBdr>
              <w:spacing w:after="0" w:line="240" w:lineRule="auto"/>
              <w:ind w:left="-2" w:firstLine="2"/>
              <w:rPr>
                <w:color w:val="000000"/>
                <w:sz w:val="20"/>
                <w:szCs w:val="20"/>
                <w:highlight w:val="white"/>
              </w:rPr>
            </w:pPr>
            <w:bookmarkStart w:id="642" w:name="_heading=h.mjucp178s1oj" w:colFirst="0" w:colLast="0"/>
            <w:bookmarkEnd w:id="642"/>
            <w:r>
              <w:rPr>
                <w:color w:val="000000"/>
                <w:sz w:val="20"/>
                <w:szCs w:val="20"/>
              </w:rPr>
              <w:t>Розташована</w:t>
            </w:r>
            <w:r>
              <w:rPr>
                <w:color w:val="000000"/>
                <w:sz w:val="20"/>
                <w:szCs w:val="20"/>
                <w:highlight w:val="white"/>
              </w:rPr>
              <w:t xml:space="preserve"> в центральній частині міста </w:t>
            </w:r>
            <w:hyperlink r:id="rId160">
              <w:r>
                <w:rPr>
                  <w:color w:val="000000"/>
                  <w:sz w:val="20"/>
                  <w:szCs w:val="20"/>
                  <w:highlight w:val="white"/>
                </w:rPr>
                <w:t>Городок</w:t>
              </w:r>
            </w:hyperlink>
            <w:r>
              <w:rPr>
                <w:color w:val="000000"/>
                <w:sz w:val="20"/>
                <w:szCs w:val="20"/>
                <w:highlight w:val="white"/>
              </w:rPr>
              <w:t> (територія середньої школи № 2)</w:t>
            </w:r>
          </w:p>
        </w:tc>
        <w:tc>
          <w:tcPr>
            <w:tcW w:w="4264" w:type="dxa"/>
          </w:tcPr>
          <w:p w:rsidR="00076113" w:rsidRDefault="0035318D">
            <w:pPr>
              <w:pBdr>
                <w:top w:val="nil"/>
                <w:left w:val="nil"/>
                <w:bottom w:val="nil"/>
                <w:right w:val="nil"/>
                <w:between w:val="nil"/>
              </w:pBdr>
              <w:shd w:val="clear" w:color="auto" w:fill="FFFFFF"/>
              <w:spacing w:before="120" w:after="120" w:line="240" w:lineRule="auto"/>
              <w:ind w:left="-2" w:firstLine="2"/>
              <w:rPr>
                <w:color w:val="000000"/>
                <w:sz w:val="20"/>
                <w:szCs w:val="20"/>
              </w:rPr>
            </w:pPr>
            <w:bookmarkStart w:id="643" w:name="_heading=h.cgtlwwhvfufn" w:colFirst="0" w:colLast="0"/>
            <w:bookmarkEnd w:id="643"/>
            <w:r>
              <w:rPr>
                <w:color w:val="000000"/>
                <w:sz w:val="20"/>
                <w:szCs w:val="20"/>
              </w:rPr>
              <w:t>Площа 0,35 га. Статус надано згідно з рішенням Львівського облвиконкому від 09.10.1984 року, № 495. Перебуває у віданні СШ № 2.</w:t>
            </w:r>
          </w:p>
          <w:p w:rsidR="00076113" w:rsidRDefault="0035318D">
            <w:pPr>
              <w:pBdr>
                <w:top w:val="nil"/>
                <w:left w:val="nil"/>
                <w:bottom w:val="nil"/>
                <w:right w:val="nil"/>
                <w:between w:val="nil"/>
              </w:pBdr>
              <w:shd w:val="clear" w:color="auto" w:fill="FFFFFF"/>
              <w:spacing w:before="120" w:after="120" w:line="240" w:lineRule="auto"/>
              <w:ind w:left="-2" w:firstLine="2"/>
              <w:rPr>
                <w:color w:val="000000"/>
                <w:sz w:val="20"/>
                <w:szCs w:val="20"/>
              </w:rPr>
            </w:pPr>
            <w:bookmarkStart w:id="644" w:name="_heading=h.ezhrvphjaxcq" w:colFirst="0" w:colLast="0"/>
            <w:bookmarkEnd w:id="644"/>
            <w:r>
              <w:rPr>
                <w:color w:val="000000"/>
                <w:sz w:val="20"/>
                <w:szCs w:val="20"/>
              </w:rPr>
              <w:t>Статус надано з метою збереження насаджень вікових </w:t>
            </w:r>
            <w:hyperlink r:id="rId161">
              <w:r>
                <w:rPr>
                  <w:color w:val="000000"/>
                  <w:sz w:val="20"/>
                  <w:szCs w:val="20"/>
                </w:rPr>
                <w:t>лип</w:t>
              </w:r>
            </w:hyperlink>
            <w:r>
              <w:rPr>
                <w:color w:val="000000"/>
                <w:sz w:val="20"/>
                <w:szCs w:val="20"/>
              </w:rPr>
              <w:t> і </w:t>
            </w:r>
            <w:hyperlink r:id="rId162">
              <w:r>
                <w:rPr>
                  <w:color w:val="000000"/>
                  <w:sz w:val="20"/>
                  <w:szCs w:val="20"/>
                </w:rPr>
                <w:t>каштанів</w:t>
              </w:r>
            </w:hyperlink>
            <w:r>
              <w:rPr>
                <w:color w:val="000000"/>
                <w:sz w:val="20"/>
                <w:szCs w:val="20"/>
              </w:rPr>
              <w:t>.</w:t>
            </w:r>
          </w:p>
        </w:tc>
      </w:tr>
      <w:tr w:rsidR="00076113">
        <w:tc>
          <w:tcPr>
            <w:tcW w:w="2422" w:type="dxa"/>
          </w:tcPr>
          <w:p w:rsidR="00076113" w:rsidRDefault="0035318D">
            <w:pPr>
              <w:pBdr>
                <w:top w:val="nil"/>
                <w:left w:val="nil"/>
                <w:bottom w:val="nil"/>
                <w:right w:val="nil"/>
                <w:between w:val="nil"/>
              </w:pBdr>
              <w:spacing w:after="0" w:line="240" w:lineRule="auto"/>
              <w:ind w:left="-2" w:firstLine="2"/>
              <w:rPr>
                <w:color w:val="000000"/>
                <w:sz w:val="20"/>
                <w:szCs w:val="20"/>
                <w:highlight w:val="white"/>
              </w:rPr>
            </w:pPr>
            <w:bookmarkStart w:id="645" w:name="_heading=h.5u0u49fcgine" w:colFirst="0" w:colLast="0"/>
            <w:bookmarkEnd w:id="645"/>
            <w:r>
              <w:rPr>
                <w:b/>
                <w:bCs/>
                <w:color w:val="000000"/>
                <w:sz w:val="20"/>
                <w:szCs w:val="20"/>
                <w:highlight w:val="white"/>
              </w:rPr>
              <w:t>Парк XVIII ст.</w:t>
            </w:r>
            <w:r>
              <w:rPr>
                <w:color w:val="000000"/>
                <w:sz w:val="20"/>
                <w:szCs w:val="20"/>
                <w:highlight w:val="white"/>
              </w:rPr>
              <w:t> — </w:t>
            </w:r>
            <w:hyperlink r:id="rId163">
              <w:r>
                <w:rPr>
                  <w:color w:val="000000"/>
                  <w:sz w:val="20"/>
                  <w:szCs w:val="20"/>
                  <w:highlight w:val="white"/>
                </w:rPr>
                <w:t>парк-пам'ятка садово-паркового мистецтва</w:t>
              </w:r>
            </w:hyperlink>
            <w:r>
              <w:rPr>
                <w:color w:val="000000"/>
                <w:sz w:val="20"/>
                <w:szCs w:val="20"/>
                <w:highlight w:val="white"/>
              </w:rPr>
              <w:t> місцевого значення </w:t>
            </w:r>
          </w:p>
        </w:tc>
        <w:tc>
          <w:tcPr>
            <w:tcW w:w="2943" w:type="dxa"/>
          </w:tcPr>
          <w:p w:rsidR="00076113" w:rsidRDefault="0035318D">
            <w:pPr>
              <w:pBdr>
                <w:top w:val="nil"/>
                <w:left w:val="nil"/>
                <w:bottom w:val="nil"/>
                <w:right w:val="nil"/>
                <w:between w:val="nil"/>
              </w:pBdr>
              <w:spacing w:after="0" w:line="240" w:lineRule="auto"/>
              <w:ind w:left="-2" w:firstLine="2"/>
              <w:rPr>
                <w:color w:val="000000"/>
                <w:sz w:val="20"/>
                <w:szCs w:val="20"/>
                <w:highlight w:val="white"/>
              </w:rPr>
            </w:pPr>
            <w:bookmarkStart w:id="646" w:name="_heading=h.j8xkyxdknz1k" w:colFirst="0" w:colLast="0"/>
            <w:bookmarkEnd w:id="646"/>
            <w:r>
              <w:rPr>
                <w:color w:val="000000"/>
                <w:sz w:val="20"/>
                <w:szCs w:val="20"/>
                <w:highlight w:val="white"/>
              </w:rPr>
              <w:t>Розташований у межах міста </w:t>
            </w:r>
            <w:hyperlink r:id="rId164">
              <w:r>
                <w:rPr>
                  <w:color w:val="000000"/>
                  <w:sz w:val="20"/>
                  <w:szCs w:val="20"/>
                  <w:highlight w:val="white"/>
                </w:rPr>
                <w:t>Городок</w:t>
              </w:r>
            </w:hyperlink>
            <w:r>
              <w:rPr>
                <w:color w:val="000000"/>
                <w:sz w:val="20"/>
                <w:szCs w:val="20"/>
                <w:highlight w:val="white"/>
              </w:rPr>
              <w:t> </w:t>
            </w:r>
            <w:hyperlink r:id="rId165">
              <w:r>
                <w:rPr>
                  <w:color w:val="000000"/>
                  <w:sz w:val="20"/>
                  <w:szCs w:val="20"/>
                  <w:highlight w:val="white"/>
                </w:rPr>
                <w:t>Львівської області</w:t>
              </w:r>
            </w:hyperlink>
            <w:r>
              <w:rPr>
                <w:color w:val="000000"/>
                <w:sz w:val="20"/>
                <w:szCs w:val="20"/>
                <w:highlight w:val="white"/>
              </w:rPr>
              <w:t>, при вул. Парковій.</w:t>
            </w:r>
          </w:p>
        </w:tc>
        <w:tc>
          <w:tcPr>
            <w:tcW w:w="4264" w:type="dxa"/>
          </w:tcPr>
          <w:p w:rsidR="00076113" w:rsidRDefault="0035318D">
            <w:pPr>
              <w:pBdr>
                <w:top w:val="nil"/>
                <w:left w:val="nil"/>
                <w:bottom w:val="nil"/>
                <w:right w:val="nil"/>
                <w:between w:val="nil"/>
              </w:pBdr>
              <w:shd w:val="clear" w:color="auto" w:fill="FFFFFF"/>
              <w:spacing w:before="120" w:after="120" w:line="240" w:lineRule="auto"/>
              <w:ind w:left="-2" w:firstLine="2"/>
              <w:rPr>
                <w:color w:val="000000"/>
                <w:sz w:val="20"/>
                <w:szCs w:val="20"/>
              </w:rPr>
            </w:pPr>
            <w:bookmarkStart w:id="647" w:name="_heading=h.svnzqmsgdh29" w:colFirst="0" w:colLast="0"/>
            <w:bookmarkEnd w:id="647"/>
            <w:r>
              <w:rPr>
                <w:color w:val="000000"/>
                <w:sz w:val="20"/>
                <w:szCs w:val="20"/>
              </w:rPr>
              <w:t xml:space="preserve">Площа 12 га. Статус надано 1984 року. </w:t>
            </w:r>
          </w:p>
          <w:p w:rsidR="00076113" w:rsidRDefault="0035318D">
            <w:pPr>
              <w:pBdr>
                <w:top w:val="nil"/>
                <w:left w:val="nil"/>
                <w:bottom w:val="nil"/>
                <w:right w:val="nil"/>
                <w:between w:val="nil"/>
              </w:pBdr>
              <w:shd w:val="clear" w:color="auto" w:fill="FFFFFF"/>
              <w:spacing w:before="120" w:after="120" w:line="240" w:lineRule="auto"/>
              <w:ind w:left="-2" w:firstLine="2"/>
              <w:rPr>
                <w:color w:val="000000"/>
                <w:sz w:val="20"/>
                <w:szCs w:val="20"/>
              </w:rPr>
            </w:pPr>
            <w:bookmarkStart w:id="648" w:name="_heading=h.z31oht47fof0" w:colFirst="0" w:colLast="0"/>
            <w:bookmarkEnd w:id="648"/>
            <w:r>
              <w:rPr>
                <w:color w:val="000000"/>
                <w:sz w:val="20"/>
                <w:szCs w:val="20"/>
              </w:rPr>
              <w:t>Статус надано для збереження парку, закладеного у XVIII ст. Парк розташований на пологому пагорбі поруч з центральною частиною Городка, на березі </w:t>
            </w:r>
            <w:hyperlink r:id="rId166">
              <w:r>
                <w:rPr>
                  <w:color w:val="000000"/>
                  <w:sz w:val="20"/>
                  <w:szCs w:val="20"/>
                </w:rPr>
                <w:t>Городоцького водосховища</w:t>
              </w:r>
            </w:hyperlink>
            <w:r>
              <w:rPr>
                <w:color w:val="000000"/>
                <w:sz w:val="20"/>
                <w:szCs w:val="20"/>
              </w:rPr>
              <w:t>. Зростають каштани, буки, липи тощо. На території парку наявні </w:t>
            </w:r>
            <w:hyperlink r:id="rId167">
              <w:r>
                <w:rPr>
                  <w:color w:val="000000"/>
                  <w:sz w:val="20"/>
                  <w:szCs w:val="20"/>
                </w:rPr>
                <w:t>пам'ятки археології</w:t>
              </w:r>
            </w:hyperlink>
            <w:r>
              <w:rPr>
                <w:color w:val="000000"/>
                <w:sz w:val="20"/>
                <w:szCs w:val="20"/>
              </w:rPr>
              <w:t> давньоруських часів.</w:t>
            </w:r>
          </w:p>
        </w:tc>
      </w:tr>
    </w:tbl>
    <w:p w:rsidR="00076113" w:rsidRDefault="0035318D">
      <w:pPr>
        <w:pBdr>
          <w:top w:val="nil"/>
          <w:left w:val="nil"/>
          <w:bottom w:val="nil"/>
          <w:right w:val="nil"/>
          <w:between w:val="nil"/>
        </w:pBdr>
        <w:spacing w:before="120"/>
        <w:ind w:firstLine="660"/>
        <w:rPr>
          <w:color w:val="000000"/>
        </w:rPr>
      </w:pPr>
      <w:bookmarkStart w:id="649" w:name="_heading=h.wnk3vpggjlhk" w:colFirst="0" w:colLast="0"/>
      <w:bookmarkEnd w:id="649"/>
      <w:r>
        <w:rPr>
          <w:color w:val="000000"/>
        </w:rPr>
        <w:t>На території Городоцької територіальної громади наявні елементи смарагдової мережі - Kamianobridskyi  (SiteCode: UA0000240) (рис. 1.3.4).</w:t>
      </w:r>
    </w:p>
    <w:p w:rsidR="00076113" w:rsidRDefault="0035318D">
      <w:pPr>
        <w:keepNext/>
        <w:pBdr>
          <w:top w:val="nil"/>
          <w:left w:val="nil"/>
          <w:bottom w:val="nil"/>
          <w:right w:val="nil"/>
          <w:between w:val="nil"/>
        </w:pBdr>
        <w:spacing w:before="120"/>
        <w:ind w:firstLine="660"/>
      </w:pPr>
      <w:bookmarkStart w:id="650" w:name="_heading=h.huaiv6rh5hl4" w:colFirst="0" w:colLast="0"/>
      <w:bookmarkEnd w:id="650"/>
      <w:r>
        <w:rPr>
          <w:noProof/>
          <w:color w:val="000000"/>
        </w:rPr>
        <w:lastRenderedPageBreak/>
        <w:drawing>
          <wp:inline distT="0" distB="0" distL="114300" distR="114300">
            <wp:extent cx="6122670" cy="4091940"/>
            <wp:effectExtent l="0" t="0" r="0" b="0"/>
            <wp:docPr id="1319"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168"/>
                    <a:srcRect/>
                    <a:stretch>
                      <a:fillRect/>
                    </a:stretch>
                  </pic:blipFill>
                  <pic:spPr>
                    <a:xfrm>
                      <a:off x="0" y="0"/>
                      <a:ext cx="6122670" cy="4091940"/>
                    </a:xfrm>
                    <a:prstGeom prst="rect">
                      <a:avLst/>
                    </a:prstGeom>
                    <a:ln/>
                  </pic:spPr>
                </pic:pic>
              </a:graphicData>
            </a:graphic>
          </wp:inline>
        </w:drawing>
      </w:r>
      <w:r>
        <w:rPr>
          <w:noProof/>
        </w:rPr>
        <mc:AlternateContent>
          <mc:Choice Requires="wps">
            <w:drawing>
              <wp:anchor distT="0" distB="0" distL="114300" distR="114300" simplePos="0" relativeHeight="251659264" behindDoc="0" locked="0" layoutInCell="1" hidden="0" allowOverlap="1">
                <wp:simplePos x="0" y="0"/>
                <wp:positionH relativeFrom="column">
                  <wp:posOffset>1304925</wp:posOffset>
                </wp:positionH>
                <wp:positionV relativeFrom="paragraph">
                  <wp:posOffset>1833880</wp:posOffset>
                </wp:positionV>
                <wp:extent cx="1346200" cy="880745"/>
                <wp:effectExtent l="0" t="0" r="0" b="0"/>
                <wp:wrapNone/>
                <wp:docPr id="1215" name="Овал 1215"/>
                <wp:cNvGraphicFramePr/>
                <a:graphic xmlns:a="http://schemas.openxmlformats.org/drawingml/2006/main">
                  <a:graphicData uri="http://schemas.microsoft.com/office/word/2010/wordprocessingShape">
                    <wps:wsp>
                      <wps:cNvSpPr/>
                      <wps:spPr>
                        <a:xfrm>
                          <a:off x="4679250" y="3345978"/>
                          <a:ext cx="1333500" cy="868045"/>
                        </a:xfrm>
                        <a:prstGeom prst="ellipse">
                          <a:avLst/>
                        </a:prstGeom>
                        <a:noFill/>
                        <a:ln w="12700" cap="flat" cmpd="sng">
                          <a:solidFill>
                            <a:srgbClr val="FF0000"/>
                          </a:solidFill>
                          <a:prstDash val="solid"/>
                          <a:miter lim="800000"/>
                          <a:headEnd type="none" w="sm" len="sm"/>
                          <a:tailEnd type="none" w="sm" len="sm"/>
                        </a:ln>
                      </wps:spPr>
                      <wps:txbx>
                        <w:txbxContent>
                          <w:p w:rsidR="0024471D" w:rsidRDefault="0024471D">
                            <w:pPr>
                              <w:ind w:firstLine="660"/>
                              <w:textDirection w:val="btLr"/>
                            </w:pPr>
                          </w:p>
                        </w:txbxContent>
                      </wps:txbx>
                      <wps:bodyPr spcFirstLastPara="1" wrap="square" lIns="91425" tIns="91425" rIns="91425" bIns="91425" anchor="ctr" anchorCtr="0">
                        <a:noAutofit/>
                      </wps:bodyPr>
                    </wps:wsp>
                  </a:graphicData>
                </a:graphic>
              </wp:anchor>
            </w:drawing>
          </mc:Choice>
          <mc:Fallback>
            <w:pict>
              <v:oval id="Овал 1215" o:spid="_x0000_s1026" style="position:absolute;left:0;text-align:left;margin-left:102.75pt;margin-top:144.4pt;width:106pt;height:69.3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" filled="f" strokecolor="red" strokeweight="1pt">
                <v:stroke startarrowwidth="narrow" startarrowlength="short" endarrowwidth="narrow" endarrowlength="short" joinstyle="miter"/>
                <v:textbox inset="2.53958mm,2.53958mm,2.53958mm,2.53958mm">
                  <w:txbxContent>
                    <w:p w:rsidR="0024471D" w:rsidRDefault="0024471D">
                      <w:pPr>
                        <w:ind w:firstLine="660"/>
                        <w:textDirection w:val="btLr"/>
                      </w:pPr>
                    </w:p>
                  </w:txbxContent>
                </v:textbox>
              </v:oval>
            </w:pict>
          </mc:Fallback>
        </mc:AlternateContent>
      </w:r>
    </w:p>
    <w:p w:rsidR="00076113" w:rsidRDefault="0035318D">
      <w:pPr>
        <w:pBdr>
          <w:top w:val="nil"/>
          <w:left w:val="nil"/>
          <w:bottom w:val="nil"/>
          <w:right w:val="nil"/>
          <w:between w:val="nil"/>
        </w:pBdr>
        <w:spacing w:after="120"/>
        <w:ind w:firstLine="602"/>
        <w:rPr>
          <w:b/>
          <w:bCs/>
          <w:color w:val="000000"/>
          <w:sz w:val="20"/>
          <w:szCs w:val="20"/>
          <w:vertAlign w:val="superscript"/>
        </w:rPr>
      </w:pPr>
      <w:bookmarkStart w:id="651" w:name="_heading=h.xxuwlx3w791b" w:colFirst="0" w:colLast="0"/>
      <w:bookmarkEnd w:id="651"/>
      <w:r>
        <w:rPr>
          <w:b/>
          <w:bCs/>
          <w:color w:val="000000"/>
          <w:sz w:val="20"/>
          <w:szCs w:val="20"/>
        </w:rPr>
        <w:t>Рис. 1.3. 4 Характеристика об’єктів природо-заповідного фонду Городоцької ТГ</w:t>
      </w:r>
      <w:r>
        <w:rPr>
          <w:b/>
          <w:bCs/>
          <w:color w:val="000000"/>
          <w:sz w:val="20"/>
          <w:szCs w:val="20"/>
          <w:vertAlign w:val="superscript"/>
        </w:rPr>
        <w:footnoteReference w:id="14"/>
      </w:r>
      <w:r>
        <w:rPr>
          <w:b/>
          <w:bCs/>
          <w:color w:val="000000"/>
          <w:sz w:val="20"/>
          <w:szCs w:val="20"/>
        </w:rPr>
        <w:t xml:space="preserve"> </w:t>
      </w:r>
    </w:p>
    <w:tbl>
      <w:tblPr>
        <w:tblStyle w:val="afffffff3"/>
        <w:tblW w:w="962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3"/>
        <w:gridCol w:w="8216"/>
      </w:tblGrid>
      <w:tr w:rsidR="00076113">
        <w:tc>
          <w:tcPr>
            <w:tcW w:w="1413" w:type="dxa"/>
          </w:tcPr>
          <w:p w:rsidR="00076113" w:rsidRDefault="0035318D">
            <w:pPr>
              <w:pBdr>
                <w:top w:val="nil"/>
                <w:left w:val="nil"/>
                <w:bottom w:val="nil"/>
                <w:right w:val="nil"/>
                <w:between w:val="nil"/>
              </w:pBdr>
              <w:spacing w:before="120" w:after="0" w:line="240" w:lineRule="auto"/>
              <w:ind w:left="-2" w:firstLine="2"/>
              <w:rPr>
                <w:color w:val="000000"/>
                <w:sz w:val="20"/>
                <w:szCs w:val="20"/>
                <w:highlight w:val="yellow"/>
              </w:rPr>
            </w:pPr>
            <w:bookmarkStart w:id="652" w:name="_heading=h.mzn0mz4sqb3h" w:colFirst="0" w:colLast="0"/>
            <w:bookmarkEnd w:id="652"/>
            <w:r>
              <w:rPr>
                <w:color w:val="000000"/>
                <w:sz w:val="20"/>
                <w:szCs w:val="20"/>
              </w:rPr>
              <w:t>Назва</w:t>
            </w:r>
            <w:r>
              <w:rPr>
                <w:color w:val="000000"/>
                <w:sz w:val="20"/>
                <w:szCs w:val="20"/>
                <w:highlight w:val="yellow"/>
              </w:rPr>
              <w:t xml:space="preserve"> </w:t>
            </w:r>
          </w:p>
        </w:tc>
        <w:tc>
          <w:tcPr>
            <w:tcW w:w="8216" w:type="dxa"/>
          </w:tcPr>
          <w:p w:rsidR="00076113" w:rsidRDefault="0035318D">
            <w:pPr>
              <w:pBdr>
                <w:top w:val="nil"/>
                <w:left w:val="nil"/>
                <w:bottom w:val="nil"/>
                <w:right w:val="nil"/>
                <w:between w:val="nil"/>
              </w:pBdr>
              <w:spacing w:before="120" w:after="0" w:line="240" w:lineRule="auto"/>
              <w:ind w:left="-2" w:firstLine="600"/>
              <w:rPr>
                <w:color w:val="000000"/>
                <w:sz w:val="20"/>
                <w:szCs w:val="20"/>
                <w:highlight w:val="yellow"/>
              </w:rPr>
            </w:pPr>
            <w:bookmarkStart w:id="653" w:name="_heading=h.1wqzrdvpntgr" w:colFirst="0" w:colLast="0"/>
            <w:bookmarkEnd w:id="653"/>
            <w:r>
              <w:rPr>
                <w:color w:val="000000"/>
                <w:sz w:val="20"/>
                <w:szCs w:val="20"/>
              </w:rPr>
              <w:t>Камянобрідський</w:t>
            </w:r>
          </w:p>
        </w:tc>
      </w:tr>
      <w:tr w:rsidR="00076113">
        <w:tc>
          <w:tcPr>
            <w:tcW w:w="1413" w:type="dxa"/>
          </w:tcPr>
          <w:p w:rsidR="00076113" w:rsidRDefault="0035318D">
            <w:pPr>
              <w:pBdr>
                <w:top w:val="nil"/>
                <w:left w:val="nil"/>
                <w:bottom w:val="nil"/>
                <w:right w:val="nil"/>
                <w:between w:val="nil"/>
              </w:pBdr>
              <w:spacing w:before="120" w:after="0" w:line="240" w:lineRule="auto"/>
              <w:ind w:left="-2" w:firstLine="2"/>
              <w:rPr>
                <w:color w:val="000000"/>
                <w:sz w:val="20"/>
                <w:szCs w:val="20"/>
              </w:rPr>
            </w:pPr>
            <w:bookmarkStart w:id="654" w:name="_heading=h.rcl7lkrtkgdb" w:colFirst="0" w:colLast="0"/>
            <w:bookmarkEnd w:id="654"/>
            <w:r>
              <w:rPr>
                <w:b/>
                <w:bCs/>
                <w:color w:val="000000"/>
                <w:sz w:val="20"/>
                <w:szCs w:val="20"/>
              </w:rPr>
              <w:t>Довгота</w:t>
            </w:r>
          </w:p>
        </w:tc>
        <w:tc>
          <w:tcPr>
            <w:tcW w:w="8216" w:type="dxa"/>
          </w:tcPr>
          <w:p w:rsidR="00076113" w:rsidRDefault="0035318D">
            <w:pPr>
              <w:pBdr>
                <w:top w:val="nil"/>
                <w:left w:val="nil"/>
                <w:bottom w:val="nil"/>
                <w:right w:val="nil"/>
                <w:between w:val="nil"/>
              </w:pBdr>
              <w:spacing w:before="120" w:after="0" w:line="240" w:lineRule="auto"/>
              <w:ind w:left="-2" w:firstLine="600"/>
              <w:rPr>
                <w:color w:val="000000"/>
                <w:sz w:val="20"/>
                <w:szCs w:val="20"/>
                <w:highlight w:val="yellow"/>
              </w:rPr>
            </w:pPr>
            <w:bookmarkStart w:id="655" w:name="_heading=h.ky8d087h485n" w:colFirst="0" w:colLast="0"/>
            <w:bookmarkEnd w:id="655"/>
            <w:r>
              <w:rPr>
                <w:color w:val="000000"/>
                <w:sz w:val="20"/>
                <w:szCs w:val="20"/>
              </w:rPr>
              <w:t>49,823200</w:t>
            </w:r>
          </w:p>
        </w:tc>
      </w:tr>
      <w:tr w:rsidR="00076113">
        <w:tc>
          <w:tcPr>
            <w:tcW w:w="1413" w:type="dxa"/>
          </w:tcPr>
          <w:p w:rsidR="00076113" w:rsidRDefault="0035318D">
            <w:pPr>
              <w:pBdr>
                <w:top w:val="nil"/>
                <w:left w:val="nil"/>
                <w:bottom w:val="nil"/>
                <w:right w:val="nil"/>
                <w:between w:val="nil"/>
              </w:pBdr>
              <w:spacing w:before="120" w:after="0" w:line="240" w:lineRule="auto"/>
              <w:ind w:left="-2" w:firstLine="2"/>
              <w:rPr>
                <w:color w:val="000000"/>
                <w:sz w:val="20"/>
                <w:szCs w:val="20"/>
              </w:rPr>
            </w:pPr>
            <w:bookmarkStart w:id="656" w:name="_heading=h.h8nuld91awhe" w:colFirst="0" w:colLast="0"/>
            <w:bookmarkEnd w:id="656"/>
            <w:r>
              <w:rPr>
                <w:b/>
                <w:bCs/>
                <w:color w:val="000000"/>
                <w:sz w:val="20"/>
                <w:szCs w:val="20"/>
              </w:rPr>
              <w:t>Широта</w:t>
            </w:r>
          </w:p>
        </w:tc>
        <w:tc>
          <w:tcPr>
            <w:tcW w:w="8216" w:type="dxa"/>
          </w:tcPr>
          <w:p w:rsidR="00076113" w:rsidRDefault="0035318D">
            <w:pPr>
              <w:pBdr>
                <w:top w:val="nil"/>
                <w:left w:val="nil"/>
                <w:bottom w:val="nil"/>
                <w:right w:val="nil"/>
                <w:between w:val="nil"/>
              </w:pBdr>
              <w:spacing w:before="120" w:after="0" w:line="240" w:lineRule="auto"/>
              <w:ind w:left="-2" w:firstLine="600"/>
              <w:rPr>
                <w:color w:val="000000"/>
                <w:sz w:val="20"/>
                <w:szCs w:val="20"/>
                <w:highlight w:val="yellow"/>
              </w:rPr>
            </w:pPr>
            <w:bookmarkStart w:id="657" w:name="_heading=h.c5pgnd6kqldf" w:colFirst="0" w:colLast="0"/>
            <w:bookmarkEnd w:id="657"/>
            <w:r>
              <w:rPr>
                <w:color w:val="000000"/>
                <w:sz w:val="20"/>
                <w:szCs w:val="20"/>
              </w:rPr>
              <w:t>23,654700</w:t>
            </w:r>
          </w:p>
        </w:tc>
      </w:tr>
      <w:tr w:rsidR="00076113">
        <w:tc>
          <w:tcPr>
            <w:tcW w:w="1413" w:type="dxa"/>
          </w:tcPr>
          <w:p w:rsidR="00076113" w:rsidRDefault="0035318D">
            <w:pPr>
              <w:pBdr>
                <w:top w:val="nil"/>
                <w:left w:val="nil"/>
                <w:bottom w:val="nil"/>
                <w:right w:val="nil"/>
                <w:between w:val="nil"/>
              </w:pBdr>
              <w:spacing w:before="120" w:after="0" w:line="240" w:lineRule="auto"/>
              <w:ind w:left="-2" w:firstLine="2"/>
              <w:rPr>
                <w:color w:val="000000"/>
                <w:sz w:val="20"/>
                <w:szCs w:val="20"/>
              </w:rPr>
            </w:pPr>
            <w:bookmarkStart w:id="658" w:name="_heading=h.v3ot2dp5zfd5" w:colFirst="0" w:colLast="0"/>
            <w:bookmarkEnd w:id="658"/>
            <w:r>
              <w:rPr>
                <w:b/>
                <w:bCs/>
                <w:color w:val="000000"/>
                <w:sz w:val="20"/>
                <w:szCs w:val="20"/>
              </w:rPr>
              <w:t xml:space="preserve">Площа </w:t>
            </w:r>
          </w:p>
        </w:tc>
        <w:tc>
          <w:tcPr>
            <w:tcW w:w="8216" w:type="dxa"/>
          </w:tcPr>
          <w:p w:rsidR="00076113" w:rsidRDefault="0035318D">
            <w:pPr>
              <w:pBdr>
                <w:top w:val="nil"/>
                <w:left w:val="nil"/>
                <w:bottom w:val="nil"/>
                <w:right w:val="nil"/>
                <w:between w:val="nil"/>
              </w:pBdr>
              <w:spacing w:before="120" w:after="0" w:line="240" w:lineRule="auto"/>
              <w:ind w:left="-2" w:firstLine="600"/>
              <w:rPr>
                <w:color w:val="000000"/>
                <w:sz w:val="20"/>
                <w:szCs w:val="20"/>
              </w:rPr>
            </w:pPr>
            <w:bookmarkStart w:id="659" w:name="_heading=h.o713vt20p94r" w:colFirst="0" w:colLast="0"/>
            <w:bookmarkEnd w:id="659"/>
            <w:r>
              <w:rPr>
                <w:color w:val="000000"/>
                <w:sz w:val="20"/>
                <w:szCs w:val="20"/>
              </w:rPr>
              <w:t>980 га.</w:t>
            </w:r>
          </w:p>
        </w:tc>
      </w:tr>
      <w:tr w:rsidR="00076113">
        <w:tc>
          <w:tcPr>
            <w:tcW w:w="1413" w:type="dxa"/>
          </w:tcPr>
          <w:p w:rsidR="00076113" w:rsidRDefault="0035318D">
            <w:pPr>
              <w:pBdr>
                <w:top w:val="nil"/>
                <w:left w:val="nil"/>
                <w:bottom w:val="nil"/>
                <w:right w:val="nil"/>
                <w:between w:val="nil"/>
              </w:pBdr>
              <w:spacing w:before="300" w:after="45" w:line="240" w:lineRule="auto"/>
              <w:ind w:left="-2" w:firstLine="2"/>
              <w:rPr>
                <w:color w:val="000000"/>
                <w:sz w:val="20"/>
                <w:szCs w:val="20"/>
              </w:rPr>
            </w:pPr>
            <w:bookmarkStart w:id="660" w:name="_heading=h.izjdedxqyov7" w:colFirst="0" w:colLast="0"/>
            <w:bookmarkEnd w:id="660"/>
            <w:r>
              <w:rPr>
                <w:b/>
                <w:bCs/>
                <w:color w:val="000000"/>
                <w:sz w:val="20"/>
                <w:szCs w:val="20"/>
              </w:rPr>
              <w:t> Види, перелічені в Резолюції 6</w:t>
            </w:r>
          </w:p>
        </w:tc>
        <w:tc>
          <w:tcPr>
            <w:tcW w:w="8216"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661" w:name="_heading=h.lba4l3lis6o2" w:colFirst="0" w:colLast="0"/>
            <w:bookmarkEnd w:id="661"/>
            <w:r>
              <w:rPr>
                <w:color w:val="000000"/>
                <w:sz w:val="20"/>
                <w:szCs w:val="20"/>
              </w:rPr>
              <w:t>A089 Aquila pomarina, A029 Ардея пурпурова, A222 Asio flammeus, 1130 Аспій аспієвий, 1308 Барбастелла barbastellus, 1188 Bombina bombina, A021 Ботавр зірчастий, 1352 Canis lupus, A224 Caprimulgus europaeus, A027 Касмеродій білий, A196 Хлідонія гібридна, A198 Chlidonias leucopterus, A197 Chlidonias niger, A030 Ciconia nigra, A081 Circus aeruginosus, A082 Circus cyaneus, A084 Цирковий пігаргус, 1149 Cobitis taenia, A122 Crex crex, A122тCrex crex, A026ьЕгретта Гарцетта, 2484 Eudontomyzon mariae, A002 Gavia arctica,A127 Грус грус, A075 Haliaeetus albicilla, A022 Ixobrychus minutus, A338 Lanius collurio, A272 Люцинія свіжа, 1355 Лютра лутра, 1059 Maculinea teleius, A068 Mergus albellus, A073 Milvus migrans, 1145 Мисгурнус викопний, 1318 Myotis dasycneme, A023 Nycticorax nycticorax, A094 Pandion haliaetus, A072 Pernis apivorusA151 Philomachus pugna, A034 Platalea leucorodia,, Pluvialis квітковий, A120 Porzana parva, 1134 Rhodeus sericeus amarus, A193 Sterna hirundo, A166 Тринга глареола, 1166 Triturus cristatus</w:t>
            </w:r>
          </w:p>
          <w:p w:rsidR="00076113" w:rsidRDefault="00076113">
            <w:pPr>
              <w:pBdr>
                <w:top w:val="nil"/>
                <w:left w:val="nil"/>
                <w:bottom w:val="nil"/>
                <w:right w:val="nil"/>
                <w:between w:val="nil"/>
              </w:pBdr>
              <w:spacing w:before="120" w:after="0" w:line="240" w:lineRule="auto"/>
              <w:ind w:left="-2" w:firstLine="600"/>
              <w:rPr>
                <w:color w:val="000000"/>
                <w:sz w:val="20"/>
                <w:szCs w:val="20"/>
              </w:rPr>
            </w:pPr>
          </w:p>
        </w:tc>
      </w:tr>
    </w:tbl>
    <w:p w:rsidR="00076113" w:rsidRDefault="0035318D">
      <w:pPr>
        <w:ind w:firstLine="660"/>
        <w:rPr>
          <w:b/>
          <w:bCs/>
          <w:color w:val="000000"/>
        </w:rPr>
      </w:pPr>
      <w:bookmarkStart w:id="662" w:name="_heading=h.12eroyu4phgw" w:colFirst="0" w:colLast="0"/>
      <w:bookmarkEnd w:id="662"/>
      <w:r>
        <w:rPr>
          <w:color w:val="000000"/>
        </w:rPr>
        <w:t xml:space="preserve"> </w:t>
      </w:r>
    </w:p>
    <w:p w:rsidR="00076113" w:rsidRDefault="0035318D">
      <w:pPr>
        <w:ind w:firstLine="0"/>
        <w:jc w:val="left"/>
        <w:rPr>
          <w:b/>
          <w:bCs/>
          <w:color w:val="000000"/>
        </w:rPr>
      </w:pPr>
      <w:r>
        <w:br w:type="page"/>
      </w:r>
    </w:p>
    <w:p w:rsidR="00076113" w:rsidRDefault="0035318D">
      <w:pPr>
        <w:keepNext/>
        <w:pBdr>
          <w:top w:val="nil"/>
          <w:left w:val="nil"/>
          <w:bottom w:val="nil"/>
          <w:right w:val="nil"/>
          <w:between w:val="nil"/>
        </w:pBdr>
        <w:shd w:val="clear" w:color="auto" w:fill="A7C6ED"/>
        <w:spacing w:before="240" w:line="360" w:lineRule="auto"/>
        <w:ind w:firstLine="663"/>
        <w:rPr>
          <w:b/>
          <w:bCs/>
          <w:color w:val="000000"/>
        </w:rPr>
      </w:pPr>
      <w:r>
        <w:rPr>
          <w:b/>
          <w:bCs/>
          <w:color w:val="000000"/>
        </w:rPr>
        <w:lastRenderedPageBreak/>
        <w:t>Екологічна ситуація</w:t>
      </w:r>
    </w:p>
    <w:p w:rsidR="00076113" w:rsidRDefault="0035318D">
      <w:pPr>
        <w:pBdr>
          <w:top w:val="nil"/>
          <w:left w:val="nil"/>
          <w:bottom w:val="nil"/>
          <w:right w:val="nil"/>
          <w:between w:val="nil"/>
        </w:pBdr>
        <w:ind w:firstLine="663"/>
        <w:rPr>
          <w:color w:val="2F5496"/>
        </w:rPr>
      </w:pPr>
      <w:bookmarkStart w:id="663" w:name="_heading=h.szb9v380gqqh" w:colFirst="0" w:colLast="0"/>
      <w:bookmarkEnd w:id="663"/>
      <w:r>
        <w:rPr>
          <w:b/>
          <w:bCs/>
          <w:color w:val="2F5496"/>
        </w:rPr>
        <w:t>Атмосферне повітря</w:t>
      </w:r>
    </w:p>
    <w:p w:rsidR="00076113" w:rsidRDefault="0035318D">
      <w:pPr>
        <w:pBdr>
          <w:top w:val="nil"/>
          <w:left w:val="nil"/>
          <w:bottom w:val="nil"/>
          <w:right w:val="nil"/>
          <w:between w:val="nil"/>
        </w:pBdr>
        <w:spacing w:after="120"/>
        <w:ind w:left="-2" w:firstLine="708"/>
        <w:rPr>
          <w:color w:val="000000"/>
        </w:rPr>
      </w:pPr>
      <w:bookmarkStart w:id="664" w:name="_heading=h.hr0bg3dueb19" w:colFirst="0" w:colLast="0"/>
      <w:bookmarkEnd w:id="664"/>
      <w:r>
        <w:rPr>
          <w:color w:val="000000"/>
        </w:rPr>
        <w:t>Забруднення атмосферного повітря — один з основних типів антропогенного забруднення. Полягає у викиді в атмосферу хімічних речовин, твердих частинок і біологічних матеріалів,  здатних викликати шкоду для людини та інших живих організмів. Часто ефект забруднювачів є непрямим та проявляється лише через тривалий час, наприклад, певні речовини здатні зменшувати товщину озонового шару, впливаючи таким чином на більшість земних екосистем. Основні забруднювачі атмосфери є продукти згоряння в тепло — енергетичних різноманітні печі: в металургії, нафтопереробці, виробництві будівельних матеріалів , хімічних сполук і т. д. і звісно: транспортні засоби.</w:t>
      </w:r>
    </w:p>
    <w:p w:rsidR="00076113" w:rsidRDefault="0035318D">
      <w:pPr>
        <w:pBdr>
          <w:top w:val="nil"/>
          <w:left w:val="nil"/>
          <w:bottom w:val="nil"/>
          <w:right w:val="nil"/>
          <w:between w:val="nil"/>
        </w:pBdr>
        <w:spacing w:after="120"/>
        <w:ind w:left="-2" w:firstLine="708"/>
        <w:rPr>
          <w:color w:val="000000"/>
        </w:rPr>
      </w:pPr>
      <w:bookmarkStart w:id="665" w:name="_heading=h.la8rrps0aqj4" w:colFirst="0" w:colLast="0"/>
      <w:bookmarkEnd w:id="665"/>
      <w:r>
        <w:rPr>
          <w:color w:val="000000"/>
        </w:rPr>
        <w:t xml:space="preserve">Викиди від стаціонарних джерел забруднення зумовлені діяльністю  різногалузевих промислових підприємств. </w:t>
      </w:r>
    </w:p>
    <w:p w:rsidR="00076113" w:rsidRDefault="0035318D">
      <w:pPr>
        <w:pBdr>
          <w:top w:val="nil"/>
          <w:left w:val="nil"/>
          <w:bottom w:val="nil"/>
          <w:right w:val="nil"/>
          <w:between w:val="nil"/>
        </w:pBdr>
        <w:spacing w:after="120"/>
        <w:ind w:left="-2" w:firstLine="708"/>
        <w:rPr>
          <w:color w:val="000000"/>
        </w:rPr>
      </w:pPr>
      <w:bookmarkStart w:id="666" w:name="_heading=h.34n0quxww2ty" w:colFirst="0" w:colLast="0"/>
      <w:bookmarkEnd w:id="666"/>
      <w:r>
        <w:rPr>
          <w:color w:val="000000"/>
        </w:rPr>
        <w:t>На сьогодні викиди від пересувних джерел є найбільшими забруднювачами атмосферного повітря. Хімічний склад викидів від пересувних джерел забруднення характеризується перевагою вмісту оксиду вуглецю (до 74%), сполук азоту та вуглеводнів (відповідно 12% та 11%). Одним з основних факторів, який впливає на рівень забруднення атмосферного повітря пересувними джерелами, є якість пального.</w:t>
      </w:r>
    </w:p>
    <w:p w:rsidR="00076113" w:rsidRDefault="0035318D">
      <w:pPr>
        <w:pBdr>
          <w:top w:val="nil"/>
          <w:left w:val="nil"/>
          <w:bottom w:val="nil"/>
          <w:right w:val="nil"/>
          <w:between w:val="nil"/>
        </w:pBdr>
        <w:spacing w:after="120"/>
        <w:ind w:left="-2" w:firstLine="708"/>
        <w:rPr>
          <w:rFonts w:ascii="Calibri" w:eastAsia="Calibri" w:hAnsi="Calibri" w:cs="Calibri"/>
          <w:color w:val="000000"/>
          <w:sz w:val="20"/>
          <w:szCs w:val="20"/>
        </w:rPr>
      </w:pPr>
      <w:bookmarkStart w:id="667" w:name="_heading=h.r9i0m1mdooar" w:colFirst="0" w:colLast="0"/>
      <w:bookmarkEnd w:id="667"/>
      <w:r>
        <w:rPr>
          <w:color w:val="000000"/>
        </w:rPr>
        <w:t>Обсяги викидів забруднюючих речовин від підприємств, установ та організацій Львівської області визначається шляхом проведення інвентаризації стаціонарних джерел викидів, видів та обсягів викидів забруднюючих речовин в атмосферне повітря стаціонарними джерелами та інвентаризації пилогазоочисного обладнання на підприємствах-суб’єктах господарювання області. Відповідно, обсяги викидів забруднюючих речовин, які надійшли в атмосферне повітря від стаціонарних джерел за період 2023 року в розрахунку на 1 км2 території складають в середньому 2,7 тонн, що становить 4,7 % від загальної кількості. Найбільше забруднювали повітря викиди метану (50% від обсягу викидів), діоксиду сірки та інших сполук сірки (25%). Крім того, викиди діоксиду вуглецю в атмосферне повітря у 2023 році становили 2,2 млн т (для порівняння в минулому році – 3,0 млн т). Частково спостерігається тенденція до зменшення викидів забруднюючих речовин в атмосферне повітря, по області за 2023 рік обсяги викидів від стаціонарних джерел становили 57993 тонн, що на 23,9 % менше порівняно з попереднім роком.</w:t>
      </w:r>
      <w:r>
        <w:rPr>
          <w:color w:val="000000"/>
          <w:highlight w:val="white"/>
        </w:rPr>
        <w:t xml:space="preserve"> Перелік дозволів на викиди забруднюючих речовин в атмосферне повітря стаціонарними джерелами об’єктів 1, 2, 3 груп у Городоцькій МТГ представлено у ДОДАТКУ 1</w:t>
      </w:r>
      <w:r>
        <w:rPr>
          <w:color w:val="000000"/>
          <w:sz w:val="20"/>
          <w:szCs w:val="20"/>
          <w:highlight w:val="white"/>
        </w:rPr>
        <w:t>.</w:t>
      </w:r>
      <w:r>
        <w:rPr>
          <w:rFonts w:ascii="e-Ukraine" w:eastAsia="e-Ukraine" w:hAnsi="e-Ukraine" w:cs="e-Ukraine"/>
          <w:color w:val="000000"/>
          <w:sz w:val="20"/>
          <w:szCs w:val="20"/>
          <w:highlight w:val="white"/>
        </w:rPr>
        <w:t xml:space="preserve"> 15</w:t>
      </w:r>
      <w:r>
        <w:rPr>
          <w:rFonts w:ascii="e-Ukraine" w:eastAsia="e-Ukraine" w:hAnsi="e-Ukraine" w:cs="e-Ukraine"/>
          <w:color w:val="000000"/>
          <w:sz w:val="20"/>
          <w:szCs w:val="20"/>
          <w:highlight w:val="white"/>
          <w:vertAlign w:val="superscript"/>
        </w:rPr>
        <w:footnoteReference w:id="15"/>
      </w:r>
    </w:p>
    <w:p w:rsidR="00076113" w:rsidRDefault="0035318D">
      <w:pPr>
        <w:pBdr>
          <w:top w:val="nil"/>
          <w:left w:val="nil"/>
          <w:bottom w:val="nil"/>
          <w:right w:val="nil"/>
          <w:between w:val="nil"/>
        </w:pBdr>
        <w:spacing w:after="120"/>
        <w:ind w:left="-2" w:firstLine="708"/>
        <w:rPr>
          <w:color w:val="000000"/>
        </w:rPr>
      </w:pPr>
      <w:bookmarkStart w:id="668" w:name="_heading=h.ij07befyxiaq" w:colFirst="0" w:colLast="0"/>
      <w:bookmarkEnd w:id="668"/>
      <w:r>
        <w:rPr>
          <w:color w:val="000000"/>
        </w:rPr>
        <w:t>Варто зазначити, що суттєвим джерелом забруднення атмосферного повітря в  Городоцькій громаді  є автомобільний транспорт.  Автомобільні шляхи громади сполучають обласний центр з пропускними пунктами на кордоні з Польщею. Внаслідок військової агресії та обмеження російськими окупаційними військами доступу до водно-транспортної логісти України відбулась переорієнтація на автомобільні транспортні перевезення, що вплинуло на збільшення вантажних перевезень територією області. Постійне збільшення інтенсивності руху автотранспорту призводить до прогресуючого зростання забруднення довкілля.</w:t>
      </w:r>
    </w:p>
    <w:p w:rsidR="00076113" w:rsidRDefault="0035318D">
      <w:pPr>
        <w:pBdr>
          <w:top w:val="nil"/>
          <w:left w:val="nil"/>
          <w:bottom w:val="nil"/>
          <w:right w:val="nil"/>
          <w:between w:val="nil"/>
        </w:pBdr>
        <w:spacing w:after="120"/>
        <w:ind w:left="-2" w:firstLine="708"/>
        <w:rPr>
          <w:color w:val="000000"/>
          <w:sz w:val="28"/>
          <w:szCs w:val="28"/>
        </w:rPr>
      </w:pPr>
      <w:bookmarkStart w:id="669" w:name="_heading=h.rtrlg6exmxnr" w:colFirst="0" w:colLast="0"/>
      <w:bookmarkEnd w:id="669"/>
      <w:r>
        <w:rPr>
          <w:color w:val="000000"/>
        </w:rPr>
        <w:t>Особливо це відчувається в районах житлової забудови, прилеглої до автомагістралей з інтенсивним транспортним рухом, де рівні забруднення повітря на порядок вищі ніж в районах, де такий рух відсутній, чи в зелених зонах відпочинку населення. Відповідно найбільшим забруднювачем довкілля можна вважати автомобільний транспорт. Постійне збільшення інтенсивності руху автотранспорту призводить до прогресуючого зростання забруднення довкілля</w:t>
      </w:r>
      <w:r>
        <w:rPr>
          <w:rFonts w:ascii="Calibri" w:eastAsia="Calibri" w:hAnsi="Calibri" w:cs="Calibri"/>
          <w:color w:val="000000"/>
        </w:rPr>
        <w:t>.</w:t>
      </w:r>
    </w:p>
    <w:p w:rsidR="00076113" w:rsidRDefault="0035318D">
      <w:pPr>
        <w:pBdr>
          <w:top w:val="nil"/>
          <w:left w:val="nil"/>
          <w:bottom w:val="nil"/>
          <w:right w:val="nil"/>
          <w:between w:val="nil"/>
        </w:pBdr>
        <w:spacing w:after="120"/>
        <w:ind w:left="-2" w:right="-141" w:firstLine="708"/>
        <w:rPr>
          <w:color w:val="000000"/>
        </w:rPr>
      </w:pPr>
      <w:bookmarkStart w:id="670" w:name="_heading=h.9dabj2eicg2q" w:colFirst="0" w:colLast="0"/>
      <w:bookmarkEnd w:id="670"/>
      <w:r>
        <w:rPr>
          <w:color w:val="000000"/>
        </w:rPr>
        <w:t>Серед інших проблем у сфері забруднення повітряного простору громади є:</w:t>
      </w:r>
    </w:p>
    <w:p w:rsidR="00076113" w:rsidRDefault="0035318D">
      <w:pPr>
        <w:pBdr>
          <w:top w:val="nil"/>
          <w:left w:val="nil"/>
          <w:bottom w:val="nil"/>
          <w:right w:val="nil"/>
          <w:between w:val="nil"/>
        </w:pBdr>
        <w:ind w:left="-2" w:right="-142" w:firstLine="708"/>
        <w:rPr>
          <w:color w:val="000000"/>
        </w:rPr>
      </w:pPr>
      <w:bookmarkStart w:id="671" w:name="_heading=h.mm6gjst9c3tl" w:colFirst="0" w:colLast="0"/>
      <w:bookmarkEnd w:id="671"/>
      <w:r>
        <w:rPr>
          <w:color w:val="000000"/>
        </w:rPr>
        <w:t xml:space="preserve"> - збільшення кількості автотранспорту; </w:t>
      </w:r>
    </w:p>
    <w:p w:rsidR="00076113" w:rsidRDefault="0035318D">
      <w:pPr>
        <w:pBdr>
          <w:top w:val="nil"/>
          <w:left w:val="nil"/>
          <w:bottom w:val="nil"/>
          <w:right w:val="nil"/>
          <w:between w:val="nil"/>
        </w:pBdr>
        <w:ind w:left="-2" w:right="-142" w:firstLine="708"/>
        <w:rPr>
          <w:color w:val="000000"/>
        </w:rPr>
      </w:pPr>
      <w:bookmarkStart w:id="672" w:name="_heading=h.ntyo7fu0z88b" w:colFirst="0" w:colLast="0"/>
      <w:bookmarkEnd w:id="672"/>
      <w:r>
        <w:rPr>
          <w:color w:val="000000"/>
        </w:rPr>
        <w:t xml:space="preserve">- використанням палива низької якості; </w:t>
      </w:r>
    </w:p>
    <w:p w:rsidR="00076113" w:rsidRDefault="0035318D">
      <w:pPr>
        <w:pBdr>
          <w:top w:val="nil"/>
          <w:left w:val="nil"/>
          <w:bottom w:val="nil"/>
          <w:right w:val="nil"/>
          <w:between w:val="nil"/>
        </w:pBdr>
        <w:ind w:left="-2" w:right="-142" w:firstLine="708"/>
        <w:rPr>
          <w:color w:val="000000"/>
        </w:rPr>
      </w:pPr>
      <w:bookmarkStart w:id="673" w:name="_heading=h.27x4o6u0khb1" w:colFirst="0" w:colLast="0"/>
      <w:bookmarkEnd w:id="673"/>
      <w:r>
        <w:rPr>
          <w:color w:val="000000"/>
        </w:rPr>
        <w:t xml:space="preserve">- експлуатація технічно-застарілого автомобільного парку; </w:t>
      </w:r>
    </w:p>
    <w:p w:rsidR="00076113" w:rsidRDefault="0035318D">
      <w:pPr>
        <w:pBdr>
          <w:top w:val="nil"/>
          <w:left w:val="nil"/>
          <w:bottom w:val="nil"/>
          <w:right w:val="nil"/>
          <w:between w:val="nil"/>
        </w:pBdr>
        <w:ind w:left="-2" w:right="-142" w:firstLine="708"/>
        <w:rPr>
          <w:color w:val="000000"/>
        </w:rPr>
      </w:pPr>
      <w:bookmarkStart w:id="674" w:name="_heading=h.5qmxco1hmr8k" w:colFirst="0" w:colLast="0"/>
      <w:bookmarkEnd w:id="674"/>
      <w:r>
        <w:rPr>
          <w:color w:val="000000"/>
        </w:rPr>
        <w:t xml:space="preserve">- аварійний стан окремих доріг; </w:t>
      </w:r>
    </w:p>
    <w:p w:rsidR="00076113" w:rsidRDefault="0035318D">
      <w:pPr>
        <w:pBdr>
          <w:top w:val="nil"/>
          <w:left w:val="nil"/>
          <w:bottom w:val="nil"/>
          <w:right w:val="nil"/>
          <w:between w:val="nil"/>
        </w:pBdr>
        <w:ind w:left="-2" w:right="-142" w:firstLine="708"/>
        <w:rPr>
          <w:color w:val="000000"/>
        </w:rPr>
      </w:pPr>
      <w:bookmarkStart w:id="675" w:name="_heading=h.mkkcfupa5d3i" w:colFirst="0" w:colLast="0"/>
      <w:bookmarkEnd w:id="675"/>
      <w:r>
        <w:rPr>
          <w:color w:val="000000"/>
        </w:rPr>
        <w:t xml:space="preserve">- наявність застарілих технологій виробництва та обладнання; </w:t>
      </w:r>
    </w:p>
    <w:p w:rsidR="00076113" w:rsidRDefault="0035318D">
      <w:pPr>
        <w:pBdr>
          <w:top w:val="nil"/>
          <w:left w:val="nil"/>
          <w:bottom w:val="nil"/>
          <w:right w:val="nil"/>
          <w:between w:val="nil"/>
        </w:pBdr>
        <w:ind w:left="-2" w:right="-142" w:firstLine="708"/>
        <w:rPr>
          <w:color w:val="000000"/>
        </w:rPr>
      </w:pPr>
      <w:bookmarkStart w:id="676" w:name="_heading=h.g7fos2f8agcc" w:colFirst="0" w:colLast="0"/>
      <w:bookmarkEnd w:id="676"/>
      <w:r>
        <w:rPr>
          <w:color w:val="000000"/>
        </w:rPr>
        <w:lastRenderedPageBreak/>
        <w:t>- відсутність ефективних методів очищення газоподібних забруднювальних речовин;</w:t>
      </w:r>
    </w:p>
    <w:p w:rsidR="00076113" w:rsidRDefault="0035318D">
      <w:pPr>
        <w:pBdr>
          <w:top w:val="nil"/>
          <w:left w:val="nil"/>
          <w:bottom w:val="nil"/>
          <w:right w:val="nil"/>
          <w:between w:val="nil"/>
        </w:pBdr>
        <w:ind w:left="-2" w:right="-142" w:firstLine="708"/>
        <w:rPr>
          <w:color w:val="000000"/>
        </w:rPr>
      </w:pPr>
      <w:bookmarkStart w:id="677" w:name="_heading=h.43as1xynloq0" w:colFirst="0" w:colLast="0"/>
      <w:bookmarkEnd w:id="677"/>
      <w:r>
        <w:rPr>
          <w:color w:val="000000"/>
        </w:rPr>
        <w:t xml:space="preserve"> - спалювання відходів, гілля та листя в приватному секторі. </w:t>
      </w:r>
    </w:p>
    <w:p w:rsidR="00076113" w:rsidRDefault="0035318D">
      <w:pPr>
        <w:pBdr>
          <w:top w:val="nil"/>
          <w:left w:val="nil"/>
          <w:bottom w:val="nil"/>
          <w:right w:val="nil"/>
          <w:between w:val="nil"/>
        </w:pBdr>
        <w:ind w:left="-2" w:firstLine="708"/>
        <w:rPr>
          <w:color w:val="000000"/>
        </w:rPr>
      </w:pPr>
      <w:bookmarkStart w:id="678" w:name="_heading=h.m3x9q8s2vp4u" w:colFirst="0" w:colLast="0"/>
      <w:bookmarkEnd w:id="678"/>
      <w:r>
        <w:rPr>
          <w:color w:val="000000"/>
        </w:rPr>
        <w:t xml:space="preserve"> </w:t>
      </w:r>
      <w:r>
        <w:rPr>
          <w:b/>
          <w:bCs/>
          <w:color w:val="2F5496"/>
        </w:rPr>
        <w:t>Забруднення поверхневих вод</w:t>
      </w:r>
      <w:r>
        <w:rPr>
          <w:color w:val="000000"/>
        </w:rPr>
        <w:t xml:space="preserve">. В результаті інтенсивної господарської діяльності в давно освоєних регіонах, водні ресурси і надалі зазнають значного антропогенного впливу. В Україні найгостріше його відчувають екосистеми малих річок. Бездушне ставлення до малих річок, як до основи формування водного балансу території країни </w:t>
      </w:r>
      <w:r>
        <w:t>призвело</w:t>
      </w:r>
      <w:r>
        <w:rPr>
          <w:color w:val="000000"/>
        </w:rPr>
        <w:t xml:space="preserve"> до того, що їх використовують як резервуари для скиду стічних вод. Тому велика кількість водотоків знаходиться на різних стадіях деградації, якість в них постійно погіршується, а багатьом з них загрожує повне зникнення.</w:t>
      </w:r>
    </w:p>
    <w:p w:rsidR="00076113" w:rsidRDefault="0035318D">
      <w:pPr>
        <w:pBdr>
          <w:top w:val="nil"/>
          <w:left w:val="nil"/>
          <w:bottom w:val="nil"/>
          <w:right w:val="nil"/>
          <w:between w:val="nil"/>
        </w:pBdr>
        <w:spacing w:before="120"/>
        <w:ind w:firstLine="663"/>
        <w:rPr>
          <w:color w:val="000000"/>
        </w:rPr>
      </w:pPr>
      <w:bookmarkStart w:id="679" w:name="_heading=h.85etax3l53zl" w:colFirst="0" w:colLast="0"/>
      <w:bookmarkEnd w:id="679"/>
      <w:r>
        <w:rPr>
          <w:b/>
          <w:bCs/>
          <w:color w:val="000000"/>
        </w:rPr>
        <w:t>У 2023 році у Городоцькій МТГ скиди зворотних вод становили 3,266</w:t>
      </w:r>
      <w:r>
        <w:rPr>
          <w:color w:val="000000"/>
        </w:rPr>
        <w:t xml:space="preserve"> млн куб. м. з яких 1,306 млн куб було скинуто у поверхневі води.  З них частка недостатньо очищених вод становить 52 % (галузь водопостачання) (табл. 1.3.3).</w:t>
      </w:r>
    </w:p>
    <w:p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680" w:name="_heading=h.ajsgozj87o9v" w:colFirst="0" w:colLast="0"/>
      <w:bookmarkEnd w:id="680"/>
      <w:r>
        <w:rPr>
          <w:b/>
          <w:bCs/>
          <w:color w:val="000000"/>
          <w:sz w:val="20"/>
          <w:szCs w:val="20"/>
        </w:rPr>
        <w:t xml:space="preserve">Таблиця 1.3. 3 Скиди зворотних та інших вод Городоцької МТГ у 2023 р., млн, куб, м. </w:t>
      </w:r>
      <w:r>
        <w:rPr>
          <w:b/>
          <w:bCs/>
          <w:color w:val="000000"/>
          <w:sz w:val="20"/>
          <w:szCs w:val="20"/>
          <w:vertAlign w:val="superscript"/>
        </w:rPr>
        <w:t>16</w:t>
      </w:r>
    </w:p>
    <w:tbl>
      <w:tblPr>
        <w:tblStyle w:val="afffffff4"/>
        <w:tblW w:w="10308" w:type="dxa"/>
        <w:tblInd w:w="-108" w:type="dxa"/>
        <w:tblLayout w:type="fixed"/>
        <w:tblLook w:val="0000" w:firstRow="0" w:lastRow="0" w:firstColumn="0" w:lastColumn="0" w:noHBand="0" w:noVBand="0"/>
      </w:tblPr>
      <w:tblGrid>
        <w:gridCol w:w="3079"/>
        <w:gridCol w:w="992"/>
        <w:gridCol w:w="851"/>
        <w:gridCol w:w="992"/>
        <w:gridCol w:w="1418"/>
        <w:gridCol w:w="1559"/>
        <w:gridCol w:w="1417"/>
      </w:tblGrid>
      <w:tr w:rsidR="00076113">
        <w:trPr>
          <w:cantSplit/>
          <w:trHeight w:val="288"/>
        </w:trPr>
        <w:tc>
          <w:tcPr>
            <w:tcW w:w="3080" w:type="dxa"/>
            <w:vMerge w:val="restart"/>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81" w:name="_heading=h.sufenkhoi7hx" w:colFirst="0" w:colLast="0"/>
            <w:bookmarkEnd w:id="681"/>
            <w:r>
              <w:rPr>
                <w:color w:val="000000"/>
                <w:sz w:val="20"/>
                <w:szCs w:val="20"/>
              </w:rPr>
              <w:t>Назва виду діяльності</w:t>
            </w:r>
          </w:p>
        </w:tc>
        <w:tc>
          <w:tcPr>
            <w:tcW w:w="7229" w:type="dxa"/>
            <w:gridSpan w:val="6"/>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82" w:name="_heading=h.ibejtvcfe0ck" w:colFirst="0" w:colLast="0"/>
            <w:bookmarkEnd w:id="682"/>
            <w:r>
              <w:rPr>
                <w:color w:val="000000"/>
                <w:sz w:val="20"/>
                <w:szCs w:val="20"/>
              </w:rPr>
              <w:t>Скинуто зворотних (стічних), шахтно-кар’єрних та колекторно-дренажних вод</w:t>
            </w:r>
          </w:p>
        </w:tc>
      </w:tr>
      <w:tr w:rsidR="00076113">
        <w:trPr>
          <w:cantSplit/>
          <w:trHeight w:val="288"/>
        </w:trPr>
        <w:tc>
          <w:tcPr>
            <w:tcW w:w="3080" w:type="dxa"/>
            <w:vMerge/>
            <w:tcBorders>
              <w:top w:val="single" w:sz="4" w:space="0" w:color="000000"/>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992" w:type="dxa"/>
            <w:vMerge w:val="restart"/>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683" w:name="_heading=h.tpqn9tsze6q2" w:colFirst="0" w:colLast="0"/>
            <w:bookmarkEnd w:id="683"/>
            <w:r>
              <w:rPr>
                <w:color w:val="000000"/>
                <w:sz w:val="20"/>
                <w:szCs w:val="20"/>
              </w:rPr>
              <w:t>Всього</w:t>
            </w:r>
          </w:p>
        </w:tc>
        <w:tc>
          <w:tcPr>
            <w:tcW w:w="6237" w:type="dxa"/>
            <w:gridSpan w:val="5"/>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684" w:name="_heading=h.18x851hxkkao" w:colFirst="0" w:colLast="0"/>
            <w:bookmarkEnd w:id="684"/>
            <w:r>
              <w:rPr>
                <w:color w:val="000000"/>
                <w:sz w:val="20"/>
                <w:szCs w:val="20"/>
              </w:rPr>
              <w:t>По приймачах</w:t>
            </w:r>
          </w:p>
        </w:tc>
      </w:tr>
      <w:tr w:rsidR="00076113">
        <w:trPr>
          <w:cantSplit/>
          <w:trHeight w:val="288"/>
        </w:trPr>
        <w:tc>
          <w:tcPr>
            <w:tcW w:w="3080" w:type="dxa"/>
            <w:vMerge/>
            <w:tcBorders>
              <w:top w:val="single" w:sz="4" w:space="0" w:color="000000"/>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992"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6237" w:type="dxa"/>
            <w:gridSpan w:val="5"/>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685" w:name="_heading=h.f40yw03d41tm" w:colFirst="0" w:colLast="0"/>
            <w:bookmarkEnd w:id="685"/>
            <w:r>
              <w:rPr>
                <w:color w:val="000000"/>
                <w:sz w:val="20"/>
                <w:szCs w:val="20"/>
              </w:rPr>
              <w:t>В поверхневі водні об’єкти</w:t>
            </w:r>
          </w:p>
        </w:tc>
      </w:tr>
      <w:tr w:rsidR="00076113">
        <w:trPr>
          <w:cantSplit/>
          <w:trHeight w:val="288"/>
        </w:trPr>
        <w:tc>
          <w:tcPr>
            <w:tcW w:w="3080" w:type="dxa"/>
            <w:vMerge/>
            <w:tcBorders>
              <w:top w:val="single" w:sz="4" w:space="0" w:color="000000"/>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992"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851" w:type="dxa"/>
            <w:vMerge w:val="restart"/>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686" w:name="_heading=h.vtzl02ac0nqw" w:colFirst="0" w:colLast="0"/>
            <w:bookmarkEnd w:id="686"/>
            <w:r>
              <w:rPr>
                <w:color w:val="000000"/>
                <w:sz w:val="20"/>
                <w:szCs w:val="20"/>
              </w:rPr>
              <w:t>Всього</w:t>
            </w:r>
          </w:p>
        </w:tc>
        <w:tc>
          <w:tcPr>
            <w:tcW w:w="5386" w:type="dxa"/>
            <w:gridSpan w:val="4"/>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687" w:name="_heading=h.cpi3t78jk0xi" w:colFirst="0" w:colLast="0"/>
            <w:bookmarkEnd w:id="687"/>
            <w:r>
              <w:rPr>
                <w:color w:val="000000"/>
                <w:sz w:val="20"/>
                <w:szCs w:val="20"/>
              </w:rPr>
              <w:t>в тому числі</w:t>
            </w:r>
          </w:p>
        </w:tc>
      </w:tr>
      <w:tr w:rsidR="00076113">
        <w:trPr>
          <w:cantSplit/>
          <w:trHeight w:val="288"/>
        </w:trPr>
        <w:tc>
          <w:tcPr>
            <w:tcW w:w="3080" w:type="dxa"/>
            <w:vMerge/>
            <w:tcBorders>
              <w:top w:val="single" w:sz="4" w:space="0" w:color="000000"/>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992"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851"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10" w:type="dxa"/>
            <w:gridSpan w:val="2"/>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688" w:name="_heading=h.8xb9k07hqfdx" w:colFirst="0" w:colLast="0"/>
            <w:bookmarkEnd w:id="688"/>
            <w:r>
              <w:rPr>
                <w:color w:val="000000"/>
                <w:sz w:val="20"/>
                <w:szCs w:val="20"/>
              </w:rPr>
              <w:t>Забруднених</w:t>
            </w:r>
          </w:p>
        </w:tc>
        <w:tc>
          <w:tcPr>
            <w:tcW w:w="1559" w:type="dxa"/>
            <w:vMerge w:val="restart"/>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689" w:name="_heading=h.xkjssn37cnah" w:colFirst="0" w:colLast="0"/>
            <w:bookmarkEnd w:id="689"/>
            <w:r>
              <w:rPr>
                <w:color w:val="000000"/>
                <w:sz w:val="20"/>
                <w:szCs w:val="20"/>
              </w:rPr>
              <w:t>Нормативно чистих без очистки</w:t>
            </w:r>
          </w:p>
        </w:tc>
        <w:tc>
          <w:tcPr>
            <w:tcW w:w="1417" w:type="dxa"/>
            <w:vMerge w:val="restart"/>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690" w:name="_heading=h.5as62meub1mr" w:colFirst="0" w:colLast="0"/>
            <w:bookmarkEnd w:id="690"/>
            <w:r>
              <w:rPr>
                <w:color w:val="000000"/>
                <w:sz w:val="20"/>
                <w:szCs w:val="20"/>
              </w:rPr>
              <w:t>Нормативно очищених</w:t>
            </w:r>
          </w:p>
        </w:tc>
      </w:tr>
      <w:tr w:rsidR="00076113">
        <w:trPr>
          <w:cantSplit/>
          <w:trHeight w:val="407"/>
        </w:trPr>
        <w:tc>
          <w:tcPr>
            <w:tcW w:w="3080" w:type="dxa"/>
            <w:vMerge/>
            <w:tcBorders>
              <w:top w:val="single" w:sz="4" w:space="0" w:color="000000"/>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992"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851"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691" w:name="_heading=h.e922uevaxuuk" w:colFirst="0" w:colLast="0"/>
            <w:bookmarkEnd w:id="691"/>
            <w:r>
              <w:rPr>
                <w:color w:val="000000"/>
                <w:sz w:val="20"/>
                <w:szCs w:val="20"/>
              </w:rPr>
              <w:t>Без очистки</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692" w:name="_heading=h.27jy3xqb9glh" w:colFirst="0" w:colLast="0"/>
            <w:bookmarkEnd w:id="692"/>
            <w:r>
              <w:rPr>
                <w:color w:val="000000"/>
                <w:sz w:val="20"/>
                <w:szCs w:val="20"/>
              </w:rPr>
              <w:t>Недостатньо очищених</w:t>
            </w:r>
          </w:p>
        </w:tc>
        <w:tc>
          <w:tcPr>
            <w:tcW w:w="1559"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1417"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r>
      <w:tr w:rsidR="00076113">
        <w:trPr>
          <w:trHeight w:val="828"/>
        </w:trPr>
        <w:tc>
          <w:tcPr>
            <w:tcW w:w="308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693" w:name="_heading=h.z79ok9lo1xan" w:colFirst="0" w:colLast="0"/>
            <w:bookmarkEnd w:id="693"/>
            <w:r>
              <w:rPr>
                <w:b/>
                <w:bCs/>
                <w:color w:val="000000"/>
                <w:sz w:val="20"/>
                <w:szCs w:val="20"/>
              </w:rPr>
              <w:t>[A] СІЛЬСЬКЕ ГОСПОДАРСТВО ЛІСОВЕ ГОСПОДАРСТВО ТА РИБНЕ ГОСПОДАРСТВО </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94" w:name="_heading=h.ey7vkjjztvv0" w:colFirst="0" w:colLast="0"/>
            <w:bookmarkEnd w:id="694"/>
            <w:r>
              <w:rPr>
                <w:color w:val="000000"/>
                <w:sz w:val="20"/>
                <w:szCs w:val="20"/>
              </w:rPr>
              <w:t>0,797</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95" w:name="_heading=h.b7twa6m3q10r" w:colFirst="0" w:colLast="0"/>
            <w:bookmarkEnd w:id="695"/>
            <w:r>
              <w:rPr>
                <w:color w:val="000000"/>
                <w:sz w:val="20"/>
                <w:szCs w:val="20"/>
              </w:rPr>
              <w:t>0,788</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96" w:name="_heading=h.bigsl65clfwt" w:colFirst="0" w:colLast="0"/>
            <w:bookmarkEnd w:id="696"/>
            <w:r>
              <w:rPr>
                <w:color w:val="000000"/>
                <w:sz w:val="20"/>
                <w:szCs w:val="20"/>
              </w:rPr>
              <w:t>-</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97" w:name="_heading=h.21my7k7lwd1h" w:colFirst="0" w:colLast="0"/>
            <w:bookmarkEnd w:id="697"/>
            <w:r>
              <w:rPr>
                <w:color w:val="000000"/>
                <w:sz w:val="20"/>
                <w:szCs w:val="20"/>
              </w:rPr>
              <w:t>-</w:t>
            </w:r>
          </w:p>
        </w:tc>
        <w:tc>
          <w:tcPr>
            <w:tcW w:w="155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98" w:name="_heading=h.vl2ylkorfooh" w:colFirst="0" w:colLast="0"/>
            <w:bookmarkEnd w:id="698"/>
            <w:r>
              <w:rPr>
                <w:color w:val="000000"/>
                <w:sz w:val="20"/>
                <w:szCs w:val="20"/>
              </w:rPr>
              <w:t>0,788</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699" w:name="_heading=h.e0vki4l1jww" w:colFirst="0" w:colLast="0"/>
            <w:bookmarkEnd w:id="699"/>
            <w:r>
              <w:rPr>
                <w:color w:val="000000"/>
                <w:sz w:val="20"/>
                <w:szCs w:val="20"/>
              </w:rPr>
              <w:t>-</w:t>
            </w:r>
          </w:p>
        </w:tc>
      </w:tr>
      <w:tr w:rsidR="00076113">
        <w:trPr>
          <w:trHeight w:val="288"/>
        </w:trPr>
        <w:tc>
          <w:tcPr>
            <w:tcW w:w="308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700" w:name="_heading=h.evv667krdcy3" w:colFirst="0" w:colLast="0"/>
            <w:bookmarkEnd w:id="700"/>
            <w:r>
              <w:rPr>
                <w:color w:val="000000"/>
                <w:sz w:val="20"/>
                <w:szCs w:val="20"/>
              </w:rPr>
              <w:t>[01,46] Розведення свиней </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01" w:name="_heading=h.2u5vdsyzwl1o" w:colFirst="0" w:colLast="0"/>
            <w:bookmarkEnd w:id="701"/>
            <w:r>
              <w:rPr>
                <w:color w:val="000000"/>
                <w:sz w:val="20"/>
                <w:szCs w:val="20"/>
              </w:rPr>
              <w:t>0,01</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r>
              <w:rPr>
                <w:color w:val="000000"/>
                <w:sz w:val="20"/>
                <w:szCs w:val="20"/>
              </w:rPr>
              <w:t> </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02" w:name="_heading=h.nvicta2mfypc" w:colFirst="0" w:colLast="0"/>
            <w:bookmarkEnd w:id="702"/>
            <w:r>
              <w:rPr>
                <w:color w:val="000000"/>
                <w:sz w:val="20"/>
                <w:szCs w:val="20"/>
              </w:rPr>
              <w:t>-</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03" w:name="_heading=h.upo6hnljqe1r" w:colFirst="0" w:colLast="0"/>
            <w:bookmarkEnd w:id="703"/>
            <w:r>
              <w:rPr>
                <w:color w:val="000000"/>
                <w:sz w:val="20"/>
                <w:szCs w:val="20"/>
              </w:rPr>
              <w:t>-</w:t>
            </w:r>
          </w:p>
        </w:tc>
        <w:tc>
          <w:tcPr>
            <w:tcW w:w="155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04" w:name="_heading=h.1qhr5mbb8pcx" w:colFirst="0" w:colLast="0"/>
            <w:bookmarkEnd w:id="704"/>
            <w:r>
              <w:rPr>
                <w:color w:val="000000"/>
                <w:sz w:val="20"/>
                <w:szCs w:val="20"/>
              </w:rPr>
              <w:t>-</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05" w:name="_heading=h.jx7se4rdj767" w:colFirst="0" w:colLast="0"/>
            <w:bookmarkEnd w:id="705"/>
            <w:r>
              <w:rPr>
                <w:color w:val="000000"/>
                <w:sz w:val="20"/>
                <w:szCs w:val="20"/>
              </w:rPr>
              <w:t>-</w:t>
            </w:r>
          </w:p>
        </w:tc>
      </w:tr>
      <w:tr w:rsidR="00076113">
        <w:trPr>
          <w:trHeight w:val="552"/>
        </w:trPr>
        <w:tc>
          <w:tcPr>
            <w:tcW w:w="308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706" w:name="_heading=h.f4rucg8d9vbv" w:colFirst="0" w:colLast="0"/>
            <w:bookmarkEnd w:id="706"/>
            <w:r>
              <w:rPr>
                <w:color w:val="000000"/>
                <w:sz w:val="20"/>
                <w:szCs w:val="20"/>
              </w:rPr>
              <w:t>[03,22] Прісноводне рибництво (аквакультура) </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07" w:name="_heading=h.iijn17p7xxq5" w:colFirst="0" w:colLast="0"/>
            <w:bookmarkEnd w:id="707"/>
            <w:r>
              <w:rPr>
                <w:color w:val="000000"/>
                <w:sz w:val="20"/>
                <w:szCs w:val="20"/>
              </w:rPr>
              <w:t>0,788</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08" w:name="_heading=h.pbshhevd6910" w:colFirst="0" w:colLast="0"/>
            <w:bookmarkEnd w:id="708"/>
            <w:r>
              <w:rPr>
                <w:color w:val="000000"/>
                <w:sz w:val="20"/>
                <w:szCs w:val="20"/>
              </w:rPr>
              <w:t>0,788</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09" w:name="_heading=h.qhb0jxz90wnx" w:colFirst="0" w:colLast="0"/>
            <w:bookmarkEnd w:id="709"/>
            <w:r>
              <w:rPr>
                <w:color w:val="000000"/>
                <w:sz w:val="20"/>
                <w:szCs w:val="20"/>
              </w:rPr>
              <w:t>-</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0" w:name="_heading=h.x7aovhly9y1m" w:colFirst="0" w:colLast="0"/>
            <w:bookmarkEnd w:id="710"/>
            <w:r>
              <w:rPr>
                <w:color w:val="000000"/>
                <w:sz w:val="20"/>
                <w:szCs w:val="20"/>
              </w:rPr>
              <w:t>-</w:t>
            </w:r>
          </w:p>
        </w:tc>
        <w:tc>
          <w:tcPr>
            <w:tcW w:w="155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1" w:name="_heading=h.4ie2eymddodd" w:colFirst="0" w:colLast="0"/>
            <w:bookmarkEnd w:id="711"/>
            <w:r>
              <w:rPr>
                <w:color w:val="000000"/>
                <w:sz w:val="20"/>
                <w:szCs w:val="20"/>
              </w:rPr>
              <w:t>0,788</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2" w:name="_heading=h.sbaplek6igoo" w:colFirst="0" w:colLast="0"/>
            <w:bookmarkEnd w:id="712"/>
            <w:r>
              <w:rPr>
                <w:color w:val="000000"/>
                <w:sz w:val="20"/>
                <w:szCs w:val="20"/>
              </w:rPr>
              <w:t>-</w:t>
            </w:r>
          </w:p>
        </w:tc>
      </w:tr>
      <w:tr w:rsidR="00076113">
        <w:trPr>
          <w:trHeight w:val="288"/>
        </w:trPr>
        <w:tc>
          <w:tcPr>
            <w:tcW w:w="308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713" w:name="_heading=h.knqvlh5f6u34" w:colFirst="0" w:colLast="0"/>
            <w:bookmarkEnd w:id="713"/>
            <w:r>
              <w:rPr>
                <w:b/>
                <w:bCs/>
                <w:color w:val="000000"/>
                <w:sz w:val="20"/>
                <w:szCs w:val="20"/>
              </w:rPr>
              <w:t>[C] ПЕРЕРОБНА ПРОМИСЛОВІСТЬ </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4" w:name="_heading=h.8jo5w084phyv" w:colFirst="0" w:colLast="0"/>
            <w:bookmarkEnd w:id="714"/>
            <w:r>
              <w:rPr>
                <w:color w:val="000000"/>
                <w:sz w:val="20"/>
                <w:szCs w:val="20"/>
              </w:rPr>
              <w:t>0,237</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5" w:name="_heading=h.x4jmk2dxm0d6" w:colFirst="0" w:colLast="0"/>
            <w:bookmarkEnd w:id="715"/>
            <w:r>
              <w:rPr>
                <w:color w:val="000000"/>
                <w:sz w:val="20"/>
                <w:szCs w:val="20"/>
              </w:rPr>
              <w:t>0,237</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6" w:name="_heading=h.ftat5nz734f2" w:colFirst="0" w:colLast="0"/>
            <w:bookmarkEnd w:id="716"/>
            <w:r>
              <w:rPr>
                <w:color w:val="000000"/>
                <w:sz w:val="20"/>
                <w:szCs w:val="20"/>
              </w:rPr>
              <w:t>-</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7" w:name="_heading=h.g6qhe6nk53cq" w:colFirst="0" w:colLast="0"/>
            <w:bookmarkEnd w:id="717"/>
            <w:r>
              <w:rPr>
                <w:color w:val="000000"/>
                <w:sz w:val="20"/>
                <w:szCs w:val="20"/>
              </w:rPr>
              <w:t>-</w:t>
            </w:r>
          </w:p>
        </w:tc>
        <w:tc>
          <w:tcPr>
            <w:tcW w:w="155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8" w:name="_heading=h.442k36jwessh" w:colFirst="0" w:colLast="0"/>
            <w:bookmarkEnd w:id="718"/>
            <w:r>
              <w:rPr>
                <w:color w:val="000000"/>
                <w:sz w:val="20"/>
                <w:szCs w:val="20"/>
              </w:rPr>
              <w:t>0,013</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19" w:name="_heading=h.xa30loot1x8f" w:colFirst="0" w:colLast="0"/>
            <w:bookmarkEnd w:id="719"/>
            <w:r>
              <w:rPr>
                <w:color w:val="000000"/>
                <w:sz w:val="20"/>
                <w:szCs w:val="20"/>
              </w:rPr>
              <w:t>0,224</w:t>
            </w:r>
          </w:p>
        </w:tc>
      </w:tr>
      <w:tr w:rsidR="00076113">
        <w:trPr>
          <w:trHeight w:val="552"/>
        </w:trPr>
        <w:tc>
          <w:tcPr>
            <w:tcW w:w="308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720" w:name="_heading=h.mw8qjldhbyd5" w:colFirst="0" w:colLast="0"/>
            <w:bookmarkEnd w:id="720"/>
            <w:r>
              <w:rPr>
                <w:color w:val="000000"/>
                <w:sz w:val="20"/>
                <w:szCs w:val="20"/>
              </w:rPr>
              <w:t>[10,32] Виробництво фруктових і овочевих соків </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21" w:name="_heading=h.xg1vxentfjf5" w:colFirst="0" w:colLast="0"/>
            <w:bookmarkEnd w:id="721"/>
            <w:r>
              <w:rPr>
                <w:color w:val="000000"/>
                <w:sz w:val="20"/>
                <w:szCs w:val="20"/>
              </w:rPr>
              <w:t>0,221</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22" w:name="_heading=h.wzbk8o4kubjd" w:colFirst="0" w:colLast="0"/>
            <w:bookmarkEnd w:id="722"/>
            <w:r>
              <w:rPr>
                <w:color w:val="000000"/>
                <w:sz w:val="20"/>
                <w:szCs w:val="20"/>
              </w:rPr>
              <w:t>0,221</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23" w:name="_heading=h.qie18d1umclo" w:colFirst="0" w:colLast="0"/>
            <w:bookmarkEnd w:id="723"/>
            <w:r>
              <w:rPr>
                <w:color w:val="000000"/>
                <w:sz w:val="20"/>
                <w:szCs w:val="20"/>
              </w:rPr>
              <w:t>-</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24" w:name="_heading=h.70kge9zfr3ab" w:colFirst="0" w:colLast="0"/>
            <w:bookmarkEnd w:id="724"/>
            <w:r>
              <w:rPr>
                <w:color w:val="000000"/>
                <w:sz w:val="20"/>
                <w:szCs w:val="20"/>
              </w:rPr>
              <w:t>-</w:t>
            </w:r>
          </w:p>
        </w:tc>
        <w:tc>
          <w:tcPr>
            <w:tcW w:w="155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25" w:name="_heading=h.1t06jwp9821o" w:colFirst="0" w:colLast="0"/>
            <w:bookmarkEnd w:id="725"/>
            <w:r>
              <w:rPr>
                <w:color w:val="000000"/>
                <w:sz w:val="20"/>
                <w:szCs w:val="20"/>
              </w:rPr>
              <w:t>-</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26" w:name="_heading=h.76ip5m3rtkba" w:colFirst="0" w:colLast="0"/>
            <w:bookmarkEnd w:id="726"/>
            <w:r>
              <w:rPr>
                <w:color w:val="000000"/>
                <w:sz w:val="20"/>
                <w:szCs w:val="20"/>
              </w:rPr>
              <w:t>0,221</w:t>
            </w:r>
          </w:p>
        </w:tc>
      </w:tr>
      <w:tr w:rsidR="00076113">
        <w:trPr>
          <w:trHeight w:val="552"/>
        </w:trPr>
        <w:tc>
          <w:tcPr>
            <w:tcW w:w="308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727" w:name="_heading=h.5b9t3lmjeq3w" w:colFirst="0" w:colLast="0"/>
            <w:bookmarkEnd w:id="727"/>
            <w:r>
              <w:rPr>
                <w:color w:val="000000"/>
                <w:sz w:val="20"/>
                <w:szCs w:val="20"/>
              </w:rPr>
              <w:t>[22,19] Виробництво інших гумових виробів </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28" w:name="_heading=h.hxod4pjzevm6" w:colFirst="0" w:colLast="0"/>
            <w:bookmarkEnd w:id="728"/>
            <w:r>
              <w:rPr>
                <w:color w:val="000000"/>
                <w:sz w:val="20"/>
                <w:szCs w:val="20"/>
              </w:rPr>
              <w:t>0,013</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29" w:name="_heading=h.pm8h44kxg0r1" w:colFirst="0" w:colLast="0"/>
            <w:bookmarkEnd w:id="729"/>
            <w:r>
              <w:rPr>
                <w:color w:val="000000"/>
                <w:sz w:val="20"/>
                <w:szCs w:val="20"/>
              </w:rPr>
              <w:t>0,013</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30" w:name="_heading=h.eu7dm28yug03" w:colFirst="0" w:colLast="0"/>
            <w:bookmarkEnd w:id="730"/>
            <w:r>
              <w:rPr>
                <w:color w:val="000000"/>
                <w:sz w:val="20"/>
                <w:szCs w:val="20"/>
              </w:rPr>
              <w:t>-</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r>
              <w:rPr>
                <w:color w:val="000000"/>
                <w:sz w:val="20"/>
                <w:szCs w:val="20"/>
              </w:rPr>
              <w:t> </w:t>
            </w:r>
          </w:p>
        </w:tc>
        <w:tc>
          <w:tcPr>
            <w:tcW w:w="155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31" w:name="_heading=h.rbg8pa7b4cpd" w:colFirst="0" w:colLast="0"/>
            <w:bookmarkEnd w:id="731"/>
            <w:r>
              <w:rPr>
                <w:color w:val="000000"/>
                <w:sz w:val="20"/>
                <w:szCs w:val="20"/>
              </w:rPr>
              <w:t>0,002</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32" w:name="_heading=h.c2q4c2ln93vu" w:colFirst="0" w:colLast="0"/>
            <w:bookmarkEnd w:id="732"/>
            <w:r>
              <w:rPr>
                <w:color w:val="000000"/>
                <w:sz w:val="20"/>
                <w:szCs w:val="20"/>
              </w:rPr>
              <w:t>0,002</w:t>
            </w:r>
          </w:p>
        </w:tc>
      </w:tr>
      <w:tr w:rsidR="00076113">
        <w:trPr>
          <w:trHeight w:val="552"/>
        </w:trPr>
        <w:tc>
          <w:tcPr>
            <w:tcW w:w="308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733" w:name="_heading=h.j0tldpmsnq23" w:colFirst="0" w:colLast="0"/>
            <w:bookmarkEnd w:id="733"/>
            <w:r>
              <w:rPr>
                <w:color w:val="000000"/>
                <w:sz w:val="20"/>
                <w:szCs w:val="20"/>
              </w:rPr>
              <w:t>[23,61] Виготовлення виробів із бетону для будівництва </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34" w:name="_heading=h.uog867bpzc78" w:colFirst="0" w:colLast="0"/>
            <w:bookmarkEnd w:id="734"/>
            <w:r>
              <w:rPr>
                <w:color w:val="000000"/>
                <w:sz w:val="20"/>
                <w:szCs w:val="20"/>
              </w:rPr>
              <w:t>0,002</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35" w:name="_heading=h.ed6d12rb7smj" w:colFirst="0" w:colLast="0"/>
            <w:bookmarkEnd w:id="735"/>
            <w:r>
              <w:rPr>
                <w:color w:val="000000"/>
                <w:sz w:val="20"/>
                <w:szCs w:val="20"/>
              </w:rPr>
              <w:t>0,002</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36" w:name="_heading=h.1888911cx2zi" w:colFirst="0" w:colLast="0"/>
            <w:bookmarkEnd w:id="736"/>
            <w:r>
              <w:rPr>
                <w:color w:val="000000"/>
                <w:sz w:val="20"/>
                <w:szCs w:val="20"/>
              </w:rPr>
              <w:t>-</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r>
              <w:rPr>
                <w:color w:val="000000"/>
                <w:sz w:val="20"/>
                <w:szCs w:val="20"/>
              </w:rPr>
              <w:t> </w:t>
            </w:r>
          </w:p>
        </w:tc>
        <w:tc>
          <w:tcPr>
            <w:tcW w:w="155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37" w:name="_heading=h.w3x51ilqeiba" w:colFirst="0" w:colLast="0"/>
            <w:bookmarkEnd w:id="737"/>
            <w:r>
              <w:rPr>
                <w:color w:val="000000"/>
                <w:sz w:val="20"/>
                <w:szCs w:val="20"/>
              </w:rPr>
              <w:t>3,266</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38" w:name="_heading=h.klts4ibjwspu" w:colFirst="0" w:colLast="0"/>
            <w:bookmarkEnd w:id="738"/>
            <w:r>
              <w:rPr>
                <w:color w:val="000000"/>
                <w:sz w:val="20"/>
                <w:szCs w:val="20"/>
              </w:rPr>
              <w:t>1,306</w:t>
            </w:r>
          </w:p>
        </w:tc>
      </w:tr>
      <w:tr w:rsidR="00076113">
        <w:trPr>
          <w:trHeight w:val="552"/>
        </w:trPr>
        <w:tc>
          <w:tcPr>
            <w:tcW w:w="308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739" w:name="_heading=h.wyfau22ruyuc" w:colFirst="0" w:colLast="0"/>
            <w:bookmarkEnd w:id="739"/>
            <w:r>
              <w:rPr>
                <w:b/>
                <w:bCs/>
                <w:color w:val="000000"/>
                <w:sz w:val="20"/>
                <w:szCs w:val="20"/>
              </w:rPr>
              <w:t>[E] ВОДОПОСТАЧАННЯ; КАНАЛІЗАЦІЯ ПОВОДЖЕННЯ З ВІДХОДАМИ </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0" w:name="_heading=h.qw4vk8w3zvkn" w:colFirst="0" w:colLast="0"/>
            <w:bookmarkEnd w:id="740"/>
            <w:r>
              <w:rPr>
                <w:color w:val="000000"/>
                <w:sz w:val="20"/>
                <w:szCs w:val="20"/>
              </w:rPr>
              <w:t>0,366</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1" w:name="_heading=h.777k1o1szdi8" w:colFirst="0" w:colLast="0"/>
            <w:bookmarkEnd w:id="741"/>
            <w:r>
              <w:rPr>
                <w:color w:val="000000"/>
                <w:sz w:val="20"/>
                <w:szCs w:val="20"/>
              </w:rPr>
              <w:t>0,256</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2" w:name="_heading=h.ov4lrj5sl85x" w:colFirst="0" w:colLast="0"/>
            <w:bookmarkEnd w:id="742"/>
            <w:r>
              <w:rPr>
                <w:color w:val="000000"/>
                <w:sz w:val="20"/>
                <w:szCs w:val="20"/>
              </w:rPr>
              <w:t>-</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3" w:name="_heading=h.u5d7tvffcfne" w:colFirst="0" w:colLast="0"/>
            <w:bookmarkEnd w:id="743"/>
            <w:r>
              <w:rPr>
                <w:color w:val="000000"/>
                <w:sz w:val="20"/>
                <w:szCs w:val="20"/>
              </w:rPr>
              <w:t>0,068</w:t>
            </w:r>
          </w:p>
        </w:tc>
        <w:tc>
          <w:tcPr>
            <w:tcW w:w="155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4" w:name="_heading=h.smlwt7tlkvrk" w:colFirst="0" w:colLast="0"/>
            <w:bookmarkEnd w:id="744"/>
            <w:r>
              <w:rPr>
                <w:color w:val="000000"/>
                <w:sz w:val="20"/>
                <w:szCs w:val="20"/>
              </w:rPr>
              <w:t>-</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5" w:name="_heading=h.lg7l7l9zo7rv" w:colFirst="0" w:colLast="0"/>
            <w:bookmarkEnd w:id="745"/>
            <w:r>
              <w:rPr>
                <w:color w:val="000000"/>
                <w:sz w:val="20"/>
                <w:szCs w:val="20"/>
              </w:rPr>
              <w:t>0,188</w:t>
            </w:r>
          </w:p>
        </w:tc>
      </w:tr>
      <w:tr w:rsidR="00076113">
        <w:trPr>
          <w:trHeight w:val="552"/>
        </w:trPr>
        <w:tc>
          <w:tcPr>
            <w:tcW w:w="308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746" w:name="_heading=h.q8q0pgkmwkso" w:colFirst="0" w:colLast="0"/>
            <w:bookmarkEnd w:id="746"/>
            <w:r>
              <w:rPr>
                <w:color w:val="000000"/>
                <w:sz w:val="20"/>
                <w:szCs w:val="20"/>
              </w:rPr>
              <w:t>[49,41] Вантажний автомобільний транспорт </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7" w:name="_heading=h.w961s59pd7un" w:colFirst="0" w:colLast="0"/>
            <w:bookmarkEnd w:id="747"/>
            <w:r>
              <w:rPr>
                <w:color w:val="000000"/>
                <w:sz w:val="20"/>
                <w:szCs w:val="20"/>
              </w:rPr>
              <w:t>0,006</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8" w:name="_heading=h.3cd58trmas6i" w:colFirst="0" w:colLast="0"/>
            <w:bookmarkEnd w:id="748"/>
            <w:r>
              <w:rPr>
                <w:color w:val="000000"/>
                <w:sz w:val="20"/>
                <w:szCs w:val="20"/>
              </w:rPr>
              <w:t>0,006</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49" w:name="_heading=h.kvx10dmwodb2" w:colFirst="0" w:colLast="0"/>
            <w:bookmarkEnd w:id="749"/>
            <w:r>
              <w:rPr>
                <w:color w:val="000000"/>
                <w:sz w:val="20"/>
                <w:szCs w:val="20"/>
              </w:rPr>
              <w:t>-</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0" w:name="_heading=h.mfi5idxgrr0u" w:colFirst="0" w:colLast="0"/>
            <w:bookmarkEnd w:id="750"/>
            <w:r>
              <w:rPr>
                <w:color w:val="000000"/>
                <w:sz w:val="20"/>
                <w:szCs w:val="20"/>
              </w:rPr>
              <w:t>-</w:t>
            </w:r>
          </w:p>
        </w:tc>
        <w:tc>
          <w:tcPr>
            <w:tcW w:w="155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1" w:name="_heading=h.b8fl8ttzphdg" w:colFirst="0" w:colLast="0"/>
            <w:bookmarkEnd w:id="751"/>
            <w:r>
              <w:rPr>
                <w:color w:val="000000"/>
                <w:sz w:val="20"/>
                <w:szCs w:val="20"/>
              </w:rPr>
              <w:t>-</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2" w:name="_heading=h.8xqhre5sno8v" w:colFirst="0" w:colLast="0"/>
            <w:bookmarkEnd w:id="752"/>
            <w:r>
              <w:rPr>
                <w:color w:val="000000"/>
                <w:sz w:val="20"/>
                <w:szCs w:val="20"/>
              </w:rPr>
              <w:t>0,006</w:t>
            </w:r>
          </w:p>
        </w:tc>
      </w:tr>
      <w:tr w:rsidR="00076113">
        <w:trPr>
          <w:trHeight w:val="828"/>
        </w:trPr>
        <w:tc>
          <w:tcPr>
            <w:tcW w:w="308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753" w:name="_heading=h.daf1r521vti3" w:colFirst="0" w:colLast="0"/>
            <w:bookmarkEnd w:id="753"/>
            <w:r>
              <w:rPr>
                <w:color w:val="000000"/>
                <w:sz w:val="20"/>
                <w:szCs w:val="20"/>
              </w:rPr>
              <w:t>[68,20] Надання в оренду й експлуатацію власного чи орендованого нерухомого майна </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4" w:name="_heading=h.k7wf3pmc4fpx" w:colFirst="0" w:colLast="0"/>
            <w:bookmarkEnd w:id="754"/>
            <w:r>
              <w:rPr>
                <w:color w:val="000000"/>
                <w:sz w:val="20"/>
                <w:szCs w:val="20"/>
              </w:rPr>
              <w:t>0,054</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5" w:name="_heading=h.hpygmmob46y0" w:colFirst="0" w:colLast="0"/>
            <w:bookmarkEnd w:id="755"/>
            <w:r>
              <w:rPr>
                <w:color w:val="000000"/>
                <w:sz w:val="20"/>
                <w:szCs w:val="20"/>
              </w:rPr>
              <w:t>0,017</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6" w:name="_heading=h.rwsa0b1uteq" w:colFirst="0" w:colLast="0"/>
            <w:bookmarkEnd w:id="756"/>
            <w:r>
              <w:rPr>
                <w:color w:val="000000"/>
                <w:sz w:val="20"/>
                <w:szCs w:val="20"/>
              </w:rPr>
              <w:t>-</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7" w:name="_heading=h.qxo9a61b4jyx" w:colFirst="0" w:colLast="0"/>
            <w:bookmarkEnd w:id="757"/>
            <w:r>
              <w:rPr>
                <w:color w:val="000000"/>
                <w:sz w:val="20"/>
                <w:szCs w:val="20"/>
              </w:rPr>
              <w:t>-</w:t>
            </w:r>
          </w:p>
        </w:tc>
        <w:tc>
          <w:tcPr>
            <w:tcW w:w="155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8" w:name="_heading=h.x8mvqekmuc0p" w:colFirst="0" w:colLast="0"/>
            <w:bookmarkEnd w:id="758"/>
            <w:r>
              <w:rPr>
                <w:color w:val="000000"/>
                <w:sz w:val="20"/>
                <w:szCs w:val="20"/>
              </w:rPr>
              <w:t>-</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59" w:name="_heading=h.gfpnph8xum3s" w:colFirst="0" w:colLast="0"/>
            <w:bookmarkEnd w:id="759"/>
            <w:r>
              <w:rPr>
                <w:color w:val="000000"/>
                <w:sz w:val="20"/>
                <w:szCs w:val="20"/>
              </w:rPr>
              <w:t>0,017</w:t>
            </w:r>
          </w:p>
        </w:tc>
      </w:tr>
      <w:tr w:rsidR="00076113">
        <w:trPr>
          <w:trHeight w:val="552"/>
        </w:trPr>
        <w:tc>
          <w:tcPr>
            <w:tcW w:w="3080" w:type="dxa"/>
            <w:tcBorders>
              <w:top w:val="nil"/>
              <w:left w:val="single" w:sz="4" w:space="0" w:color="000000"/>
              <w:bottom w:val="nil"/>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760" w:name="_heading=h.v3tjcg2nozj3" w:colFirst="0" w:colLast="0"/>
            <w:bookmarkEnd w:id="760"/>
            <w:r>
              <w:rPr>
                <w:color w:val="000000"/>
                <w:sz w:val="20"/>
                <w:szCs w:val="20"/>
              </w:rPr>
              <w:t>[84,11] Державне управління загального характеру </w:t>
            </w:r>
          </w:p>
        </w:tc>
        <w:tc>
          <w:tcPr>
            <w:tcW w:w="992" w:type="dxa"/>
            <w:tcBorders>
              <w:top w:val="nil"/>
              <w:left w:val="nil"/>
              <w:bottom w:val="nil"/>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61" w:name="_heading=h.3hm5inv9de0q" w:colFirst="0" w:colLast="0"/>
            <w:bookmarkEnd w:id="761"/>
            <w:r>
              <w:rPr>
                <w:color w:val="000000"/>
                <w:sz w:val="20"/>
                <w:szCs w:val="20"/>
              </w:rPr>
              <w:t>1,804</w:t>
            </w:r>
          </w:p>
        </w:tc>
        <w:tc>
          <w:tcPr>
            <w:tcW w:w="851" w:type="dxa"/>
            <w:tcBorders>
              <w:top w:val="nil"/>
              <w:left w:val="nil"/>
              <w:bottom w:val="nil"/>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r>
              <w:rPr>
                <w:color w:val="000000"/>
                <w:sz w:val="20"/>
                <w:szCs w:val="20"/>
              </w:rPr>
              <w:t> </w:t>
            </w:r>
          </w:p>
        </w:tc>
        <w:tc>
          <w:tcPr>
            <w:tcW w:w="992" w:type="dxa"/>
            <w:tcBorders>
              <w:top w:val="nil"/>
              <w:left w:val="nil"/>
              <w:bottom w:val="nil"/>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62" w:name="_heading=h.vsbst4ji1nf9" w:colFirst="0" w:colLast="0"/>
            <w:bookmarkEnd w:id="762"/>
            <w:r>
              <w:rPr>
                <w:color w:val="000000"/>
                <w:sz w:val="20"/>
                <w:szCs w:val="20"/>
              </w:rPr>
              <w:t>-</w:t>
            </w:r>
          </w:p>
        </w:tc>
        <w:tc>
          <w:tcPr>
            <w:tcW w:w="1418" w:type="dxa"/>
            <w:tcBorders>
              <w:top w:val="nil"/>
              <w:left w:val="nil"/>
              <w:bottom w:val="nil"/>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63" w:name="_heading=h.55g854trwlim" w:colFirst="0" w:colLast="0"/>
            <w:bookmarkEnd w:id="763"/>
            <w:r>
              <w:rPr>
                <w:color w:val="000000"/>
                <w:sz w:val="20"/>
                <w:szCs w:val="20"/>
              </w:rPr>
              <w:t>-</w:t>
            </w:r>
          </w:p>
        </w:tc>
        <w:tc>
          <w:tcPr>
            <w:tcW w:w="1559" w:type="dxa"/>
            <w:tcBorders>
              <w:top w:val="nil"/>
              <w:left w:val="nil"/>
              <w:bottom w:val="nil"/>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64" w:name="_heading=h.slwo5i1zdjx" w:colFirst="0" w:colLast="0"/>
            <w:bookmarkEnd w:id="764"/>
            <w:r>
              <w:rPr>
                <w:color w:val="000000"/>
                <w:sz w:val="20"/>
                <w:szCs w:val="20"/>
              </w:rPr>
              <w:t>-</w:t>
            </w:r>
          </w:p>
        </w:tc>
        <w:tc>
          <w:tcPr>
            <w:tcW w:w="1417" w:type="dxa"/>
            <w:tcBorders>
              <w:top w:val="nil"/>
              <w:left w:val="nil"/>
              <w:bottom w:val="nil"/>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65" w:name="_heading=h.faoxrutez3mm" w:colFirst="0" w:colLast="0"/>
            <w:bookmarkEnd w:id="765"/>
            <w:r>
              <w:rPr>
                <w:color w:val="000000"/>
                <w:sz w:val="20"/>
                <w:szCs w:val="20"/>
              </w:rPr>
              <w:t>-</w:t>
            </w:r>
          </w:p>
        </w:tc>
      </w:tr>
      <w:tr w:rsidR="00076113">
        <w:trPr>
          <w:trHeight w:val="288"/>
        </w:trPr>
        <w:tc>
          <w:tcPr>
            <w:tcW w:w="3080"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766" w:name="_heading=h.f7zuv1af4pf4" w:colFirst="0" w:colLast="0"/>
            <w:bookmarkEnd w:id="766"/>
            <w:r>
              <w:rPr>
                <w:b/>
                <w:bCs/>
                <w:color w:val="000000"/>
                <w:sz w:val="20"/>
                <w:szCs w:val="20"/>
              </w:rPr>
              <w:t>[93,1] Діяльність у сфері спорту </w:t>
            </w:r>
          </w:p>
        </w:tc>
        <w:tc>
          <w:tcPr>
            <w:tcW w:w="992"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67" w:name="_heading=h.cscungemcyu" w:colFirst="0" w:colLast="0"/>
            <w:bookmarkEnd w:id="767"/>
            <w:r>
              <w:rPr>
                <w:color w:val="000000"/>
                <w:sz w:val="20"/>
                <w:szCs w:val="20"/>
              </w:rPr>
              <w:t>0,002</w:t>
            </w:r>
          </w:p>
        </w:tc>
        <w:tc>
          <w:tcPr>
            <w:tcW w:w="851"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68" w:name="_heading=h.8g7i2erufs0b" w:colFirst="0" w:colLast="0"/>
            <w:bookmarkEnd w:id="768"/>
            <w:r>
              <w:rPr>
                <w:color w:val="000000"/>
                <w:sz w:val="20"/>
                <w:szCs w:val="20"/>
              </w:rPr>
              <w:t>0,002</w:t>
            </w:r>
          </w:p>
        </w:tc>
        <w:tc>
          <w:tcPr>
            <w:tcW w:w="992"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69" w:name="_heading=h.y7aof6gzjg3e" w:colFirst="0" w:colLast="0"/>
            <w:bookmarkEnd w:id="769"/>
            <w:r>
              <w:rPr>
                <w:color w:val="000000"/>
                <w:sz w:val="20"/>
                <w:szCs w:val="20"/>
              </w:rPr>
              <w:t>-</w:t>
            </w:r>
          </w:p>
        </w:tc>
        <w:tc>
          <w:tcPr>
            <w:tcW w:w="1418"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70" w:name="_heading=h.v6madj3p2wn4" w:colFirst="0" w:colLast="0"/>
            <w:bookmarkEnd w:id="770"/>
            <w:r>
              <w:rPr>
                <w:color w:val="000000"/>
                <w:sz w:val="20"/>
                <w:szCs w:val="20"/>
              </w:rPr>
              <w:t>-</w:t>
            </w:r>
          </w:p>
        </w:tc>
        <w:tc>
          <w:tcPr>
            <w:tcW w:w="1559"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71" w:name="_heading=h.7bij5yxax9qn" w:colFirst="0" w:colLast="0"/>
            <w:bookmarkEnd w:id="771"/>
            <w:r>
              <w:rPr>
                <w:color w:val="000000"/>
                <w:sz w:val="20"/>
                <w:szCs w:val="20"/>
              </w:rPr>
              <w:t>-</w:t>
            </w:r>
          </w:p>
        </w:tc>
        <w:tc>
          <w:tcPr>
            <w:tcW w:w="1417"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772" w:name="_heading=h.6vgw71psg4v3" w:colFirst="0" w:colLast="0"/>
            <w:bookmarkEnd w:id="772"/>
            <w:r>
              <w:rPr>
                <w:color w:val="000000"/>
                <w:sz w:val="20"/>
                <w:szCs w:val="20"/>
              </w:rPr>
              <w:t>0,002</w:t>
            </w:r>
          </w:p>
        </w:tc>
      </w:tr>
      <w:tr w:rsidR="00076113">
        <w:trPr>
          <w:trHeight w:val="288"/>
        </w:trPr>
        <w:tc>
          <w:tcPr>
            <w:tcW w:w="308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773" w:name="_heading=h.f210lyu8jnar" w:colFirst="0" w:colLast="0"/>
            <w:bookmarkEnd w:id="773"/>
            <w:r>
              <w:rPr>
                <w:b/>
                <w:bCs/>
                <w:color w:val="000000"/>
                <w:sz w:val="20"/>
                <w:szCs w:val="20"/>
              </w:rPr>
              <w:t>всього</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774" w:name="_heading=h.a836hq16072n" w:colFirst="0" w:colLast="0"/>
            <w:bookmarkEnd w:id="774"/>
            <w:r>
              <w:rPr>
                <w:b/>
                <w:bCs/>
                <w:color w:val="000000"/>
                <w:sz w:val="20"/>
                <w:szCs w:val="20"/>
              </w:rPr>
              <w:t>3,266</w:t>
            </w:r>
          </w:p>
        </w:tc>
        <w:tc>
          <w:tcPr>
            <w:tcW w:w="85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775" w:name="_heading=h.1mgm8hx3u5t4" w:colFirst="0" w:colLast="0"/>
            <w:bookmarkEnd w:id="775"/>
            <w:r>
              <w:rPr>
                <w:b/>
                <w:bCs/>
                <w:color w:val="000000"/>
                <w:sz w:val="20"/>
                <w:szCs w:val="20"/>
              </w:rPr>
              <w:t>1,306</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776" w:name="_heading=h.78eoktk35r60" w:colFirst="0" w:colLast="0"/>
            <w:bookmarkEnd w:id="776"/>
            <w:r>
              <w:rPr>
                <w:b/>
                <w:bCs/>
                <w:color w:val="000000"/>
                <w:sz w:val="20"/>
                <w:szCs w:val="20"/>
              </w:rPr>
              <w:t>0</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777" w:name="_heading=h.hqtcsp97rjh" w:colFirst="0" w:colLast="0"/>
            <w:bookmarkEnd w:id="777"/>
            <w:r>
              <w:rPr>
                <w:b/>
                <w:bCs/>
                <w:color w:val="000000"/>
                <w:sz w:val="20"/>
                <w:szCs w:val="20"/>
              </w:rPr>
              <w:t>0,068</w:t>
            </w:r>
          </w:p>
        </w:tc>
        <w:tc>
          <w:tcPr>
            <w:tcW w:w="155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778" w:name="_heading=h.3onqheka6hkw" w:colFirst="0" w:colLast="0"/>
            <w:bookmarkEnd w:id="778"/>
            <w:r>
              <w:rPr>
                <w:b/>
                <w:bCs/>
                <w:color w:val="000000"/>
                <w:sz w:val="20"/>
                <w:szCs w:val="20"/>
              </w:rPr>
              <w:t>0,801</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779" w:name="_heading=h.f0r3h2lajpw7" w:colFirst="0" w:colLast="0"/>
            <w:bookmarkEnd w:id="779"/>
            <w:r>
              <w:rPr>
                <w:b/>
                <w:bCs/>
                <w:color w:val="000000"/>
                <w:sz w:val="20"/>
                <w:szCs w:val="20"/>
              </w:rPr>
              <w:t>0,437</w:t>
            </w:r>
          </w:p>
        </w:tc>
      </w:tr>
    </w:tbl>
    <w:p w:rsidR="00076113" w:rsidRDefault="0035318D">
      <w:pPr>
        <w:pBdr>
          <w:top w:val="nil"/>
          <w:left w:val="nil"/>
          <w:bottom w:val="nil"/>
          <w:right w:val="nil"/>
          <w:between w:val="nil"/>
        </w:pBdr>
        <w:spacing w:before="240" w:after="120"/>
        <w:ind w:firstLine="660"/>
        <w:rPr>
          <w:color w:val="000000"/>
        </w:rPr>
      </w:pPr>
      <w:bookmarkStart w:id="780" w:name="_heading=h.kcjb1zma43uc" w:colFirst="0" w:colLast="0"/>
      <w:bookmarkEnd w:id="780"/>
      <w:r>
        <w:rPr>
          <w:rFonts w:ascii="Calibri" w:eastAsia="Calibri" w:hAnsi="Calibri" w:cs="Calibri"/>
          <w:color w:val="000000"/>
          <w:sz w:val="20"/>
          <w:szCs w:val="20"/>
        </w:rPr>
        <w:t>6 Державне агентство водних ресурсів України https://davr.gov.ua</w:t>
      </w:r>
      <w:r>
        <w:rPr>
          <w:noProof/>
        </w:rPr>
        <mc:AlternateContent>
          <mc:Choice Requires="wps">
            <w:drawing>
              <wp:anchor distT="0" distB="0" distL="114300" distR="114300" simplePos="0" relativeHeight="251660288" behindDoc="0" locked="0" layoutInCell="1" hidden="0" allowOverlap="1">
                <wp:simplePos x="0" y="0"/>
                <wp:positionH relativeFrom="column">
                  <wp:posOffset>375920</wp:posOffset>
                </wp:positionH>
                <wp:positionV relativeFrom="paragraph">
                  <wp:posOffset>135255</wp:posOffset>
                </wp:positionV>
                <wp:extent cx="0" cy="12700"/>
                <wp:effectExtent l="0" t="0" r="0" b="0"/>
                <wp:wrapNone/>
                <wp:docPr id="1211" name="Пряма зі стрілкою 1211"/>
                <wp:cNvGraphicFramePr/>
                <a:graphic xmlns:a="http://schemas.openxmlformats.org/drawingml/2006/main">
                  <a:graphicData uri="http://schemas.microsoft.com/office/word/2010/wordprocessingShape">
                    <wps:wsp>
                      <wps:cNvCnPr/>
                      <wps:spPr>
                        <a:xfrm>
                          <a:off x="4122000" y="3780000"/>
                          <a:ext cx="244800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375920</wp:posOffset>
                </wp:positionH>
                <wp:positionV relativeFrom="paragraph">
                  <wp:posOffset>135255</wp:posOffset>
                </wp:positionV>
                <wp:extent cx="0" cy="12700"/>
                <wp:effectExtent b="0" l="0" r="0" t="0"/>
                <wp:wrapNone/>
                <wp:docPr id="1211" name="image56.png"/>
                <a:graphic>
                  <a:graphicData uri="http://schemas.openxmlformats.org/drawingml/2006/picture">
                    <pic:pic>
                      <pic:nvPicPr>
                        <pic:cNvPr id="0" name="image56.png"/>
                        <pic:cNvPicPr preferRelativeResize="0"/>
                      </pic:nvPicPr>
                      <pic:blipFill>
                        <a:blip r:embed="rId154"/>
                        <a:srcRect/>
                        <a:stretch>
                          <a:fillRect/>
                        </a:stretch>
                      </pic:blipFill>
                      <pic:spPr>
                        <a:xfrm>
                          <a:off x="0" y="0"/>
                          <a:ext cx="0" cy="12700"/>
                        </a:xfrm>
                        <a:prstGeom prst="rect"/>
                        <a:ln/>
                      </pic:spPr>
                    </pic:pic>
                  </a:graphicData>
                </a:graphic>
              </wp:anchor>
            </w:drawing>
          </mc:Fallback>
        </mc:AlternateContent>
      </w:r>
    </w:p>
    <w:p w:rsidR="00076113" w:rsidRDefault="0035318D">
      <w:pPr>
        <w:pBdr>
          <w:top w:val="nil"/>
          <w:left w:val="nil"/>
          <w:bottom w:val="nil"/>
          <w:right w:val="nil"/>
          <w:between w:val="nil"/>
        </w:pBdr>
        <w:spacing w:before="240" w:after="120"/>
        <w:ind w:firstLine="660"/>
        <w:rPr>
          <w:color w:val="000000"/>
        </w:rPr>
      </w:pPr>
      <w:r>
        <w:rPr>
          <w:color w:val="000000"/>
        </w:rPr>
        <w:lastRenderedPageBreak/>
        <w:t>Природними джерелами забруднення річок є ерозія ґрунтів, мертва флора та фауна, антропогенними – речовини, що надходять до водних об’єктів в процесі діяльності людини. Великі площі сільськогосподарських угідь піддаються впливу різних обробок пестицидами і добривами, збільшуються території смітників. Стоки з полів також надходять у річки й канали. Забруднюються і підземні води – найважливіший резервуар прісних вод.</w:t>
      </w:r>
    </w:p>
    <w:p w:rsidR="00076113" w:rsidRDefault="0035318D">
      <w:pPr>
        <w:pBdr>
          <w:top w:val="nil"/>
          <w:left w:val="nil"/>
          <w:bottom w:val="nil"/>
          <w:right w:val="nil"/>
          <w:between w:val="nil"/>
        </w:pBdr>
        <w:spacing w:after="120"/>
        <w:ind w:firstLine="660"/>
        <w:rPr>
          <w:color w:val="000000"/>
        </w:rPr>
      </w:pPr>
      <w:bookmarkStart w:id="781" w:name="_heading=h.xh26lpss3a4j" w:colFirst="0" w:colLast="0"/>
      <w:bookmarkEnd w:id="781"/>
      <w:r>
        <w:rPr>
          <w:color w:val="000000"/>
        </w:rPr>
        <w:t>Найбільшою річкою громади є р. Верещиця, басейн Дністра. Результати моніторингу 2023 року свідчать про перевищення ГДК за такими показниками БСК5, ХСК, вміст азоту амонійного, нітритів, міді, цинку, пестицидів ацетохлору, метолахлору, тербутилазину (табл 1.3.4)</w:t>
      </w:r>
    </w:p>
    <w:p w:rsidR="00076113" w:rsidRDefault="0035318D">
      <w:pPr>
        <w:keepNext/>
        <w:pBdr>
          <w:top w:val="nil"/>
          <w:left w:val="nil"/>
          <w:bottom w:val="nil"/>
          <w:right w:val="nil"/>
          <w:between w:val="nil"/>
        </w:pBdr>
        <w:spacing w:after="120"/>
        <w:ind w:firstLine="602"/>
        <w:rPr>
          <w:b/>
          <w:bCs/>
          <w:color w:val="000000"/>
          <w:sz w:val="20"/>
          <w:szCs w:val="20"/>
        </w:rPr>
      </w:pPr>
      <w:bookmarkStart w:id="782" w:name="_heading=h.ve8ppksm0ub" w:colFirst="0" w:colLast="0"/>
      <w:bookmarkEnd w:id="782"/>
      <w:r>
        <w:rPr>
          <w:b/>
          <w:bCs/>
          <w:color w:val="000000"/>
          <w:sz w:val="20"/>
          <w:szCs w:val="20"/>
        </w:rPr>
        <w:t>Таблиця 1.3. 4 Результати державного моніторингу вод в р Верещиця у 2023 році</w:t>
      </w:r>
    </w:p>
    <w:tbl>
      <w:tblPr>
        <w:tblStyle w:val="afffffff5"/>
        <w:tblW w:w="962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93"/>
        <w:gridCol w:w="2081"/>
        <w:gridCol w:w="1174"/>
        <w:gridCol w:w="2806"/>
        <w:gridCol w:w="1975"/>
      </w:tblGrid>
      <w:tr w:rsidR="00076113">
        <w:tc>
          <w:tcPr>
            <w:tcW w:w="1593" w:type="dxa"/>
            <w:vAlign w:val="center"/>
          </w:tcPr>
          <w:p w:rsidR="00076113" w:rsidRDefault="0035318D">
            <w:pPr>
              <w:pBdr>
                <w:top w:val="nil"/>
                <w:left w:val="nil"/>
                <w:bottom w:val="nil"/>
                <w:right w:val="nil"/>
                <w:between w:val="nil"/>
              </w:pBdr>
              <w:spacing w:before="120" w:after="120" w:line="240" w:lineRule="auto"/>
              <w:ind w:left="-2" w:firstLine="2"/>
              <w:jc w:val="center"/>
              <w:rPr>
                <w:color w:val="000000"/>
                <w:sz w:val="20"/>
                <w:szCs w:val="20"/>
              </w:rPr>
            </w:pPr>
            <w:bookmarkStart w:id="783" w:name="_heading=h.iubbunuou1gg" w:colFirst="0" w:colLast="0"/>
            <w:bookmarkEnd w:id="783"/>
            <w:r>
              <w:rPr>
                <w:b/>
                <w:bCs/>
                <w:color w:val="000000"/>
                <w:sz w:val="20"/>
                <w:szCs w:val="20"/>
              </w:rPr>
              <w:t>Назва водного об’єкту</w:t>
            </w:r>
          </w:p>
        </w:tc>
        <w:tc>
          <w:tcPr>
            <w:tcW w:w="2081" w:type="dxa"/>
            <w:vAlign w:val="center"/>
          </w:tcPr>
          <w:p w:rsidR="00076113" w:rsidRDefault="0035318D">
            <w:pPr>
              <w:pBdr>
                <w:top w:val="nil"/>
                <w:left w:val="nil"/>
                <w:bottom w:val="nil"/>
                <w:right w:val="nil"/>
                <w:between w:val="nil"/>
              </w:pBdr>
              <w:spacing w:before="120" w:after="120" w:line="240" w:lineRule="auto"/>
              <w:ind w:left="-2" w:firstLine="2"/>
              <w:jc w:val="center"/>
              <w:rPr>
                <w:color w:val="000000"/>
                <w:sz w:val="20"/>
                <w:szCs w:val="20"/>
              </w:rPr>
            </w:pPr>
            <w:bookmarkStart w:id="784" w:name="_heading=h.yc3q0fqn5dvx" w:colFirst="0" w:colLast="0"/>
            <w:bookmarkEnd w:id="784"/>
            <w:r>
              <w:rPr>
                <w:b/>
                <w:bCs/>
                <w:color w:val="000000"/>
                <w:sz w:val="20"/>
                <w:szCs w:val="20"/>
              </w:rPr>
              <w:t>Кількість державних моніторингових створів спостереження</w:t>
            </w:r>
          </w:p>
        </w:tc>
        <w:tc>
          <w:tcPr>
            <w:tcW w:w="1174" w:type="dxa"/>
            <w:vAlign w:val="center"/>
          </w:tcPr>
          <w:p w:rsidR="00076113" w:rsidRDefault="0035318D">
            <w:pPr>
              <w:pBdr>
                <w:top w:val="nil"/>
                <w:left w:val="nil"/>
                <w:bottom w:val="nil"/>
                <w:right w:val="nil"/>
                <w:between w:val="nil"/>
              </w:pBdr>
              <w:spacing w:before="120" w:after="120" w:line="240" w:lineRule="auto"/>
              <w:ind w:left="-2" w:firstLine="2"/>
              <w:jc w:val="center"/>
              <w:rPr>
                <w:color w:val="000000"/>
                <w:sz w:val="20"/>
                <w:szCs w:val="20"/>
              </w:rPr>
            </w:pPr>
            <w:bookmarkStart w:id="785" w:name="_heading=h.s46ltp7ovs68" w:colFirst="0" w:colLast="0"/>
            <w:bookmarkEnd w:id="785"/>
            <w:r>
              <w:rPr>
                <w:b/>
                <w:bCs/>
                <w:color w:val="000000"/>
                <w:sz w:val="20"/>
                <w:szCs w:val="20"/>
              </w:rPr>
              <w:t>Кількість проб води</w:t>
            </w:r>
          </w:p>
        </w:tc>
        <w:tc>
          <w:tcPr>
            <w:tcW w:w="2806" w:type="dxa"/>
            <w:vAlign w:val="center"/>
          </w:tcPr>
          <w:p w:rsidR="00076113" w:rsidRDefault="0035318D">
            <w:pPr>
              <w:pBdr>
                <w:top w:val="nil"/>
                <w:left w:val="nil"/>
                <w:bottom w:val="nil"/>
                <w:right w:val="nil"/>
                <w:between w:val="nil"/>
              </w:pBdr>
              <w:spacing w:before="120" w:after="120" w:line="240" w:lineRule="auto"/>
              <w:ind w:left="-2" w:firstLine="2"/>
              <w:jc w:val="center"/>
              <w:rPr>
                <w:color w:val="000000"/>
                <w:sz w:val="20"/>
                <w:szCs w:val="20"/>
              </w:rPr>
            </w:pPr>
            <w:bookmarkStart w:id="786" w:name="_heading=h.253m7sbqbyh2" w:colFirst="0" w:colLast="0"/>
            <w:bookmarkEnd w:id="786"/>
            <w:r>
              <w:rPr>
                <w:b/>
                <w:bCs/>
                <w:color w:val="000000"/>
                <w:sz w:val="20"/>
                <w:szCs w:val="20"/>
              </w:rPr>
              <w:t>Кількість показників</w:t>
            </w:r>
          </w:p>
        </w:tc>
        <w:tc>
          <w:tcPr>
            <w:tcW w:w="1975" w:type="dxa"/>
            <w:vAlign w:val="center"/>
          </w:tcPr>
          <w:p w:rsidR="00076113" w:rsidRDefault="0035318D">
            <w:pPr>
              <w:pBdr>
                <w:top w:val="nil"/>
                <w:left w:val="nil"/>
                <w:bottom w:val="nil"/>
                <w:right w:val="nil"/>
                <w:between w:val="nil"/>
              </w:pBdr>
              <w:spacing w:before="120" w:after="120" w:line="240" w:lineRule="auto"/>
              <w:ind w:left="-2" w:firstLine="2"/>
              <w:jc w:val="center"/>
              <w:rPr>
                <w:color w:val="000000"/>
                <w:sz w:val="20"/>
                <w:szCs w:val="20"/>
              </w:rPr>
            </w:pPr>
            <w:bookmarkStart w:id="787" w:name="_heading=h.380flfwqdqod" w:colFirst="0" w:colLast="0"/>
            <w:bookmarkEnd w:id="787"/>
            <w:r>
              <w:rPr>
                <w:b/>
                <w:bCs/>
                <w:color w:val="000000"/>
                <w:sz w:val="20"/>
                <w:szCs w:val="20"/>
              </w:rPr>
              <w:t>Кількість випадків і назва речовин  з перевищення ГДК, одиниць</w:t>
            </w:r>
          </w:p>
        </w:tc>
      </w:tr>
      <w:tr w:rsidR="00076113">
        <w:tc>
          <w:tcPr>
            <w:tcW w:w="1593" w:type="dxa"/>
          </w:tcPr>
          <w:p w:rsidR="00076113" w:rsidRDefault="0035318D">
            <w:pPr>
              <w:pBdr>
                <w:top w:val="nil"/>
                <w:left w:val="nil"/>
                <w:bottom w:val="nil"/>
                <w:right w:val="nil"/>
                <w:between w:val="nil"/>
              </w:pBdr>
              <w:spacing w:before="120" w:after="120" w:line="240" w:lineRule="auto"/>
              <w:ind w:left="-2" w:firstLine="2"/>
              <w:rPr>
                <w:color w:val="000000"/>
                <w:sz w:val="20"/>
                <w:szCs w:val="20"/>
              </w:rPr>
            </w:pPr>
            <w:bookmarkStart w:id="788" w:name="_heading=h.h3ps4nhrg8pl" w:colFirst="0" w:colLast="0"/>
            <w:bookmarkEnd w:id="788"/>
            <w:r>
              <w:rPr>
                <w:color w:val="000000"/>
                <w:sz w:val="20"/>
                <w:szCs w:val="20"/>
              </w:rPr>
              <w:t>р. Верещиця</w:t>
            </w:r>
          </w:p>
        </w:tc>
        <w:tc>
          <w:tcPr>
            <w:tcW w:w="2081" w:type="dxa"/>
          </w:tcPr>
          <w:p w:rsidR="00076113" w:rsidRDefault="0035318D">
            <w:pPr>
              <w:pBdr>
                <w:top w:val="nil"/>
                <w:left w:val="nil"/>
                <w:bottom w:val="nil"/>
                <w:right w:val="nil"/>
                <w:between w:val="nil"/>
              </w:pBdr>
              <w:spacing w:before="120" w:after="120" w:line="240" w:lineRule="auto"/>
              <w:ind w:left="-2" w:firstLine="2"/>
              <w:rPr>
                <w:color w:val="000000"/>
                <w:sz w:val="20"/>
                <w:szCs w:val="20"/>
              </w:rPr>
            </w:pPr>
            <w:bookmarkStart w:id="789" w:name="_heading=h.6ti3mkp0omnc" w:colFirst="0" w:colLast="0"/>
            <w:bookmarkEnd w:id="789"/>
            <w:r>
              <w:rPr>
                <w:b/>
                <w:bCs/>
                <w:color w:val="000000"/>
                <w:sz w:val="20"/>
                <w:szCs w:val="20"/>
              </w:rPr>
              <w:t>1</w:t>
            </w:r>
          </w:p>
        </w:tc>
        <w:tc>
          <w:tcPr>
            <w:tcW w:w="1174" w:type="dxa"/>
          </w:tcPr>
          <w:p w:rsidR="00076113" w:rsidRDefault="0035318D">
            <w:pPr>
              <w:pBdr>
                <w:top w:val="nil"/>
                <w:left w:val="nil"/>
                <w:bottom w:val="nil"/>
                <w:right w:val="nil"/>
                <w:between w:val="nil"/>
              </w:pBdr>
              <w:spacing w:before="120" w:after="120" w:line="240" w:lineRule="auto"/>
              <w:ind w:left="-2" w:firstLine="2"/>
              <w:rPr>
                <w:color w:val="000000"/>
                <w:sz w:val="20"/>
                <w:szCs w:val="20"/>
              </w:rPr>
            </w:pPr>
            <w:bookmarkStart w:id="790" w:name="_heading=h.3eqmswumbx2e" w:colFirst="0" w:colLast="0"/>
            <w:bookmarkEnd w:id="790"/>
            <w:r>
              <w:rPr>
                <w:b/>
                <w:bCs/>
                <w:color w:val="000000"/>
                <w:sz w:val="20"/>
                <w:szCs w:val="20"/>
              </w:rPr>
              <w:t>12</w:t>
            </w:r>
          </w:p>
        </w:tc>
        <w:tc>
          <w:tcPr>
            <w:tcW w:w="2806" w:type="dxa"/>
          </w:tcPr>
          <w:p w:rsidR="00076113" w:rsidRDefault="0035318D">
            <w:pPr>
              <w:pBdr>
                <w:top w:val="nil"/>
                <w:left w:val="nil"/>
                <w:bottom w:val="nil"/>
                <w:right w:val="nil"/>
                <w:between w:val="nil"/>
              </w:pBdr>
              <w:spacing w:before="120" w:after="120" w:line="240" w:lineRule="auto"/>
              <w:ind w:left="-2" w:firstLine="2"/>
              <w:rPr>
                <w:color w:val="000000"/>
                <w:sz w:val="20"/>
                <w:szCs w:val="20"/>
              </w:rPr>
            </w:pPr>
            <w:bookmarkStart w:id="791" w:name="_heading=h.r31c75m3yl6j" w:colFirst="0" w:colLast="0"/>
            <w:bookmarkEnd w:id="791"/>
            <w:r>
              <w:rPr>
                <w:color w:val="000000"/>
                <w:sz w:val="20"/>
                <w:szCs w:val="20"/>
              </w:rPr>
              <w:t>79 (948)</w:t>
            </w:r>
          </w:p>
        </w:tc>
        <w:tc>
          <w:tcPr>
            <w:tcW w:w="1975" w:type="dxa"/>
          </w:tcPr>
          <w:p w:rsidR="00076113" w:rsidRDefault="0035318D">
            <w:pPr>
              <w:pBdr>
                <w:top w:val="nil"/>
                <w:left w:val="nil"/>
                <w:bottom w:val="nil"/>
                <w:right w:val="nil"/>
                <w:between w:val="nil"/>
              </w:pBdr>
              <w:spacing w:before="120" w:after="120" w:line="240" w:lineRule="auto"/>
              <w:ind w:left="-2" w:firstLine="2"/>
              <w:rPr>
                <w:color w:val="000000"/>
                <w:sz w:val="20"/>
                <w:szCs w:val="20"/>
              </w:rPr>
            </w:pPr>
            <w:bookmarkStart w:id="792" w:name="_heading=h.c2k8iuffk4aw" w:colFirst="0" w:colLast="0"/>
            <w:bookmarkEnd w:id="792"/>
            <w:r>
              <w:rPr>
                <w:color w:val="000000"/>
                <w:sz w:val="20"/>
                <w:szCs w:val="20"/>
              </w:rPr>
              <w:t>41 (БСК5, ХСК, вміст азоту амонійного, нітритів, міді, цинку, пестицидів ацетохлору, метолахлору, тербутилазину)</w:t>
            </w:r>
          </w:p>
        </w:tc>
      </w:tr>
    </w:tbl>
    <w:p w:rsidR="00076113" w:rsidRDefault="0035318D">
      <w:pPr>
        <w:pBdr>
          <w:top w:val="nil"/>
          <w:left w:val="nil"/>
          <w:bottom w:val="nil"/>
          <w:right w:val="nil"/>
          <w:between w:val="nil"/>
        </w:pBdr>
        <w:spacing w:before="240"/>
        <w:ind w:left="-2" w:firstLine="708"/>
        <w:rPr>
          <w:color w:val="000000"/>
        </w:rPr>
      </w:pPr>
      <w:bookmarkStart w:id="793" w:name="_heading=h.jlqhg4ywped" w:colFirst="0" w:colLast="0"/>
      <w:bookmarkEnd w:id="793"/>
      <w:r>
        <w:rPr>
          <w:color w:val="000000"/>
        </w:rPr>
        <w:t>Недотримання режиму господарювання в межах прибережних смуг та водоохоронних зон безпосередньо впливає на екологічний та санітарний стан річок. На берегах річок нерідко розташовані самовільні звалища сміття, не виконується розчищення русел від гілок та повалених дерев, що зменшує водопропускну здатність русел, а в паводкові періоди, в результаті гідравлічного підпруджування, призводить до затоплення земель та будинків на заплавах</w:t>
      </w:r>
      <w:r>
        <w:rPr>
          <w:color w:val="000000"/>
          <w:sz w:val="28"/>
          <w:szCs w:val="28"/>
        </w:rPr>
        <w:t>.</w:t>
      </w:r>
    </w:p>
    <w:p w:rsidR="00076113" w:rsidRDefault="0035318D">
      <w:pPr>
        <w:pBdr>
          <w:top w:val="nil"/>
          <w:left w:val="nil"/>
          <w:bottom w:val="nil"/>
          <w:right w:val="nil"/>
          <w:between w:val="nil"/>
        </w:pBdr>
        <w:spacing w:after="120"/>
        <w:ind w:left="-2" w:firstLine="708"/>
        <w:rPr>
          <w:color w:val="000000"/>
        </w:rPr>
      </w:pPr>
      <w:bookmarkStart w:id="794" w:name="_heading=h.i789k3bpw4tl" w:colFirst="0" w:colLast="0"/>
      <w:bookmarkEnd w:id="794"/>
      <w:r>
        <w:rPr>
          <w:color w:val="000000"/>
        </w:rPr>
        <w:t>Проведені аналізи якості питної води у 2024 році свідчать про проблеми підвищеного рівня загальної твердості води у всіх досліджуваних населених пунктах. Є випадки перевищення рівня амонії, нітритів, що є наслідком господарської діяльності. (табл.1.3.5)</w:t>
      </w:r>
    </w:p>
    <w:p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795" w:name="_heading=h.flpfhj63fuwr" w:colFirst="0" w:colLast="0"/>
      <w:bookmarkEnd w:id="795"/>
      <w:r>
        <w:rPr>
          <w:b/>
          <w:bCs/>
          <w:color w:val="000000"/>
          <w:sz w:val="20"/>
          <w:szCs w:val="20"/>
        </w:rPr>
        <w:t xml:space="preserve">Таблиця 1.3. 5 Якість проб води в населених пунктах громади </w:t>
      </w:r>
      <w:r>
        <w:rPr>
          <w:b/>
          <w:bCs/>
          <w:color w:val="000000"/>
          <w:sz w:val="20"/>
          <w:szCs w:val="20"/>
          <w:vertAlign w:val="superscript"/>
        </w:rPr>
        <w:footnoteReference w:id="16"/>
      </w:r>
    </w:p>
    <w:tbl>
      <w:tblPr>
        <w:tblStyle w:val="afffffff6"/>
        <w:tblW w:w="9889" w:type="dxa"/>
        <w:tblInd w:w="-108" w:type="dxa"/>
        <w:tblLayout w:type="fixed"/>
        <w:tblLook w:val="0000" w:firstRow="0" w:lastRow="0" w:firstColumn="0" w:lastColumn="0" w:noHBand="0" w:noVBand="0"/>
      </w:tblPr>
      <w:tblGrid>
        <w:gridCol w:w="1756"/>
        <w:gridCol w:w="1187"/>
        <w:gridCol w:w="1134"/>
        <w:gridCol w:w="1418"/>
        <w:gridCol w:w="1417"/>
        <w:gridCol w:w="1418"/>
        <w:gridCol w:w="1559"/>
      </w:tblGrid>
      <w:tr w:rsidR="00076113">
        <w:trPr>
          <w:trHeight w:val="576"/>
        </w:trPr>
        <w:tc>
          <w:tcPr>
            <w:tcW w:w="1756"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rFonts w:ascii="Calibri" w:eastAsia="Calibri" w:hAnsi="Calibri" w:cs="Calibri"/>
                <w:color w:val="000000"/>
              </w:rPr>
            </w:pPr>
            <w:r>
              <w:rPr>
                <w:rFonts w:ascii="Calibri" w:eastAsia="Calibri" w:hAnsi="Calibri" w:cs="Calibri"/>
                <w:color w:val="000000"/>
              </w:rPr>
              <w:t> </w:t>
            </w:r>
          </w:p>
        </w:tc>
        <w:tc>
          <w:tcPr>
            <w:tcW w:w="1187"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796" w:name="_heading=h.dqyyywszwyie" w:colFirst="0" w:colLast="0"/>
            <w:bookmarkEnd w:id="796"/>
            <w:r>
              <w:rPr>
                <w:b/>
                <w:bCs/>
                <w:color w:val="000000"/>
              </w:rPr>
              <w:t>нітрити</w:t>
            </w:r>
          </w:p>
        </w:tc>
        <w:tc>
          <w:tcPr>
            <w:tcW w:w="1134"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797" w:name="_heading=h.td3kyzlwm4ci" w:colFirst="0" w:colLast="0"/>
            <w:bookmarkEnd w:id="797"/>
            <w:r>
              <w:rPr>
                <w:b/>
                <w:bCs/>
                <w:color w:val="000000"/>
              </w:rPr>
              <w:t>нітрати</w:t>
            </w:r>
          </w:p>
        </w:tc>
        <w:tc>
          <w:tcPr>
            <w:tcW w:w="1418"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798" w:name="_heading=h.nm7g163txrjl" w:colFirst="0" w:colLast="0"/>
            <w:bookmarkEnd w:id="798"/>
            <w:r>
              <w:rPr>
                <w:b/>
                <w:bCs/>
                <w:color w:val="000000"/>
              </w:rPr>
              <w:t>амоній</w:t>
            </w:r>
          </w:p>
        </w:tc>
        <w:tc>
          <w:tcPr>
            <w:tcW w:w="1417"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799" w:name="_heading=h.1qcf95k7by3g" w:colFirst="0" w:colLast="0"/>
            <w:bookmarkEnd w:id="799"/>
            <w:r>
              <w:rPr>
                <w:b/>
                <w:bCs/>
                <w:color w:val="000000"/>
              </w:rPr>
              <w:t>загальне залізо</w:t>
            </w:r>
          </w:p>
        </w:tc>
        <w:tc>
          <w:tcPr>
            <w:tcW w:w="1418"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800" w:name="_heading=h.sxtnfc6t49d5" w:colFirst="0" w:colLast="0"/>
            <w:bookmarkEnd w:id="800"/>
            <w:r>
              <w:rPr>
                <w:b/>
                <w:bCs/>
                <w:color w:val="000000"/>
              </w:rPr>
              <w:t>PH</w:t>
            </w:r>
          </w:p>
        </w:tc>
        <w:tc>
          <w:tcPr>
            <w:tcW w:w="1559"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801" w:name="_heading=h.k426cdajtgkh" w:colFirst="0" w:colLast="0"/>
            <w:bookmarkEnd w:id="801"/>
            <w:r>
              <w:rPr>
                <w:b/>
                <w:bCs/>
                <w:color w:val="000000"/>
              </w:rPr>
              <w:t>загальна твердість</w:t>
            </w:r>
          </w:p>
        </w:tc>
      </w:tr>
      <w:tr w:rsidR="00076113">
        <w:trPr>
          <w:trHeight w:val="576"/>
        </w:trPr>
        <w:tc>
          <w:tcPr>
            <w:tcW w:w="1756"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802" w:name="_heading=h.9lhpqcbu1eiu" w:colFirst="0" w:colLast="0"/>
            <w:bookmarkEnd w:id="802"/>
            <w:r>
              <w:rPr>
                <w:color w:val="000000"/>
                <w:sz w:val="20"/>
                <w:szCs w:val="20"/>
              </w:rPr>
              <w:t>Мшана вул І. Франка</w:t>
            </w:r>
          </w:p>
        </w:tc>
        <w:tc>
          <w:tcPr>
            <w:tcW w:w="118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03" w:name="_heading=h.pl7zhb4346oh" w:colFirst="0" w:colLast="0"/>
            <w:bookmarkEnd w:id="803"/>
            <w:r>
              <w:rPr>
                <w:rFonts w:ascii="Calibri" w:eastAsia="Calibri" w:hAnsi="Calibri" w:cs="Calibri"/>
                <w:color w:val="000000"/>
              </w:rPr>
              <w:t>0</w:t>
            </w:r>
          </w:p>
        </w:tc>
        <w:tc>
          <w:tcPr>
            <w:tcW w:w="113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04" w:name="_heading=h.rxtedusf0isd" w:colFirst="0" w:colLast="0"/>
            <w:bookmarkEnd w:id="804"/>
            <w:r>
              <w:rPr>
                <w:rFonts w:ascii="Calibri" w:eastAsia="Calibri" w:hAnsi="Calibri" w:cs="Calibri"/>
                <w:color w:val="000000"/>
              </w:rPr>
              <w:t>3</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05" w:name="_heading=h.pwy2vomj3pb9" w:colFirst="0" w:colLast="0"/>
            <w:bookmarkEnd w:id="805"/>
            <w:r>
              <w:rPr>
                <w:rFonts w:ascii="Calibri" w:eastAsia="Calibri" w:hAnsi="Calibri" w:cs="Calibri"/>
                <w:color w:val="000000"/>
              </w:rPr>
              <w:t>0</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06" w:name="_heading=h.3l1b0a82dj7" w:colFirst="0" w:colLast="0"/>
            <w:bookmarkEnd w:id="806"/>
            <w:r>
              <w:rPr>
                <w:rFonts w:ascii="Calibri" w:eastAsia="Calibri" w:hAnsi="Calibri" w:cs="Calibri"/>
                <w:color w:val="000000"/>
              </w:rPr>
              <w:t>0</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07" w:name="_heading=h.fddg8yhft87" w:colFirst="0" w:colLast="0"/>
            <w:bookmarkEnd w:id="807"/>
            <w:r>
              <w:rPr>
                <w:rFonts w:ascii="Calibri" w:eastAsia="Calibri" w:hAnsi="Calibri" w:cs="Calibri"/>
                <w:color w:val="000000"/>
              </w:rPr>
              <w:t>5,2</w:t>
            </w:r>
          </w:p>
        </w:tc>
        <w:tc>
          <w:tcPr>
            <w:tcW w:w="1559" w:type="dxa"/>
            <w:tcBorders>
              <w:top w:val="nil"/>
              <w:left w:val="nil"/>
              <w:bottom w:val="single" w:sz="4" w:space="0" w:color="000000"/>
              <w:right w:val="single" w:sz="4" w:space="0" w:color="000000"/>
            </w:tcBorders>
            <w:shd w:val="clear" w:color="auto" w:fill="FDDCD7"/>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08" w:name="_heading=h.vplkyaimy8q2" w:colFirst="0" w:colLast="0"/>
            <w:bookmarkEnd w:id="808"/>
            <w:r>
              <w:rPr>
                <w:rFonts w:ascii="Calibri" w:eastAsia="Calibri" w:hAnsi="Calibri" w:cs="Calibri"/>
                <w:color w:val="000000"/>
              </w:rPr>
              <w:t>3,15</w:t>
            </w:r>
          </w:p>
        </w:tc>
      </w:tr>
      <w:tr w:rsidR="00076113">
        <w:trPr>
          <w:trHeight w:val="645"/>
        </w:trPr>
        <w:tc>
          <w:tcPr>
            <w:tcW w:w="1756"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809" w:name="_heading=h.6ovvelx7yeg" w:colFirst="0" w:colLast="0"/>
            <w:bookmarkEnd w:id="809"/>
            <w:r>
              <w:rPr>
                <w:color w:val="000000"/>
                <w:sz w:val="20"/>
                <w:szCs w:val="20"/>
              </w:rPr>
              <w:t>м. Городок вул Галицька</w:t>
            </w:r>
          </w:p>
        </w:tc>
        <w:tc>
          <w:tcPr>
            <w:tcW w:w="118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0" w:name="_heading=h.u8u3tuuavslq" w:colFirst="0" w:colLast="0"/>
            <w:bookmarkEnd w:id="810"/>
            <w:r>
              <w:rPr>
                <w:rFonts w:ascii="Calibri" w:eastAsia="Calibri" w:hAnsi="Calibri" w:cs="Calibri"/>
                <w:color w:val="000000"/>
              </w:rPr>
              <w:t>0</w:t>
            </w:r>
          </w:p>
        </w:tc>
        <w:tc>
          <w:tcPr>
            <w:tcW w:w="113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1" w:name="_heading=h.hud1cdfjvxqn" w:colFirst="0" w:colLast="0"/>
            <w:bookmarkEnd w:id="811"/>
            <w:r>
              <w:rPr>
                <w:rFonts w:ascii="Calibri" w:eastAsia="Calibri" w:hAnsi="Calibri" w:cs="Calibri"/>
                <w:color w:val="000000"/>
              </w:rPr>
              <w:t>0</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2" w:name="_heading=h.lmi9ykan88zz" w:colFirst="0" w:colLast="0"/>
            <w:bookmarkEnd w:id="812"/>
            <w:r>
              <w:rPr>
                <w:rFonts w:ascii="Calibri" w:eastAsia="Calibri" w:hAnsi="Calibri" w:cs="Calibri"/>
                <w:color w:val="000000"/>
              </w:rPr>
              <w:t>0</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3" w:name="_heading=h.m5id0nbuqolv" w:colFirst="0" w:colLast="0"/>
            <w:bookmarkEnd w:id="813"/>
            <w:r>
              <w:rPr>
                <w:rFonts w:ascii="Calibri" w:eastAsia="Calibri" w:hAnsi="Calibri" w:cs="Calibri"/>
                <w:color w:val="000000"/>
              </w:rPr>
              <w:t>0</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4" w:name="_heading=h.1bhh9snz4tin" w:colFirst="0" w:colLast="0"/>
            <w:bookmarkEnd w:id="814"/>
            <w:r>
              <w:rPr>
                <w:rFonts w:ascii="Calibri" w:eastAsia="Calibri" w:hAnsi="Calibri" w:cs="Calibri"/>
                <w:color w:val="000000"/>
              </w:rPr>
              <w:t>7,4</w:t>
            </w:r>
          </w:p>
        </w:tc>
        <w:tc>
          <w:tcPr>
            <w:tcW w:w="1559" w:type="dxa"/>
            <w:tcBorders>
              <w:top w:val="nil"/>
              <w:left w:val="nil"/>
              <w:bottom w:val="single" w:sz="4" w:space="0" w:color="000000"/>
              <w:right w:val="single" w:sz="4" w:space="0" w:color="000000"/>
            </w:tcBorders>
            <w:shd w:val="clear" w:color="auto" w:fill="FDDCD7"/>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5" w:name="_heading=h.iuu26oc9qx7q" w:colFirst="0" w:colLast="0"/>
            <w:bookmarkEnd w:id="815"/>
            <w:r>
              <w:rPr>
                <w:rFonts w:ascii="Calibri" w:eastAsia="Calibri" w:hAnsi="Calibri" w:cs="Calibri"/>
                <w:color w:val="000000"/>
              </w:rPr>
              <w:t>10</w:t>
            </w:r>
          </w:p>
        </w:tc>
      </w:tr>
      <w:tr w:rsidR="00076113">
        <w:trPr>
          <w:trHeight w:val="576"/>
        </w:trPr>
        <w:tc>
          <w:tcPr>
            <w:tcW w:w="1756"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816" w:name="_heading=h.6jal32nriywx" w:colFirst="0" w:colLast="0"/>
            <w:bookmarkEnd w:id="816"/>
            <w:r>
              <w:rPr>
                <w:color w:val="000000"/>
                <w:sz w:val="20"/>
                <w:szCs w:val="20"/>
              </w:rPr>
              <w:t>м. Городок вул Дорошенка</w:t>
            </w:r>
          </w:p>
        </w:tc>
        <w:tc>
          <w:tcPr>
            <w:tcW w:w="118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7" w:name="_heading=h.w3din7lqku7v" w:colFirst="0" w:colLast="0"/>
            <w:bookmarkEnd w:id="817"/>
            <w:r>
              <w:rPr>
                <w:rFonts w:ascii="Calibri" w:eastAsia="Calibri" w:hAnsi="Calibri" w:cs="Calibri"/>
                <w:color w:val="000000"/>
              </w:rPr>
              <w:t>0,2</w:t>
            </w:r>
          </w:p>
        </w:tc>
        <w:tc>
          <w:tcPr>
            <w:tcW w:w="113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8" w:name="_heading=h.j6xbcvb88hl" w:colFirst="0" w:colLast="0"/>
            <w:bookmarkEnd w:id="818"/>
            <w:r>
              <w:rPr>
                <w:rFonts w:ascii="Calibri" w:eastAsia="Calibri" w:hAnsi="Calibri" w:cs="Calibri"/>
                <w:color w:val="000000"/>
              </w:rPr>
              <w:t>0,5</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19" w:name="_heading=h.ntnt63vem7ka" w:colFirst="0" w:colLast="0"/>
            <w:bookmarkEnd w:id="819"/>
            <w:r>
              <w:rPr>
                <w:rFonts w:ascii="Calibri" w:eastAsia="Calibri" w:hAnsi="Calibri" w:cs="Calibri"/>
                <w:color w:val="000000"/>
              </w:rPr>
              <w:t>0</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0" w:name="_heading=h.mkzfzwx5z5e8" w:colFirst="0" w:colLast="0"/>
            <w:bookmarkEnd w:id="820"/>
            <w:r>
              <w:rPr>
                <w:rFonts w:ascii="Calibri" w:eastAsia="Calibri" w:hAnsi="Calibri" w:cs="Calibri"/>
                <w:color w:val="000000"/>
              </w:rPr>
              <w:t>0,1</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1" w:name="_heading=h.khlu7rsm4rs" w:colFirst="0" w:colLast="0"/>
            <w:bookmarkEnd w:id="821"/>
            <w:r>
              <w:rPr>
                <w:rFonts w:ascii="Calibri" w:eastAsia="Calibri" w:hAnsi="Calibri" w:cs="Calibri"/>
                <w:color w:val="000000"/>
              </w:rPr>
              <w:t>7,4</w:t>
            </w:r>
          </w:p>
        </w:tc>
        <w:tc>
          <w:tcPr>
            <w:tcW w:w="1559" w:type="dxa"/>
            <w:tcBorders>
              <w:top w:val="nil"/>
              <w:left w:val="nil"/>
              <w:bottom w:val="single" w:sz="4" w:space="0" w:color="000000"/>
              <w:right w:val="single" w:sz="4" w:space="0" w:color="000000"/>
            </w:tcBorders>
            <w:shd w:val="clear" w:color="auto" w:fill="FDDCD7"/>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2" w:name="_heading=h.jbv6x6ec6pu6" w:colFirst="0" w:colLast="0"/>
            <w:bookmarkEnd w:id="822"/>
            <w:r>
              <w:rPr>
                <w:rFonts w:ascii="Calibri" w:eastAsia="Calibri" w:hAnsi="Calibri" w:cs="Calibri"/>
                <w:color w:val="000000"/>
              </w:rPr>
              <w:t>4,8</w:t>
            </w:r>
          </w:p>
        </w:tc>
      </w:tr>
      <w:tr w:rsidR="00076113">
        <w:trPr>
          <w:trHeight w:val="576"/>
        </w:trPr>
        <w:tc>
          <w:tcPr>
            <w:tcW w:w="1756"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823" w:name="_heading=h.bicv5hwvz507" w:colFirst="0" w:colLast="0"/>
            <w:bookmarkEnd w:id="823"/>
            <w:r>
              <w:rPr>
                <w:color w:val="000000"/>
                <w:sz w:val="20"/>
                <w:szCs w:val="20"/>
              </w:rPr>
              <w:t>м. Городок вул Підгіря</w:t>
            </w:r>
          </w:p>
        </w:tc>
        <w:tc>
          <w:tcPr>
            <w:tcW w:w="118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4" w:name="_heading=h.rkes62koo5w9" w:colFirst="0" w:colLast="0"/>
            <w:bookmarkEnd w:id="824"/>
            <w:r>
              <w:rPr>
                <w:rFonts w:ascii="Calibri" w:eastAsia="Calibri" w:hAnsi="Calibri" w:cs="Calibri"/>
                <w:color w:val="000000"/>
              </w:rPr>
              <w:t>0</w:t>
            </w:r>
          </w:p>
        </w:tc>
        <w:tc>
          <w:tcPr>
            <w:tcW w:w="113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5" w:name="_heading=h.p5cb1ly17djk" w:colFirst="0" w:colLast="0"/>
            <w:bookmarkEnd w:id="825"/>
            <w:r>
              <w:rPr>
                <w:rFonts w:ascii="Calibri" w:eastAsia="Calibri" w:hAnsi="Calibri" w:cs="Calibri"/>
                <w:color w:val="000000"/>
              </w:rPr>
              <w:t>0,5</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6" w:name="_heading=h.c06dy651m6es" w:colFirst="0" w:colLast="0"/>
            <w:bookmarkEnd w:id="826"/>
            <w:r>
              <w:rPr>
                <w:rFonts w:ascii="Calibri" w:eastAsia="Calibri" w:hAnsi="Calibri" w:cs="Calibri"/>
                <w:color w:val="000000"/>
              </w:rPr>
              <w:t>0</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7" w:name="_heading=h.mn66eekq213f" w:colFirst="0" w:colLast="0"/>
            <w:bookmarkEnd w:id="827"/>
            <w:r>
              <w:rPr>
                <w:rFonts w:ascii="Calibri" w:eastAsia="Calibri" w:hAnsi="Calibri" w:cs="Calibri"/>
                <w:color w:val="000000"/>
              </w:rPr>
              <w:t>0,1</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8" w:name="_heading=h.fs64iau24nzp" w:colFirst="0" w:colLast="0"/>
            <w:bookmarkEnd w:id="828"/>
            <w:r>
              <w:rPr>
                <w:rFonts w:ascii="Calibri" w:eastAsia="Calibri" w:hAnsi="Calibri" w:cs="Calibri"/>
                <w:color w:val="000000"/>
              </w:rPr>
              <w:t>7,5</w:t>
            </w:r>
          </w:p>
        </w:tc>
        <w:tc>
          <w:tcPr>
            <w:tcW w:w="1559" w:type="dxa"/>
            <w:tcBorders>
              <w:top w:val="nil"/>
              <w:left w:val="nil"/>
              <w:bottom w:val="single" w:sz="4" w:space="0" w:color="000000"/>
              <w:right w:val="single" w:sz="4" w:space="0" w:color="000000"/>
            </w:tcBorders>
            <w:shd w:val="clear" w:color="auto" w:fill="FDDCD7"/>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29" w:name="_heading=h.ykdg6p24y2o7" w:colFirst="0" w:colLast="0"/>
            <w:bookmarkEnd w:id="829"/>
            <w:r>
              <w:rPr>
                <w:rFonts w:ascii="Calibri" w:eastAsia="Calibri" w:hAnsi="Calibri" w:cs="Calibri"/>
                <w:color w:val="000000"/>
              </w:rPr>
              <w:t>5,6</w:t>
            </w:r>
          </w:p>
        </w:tc>
      </w:tr>
      <w:tr w:rsidR="00076113">
        <w:trPr>
          <w:trHeight w:val="576"/>
        </w:trPr>
        <w:tc>
          <w:tcPr>
            <w:tcW w:w="1756"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830" w:name="_heading=h.h988dggqbhjh" w:colFirst="0" w:colLast="0"/>
            <w:bookmarkEnd w:id="830"/>
            <w:r>
              <w:rPr>
                <w:color w:val="000000"/>
                <w:sz w:val="20"/>
                <w:szCs w:val="20"/>
              </w:rPr>
              <w:t>м. Городок вул Вербицького</w:t>
            </w:r>
          </w:p>
        </w:tc>
        <w:tc>
          <w:tcPr>
            <w:tcW w:w="118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31" w:name="_heading=h.egtqv9pow1ys" w:colFirst="0" w:colLast="0"/>
            <w:bookmarkEnd w:id="831"/>
            <w:r>
              <w:rPr>
                <w:rFonts w:ascii="Calibri" w:eastAsia="Calibri" w:hAnsi="Calibri" w:cs="Calibri"/>
                <w:color w:val="000000"/>
              </w:rPr>
              <w:t>0,01</w:t>
            </w:r>
          </w:p>
        </w:tc>
        <w:tc>
          <w:tcPr>
            <w:tcW w:w="113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32" w:name="_heading=h.d9u8y4m8h6s0" w:colFirst="0" w:colLast="0"/>
            <w:bookmarkEnd w:id="832"/>
            <w:r>
              <w:rPr>
                <w:rFonts w:ascii="Calibri" w:eastAsia="Calibri" w:hAnsi="Calibri" w:cs="Calibri"/>
                <w:color w:val="000000"/>
              </w:rPr>
              <w:t>3</w:t>
            </w:r>
          </w:p>
        </w:tc>
        <w:tc>
          <w:tcPr>
            <w:tcW w:w="1418" w:type="dxa"/>
            <w:tcBorders>
              <w:top w:val="nil"/>
              <w:left w:val="nil"/>
              <w:bottom w:val="single" w:sz="4" w:space="0" w:color="000000"/>
              <w:right w:val="single" w:sz="4" w:space="0" w:color="000000"/>
            </w:tcBorders>
            <w:shd w:val="clear" w:color="auto" w:fill="FDDCD7"/>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33" w:name="_heading=h.w6cliqtr6wk7" w:colFirst="0" w:colLast="0"/>
            <w:bookmarkEnd w:id="833"/>
            <w:r>
              <w:rPr>
                <w:rFonts w:ascii="Calibri" w:eastAsia="Calibri" w:hAnsi="Calibri" w:cs="Calibri"/>
                <w:color w:val="000000"/>
              </w:rPr>
              <w:t>0,8</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34" w:name="_heading=h.b0o75i4moxr4" w:colFirst="0" w:colLast="0"/>
            <w:bookmarkEnd w:id="834"/>
            <w:r>
              <w:rPr>
                <w:rFonts w:ascii="Calibri" w:eastAsia="Calibri" w:hAnsi="Calibri" w:cs="Calibri"/>
                <w:color w:val="000000"/>
              </w:rPr>
              <w:t>0,05</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35" w:name="_heading=h.93ge7vwlry9e" w:colFirst="0" w:colLast="0"/>
            <w:bookmarkEnd w:id="835"/>
            <w:r>
              <w:rPr>
                <w:rFonts w:ascii="Calibri" w:eastAsia="Calibri" w:hAnsi="Calibri" w:cs="Calibri"/>
                <w:color w:val="000000"/>
              </w:rPr>
              <w:t>8,02</w:t>
            </w:r>
          </w:p>
        </w:tc>
        <w:tc>
          <w:tcPr>
            <w:tcW w:w="1559" w:type="dxa"/>
            <w:tcBorders>
              <w:top w:val="nil"/>
              <w:left w:val="nil"/>
              <w:bottom w:val="single" w:sz="4" w:space="0" w:color="000000"/>
              <w:right w:val="single" w:sz="4" w:space="0" w:color="000000"/>
            </w:tcBorders>
            <w:shd w:val="clear" w:color="auto" w:fill="FDDCD7"/>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36" w:name="_heading=h.d10shbobrown" w:colFirst="0" w:colLast="0"/>
            <w:bookmarkEnd w:id="836"/>
            <w:r>
              <w:rPr>
                <w:rFonts w:ascii="Calibri" w:eastAsia="Calibri" w:hAnsi="Calibri" w:cs="Calibri"/>
                <w:color w:val="000000"/>
              </w:rPr>
              <w:t>2,7</w:t>
            </w:r>
          </w:p>
        </w:tc>
      </w:tr>
      <w:tr w:rsidR="00076113">
        <w:trPr>
          <w:trHeight w:val="576"/>
        </w:trPr>
        <w:tc>
          <w:tcPr>
            <w:tcW w:w="1756"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837" w:name="_heading=h.85uftdw6x0ka" w:colFirst="0" w:colLast="0"/>
            <w:bookmarkEnd w:id="837"/>
            <w:r>
              <w:rPr>
                <w:color w:val="000000"/>
                <w:sz w:val="20"/>
                <w:szCs w:val="20"/>
              </w:rPr>
              <w:t>м. Городок вул Хоткевича</w:t>
            </w:r>
          </w:p>
        </w:tc>
        <w:tc>
          <w:tcPr>
            <w:tcW w:w="118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38" w:name="_heading=h.z6g4wfwsdb9u" w:colFirst="0" w:colLast="0"/>
            <w:bookmarkEnd w:id="838"/>
            <w:r>
              <w:rPr>
                <w:rFonts w:ascii="Calibri" w:eastAsia="Calibri" w:hAnsi="Calibri" w:cs="Calibri"/>
                <w:color w:val="000000"/>
              </w:rPr>
              <w:t>0,01</w:t>
            </w:r>
          </w:p>
        </w:tc>
        <w:tc>
          <w:tcPr>
            <w:tcW w:w="1134" w:type="dxa"/>
            <w:tcBorders>
              <w:top w:val="nil"/>
              <w:left w:val="nil"/>
              <w:bottom w:val="single" w:sz="4" w:space="0" w:color="000000"/>
              <w:right w:val="single" w:sz="4" w:space="0" w:color="000000"/>
            </w:tcBorders>
            <w:shd w:val="clear" w:color="auto" w:fill="FDDCD7"/>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FF0000"/>
              </w:rPr>
            </w:pPr>
            <w:bookmarkStart w:id="839" w:name="_heading=h.6z8cnxwomz3j" w:colFirst="0" w:colLast="0"/>
            <w:bookmarkEnd w:id="839"/>
            <w:r>
              <w:rPr>
                <w:rFonts w:ascii="Calibri" w:eastAsia="Calibri" w:hAnsi="Calibri" w:cs="Calibri"/>
                <w:color w:val="000000"/>
              </w:rPr>
              <w:t>90</w:t>
            </w:r>
          </w:p>
        </w:tc>
        <w:tc>
          <w:tcPr>
            <w:tcW w:w="1418" w:type="dxa"/>
            <w:tcBorders>
              <w:top w:val="nil"/>
              <w:left w:val="nil"/>
              <w:bottom w:val="single" w:sz="4" w:space="0" w:color="000000"/>
              <w:right w:val="single" w:sz="4" w:space="0" w:color="000000"/>
            </w:tcBorders>
            <w:shd w:val="clear" w:color="auto" w:fill="FDDCD7"/>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0" w:name="_heading=h.p23sx8wpv3ie" w:colFirst="0" w:colLast="0"/>
            <w:bookmarkEnd w:id="840"/>
            <w:r>
              <w:rPr>
                <w:rFonts w:ascii="Calibri" w:eastAsia="Calibri" w:hAnsi="Calibri" w:cs="Calibri"/>
                <w:color w:val="000000"/>
              </w:rPr>
              <w:t>0,8</w:t>
            </w:r>
          </w:p>
        </w:tc>
        <w:tc>
          <w:tcPr>
            <w:tcW w:w="14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1" w:name="_heading=h.8ezyjoo817nq" w:colFirst="0" w:colLast="0"/>
            <w:bookmarkEnd w:id="841"/>
            <w:r>
              <w:rPr>
                <w:rFonts w:ascii="Calibri" w:eastAsia="Calibri" w:hAnsi="Calibri" w:cs="Calibri"/>
                <w:color w:val="000000"/>
              </w:rPr>
              <w:t>0</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2" w:name="_heading=h.tezqdh2o3tet" w:colFirst="0" w:colLast="0"/>
            <w:bookmarkEnd w:id="842"/>
            <w:r>
              <w:rPr>
                <w:rFonts w:ascii="Calibri" w:eastAsia="Calibri" w:hAnsi="Calibri" w:cs="Calibri"/>
                <w:color w:val="000000"/>
              </w:rPr>
              <w:t>7,9</w:t>
            </w:r>
          </w:p>
        </w:tc>
        <w:tc>
          <w:tcPr>
            <w:tcW w:w="1559" w:type="dxa"/>
            <w:tcBorders>
              <w:top w:val="nil"/>
              <w:left w:val="nil"/>
              <w:bottom w:val="single" w:sz="4" w:space="0" w:color="000000"/>
              <w:right w:val="single" w:sz="4" w:space="0" w:color="000000"/>
            </w:tcBorders>
            <w:shd w:val="clear" w:color="auto" w:fill="FDDCD7"/>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3" w:name="_heading=h.xiq1h2y5iyvy" w:colFirst="0" w:colLast="0"/>
            <w:bookmarkEnd w:id="843"/>
            <w:r>
              <w:rPr>
                <w:rFonts w:ascii="Calibri" w:eastAsia="Calibri" w:hAnsi="Calibri" w:cs="Calibri"/>
                <w:color w:val="000000"/>
              </w:rPr>
              <w:t>9,4</w:t>
            </w:r>
          </w:p>
        </w:tc>
      </w:tr>
      <w:tr w:rsidR="00076113">
        <w:trPr>
          <w:trHeight w:val="759"/>
        </w:trPr>
        <w:tc>
          <w:tcPr>
            <w:tcW w:w="1756"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844" w:name="_heading=h.yi5ydf5g25du" w:colFirst="0" w:colLast="0"/>
            <w:bookmarkEnd w:id="844"/>
            <w:r>
              <w:rPr>
                <w:color w:val="000000"/>
                <w:sz w:val="20"/>
                <w:szCs w:val="20"/>
              </w:rPr>
              <w:t>Черляни, вул 9-травня</w:t>
            </w:r>
          </w:p>
        </w:tc>
        <w:tc>
          <w:tcPr>
            <w:tcW w:w="118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5" w:name="_heading=h.4izqvbhwlad7" w:colFirst="0" w:colLast="0"/>
            <w:bookmarkEnd w:id="845"/>
            <w:r>
              <w:rPr>
                <w:rFonts w:ascii="Calibri" w:eastAsia="Calibri" w:hAnsi="Calibri" w:cs="Calibri"/>
                <w:color w:val="000000"/>
              </w:rPr>
              <w:t>0</w:t>
            </w:r>
          </w:p>
        </w:tc>
        <w:tc>
          <w:tcPr>
            <w:tcW w:w="113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6" w:name="_heading=h.h0y0h9598hm5" w:colFirst="0" w:colLast="0"/>
            <w:bookmarkEnd w:id="846"/>
            <w:r>
              <w:rPr>
                <w:rFonts w:ascii="Calibri" w:eastAsia="Calibri" w:hAnsi="Calibri" w:cs="Calibri"/>
                <w:color w:val="000000"/>
              </w:rPr>
              <w:t>0</w:t>
            </w:r>
          </w:p>
        </w:tc>
        <w:tc>
          <w:tcPr>
            <w:tcW w:w="1418" w:type="dxa"/>
            <w:tcBorders>
              <w:top w:val="nil"/>
              <w:left w:val="nil"/>
              <w:bottom w:val="single" w:sz="4" w:space="0" w:color="000000"/>
              <w:right w:val="single" w:sz="4" w:space="0" w:color="000000"/>
            </w:tcBorders>
            <w:shd w:val="clear" w:color="auto" w:fill="FDDCD7"/>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7" w:name="_heading=h.l02xwvwj3e0m" w:colFirst="0" w:colLast="0"/>
            <w:bookmarkEnd w:id="847"/>
            <w:r>
              <w:rPr>
                <w:rFonts w:ascii="Calibri" w:eastAsia="Calibri" w:hAnsi="Calibri" w:cs="Calibri"/>
                <w:color w:val="000000"/>
              </w:rPr>
              <w:t>1</w:t>
            </w:r>
          </w:p>
        </w:tc>
        <w:tc>
          <w:tcPr>
            <w:tcW w:w="1417" w:type="dxa"/>
            <w:tcBorders>
              <w:top w:val="nil"/>
              <w:left w:val="nil"/>
              <w:bottom w:val="single" w:sz="4" w:space="0" w:color="000000"/>
              <w:right w:val="single" w:sz="4" w:space="0" w:color="000000"/>
            </w:tcBorders>
            <w:shd w:val="clear" w:color="auto" w:fill="FDDCD7"/>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8" w:name="_heading=h.oyld4u2f16l7" w:colFirst="0" w:colLast="0"/>
            <w:bookmarkEnd w:id="848"/>
            <w:r>
              <w:rPr>
                <w:rFonts w:ascii="Calibri" w:eastAsia="Calibri" w:hAnsi="Calibri" w:cs="Calibri"/>
                <w:color w:val="000000"/>
              </w:rPr>
              <w:t>3</w:t>
            </w:r>
          </w:p>
        </w:tc>
        <w:tc>
          <w:tcPr>
            <w:tcW w:w="14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49" w:name="_heading=h.z15drpuurl47" w:colFirst="0" w:colLast="0"/>
            <w:bookmarkEnd w:id="849"/>
            <w:r>
              <w:rPr>
                <w:rFonts w:ascii="Calibri" w:eastAsia="Calibri" w:hAnsi="Calibri" w:cs="Calibri"/>
                <w:color w:val="000000"/>
              </w:rPr>
              <w:t>6,4</w:t>
            </w:r>
          </w:p>
        </w:tc>
        <w:tc>
          <w:tcPr>
            <w:tcW w:w="1559" w:type="dxa"/>
            <w:tcBorders>
              <w:top w:val="nil"/>
              <w:left w:val="nil"/>
              <w:bottom w:val="single" w:sz="4" w:space="0" w:color="000000"/>
              <w:right w:val="single" w:sz="4" w:space="0" w:color="000000"/>
            </w:tcBorders>
            <w:shd w:val="clear" w:color="auto" w:fill="FDDCD7"/>
          </w:tcPr>
          <w:p w:rsidR="00076113" w:rsidRDefault="0035318D">
            <w:pPr>
              <w:pBdr>
                <w:top w:val="nil"/>
                <w:left w:val="nil"/>
                <w:bottom w:val="nil"/>
                <w:right w:val="nil"/>
                <w:between w:val="nil"/>
              </w:pBdr>
              <w:spacing w:after="0" w:line="240" w:lineRule="auto"/>
              <w:ind w:left="-2" w:firstLine="2"/>
              <w:jc w:val="right"/>
              <w:rPr>
                <w:rFonts w:ascii="Calibri" w:eastAsia="Calibri" w:hAnsi="Calibri" w:cs="Calibri"/>
                <w:color w:val="000000"/>
              </w:rPr>
            </w:pPr>
            <w:bookmarkStart w:id="850" w:name="_heading=h.799qsbiiokxe" w:colFirst="0" w:colLast="0"/>
            <w:bookmarkEnd w:id="850"/>
            <w:r>
              <w:rPr>
                <w:rFonts w:ascii="Calibri" w:eastAsia="Calibri" w:hAnsi="Calibri" w:cs="Calibri"/>
                <w:color w:val="000000"/>
              </w:rPr>
              <w:t>9,9</w:t>
            </w:r>
          </w:p>
        </w:tc>
      </w:tr>
    </w:tbl>
    <w:p w:rsidR="00076113" w:rsidRDefault="0035318D">
      <w:pPr>
        <w:pBdr>
          <w:top w:val="nil"/>
          <w:left w:val="nil"/>
          <w:bottom w:val="nil"/>
          <w:right w:val="nil"/>
          <w:between w:val="nil"/>
        </w:pBdr>
        <w:ind w:firstLine="660"/>
        <w:rPr>
          <w:rFonts w:ascii="Calibri" w:eastAsia="Calibri" w:hAnsi="Calibri" w:cs="Calibri"/>
          <w:color w:val="000000"/>
          <w:sz w:val="20"/>
          <w:szCs w:val="20"/>
        </w:rPr>
      </w:pPr>
      <w:r>
        <w:rPr>
          <w:noProof/>
        </w:rPr>
        <w:lastRenderedPageBreak/>
        <mc:AlternateContent>
          <mc:Choice Requires="wps">
            <w:drawing>
              <wp:anchor distT="0" distB="0" distL="114300" distR="114300" simplePos="0" relativeHeight="251661312" behindDoc="0" locked="0" layoutInCell="1" hidden="0" allowOverlap="1">
                <wp:simplePos x="0" y="0"/>
                <wp:positionH relativeFrom="column">
                  <wp:posOffset>432434</wp:posOffset>
                </wp:positionH>
                <wp:positionV relativeFrom="paragraph">
                  <wp:posOffset>114935</wp:posOffset>
                </wp:positionV>
                <wp:extent cx="0" cy="12700"/>
                <wp:effectExtent l="0" t="0" r="0" b="0"/>
                <wp:wrapNone/>
                <wp:docPr id="1201" name="Пряма зі стрілкою 1201"/>
                <wp:cNvGraphicFramePr/>
                <a:graphic xmlns:a="http://schemas.openxmlformats.org/drawingml/2006/main">
                  <a:graphicData uri="http://schemas.microsoft.com/office/word/2010/wordprocessingShape">
                    <wps:wsp>
                      <wps:cNvCnPr/>
                      <wps:spPr>
                        <a:xfrm>
                          <a:off x="4198238" y="3780000"/>
                          <a:ext cx="229552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432434</wp:posOffset>
                </wp:positionH>
                <wp:positionV relativeFrom="paragraph">
                  <wp:posOffset>114935</wp:posOffset>
                </wp:positionV>
                <wp:extent cx="0" cy="12700"/>
                <wp:effectExtent b="0" l="0" r="0" t="0"/>
                <wp:wrapNone/>
                <wp:docPr id="1201" name="image21.png"/>
                <a:graphic>
                  <a:graphicData uri="http://schemas.openxmlformats.org/drawingml/2006/picture">
                    <pic:pic>
                      <pic:nvPicPr>
                        <pic:cNvPr id="0" name="image21.png"/>
                        <pic:cNvPicPr preferRelativeResize="0"/>
                      </pic:nvPicPr>
                      <pic:blipFill>
                        <a:blip r:embed="rId154"/>
                        <a:srcRect/>
                        <a:stretch>
                          <a:fillRect/>
                        </a:stretch>
                      </pic:blipFill>
                      <pic:spPr>
                        <a:xfrm>
                          <a:off x="0" y="0"/>
                          <a:ext cx="0" cy="12700"/>
                        </a:xfrm>
                        <a:prstGeom prst="rect"/>
                        <a:ln/>
                      </pic:spPr>
                    </pic:pic>
                  </a:graphicData>
                </a:graphic>
              </wp:anchor>
            </w:drawing>
          </mc:Fallback>
        </mc:AlternateContent>
      </w:r>
    </w:p>
    <w:p w:rsidR="00076113" w:rsidRDefault="0035318D">
      <w:pPr>
        <w:pBdr>
          <w:top w:val="nil"/>
          <w:left w:val="nil"/>
          <w:bottom w:val="nil"/>
          <w:right w:val="nil"/>
          <w:between w:val="nil"/>
        </w:pBdr>
        <w:ind w:firstLine="660"/>
        <w:rPr>
          <w:rFonts w:ascii="Calibri" w:eastAsia="Calibri" w:hAnsi="Calibri" w:cs="Calibri"/>
          <w:color w:val="000000"/>
          <w:sz w:val="20"/>
          <w:szCs w:val="20"/>
        </w:rPr>
      </w:pPr>
      <w:r>
        <w:rPr>
          <w:rFonts w:ascii="Calibri" w:eastAsia="Calibri" w:hAnsi="Calibri" w:cs="Calibri"/>
          <w:color w:val="000000"/>
          <w:sz w:val="20"/>
          <w:szCs w:val="20"/>
        </w:rPr>
        <w:t>7 https://ziko.com.ua/analysis-map/</w:t>
      </w:r>
    </w:p>
    <w:p w:rsidR="00076113" w:rsidRDefault="0035318D">
      <w:pPr>
        <w:pBdr>
          <w:top w:val="nil"/>
          <w:left w:val="nil"/>
          <w:bottom w:val="nil"/>
          <w:right w:val="nil"/>
          <w:between w:val="nil"/>
        </w:pBdr>
        <w:spacing w:after="120" w:line="276" w:lineRule="auto"/>
        <w:ind w:left="-2" w:firstLine="707"/>
        <w:rPr>
          <w:color w:val="000000"/>
        </w:rPr>
      </w:pPr>
      <w:bookmarkStart w:id="851" w:name="_heading=h.i620xtdssegv" w:colFirst="0" w:colLast="0"/>
      <w:bookmarkEnd w:id="851"/>
      <w:r>
        <w:rPr>
          <w:b/>
          <w:bCs/>
          <w:color w:val="2F5496"/>
        </w:rPr>
        <w:t xml:space="preserve">Забруднення ґрунтів </w:t>
      </w:r>
      <w:r>
        <w:rPr>
          <w:color w:val="000000"/>
        </w:rPr>
        <w:t xml:space="preserve">Окрім забруднення ґрунтів внаслідок діяльності підприємств промисловості та  сільського господарства, джерелом забруднення ґрунтів на території громади є проведення утилізації побутових відходів на присадибних ділянках та наявність поглинаючих ям у дворових туалетах та гноєсховищах. </w:t>
      </w:r>
      <w:r>
        <w:t>Вздовж</w:t>
      </w:r>
      <w:r>
        <w:rPr>
          <w:color w:val="000000"/>
        </w:rPr>
        <w:t xml:space="preserve"> автодоріг ґрунти забруднюються осідаючими шкідливими речовинами з вихлопних газів автотранспорту.</w:t>
      </w:r>
    </w:p>
    <w:p w:rsidR="00076113" w:rsidRDefault="0035318D">
      <w:pPr>
        <w:pBdr>
          <w:top w:val="nil"/>
          <w:left w:val="nil"/>
          <w:bottom w:val="nil"/>
          <w:right w:val="nil"/>
          <w:between w:val="nil"/>
        </w:pBdr>
        <w:spacing w:after="120"/>
        <w:ind w:left="-2" w:firstLine="704"/>
        <w:rPr>
          <w:color w:val="000000"/>
        </w:rPr>
      </w:pPr>
      <w:bookmarkStart w:id="852" w:name="_heading=h.jzdvsmmswmm" w:colFirst="0" w:colLast="0"/>
      <w:bookmarkEnd w:id="852"/>
      <w:r>
        <w:rPr>
          <w:color w:val="000000"/>
        </w:rPr>
        <w:t>Головними завданнями щодо збереження і поліпшення якості ґрунтів є заходи із запобігання ерозії, вапнування, внесення науково обґрунтованих норм органічних та мінеральних добрив, недопущення забруднення шкідливими речовинами, рекультивація земель.</w:t>
      </w:r>
    </w:p>
    <w:p w:rsidR="00076113" w:rsidRDefault="0035318D">
      <w:pPr>
        <w:pBdr>
          <w:top w:val="nil"/>
          <w:left w:val="nil"/>
          <w:bottom w:val="nil"/>
          <w:right w:val="nil"/>
          <w:between w:val="nil"/>
        </w:pBdr>
        <w:spacing w:after="120"/>
        <w:ind w:left="-2" w:firstLine="704"/>
        <w:rPr>
          <w:color w:val="000000"/>
          <w:highlight w:val="yellow"/>
        </w:rPr>
      </w:pPr>
      <w:bookmarkStart w:id="853" w:name="_heading=h.vih3hgjzvnt4" w:colFirst="0" w:colLast="0"/>
      <w:bookmarkEnd w:id="853"/>
      <w:r>
        <w:rPr>
          <w:color w:val="202122"/>
          <w:highlight w:val="white"/>
        </w:rPr>
        <w:t>Рекультивація земель – це відтворення, покращення умов довкілля з метою повторного використання порушених у процесі господарської діяльності територій. Частка порушених земель Львівської області за останні роки становить менше 0,5 % до загальної площі області, та лише 0,009 % усіх земель знаходиться у стані рекультивації (табл 1.3.6.)</w:t>
      </w:r>
    </w:p>
    <w:p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854" w:name="_heading=h.fihfkny6x97d" w:colFirst="0" w:colLast="0"/>
      <w:bookmarkEnd w:id="854"/>
      <w:r>
        <w:rPr>
          <w:b/>
          <w:bCs/>
          <w:color w:val="000000"/>
          <w:sz w:val="20"/>
          <w:szCs w:val="20"/>
        </w:rPr>
        <w:t xml:space="preserve">Таблиця 1.3. 6 Рекультивація порушених земель 2021-2023 роки, Львівська область </w:t>
      </w:r>
      <w:r>
        <w:rPr>
          <w:b/>
          <w:bCs/>
          <w:color w:val="000000"/>
          <w:sz w:val="20"/>
          <w:szCs w:val="20"/>
          <w:vertAlign w:val="superscript"/>
        </w:rPr>
        <w:footnoteReference w:id="17"/>
      </w:r>
    </w:p>
    <w:tbl>
      <w:tblPr>
        <w:tblStyle w:val="afffffff7"/>
        <w:tblW w:w="9659"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9"/>
        <w:gridCol w:w="981"/>
        <w:gridCol w:w="1399"/>
        <w:gridCol w:w="839"/>
        <w:gridCol w:w="1264"/>
        <w:gridCol w:w="836"/>
        <w:gridCol w:w="1264"/>
        <w:gridCol w:w="836"/>
        <w:gridCol w:w="1261"/>
      </w:tblGrid>
      <w:tr w:rsidR="00076113">
        <w:trPr>
          <w:cantSplit/>
          <w:trHeight w:val="758"/>
        </w:trPr>
        <w:tc>
          <w:tcPr>
            <w:tcW w:w="979" w:type="dxa"/>
            <w:vMerge w:val="restart"/>
          </w:tcPr>
          <w:p w:rsidR="00076113" w:rsidRDefault="0035318D">
            <w:pPr>
              <w:widowControl w:val="0"/>
              <w:pBdr>
                <w:top w:val="nil"/>
                <w:left w:val="nil"/>
                <w:bottom w:val="nil"/>
                <w:right w:val="nil"/>
                <w:between w:val="nil"/>
              </w:pBdr>
              <w:spacing w:after="0" w:line="240" w:lineRule="auto"/>
              <w:ind w:left="-2" w:right="1" w:firstLine="2"/>
              <w:jc w:val="center"/>
              <w:rPr>
                <w:color w:val="000000"/>
                <w:sz w:val="20"/>
                <w:szCs w:val="20"/>
              </w:rPr>
            </w:pPr>
            <w:bookmarkStart w:id="855" w:name="_heading=h.l6jbjhutz9b0" w:colFirst="0" w:colLast="0"/>
            <w:bookmarkEnd w:id="855"/>
            <w:r>
              <w:rPr>
                <w:color w:val="000000"/>
                <w:sz w:val="20"/>
                <w:szCs w:val="20"/>
              </w:rPr>
              <w:t>Рік</w:t>
            </w:r>
          </w:p>
        </w:tc>
        <w:tc>
          <w:tcPr>
            <w:tcW w:w="2380" w:type="dxa"/>
            <w:gridSpan w:val="2"/>
          </w:tcPr>
          <w:p w:rsidR="00076113" w:rsidRDefault="0035318D">
            <w:pPr>
              <w:widowControl w:val="0"/>
              <w:pBdr>
                <w:top w:val="nil"/>
                <w:left w:val="nil"/>
                <w:bottom w:val="nil"/>
                <w:right w:val="nil"/>
                <w:between w:val="nil"/>
              </w:pBdr>
              <w:spacing w:after="0" w:line="240" w:lineRule="auto"/>
              <w:ind w:left="-2" w:right="232" w:firstLine="2"/>
              <w:jc w:val="center"/>
              <w:rPr>
                <w:color w:val="000000"/>
                <w:sz w:val="20"/>
                <w:szCs w:val="20"/>
              </w:rPr>
            </w:pPr>
            <w:bookmarkStart w:id="856" w:name="_heading=h.xlilofn1his2" w:colFirst="0" w:colLast="0"/>
            <w:bookmarkEnd w:id="856"/>
            <w:r>
              <w:rPr>
                <w:color w:val="000000"/>
                <w:sz w:val="20"/>
                <w:szCs w:val="20"/>
              </w:rPr>
              <w:t>Всього порушених земель</w:t>
            </w:r>
          </w:p>
        </w:tc>
        <w:tc>
          <w:tcPr>
            <w:tcW w:w="2103" w:type="dxa"/>
            <w:gridSpan w:val="2"/>
          </w:tcPr>
          <w:p w:rsidR="00076113" w:rsidRDefault="0035318D">
            <w:pPr>
              <w:widowControl w:val="0"/>
              <w:pBdr>
                <w:top w:val="nil"/>
                <w:left w:val="nil"/>
                <w:bottom w:val="nil"/>
                <w:right w:val="nil"/>
                <w:between w:val="nil"/>
              </w:pBdr>
              <w:spacing w:after="0" w:line="240" w:lineRule="auto"/>
              <w:ind w:left="-2" w:right="311" w:firstLine="2"/>
              <w:jc w:val="center"/>
              <w:rPr>
                <w:color w:val="000000"/>
                <w:sz w:val="20"/>
                <w:szCs w:val="20"/>
              </w:rPr>
            </w:pPr>
            <w:bookmarkStart w:id="857" w:name="_heading=h.uk5tcvaz655m" w:colFirst="0" w:colLast="0"/>
            <w:bookmarkEnd w:id="857"/>
            <w:r>
              <w:rPr>
                <w:color w:val="000000"/>
                <w:sz w:val="20"/>
                <w:szCs w:val="20"/>
              </w:rPr>
              <w:t>Всього відпрацьованих</w:t>
            </w:r>
          </w:p>
          <w:p w:rsidR="00076113" w:rsidRDefault="0035318D">
            <w:pPr>
              <w:widowControl w:val="0"/>
              <w:pBdr>
                <w:top w:val="nil"/>
                <w:left w:val="nil"/>
                <w:bottom w:val="nil"/>
                <w:right w:val="nil"/>
                <w:between w:val="nil"/>
              </w:pBdr>
              <w:spacing w:after="0" w:line="240" w:lineRule="auto"/>
              <w:ind w:left="-2" w:right="10" w:firstLine="2"/>
              <w:jc w:val="center"/>
              <w:rPr>
                <w:color w:val="000000"/>
                <w:sz w:val="20"/>
                <w:szCs w:val="20"/>
              </w:rPr>
            </w:pPr>
            <w:bookmarkStart w:id="858" w:name="_heading=h.7vu45vjmzbsu" w:colFirst="0" w:colLast="0"/>
            <w:bookmarkEnd w:id="858"/>
            <w:r>
              <w:rPr>
                <w:color w:val="000000"/>
                <w:sz w:val="20"/>
                <w:szCs w:val="20"/>
              </w:rPr>
              <w:t>земель</w:t>
            </w:r>
          </w:p>
        </w:tc>
        <w:tc>
          <w:tcPr>
            <w:tcW w:w="2100" w:type="dxa"/>
            <w:gridSpan w:val="2"/>
          </w:tcPr>
          <w:p w:rsidR="00076113" w:rsidRDefault="0035318D">
            <w:pPr>
              <w:widowControl w:val="0"/>
              <w:pBdr>
                <w:top w:val="nil"/>
                <w:left w:val="nil"/>
                <w:bottom w:val="nil"/>
                <w:right w:val="nil"/>
                <w:between w:val="nil"/>
              </w:pBdr>
              <w:spacing w:after="0" w:line="240" w:lineRule="auto"/>
              <w:ind w:left="-2" w:right="287" w:firstLine="2"/>
              <w:jc w:val="center"/>
              <w:rPr>
                <w:color w:val="000000"/>
                <w:sz w:val="20"/>
                <w:szCs w:val="20"/>
              </w:rPr>
            </w:pPr>
            <w:bookmarkStart w:id="859" w:name="_heading=h.74061nlhy5fl" w:colFirst="0" w:colLast="0"/>
            <w:bookmarkEnd w:id="859"/>
            <w:r>
              <w:rPr>
                <w:color w:val="000000"/>
                <w:sz w:val="20"/>
                <w:szCs w:val="20"/>
              </w:rPr>
              <w:t>Здійснено рекультивацію</w:t>
            </w:r>
          </w:p>
        </w:tc>
        <w:tc>
          <w:tcPr>
            <w:tcW w:w="2097" w:type="dxa"/>
            <w:gridSpan w:val="2"/>
          </w:tcPr>
          <w:p w:rsidR="00076113" w:rsidRDefault="0035318D">
            <w:pPr>
              <w:widowControl w:val="0"/>
              <w:pBdr>
                <w:top w:val="nil"/>
                <w:left w:val="nil"/>
                <w:bottom w:val="nil"/>
                <w:right w:val="nil"/>
                <w:between w:val="nil"/>
              </w:pBdr>
              <w:spacing w:after="0" w:line="240" w:lineRule="auto"/>
              <w:ind w:left="-2" w:right="376" w:firstLine="2"/>
              <w:jc w:val="center"/>
              <w:rPr>
                <w:color w:val="000000"/>
                <w:sz w:val="20"/>
                <w:szCs w:val="20"/>
              </w:rPr>
            </w:pPr>
            <w:bookmarkStart w:id="860" w:name="_heading=h.739i8p5bnvxz" w:colFirst="0" w:colLast="0"/>
            <w:bookmarkEnd w:id="860"/>
            <w:r>
              <w:rPr>
                <w:color w:val="000000"/>
                <w:sz w:val="20"/>
                <w:szCs w:val="20"/>
              </w:rPr>
              <w:t>Перебувають у стадії</w:t>
            </w:r>
          </w:p>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61" w:name="_heading=h.pcdnet30dgbi" w:colFirst="0" w:colLast="0"/>
            <w:bookmarkEnd w:id="861"/>
            <w:r>
              <w:rPr>
                <w:color w:val="000000"/>
                <w:sz w:val="20"/>
                <w:szCs w:val="20"/>
              </w:rPr>
              <w:t>рекультивації</w:t>
            </w:r>
          </w:p>
        </w:tc>
      </w:tr>
      <w:tr w:rsidR="00076113">
        <w:trPr>
          <w:cantSplit/>
          <w:trHeight w:val="1012"/>
        </w:trPr>
        <w:tc>
          <w:tcPr>
            <w:tcW w:w="979" w:type="dxa"/>
            <w:vMerge/>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981" w:type="dxa"/>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62" w:name="_heading=h.bjnhckndtwu5" w:colFirst="0" w:colLast="0"/>
            <w:bookmarkEnd w:id="862"/>
            <w:r>
              <w:rPr>
                <w:color w:val="000000"/>
                <w:sz w:val="20"/>
                <w:szCs w:val="20"/>
              </w:rPr>
              <w:t>тис. га</w:t>
            </w:r>
          </w:p>
        </w:tc>
        <w:tc>
          <w:tcPr>
            <w:tcW w:w="1399" w:type="dxa"/>
          </w:tcPr>
          <w:p w:rsidR="00076113" w:rsidRDefault="0035318D">
            <w:pPr>
              <w:widowControl w:val="0"/>
              <w:pBdr>
                <w:top w:val="nil"/>
                <w:left w:val="nil"/>
                <w:bottom w:val="nil"/>
                <w:right w:val="nil"/>
                <w:between w:val="nil"/>
              </w:pBdr>
              <w:spacing w:after="0" w:line="240" w:lineRule="auto"/>
              <w:ind w:left="-2" w:right="245" w:firstLine="2"/>
              <w:jc w:val="center"/>
              <w:rPr>
                <w:color w:val="000000"/>
                <w:sz w:val="20"/>
                <w:szCs w:val="20"/>
              </w:rPr>
            </w:pPr>
            <w:bookmarkStart w:id="863" w:name="_heading=h.e585v7bgbogc" w:colFirst="0" w:colLast="0"/>
            <w:bookmarkEnd w:id="863"/>
            <w:r>
              <w:rPr>
                <w:color w:val="000000"/>
                <w:sz w:val="20"/>
                <w:szCs w:val="20"/>
              </w:rPr>
              <w:t>% до загальної площі</w:t>
            </w:r>
          </w:p>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64" w:name="_heading=h.vbbdbdipmxui" w:colFirst="0" w:colLast="0"/>
            <w:bookmarkEnd w:id="864"/>
            <w:r>
              <w:rPr>
                <w:color w:val="000000"/>
                <w:sz w:val="20"/>
                <w:szCs w:val="20"/>
              </w:rPr>
              <w:t>регіону</w:t>
            </w:r>
          </w:p>
        </w:tc>
        <w:tc>
          <w:tcPr>
            <w:tcW w:w="839" w:type="dxa"/>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65" w:name="_heading=h.xiwvobu8c61n" w:colFirst="0" w:colLast="0"/>
            <w:bookmarkEnd w:id="865"/>
            <w:r>
              <w:rPr>
                <w:color w:val="000000"/>
                <w:sz w:val="20"/>
                <w:szCs w:val="20"/>
              </w:rPr>
              <w:t>тис. га</w:t>
            </w:r>
          </w:p>
        </w:tc>
        <w:tc>
          <w:tcPr>
            <w:tcW w:w="1264" w:type="dxa"/>
          </w:tcPr>
          <w:p w:rsidR="00076113" w:rsidRDefault="0035318D">
            <w:pPr>
              <w:widowControl w:val="0"/>
              <w:pBdr>
                <w:top w:val="nil"/>
                <w:left w:val="nil"/>
                <w:bottom w:val="nil"/>
                <w:right w:val="nil"/>
                <w:between w:val="nil"/>
              </w:pBdr>
              <w:spacing w:after="0" w:line="240" w:lineRule="auto"/>
              <w:ind w:left="-2" w:right="183" w:firstLine="2"/>
              <w:jc w:val="center"/>
              <w:rPr>
                <w:color w:val="000000"/>
                <w:sz w:val="20"/>
                <w:szCs w:val="20"/>
              </w:rPr>
            </w:pPr>
            <w:bookmarkStart w:id="866" w:name="_heading=h.25mebajcyn7z" w:colFirst="0" w:colLast="0"/>
            <w:bookmarkEnd w:id="866"/>
            <w:r>
              <w:rPr>
                <w:color w:val="000000"/>
                <w:sz w:val="20"/>
                <w:szCs w:val="20"/>
              </w:rPr>
              <w:t>% до загальної площі</w:t>
            </w:r>
          </w:p>
          <w:p w:rsidR="00076113" w:rsidRDefault="0035318D">
            <w:pPr>
              <w:widowControl w:val="0"/>
              <w:pBdr>
                <w:top w:val="nil"/>
                <w:left w:val="nil"/>
                <w:bottom w:val="nil"/>
                <w:right w:val="nil"/>
                <w:between w:val="nil"/>
              </w:pBdr>
              <w:spacing w:after="0" w:line="240" w:lineRule="auto"/>
              <w:ind w:left="-2" w:right="3" w:firstLine="2"/>
              <w:jc w:val="center"/>
              <w:rPr>
                <w:color w:val="000000"/>
                <w:sz w:val="20"/>
                <w:szCs w:val="20"/>
              </w:rPr>
            </w:pPr>
            <w:bookmarkStart w:id="867" w:name="_heading=h.f2hopis8t1ex" w:colFirst="0" w:colLast="0"/>
            <w:bookmarkEnd w:id="867"/>
            <w:r>
              <w:rPr>
                <w:color w:val="000000"/>
                <w:sz w:val="20"/>
                <w:szCs w:val="20"/>
              </w:rPr>
              <w:t>регіону</w:t>
            </w:r>
          </w:p>
        </w:tc>
        <w:tc>
          <w:tcPr>
            <w:tcW w:w="836" w:type="dxa"/>
          </w:tcPr>
          <w:p w:rsidR="00076113" w:rsidRDefault="0035318D">
            <w:pPr>
              <w:widowControl w:val="0"/>
              <w:pBdr>
                <w:top w:val="nil"/>
                <w:left w:val="nil"/>
                <w:bottom w:val="nil"/>
                <w:right w:val="nil"/>
                <w:between w:val="nil"/>
              </w:pBdr>
              <w:spacing w:after="0" w:line="240" w:lineRule="auto"/>
              <w:ind w:left="-2" w:right="16" w:firstLine="2"/>
              <w:jc w:val="center"/>
              <w:rPr>
                <w:color w:val="000000"/>
                <w:sz w:val="20"/>
                <w:szCs w:val="20"/>
              </w:rPr>
            </w:pPr>
            <w:bookmarkStart w:id="868" w:name="_heading=h.q5c3dz77oyub" w:colFirst="0" w:colLast="0"/>
            <w:bookmarkEnd w:id="868"/>
            <w:r>
              <w:rPr>
                <w:color w:val="000000"/>
                <w:sz w:val="20"/>
                <w:szCs w:val="20"/>
              </w:rPr>
              <w:t>тис. га</w:t>
            </w:r>
          </w:p>
        </w:tc>
        <w:tc>
          <w:tcPr>
            <w:tcW w:w="1264" w:type="dxa"/>
          </w:tcPr>
          <w:p w:rsidR="00076113" w:rsidRDefault="0035318D">
            <w:pPr>
              <w:widowControl w:val="0"/>
              <w:pBdr>
                <w:top w:val="nil"/>
                <w:left w:val="nil"/>
                <w:bottom w:val="nil"/>
                <w:right w:val="nil"/>
                <w:between w:val="nil"/>
              </w:pBdr>
              <w:spacing w:after="0" w:line="240" w:lineRule="auto"/>
              <w:ind w:left="-2" w:right="274" w:firstLine="2"/>
              <w:jc w:val="center"/>
              <w:rPr>
                <w:color w:val="000000"/>
                <w:sz w:val="20"/>
                <w:szCs w:val="20"/>
              </w:rPr>
            </w:pPr>
            <w:bookmarkStart w:id="869" w:name="_heading=h.85tqj4ebbg0l" w:colFirst="0" w:colLast="0"/>
            <w:bookmarkEnd w:id="869"/>
            <w:r>
              <w:rPr>
                <w:color w:val="000000"/>
                <w:sz w:val="20"/>
                <w:szCs w:val="20"/>
              </w:rPr>
              <w:t>% до загальної площі</w:t>
            </w:r>
          </w:p>
          <w:p w:rsidR="00076113" w:rsidRDefault="0035318D">
            <w:pPr>
              <w:widowControl w:val="0"/>
              <w:pBdr>
                <w:top w:val="nil"/>
                <w:left w:val="nil"/>
                <w:bottom w:val="nil"/>
                <w:right w:val="nil"/>
                <w:between w:val="nil"/>
              </w:pBdr>
              <w:spacing w:after="0" w:line="240" w:lineRule="auto"/>
              <w:ind w:left="-2" w:right="181" w:firstLine="2"/>
              <w:jc w:val="center"/>
              <w:rPr>
                <w:color w:val="000000"/>
                <w:sz w:val="20"/>
                <w:szCs w:val="20"/>
              </w:rPr>
            </w:pPr>
            <w:bookmarkStart w:id="870" w:name="_heading=h.54aiyl42zk56" w:colFirst="0" w:colLast="0"/>
            <w:bookmarkEnd w:id="870"/>
            <w:r>
              <w:rPr>
                <w:color w:val="000000"/>
                <w:sz w:val="20"/>
                <w:szCs w:val="20"/>
              </w:rPr>
              <w:t>регіону</w:t>
            </w:r>
          </w:p>
        </w:tc>
        <w:tc>
          <w:tcPr>
            <w:tcW w:w="836" w:type="dxa"/>
          </w:tcPr>
          <w:p w:rsidR="00076113" w:rsidRDefault="0035318D">
            <w:pPr>
              <w:widowControl w:val="0"/>
              <w:pBdr>
                <w:top w:val="nil"/>
                <w:left w:val="nil"/>
                <w:bottom w:val="nil"/>
                <w:right w:val="nil"/>
                <w:between w:val="nil"/>
              </w:pBdr>
              <w:spacing w:after="0" w:line="240" w:lineRule="auto"/>
              <w:ind w:left="-2" w:right="35" w:firstLine="2"/>
              <w:jc w:val="center"/>
              <w:rPr>
                <w:color w:val="000000"/>
                <w:sz w:val="20"/>
                <w:szCs w:val="20"/>
              </w:rPr>
            </w:pPr>
            <w:bookmarkStart w:id="871" w:name="_heading=h.e7wgzjvcfrei" w:colFirst="0" w:colLast="0"/>
            <w:bookmarkEnd w:id="871"/>
            <w:r>
              <w:rPr>
                <w:color w:val="000000"/>
                <w:sz w:val="20"/>
                <w:szCs w:val="20"/>
              </w:rPr>
              <w:t>тис. га</w:t>
            </w:r>
          </w:p>
        </w:tc>
        <w:tc>
          <w:tcPr>
            <w:tcW w:w="1261" w:type="dxa"/>
          </w:tcPr>
          <w:p w:rsidR="00076113" w:rsidRDefault="0035318D">
            <w:pPr>
              <w:widowControl w:val="0"/>
              <w:pBdr>
                <w:top w:val="nil"/>
                <w:left w:val="nil"/>
                <w:bottom w:val="nil"/>
                <w:right w:val="nil"/>
                <w:between w:val="nil"/>
              </w:pBdr>
              <w:spacing w:after="0" w:line="240" w:lineRule="auto"/>
              <w:ind w:left="-2" w:right="174" w:firstLine="2"/>
              <w:jc w:val="center"/>
              <w:rPr>
                <w:color w:val="000000"/>
                <w:sz w:val="20"/>
                <w:szCs w:val="20"/>
              </w:rPr>
            </w:pPr>
            <w:bookmarkStart w:id="872" w:name="_heading=h.ayw8zzns5zh3" w:colFirst="0" w:colLast="0"/>
            <w:bookmarkEnd w:id="872"/>
            <w:r>
              <w:rPr>
                <w:color w:val="000000"/>
                <w:sz w:val="20"/>
                <w:szCs w:val="20"/>
              </w:rPr>
              <w:t>% до загальної площі</w:t>
            </w:r>
          </w:p>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73" w:name="_heading=h.8i6y4iq05mek" w:colFirst="0" w:colLast="0"/>
            <w:bookmarkEnd w:id="873"/>
            <w:r>
              <w:rPr>
                <w:color w:val="000000"/>
                <w:sz w:val="20"/>
                <w:szCs w:val="20"/>
              </w:rPr>
              <w:t>регіону</w:t>
            </w:r>
          </w:p>
        </w:tc>
      </w:tr>
      <w:tr w:rsidR="00076113">
        <w:trPr>
          <w:trHeight w:val="263"/>
        </w:trPr>
        <w:tc>
          <w:tcPr>
            <w:tcW w:w="979" w:type="dxa"/>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74" w:name="_heading=h.43a339f8zvn2" w:colFirst="0" w:colLast="0"/>
            <w:bookmarkEnd w:id="874"/>
            <w:r>
              <w:rPr>
                <w:color w:val="000000"/>
                <w:sz w:val="20"/>
                <w:szCs w:val="20"/>
              </w:rPr>
              <w:t>2023</w:t>
            </w:r>
          </w:p>
        </w:tc>
        <w:tc>
          <w:tcPr>
            <w:tcW w:w="981" w:type="dxa"/>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75" w:name="_heading=h.pnn1yfsnx51t" w:colFirst="0" w:colLast="0"/>
            <w:bookmarkEnd w:id="875"/>
            <w:r>
              <w:rPr>
                <w:color w:val="000000"/>
                <w:sz w:val="20"/>
                <w:szCs w:val="20"/>
              </w:rPr>
              <w:t>10,74</w:t>
            </w:r>
          </w:p>
        </w:tc>
        <w:tc>
          <w:tcPr>
            <w:tcW w:w="1399" w:type="dxa"/>
          </w:tcPr>
          <w:p w:rsidR="00076113" w:rsidRDefault="0035318D">
            <w:pPr>
              <w:widowControl w:val="0"/>
              <w:pBdr>
                <w:top w:val="nil"/>
                <w:left w:val="nil"/>
                <w:bottom w:val="nil"/>
                <w:right w:val="nil"/>
                <w:between w:val="nil"/>
              </w:pBdr>
              <w:spacing w:after="0" w:line="240" w:lineRule="auto"/>
              <w:ind w:left="-2" w:right="10" w:firstLine="2"/>
              <w:jc w:val="center"/>
              <w:rPr>
                <w:color w:val="000000"/>
                <w:sz w:val="20"/>
                <w:szCs w:val="20"/>
              </w:rPr>
            </w:pPr>
            <w:bookmarkStart w:id="876" w:name="_heading=h.dghxansspjog" w:colFirst="0" w:colLast="0"/>
            <w:bookmarkEnd w:id="876"/>
            <w:r>
              <w:rPr>
                <w:color w:val="000000"/>
                <w:sz w:val="20"/>
                <w:szCs w:val="20"/>
              </w:rPr>
              <w:t>0,49</w:t>
            </w:r>
          </w:p>
        </w:tc>
        <w:tc>
          <w:tcPr>
            <w:tcW w:w="839" w:type="dxa"/>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77" w:name="_heading=h.qih5gk7zdmz3" w:colFirst="0" w:colLast="0"/>
            <w:bookmarkEnd w:id="877"/>
            <w:r>
              <w:rPr>
                <w:color w:val="000000"/>
                <w:sz w:val="20"/>
                <w:szCs w:val="20"/>
              </w:rPr>
              <w:t>7,77</w:t>
            </w:r>
          </w:p>
        </w:tc>
        <w:tc>
          <w:tcPr>
            <w:tcW w:w="1264" w:type="dxa"/>
          </w:tcPr>
          <w:p w:rsidR="00076113" w:rsidRDefault="0035318D">
            <w:pPr>
              <w:widowControl w:val="0"/>
              <w:pBdr>
                <w:top w:val="nil"/>
                <w:left w:val="nil"/>
                <w:bottom w:val="nil"/>
                <w:right w:val="nil"/>
                <w:between w:val="nil"/>
              </w:pBdr>
              <w:spacing w:after="0" w:line="240" w:lineRule="auto"/>
              <w:ind w:left="-2" w:right="2" w:firstLine="2"/>
              <w:jc w:val="center"/>
              <w:rPr>
                <w:color w:val="000000"/>
                <w:sz w:val="20"/>
                <w:szCs w:val="20"/>
              </w:rPr>
            </w:pPr>
            <w:bookmarkStart w:id="878" w:name="_heading=h.4t2djubhjobj" w:colFirst="0" w:colLast="0"/>
            <w:bookmarkEnd w:id="878"/>
            <w:r>
              <w:rPr>
                <w:color w:val="000000"/>
                <w:sz w:val="20"/>
                <w:szCs w:val="20"/>
              </w:rPr>
              <w:t>0,36</w:t>
            </w:r>
          </w:p>
        </w:tc>
        <w:tc>
          <w:tcPr>
            <w:tcW w:w="836" w:type="dxa"/>
          </w:tcPr>
          <w:p w:rsidR="00076113" w:rsidRDefault="0035318D">
            <w:pPr>
              <w:widowControl w:val="0"/>
              <w:pBdr>
                <w:top w:val="nil"/>
                <w:left w:val="nil"/>
                <w:bottom w:val="nil"/>
                <w:right w:val="nil"/>
                <w:between w:val="nil"/>
              </w:pBdr>
              <w:spacing w:after="0" w:line="240" w:lineRule="auto"/>
              <w:ind w:left="-2" w:right="16" w:firstLine="2"/>
              <w:jc w:val="center"/>
              <w:rPr>
                <w:color w:val="000000"/>
                <w:sz w:val="20"/>
                <w:szCs w:val="20"/>
              </w:rPr>
            </w:pPr>
            <w:bookmarkStart w:id="879" w:name="_heading=h.pdfa7wsgulyl" w:colFirst="0" w:colLast="0"/>
            <w:bookmarkEnd w:id="879"/>
            <w:r>
              <w:rPr>
                <w:color w:val="000000"/>
                <w:sz w:val="20"/>
                <w:szCs w:val="20"/>
              </w:rPr>
              <w:t>0</w:t>
            </w:r>
          </w:p>
        </w:tc>
        <w:tc>
          <w:tcPr>
            <w:tcW w:w="1264" w:type="dxa"/>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80" w:name="_heading=h.mj72822jjqjg" w:colFirst="0" w:colLast="0"/>
            <w:bookmarkEnd w:id="880"/>
            <w:r>
              <w:rPr>
                <w:color w:val="000000"/>
                <w:sz w:val="20"/>
                <w:szCs w:val="20"/>
              </w:rPr>
              <w:t>0</w:t>
            </w:r>
          </w:p>
        </w:tc>
        <w:tc>
          <w:tcPr>
            <w:tcW w:w="836" w:type="dxa"/>
          </w:tcPr>
          <w:p w:rsidR="00076113" w:rsidRDefault="0035318D">
            <w:pPr>
              <w:widowControl w:val="0"/>
              <w:pBdr>
                <w:top w:val="nil"/>
                <w:left w:val="nil"/>
                <w:bottom w:val="nil"/>
                <w:right w:val="nil"/>
                <w:between w:val="nil"/>
              </w:pBdr>
              <w:spacing w:after="0" w:line="240" w:lineRule="auto"/>
              <w:ind w:left="-2" w:right="16" w:firstLine="2"/>
              <w:jc w:val="center"/>
              <w:rPr>
                <w:color w:val="000000"/>
                <w:sz w:val="20"/>
                <w:szCs w:val="20"/>
              </w:rPr>
            </w:pPr>
            <w:bookmarkStart w:id="881" w:name="_heading=h.a9j8hgnpox2q" w:colFirst="0" w:colLast="0"/>
            <w:bookmarkEnd w:id="881"/>
            <w:r>
              <w:rPr>
                <w:color w:val="000000"/>
                <w:sz w:val="20"/>
                <w:szCs w:val="20"/>
              </w:rPr>
              <w:t>0,20</w:t>
            </w:r>
          </w:p>
        </w:tc>
        <w:tc>
          <w:tcPr>
            <w:tcW w:w="1261" w:type="dxa"/>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82" w:name="_heading=h.7fe8o56hmw7d" w:colFirst="0" w:colLast="0"/>
            <w:bookmarkEnd w:id="882"/>
            <w:r>
              <w:rPr>
                <w:color w:val="000000"/>
                <w:sz w:val="20"/>
                <w:szCs w:val="20"/>
              </w:rPr>
              <w:t>0,009</w:t>
            </w:r>
          </w:p>
        </w:tc>
      </w:tr>
      <w:tr w:rsidR="00076113">
        <w:trPr>
          <w:trHeight w:val="261"/>
        </w:trPr>
        <w:tc>
          <w:tcPr>
            <w:tcW w:w="979" w:type="dxa"/>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83" w:name="_heading=h.eql3soddqugl" w:colFirst="0" w:colLast="0"/>
            <w:bookmarkEnd w:id="883"/>
            <w:r>
              <w:rPr>
                <w:color w:val="000000"/>
                <w:sz w:val="20"/>
                <w:szCs w:val="20"/>
              </w:rPr>
              <w:t>2022</w:t>
            </w:r>
          </w:p>
        </w:tc>
        <w:tc>
          <w:tcPr>
            <w:tcW w:w="981" w:type="dxa"/>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84" w:name="_heading=h.9eu5u4tearro" w:colFirst="0" w:colLast="0"/>
            <w:bookmarkEnd w:id="884"/>
            <w:r>
              <w:rPr>
                <w:color w:val="000000"/>
                <w:sz w:val="20"/>
                <w:szCs w:val="20"/>
              </w:rPr>
              <w:t>10,74</w:t>
            </w:r>
          </w:p>
        </w:tc>
        <w:tc>
          <w:tcPr>
            <w:tcW w:w="1399" w:type="dxa"/>
          </w:tcPr>
          <w:p w:rsidR="00076113" w:rsidRDefault="0035318D">
            <w:pPr>
              <w:widowControl w:val="0"/>
              <w:pBdr>
                <w:top w:val="nil"/>
                <w:left w:val="nil"/>
                <w:bottom w:val="nil"/>
                <w:right w:val="nil"/>
                <w:between w:val="nil"/>
              </w:pBdr>
              <w:spacing w:after="0" w:line="240" w:lineRule="auto"/>
              <w:ind w:left="-2" w:right="10" w:firstLine="2"/>
              <w:jc w:val="center"/>
              <w:rPr>
                <w:color w:val="000000"/>
                <w:sz w:val="20"/>
                <w:szCs w:val="20"/>
              </w:rPr>
            </w:pPr>
            <w:bookmarkStart w:id="885" w:name="_heading=h.ulg5cokzurtj" w:colFirst="0" w:colLast="0"/>
            <w:bookmarkEnd w:id="885"/>
            <w:r>
              <w:rPr>
                <w:color w:val="000000"/>
                <w:sz w:val="20"/>
                <w:szCs w:val="20"/>
              </w:rPr>
              <w:t>0,49</w:t>
            </w:r>
          </w:p>
        </w:tc>
        <w:tc>
          <w:tcPr>
            <w:tcW w:w="839" w:type="dxa"/>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86" w:name="_heading=h.4mix6sesii8r" w:colFirst="0" w:colLast="0"/>
            <w:bookmarkEnd w:id="886"/>
            <w:r>
              <w:rPr>
                <w:color w:val="000000"/>
                <w:sz w:val="20"/>
                <w:szCs w:val="20"/>
              </w:rPr>
              <w:t>7,77</w:t>
            </w:r>
          </w:p>
        </w:tc>
        <w:tc>
          <w:tcPr>
            <w:tcW w:w="1264" w:type="dxa"/>
          </w:tcPr>
          <w:p w:rsidR="00076113" w:rsidRDefault="0035318D">
            <w:pPr>
              <w:widowControl w:val="0"/>
              <w:pBdr>
                <w:top w:val="nil"/>
                <w:left w:val="nil"/>
                <w:bottom w:val="nil"/>
                <w:right w:val="nil"/>
                <w:between w:val="nil"/>
              </w:pBdr>
              <w:spacing w:after="0" w:line="240" w:lineRule="auto"/>
              <w:ind w:left="-2" w:right="2" w:firstLine="2"/>
              <w:jc w:val="center"/>
              <w:rPr>
                <w:color w:val="000000"/>
                <w:sz w:val="20"/>
                <w:szCs w:val="20"/>
              </w:rPr>
            </w:pPr>
            <w:bookmarkStart w:id="887" w:name="_heading=h.lmtltne5v6iz" w:colFirst="0" w:colLast="0"/>
            <w:bookmarkEnd w:id="887"/>
            <w:r>
              <w:rPr>
                <w:color w:val="000000"/>
                <w:sz w:val="20"/>
                <w:szCs w:val="20"/>
              </w:rPr>
              <w:t>0,36</w:t>
            </w:r>
          </w:p>
        </w:tc>
        <w:tc>
          <w:tcPr>
            <w:tcW w:w="836" w:type="dxa"/>
          </w:tcPr>
          <w:p w:rsidR="00076113" w:rsidRDefault="0035318D">
            <w:pPr>
              <w:widowControl w:val="0"/>
              <w:pBdr>
                <w:top w:val="nil"/>
                <w:left w:val="nil"/>
                <w:bottom w:val="nil"/>
                <w:right w:val="nil"/>
                <w:between w:val="nil"/>
              </w:pBdr>
              <w:spacing w:after="0" w:line="240" w:lineRule="auto"/>
              <w:ind w:left="-2" w:right="16" w:firstLine="2"/>
              <w:jc w:val="center"/>
              <w:rPr>
                <w:color w:val="000000"/>
                <w:sz w:val="20"/>
                <w:szCs w:val="20"/>
              </w:rPr>
            </w:pPr>
            <w:bookmarkStart w:id="888" w:name="_heading=h.e617hxmmxpjx" w:colFirst="0" w:colLast="0"/>
            <w:bookmarkEnd w:id="888"/>
            <w:r>
              <w:rPr>
                <w:color w:val="000000"/>
                <w:sz w:val="20"/>
                <w:szCs w:val="20"/>
              </w:rPr>
              <w:t>0</w:t>
            </w:r>
          </w:p>
        </w:tc>
        <w:tc>
          <w:tcPr>
            <w:tcW w:w="1264" w:type="dxa"/>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89" w:name="_heading=h.dend5zjv7ywr" w:colFirst="0" w:colLast="0"/>
            <w:bookmarkEnd w:id="889"/>
            <w:r>
              <w:rPr>
                <w:color w:val="000000"/>
                <w:sz w:val="20"/>
                <w:szCs w:val="20"/>
              </w:rPr>
              <w:t>0</w:t>
            </w:r>
          </w:p>
        </w:tc>
        <w:tc>
          <w:tcPr>
            <w:tcW w:w="836" w:type="dxa"/>
          </w:tcPr>
          <w:p w:rsidR="00076113" w:rsidRDefault="0035318D">
            <w:pPr>
              <w:widowControl w:val="0"/>
              <w:pBdr>
                <w:top w:val="nil"/>
                <w:left w:val="nil"/>
                <w:bottom w:val="nil"/>
                <w:right w:val="nil"/>
                <w:between w:val="nil"/>
              </w:pBdr>
              <w:spacing w:after="0" w:line="240" w:lineRule="auto"/>
              <w:ind w:left="-2" w:right="16" w:firstLine="2"/>
              <w:jc w:val="center"/>
              <w:rPr>
                <w:color w:val="000000"/>
                <w:sz w:val="20"/>
                <w:szCs w:val="20"/>
              </w:rPr>
            </w:pPr>
            <w:bookmarkStart w:id="890" w:name="_heading=h.ozinzyyxtby8" w:colFirst="0" w:colLast="0"/>
            <w:bookmarkEnd w:id="890"/>
            <w:r>
              <w:rPr>
                <w:color w:val="000000"/>
                <w:sz w:val="20"/>
                <w:szCs w:val="20"/>
              </w:rPr>
              <w:t>0,20</w:t>
            </w:r>
          </w:p>
        </w:tc>
        <w:tc>
          <w:tcPr>
            <w:tcW w:w="1261" w:type="dxa"/>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891" w:name="_heading=h.gnje885naxw3" w:colFirst="0" w:colLast="0"/>
            <w:bookmarkEnd w:id="891"/>
            <w:r>
              <w:rPr>
                <w:color w:val="000000"/>
                <w:sz w:val="20"/>
                <w:szCs w:val="20"/>
              </w:rPr>
              <w:t>0,009</w:t>
            </w:r>
          </w:p>
        </w:tc>
      </w:tr>
      <w:tr w:rsidR="00076113">
        <w:trPr>
          <w:trHeight w:val="263"/>
        </w:trPr>
        <w:tc>
          <w:tcPr>
            <w:tcW w:w="979" w:type="dxa"/>
          </w:tcPr>
          <w:p w:rsidR="00076113" w:rsidRDefault="0035318D">
            <w:pPr>
              <w:widowControl w:val="0"/>
              <w:pBdr>
                <w:top w:val="nil"/>
                <w:left w:val="nil"/>
                <w:bottom w:val="nil"/>
                <w:right w:val="nil"/>
                <w:between w:val="nil"/>
              </w:pBdr>
              <w:spacing w:before="1" w:after="0" w:line="240" w:lineRule="auto"/>
              <w:ind w:left="-2" w:firstLine="2"/>
              <w:jc w:val="center"/>
              <w:rPr>
                <w:color w:val="000000"/>
                <w:sz w:val="20"/>
                <w:szCs w:val="20"/>
              </w:rPr>
            </w:pPr>
            <w:bookmarkStart w:id="892" w:name="_heading=h.jw5ggb7y86lo" w:colFirst="0" w:colLast="0"/>
            <w:bookmarkEnd w:id="892"/>
            <w:r>
              <w:rPr>
                <w:color w:val="000000"/>
                <w:sz w:val="20"/>
                <w:szCs w:val="20"/>
              </w:rPr>
              <w:t>2021</w:t>
            </w:r>
          </w:p>
        </w:tc>
        <w:tc>
          <w:tcPr>
            <w:tcW w:w="981" w:type="dxa"/>
          </w:tcPr>
          <w:p w:rsidR="00076113" w:rsidRDefault="0035318D">
            <w:pPr>
              <w:widowControl w:val="0"/>
              <w:pBdr>
                <w:top w:val="nil"/>
                <w:left w:val="nil"/>
                <w:bottom w:val="nil"/>
                <w:right w:val="nil"/>
                <w:between w:val="nil"/>
              </w:pBdr>
              <w:spacing w:before="1" w:after="0" w:line="240" w:lineRule="auto"/>
              <w:ind w:left="-2" w:firstLine="2"/>
              <w:jc w:val="center"/>
              <w:rPr>
                <w:color w:val="000000"/>
                <w:sz w:val="20"/>
                <w:szCs w:val="20"/>
              </w:rPr>
            </w:pPr>
            <w:bookmarkStart w:id="893" w:name="_heading=h.vnxdcvrcei0g" w:colFirst="0" w:colLast="0"/>
            <w:bookmarkEnd w:id="893"/>
            <w:r>
              <w:rPr>
                <w:color w:val="000000"/>
                <w:sz w:val="20"/>
                <w:szCs w:val="20"/>
              </w:rPr>
              <w:t>10,74</w:t>
            </w:r>
          </w:p>
        </w:tc>
        <w:tc>
          <w:tcPr>
            <w:tcW w:w="1399" w:type="dxa"/>
          </w:tcPr>
          <w:p w:rsidR="00076113" w:rsidRDefault="0035318D">
            <w:pPr>
              <w:widowControl w:val="0"/>
              <w:pBdr>
                <w:top w:val="nil"/>
                <w:left w:val="nil"/>
                <w:bottom w:val="nil"/>
                <w:right w:val="nil"/>
                <w:between w:val="nil"/>
              </w:pBdr>
              <w:spacing w:before="1" w:after="0" w:line="240" w:lineRule="auto"/>
              <w:ind w:left="-2" w:right="10" w:firstLine="2"/>
              <w:jc w:val="center"/>
              <w:rPr>
                <w:color w:val="000000"/>
                <w:sz w:val="20"/>
                <w:szCs w:val="20"/>
              </w:rPr>
            </w:pPr>
            <w:bookmarkStart w:id="894" w:name="_heading=h.1jjajjt316zb" w:colFirst="0" w:colLast="0"/>
            <w:bookmarkEnd w:id="894"/>
            <w:r>
              <w:rPr>
                <w:color w:val="000000"/>
                <w:sz w:val="20"/>
                <w:szCs w:val="20"/>
              </w:rPr>
              <w:t>0,49</w:t>
            </w:r>
          </w:p>
        </w:tc>
        <w:tc>
          <w:tcPr>
            <w:tcW w:w="839" w:type="dxa"/>
          </w:tcPr>
          <w:p w:rsidR="00076113" w:rsidRDefault="0035318D">
            <w:pPr>
              <w:widowControl w:val="0"/>
              <w:pBdr>
                <w:top w:val="nil"/>
                <w:left w:val="nil"/>
                <w:bottom w:val="nil"/>
                <w:right w:val="nil"/>
                <w:between w:val="nil"/>
              </w:pBdr>
              <w:spacing w:before="1" w:after="0" w:line="240" w:lineRule="auto"/>
              <w:ind w:left="-2" w:firstLine="2"/>
              <w:jc w:val="center"/>
              <w:rPr>
                <w:color w:val="000000"/>
                <w:sz w:val="20"/>
                <w:szCs w:val="20"/>
              </w:rPr>
            </w:pPr>
            <w:bookmarkStart w:id="895" w:name="_heading=h.ersnjb35ults" w:colFirst="0" w:colLast="0"/>
            <w:bookmarkEnd w:id="895"/>
            <w:r>
              <w:rPr>
                <w:color w:val="000000"/>
                <w:sz w:val="20"/>
                <w:szCs w:val="20"/>
              </w:rPr>
              <w:t>7,77</w:t>
            </w:r>
          </w:p>
        </w:tc>
        <w:tc>
          <w:tcPr>
            <w:tcW w:w="1264" w:type="dxa"/>
          </w:tcPr>
          <w:p w:rsidR="00076113" w:rsidRDefault="0035318D">
            <w:pPr>
              <w:widowControl w:val="0"/>
              <w:pBdr>
                <w:top w:val="nil"/>
                <w:left w:val="nil"/>
                <w:bottom w:val="nil"/>
                <w:right w:val="nil"/>
                <w:between w:val="nil"/>
              </w:pBdr>
              <w:spacing w:before="1" w:after="0" w:line="240" w:lineRule="auto"/>
              <w:ind w:left="-2" w:right="2" w:firstLine="2"/>
              <w:jc w:val="center"/>
              <w:rPr>
                <w:color w:val="000000"/>
                <w:sz w:val="20"/>
                <w:szCs w:val="20"/>
              </w:rPr>
            </w:pPr>
            <w:bookmarkStart w:id="896" w:name="_heading=h.k9u9qol3u2gd" w:colFirst="0" w:colLast="0"/>
            <w:bookmarkEnd w:id="896"/>
            <w:r>
              <w:rPr>
                <w:color w:val="000000"/>
                <w:sz w:val="20"/>
                <w:szCs w:val="20"/>
              </w:rPr>
              <w:t>0,36</w:t>
            </w:r>
          </w:p>
        </w:tc>
        <w:tc>
          <w:tcPr>
            <w:tcW w:w="836" w:type="dxa"/>
          </w:tcPr>
          <w:p w:rsidR="00076113" w:rsidRDefault="0035318D">
            <w:pPr>
              <w:widowControl w:val="0"/>
              <w:pBdr>
                <w:top w:val="nil"/>
                <w:left w:val="nil"/>
                <w:bottom w:val="nil"/>
                <w:right w:val="nil"/>
                <w:between w:val="nil"/>
              </w:pBdr>
              <w:spacing w:before="1" w:after="0" w:line="240" w:lineRule="auto"/>
              <w:ind w:left="-2" w:right="16" w:firstLine="2"/>
              <w:jc w:val="center"/>
              <w:rPr>
                <w:color w:val="000000"/>
                <w:sz w:val="20"/>
                <w:szCs w:val="20"/>
              </w:rPr>
            </w:pPr>
            <w:bookmarkStart w:id="897" w:name="_heading=h.t26w8nvywj9h" w:colFirst="0" w:colLast="0"/>
            <w:bookmarkEnd w:id="897"/>
            <w:r>
              <w:rPr>
                <w:color w:val="000000"/>
                <w:sz w:val="20"/>
                <w:szCs w:val="20"/>
              </w:rPr>
              <w:t>0</w:t>
            </w:r>
          </w:p>
        </w:tc>
        <w:tc>
          <w:tcPr>
            <w:tcW w:w="1264" w:type="dxa"/>
          </w:tcPr>
          <w:p w:rsidR="00076113" w:rsidRDefault="0035318D">
            <w:pPr>
              <w:widowControl w:val="0"/>
              <w:pBdr>
                <w:top w:val="nil"/>
                <w:left w:val="nil"/>
                <w:bottom w:val="nil"/>
                <w:right w:val="nil"/>
                <w:between w:val="nil"/>
              </w:pBdr>
              <w:spacing w:before="1" w:after="0" w:line="240" w:lineRule="auto"/>
              <w:ind w:left="-2" w:firstLine="2"/>
              <w:jc w:val="center"/>
              <w:rPr>
                <w:color w:val="000000"/>
                <w:sz w:val="20"/>
                <w:szCs w:val="20"/>
              </w:rPr>
            </w:pPr>
            <w:bookmarkStart w:id="898" w:name="_heading=h.zhyi2flm8fpm" w:colFirst="0" w:colLast="0"/>
            <w:bookmarkEnd w:id="898"/>
            <w:r>
              <w:rPr>
                <w:color w:val="000000"/>
                <w:sz w:val="20"/>
                <w:szCs w:val="20"/>
              </w:rPr>
              <w:t>0</w:t>
            </w:r>
          </w:p>
        </w:tc>
        <w:tc>
          <w:tcPr>
            <w:tcW w:w="836" w:type="dxa"/>
          </w:tcPr>
          <w:p w:rsidR="00076113" w:rsidRDefault="0035318D">
            <w:pPr>
              <w:widowControl w:val="0"/>
              <w:pBdr>
                <w:top w:val="nil"/>
                <w:left w:val="nil"/>
                <w:bottom w:val="nil"/>
                <w:right w:val="nil"/>
                <w:between w:val="nil"/>
              </w:pBdr>
              <w:spacing w:before="1" w:after="0" w:line="240" w:lineRule="auto"/>
              <w:ind w:left="-2" w:right="16" w:firstLine="2"/>
              <w:jc w:val="center"/>
              <w:rPr>
                <w:color w:val="000000"/>
                <w:sz w:val="20"/>
                <w:szCs w:val="20"/>
              </w:rPr>
            </w:pPr>
            <w:bookmarkStart w:id="899" w:name="_heading=h.2gho4zup19d2" w:colFirst="0" w:colLast="0"/>
            <w:bookmarkEnd w:id="899"/>
            <w:r>
              <w:rPr>
                <w:color w:val="000000"/>
                <w:sz w:val="20"/>
                <w:szCs w:val="20"/>
              </w:rPr>
              <w:t>0,20</w:t>
            </w:r>
          </w:p>
        </w:tc>
        <w:tc>
          <w:tcPr>
            <w:tcW w:w="1261" w:type="dxa"/>
          </w:tcPr>
          <w:p w:rsidR="00076113" w:rsidRDefault="0035318D">
            <w:pPr>
              <w:widowControl w:val="0"/>
              <w:pBdr>
                <w:top w:val="nil"/>
                <w:left w:val="nil"/>
                <w:bottom w:val="nil"/>
                <w:right w:val="nil"/>
                <w:between w:val="nil"/>
              </w:pBdr>
              <w:spacing w:before="1" w:after="0" w:line="240" w:lineRule="auto"/>
              <w:ind w:left="-2" w:firstLine="2"/>
              <w:jc w:val="center"/>
              <w:rPr>
                <w:color w:val="000000"/>
                <w:sz w:val="20"/>
                <w:szCs w:val="20"/>
              </w:rPr>
            </w:pPr>
            <w:bookmarkStart w:id="900" w:name="_heading=h.kfnn7aqmg1ze" w:colFirst="0" w:colLast="0"/>
            <w:bookmarkEnd w:id="900"/>
            <w:r>
              <w:rPr>
                <w:color w:val="000000"/>
                <w:sz w:val="20"/>
                <w:szCs w:val="20"/>
              </w:rPr>
              <w:t>0,009</w:t>
            </w:r>
          </w:p>
        </w:tc>
      </w:tr>
    </w:tbl>
    <w:p w:rsidR="00076113" w:rsidRDefault="0035318D">
      <w:pPr>
        <w:widowControl w:val="0"/>
        <w:pBdr>
          <w:top w:val="nil"/>
          <w:left w:val="nil"/>
          <w:bottom w:val="nil"/>
          <w:right w:val="nil"/>
          <w:between w:val="nil"/>
        </w:pBdr>
        <w:ind w:firstLine="660"/>
        <w:rPr>
          <w:color w:val="000000"/>
        </w:rPr>
      </w:pPr>
      <w:r>
        <w:rPr>
          <w:color w:val="000000"/>
        </w:rPr>
        <w:t xml:space="preserve"> </w:t>
      </w:r>
    </w:p>
    <w:p w:rsidR="00076113" w:rsidRDefault="0035318D">
      <w:pPr>
        <w:widowControl w:val="0"/>
        <w:pBdr>
          <w:top w:val="nil"/>
          <w:left w:val="nil"/>
          <w:bottom w:val="nil"/>
          <w:right w:val="nil"/>
          <w:between w:val="nil"/>
        </w:pBdr>
        <w:ind w:left="-2" w:firstLine="708"/>
        <w:rPr>
          <w:color w:val="000000"/>
        </w:rPr>
      </w:pPr>
      <w:bookmarkStart w:id="901" w:name="_heading=h.mmecdiqttpms" w:colFirst="0" w:colLast="0"/>
      <w:bookmarkEnd w:id="901"/>
      <w:r>
        <w:rPr>
          <w:color w:val="000000"/>
        </w:rPr>
        <w:t>У Львівській області у 2023 році 2,97 га, або 0,03 % земель потребували консервації, з них 1,76 га деградовані землі, 0,61 га малопродуктивні та 0,59 га техногенно забруднені (табл 1.3.7).</w:t>
      </w:r>
    </w:p>
    <w:p w:rsidR="00076113" w:rsidRDefault="0035318D">
      <w:pPr>
        <w:keepNext/>
        <w:pBdr>
          <w:top w:val="nil"/>
          <w:left w:val="nil"/>
          <w:bottom w:val="nil"/>
          <w:right w:val="nil"/>
          <w:between w:val="nil"/>
        </w:pBdr>
        <w:spacing w:after="120"/>
        <w:ind w:firstLine="602"/>
        <w:rPr>
          <w:b/>
          <w:bCs/>
          <w:color w:val="000000"/>
          <w:sz w:val="20"/>
          <w:szCs w:val="20"/>
        </w:rPr>
      </w:pPr>
      <w:bookmarkStart w:id="902" w:name="_heading=h.d7heo62tnqp" w:colFirst="0" w:colLast="0"/>
      <w:bookmarkEnd w:id="902"/>
      <w:r>
        <w:rPr>
          <w:b/>
          <w:bCs/>
          <w:color w:val="000000"/>
          <w:sz w:val="20"/>
          <w:szCs w:val="20"/>
        </w:rPr>
        <w:t>Таблиця 1.3. 7 Консервація земель 2021-2023 роки, Львівська область</w:t>
      </w:r>
    </w:p>
    <w:tbl>
      <w:tblPr>
        <w:tblStyle w:val="afffffff8"/>
        <w:tblW w:w="9713" w:type="dxa"/>
        <w:tblInd w:w="1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2"/>
        <w:gridCol w:w="2554"/>
        <w:gridCol w:w="849"/>
        <w:gridCol w:w="1418"/>
        <w:gridCol w:w="849"/>
        <w:gridCol w:w="1277"/>
        <w:gridCol w:w="849"/>
        <w:gridCol w:w="1195"/>
      </w:tblGrid>
      <w:tr w:rsidR="00076113">
        <w:trPr>
          <w:cantSplit/>
          <w:trHeight w:val="758"/>
        </w:trPr>
        <w:tc>
          <w:tcPr>
            <w:tcW w:w="722" w:type="dxa"/>
            <w:vMerge w:val="restart"/>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03" w:name="_heading=h.dwm8n15c42lr" w:colFirst="0" w:colLast="0"/>
            <w:bookmarkEnd w:id="903"/>
            <w:r>
              <w:rPr>
                <w:color w:val="000000"/>
                <w:sz w:val="20"/>
                <w:szCs w:val="20"/>
              </w:rPr>
              <w:t>Рік</w:t>
            </w:r>
          </w:p>
        </w:tc>
        <w:tc>
          <w:tcPr>
            <w:tcW w:w="2554" w:type="dxa"/>
            <w:vMerge w:val="restart"/>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04" w:name="_heading=h.3ygblixha3hi" w:colFirst="0" w:colLast="0"/>
            <w:bookmarkEnd w:id="904"/>
            <w:r>
              <w:rPr>
                <w:color w:val="000000"/>
                <w:sz w:val="20"/>
                <w:szCs w:val="20"/>
              </w:rPr>
              <w:t>Види земель</w:t>
            </w:r>
          </w:p>
        </w:tc>
        <w:tc>
          <w:tcPr>
            <w:tcW w:w="2267" w:type="dxa"/>
            <w:gridSpan w:val="2"/>
            <w:vAlign w:val="center"/>
          </w:tcPr>
          <w:p w:rsidR="00076113" w:rsidRDefault="0035318D">
            <w:pPr>
              <w:widowControl w:val="0"/>
              <w:pBdr>
                <w:top w:val="nil"/>
                <w:left w:val="nil"/>
                <w:bottom w:val="nil"/>
                <w:right w:val="nil"/>
                <w:between w:val="nil"/>
              </w:pBdr>
              <w:spacing w:after="0" w:line="240" w:lineRule="auto"/>
              <w:ind w:left="-2" w:right="1" w:firstLine="2"/>
              <w:jc w:val="center"/>
              <w:rPr>
                <w:color w:val="000000"/>
                <w:sz w:val="20"/>
                <w:szCs w:val="20"/>
              </w:rPr>
            </w:pPr>
            <w:bookmarkStart w:id="905" w:name="_heading=h.t5cf0katwlpd" w:colFirst="0" w:colLast="0"/>
            <w:bookmarkEnd w:id="905"/>
            <w:r>
              <w:rPr>
                <w:color w:val="000000"/>
                <w:sz w:val="20"/>
                <w:szCs w:val="20"/>
              </w:rPr>
              <w:t>Усього земель, що потребують</w:t>
            </w:r>
          </w:p>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06" w:name="_heading=h.x8edlza6haxh" w:colFirst="0" w:colLast="0"/>
            <w:bookmarkEnd w:id="906"/>
            <w:r>
              <w:rPr>
                <w:color w:val="000000"/>
                <w:sz w:val="20"/>
                <w:szCs w:val="20"/>
              </w:rPr>
              <w:t>консервації</w:t>
            </w:r>
          </w:p>
        </w:tc>
        <w:tc>
          <w:tcPr>
            <w:tcW w:w="2126" w:type="dxa"/>
            <w:gridSpan w:val="2"/>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07" w:name="_heading=h.e4ir2kj3gmxi" w:colFirst="0" w:colLast="0"/>
            <w:bookmarkEnd w:id="907"/>
            <w:r>
              <w:rPr>
                <w:color w:val="000000"/>
                <w:sz w:val="20"/>
                <w:szCs w:val="20"/>
              </w:rPr>
              <w:t>Проведено консервацію</w:t>
            </w:r>
          </w:p>
        </w:tc>
        <w:tc>
          <w:tcPr>
            <w:tcW w:w="2044" w:type="dxa"/>
            <w:gridSpan w:val="2"/>
            <w:vAlign w:val="center"/>
          </w:tcPr>
          <w:p w:rsidR="00076113" w:rsidRDefault="0035318D">
            <w:pPr>
              <w:widowControl w:val="0"/>
              <w:pBdr>
                <w:top w:val="nil"/>
                <w:left w:val="nil"/>
                <w:bottom w:val="nil"/>
                <w:right w:val="nil"/>
                <w:between w:val="nil"/>
              </w:pBdr>
              <w:spacing w:after="0" w:line="240" w:lineRule="auto"/>
              <w:ind w:left="-2" w:right="204" w:firstLine="2"/>
              <w:jc w:val="center"/>
              <w:rPr>
                <w:color w:val="000000"/>
                <w:sz w:val="20"/>
                <w:szCs w:val="20"/>
              </w:rPr>
            </w:pPr>
            <w:bookmarkStart w:id="908" w:name="_heading=h.eciglzajp40m" w:colFirst="0" w:colLast="0"/>
            <w:bookmarkEnd w:id="908"/>
            <w:r>
              <w:rPr>
                <w:color w:val="000000"/>
                <w:sz w:val="20"/>
                <w:szCs w:val="20"/>
              </w:rPr>
              <w:t>Перебувають у стані консервації</w:t>
            </w:r>
          </w:p>
        </w:tc>
      </w:tr>
      <w:tr w:rsidR="00076113">
        <w:trPr>
          <w:cantSplit/>
          <w:trHeight w:val="1012"/>
        </w:trPr>
        <w:tc>
          <w:tcPr>
            <w:tcW w:w="722" w:type="dxa"/>
            <w:vMerge/>
            <w:vAlign w:val="center"/>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Merge/>
            <w:vAlign w:val="center"/>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09" w:name="_heading=h.ypcsuzo0mkj7" w:colFirst="0" w:colLast="0"/>
            <w:bookmarkEnd w:id="909"/>
            <w:r>
              <w:rPr>
                <w:color w:val="000000"/>
                <w:sz w:val="20"/>
                <w:szCs w:val="20"/>
              </w:rPr>
              <w:t>тис.га</w:t>
            </w:r>
          </w:p>
        </w:tc>
        <w:tc>
          <w:tcPr>
            <w:tcW w:w="1418" w:type="dxa"/>
            <w:vAlign w:val="center"/>
          </w:tcPr>
          <w:p w:rsidR="00076113" w:rsidRDefault="0035318D">
            <w:pPr>
              <w:widowControl w:val="0"/>
              <w:pBdr>
                <w:top w:val="nil"/>
                <w:left w:val="nil"/>
                <w:bottom w:val="nil"/>
                <w:right w:val="nil"/>
                <w:between w:val="nil"/>
              </w:pBdr>
              <w:spacing w:after="0" w:line="240" w:lineRule="auto"/>
              <w:ind w:left="-2" w:right="261" w:firstLine="2"/>
              <w:jc w:val="center"/>
              <w:rPr>
                <w:color w:val="000000"/>
                <w:sz w:val="20"/>
                <w:szCs w:val="20"/>
              </w:rPr>
            </w:pPr>
            <w:bookmarkStart w:id="910" w:name="_heading=h.nrmh53exf17k" w:colFirst="0" w:colLast="0"/>
            <w:bookmarkEnd w:id="910"/>
            <w:r>
              <w:rPr>
                <w:color w:val="000000"/>
                <w:sz w:val="20"/>
                <w:szCs w:val="20"/>
              </w:rPr>
              <w:t>% до загальної площі</w:t>
            </w:r>
          </w:p>
          <w:p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11" w:name="_heading=h.1cdeuip1p4s8" w:colFirst="0" w:colLast="0"/>
            <w:bookmarkEnd w:id="911"/>
            <w:r>
              <w:rPr>
                <w:color w:val="000000"/>
                <w:sz w:val="20"/>
                <w:szCs w:val="20"/>
              </w:rPr>
              <w:t>території</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12" w:name="_heading=h.ay8gme4th4ay" w:colFirst="0" w:colLast="0"/>
            <w:bookmarkEnd w:id="912"/>
            <w:r>
              <w:rPr>
                <w:color w:val="000000"/>
                <w:sz w:val="20"/>
                <w:szCs w:val="20"/>
              </w:rPr>
              <w:t>тис.га</w:t>
            </w:r>
          </w:p>
        </w:tc>
        <w:tc>
          <w:tcPr>
            <w:tcW w:w="1277" w:type="dxa"/>
            <w:vAlign w:val="center"/>
          </w:tcPr>
          <w:p w:rsidR="00076113" w:rsidRDefault="0035318D">
            <w:pPr>
              <w:widowControl w:val="0"/>
              <w:pBdr>
                <w:top w:val="nil"/>
                <w:left w:val="nil"/>
                <w:bottom w:val="nil"/>
                <w:right w:val="nil"/>
                <w:between w:val="nil"/>
              </w:pBdr>
              <w:spacing w:after="0" w:line="240" w:lineRule="auto"/>
              <w:ind w:left="-2" w:right="189" w:firstLine="2"/>
              <w:jc w:val="center"/>
              <w:rPr>
                <w:color w:val="000000"/>
                <w:sz w:val="20"/>
                <w:szCs w:val="20"/>
              </w:rPr>
            </w:pPr>
            <w:bookmarkStart w:id="913" w:name="_heading=h.fmiitr6l4nt9" w:colFirst="0" w:colLast="0"/>
            <w:bookmarkEnd w:id="913"/>
            <w:r>
              <w:rPr>
                <w:color w:val="000000"/>
                <w:sz w:val="20"/>
                <w:szCs w:val="20"/>
              </w:rPr>
              <w:t>% до загальної площі</w:t>
            </w:r>
          </w:p>
          <w:p w:rsidR="00076113" w:rsidRDefault="0035318D">
            <w:pPr>
              <w:widowControl w:val="0"/>
              <w:pBdr>
                <w:top w:val="nil"/>
                <w:left w:val="nil"/>
                <w:bottom w:val="nil"/>
                <w:right w:val="nil"/>
                <w:between w:val="nil"/>
              </w:pBdr>
              <w:spacing w:after="0" w:line="240" w:lineRule="auto"/>
              <w:ind w:left="-2" w:right="3" w:firstLine="2"/>
              <w:jc w:val="center"/>
              <w:rPr>
                <w:color w:val="000000"/>
                <w:sz w:val="20"/>
                <w:szCs w:val="20"/>
              </w:rPr>
            </w:pPr>
            <w:bookmarkStart w:id="914" w:name="_heading=h.klu0nyxxktky" w:colFirst="0" w:colLast="0"/>
            <w:bookmarkEnd w:id="914"/>
            <w:r>
              <w:rPr>
                <w:color w:val="000000"/>
                <w:sz w:val="20"/>
                <w:szCs w:val="20"/>
              </w:rPr>
              <w:t>території</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15" w:name="_heading=h.482fv4qrbaik" w:colFirst="0" w:colLast="0"/>
            <w:bookmarkEnd w:id="915"/>
            <w:r>
              <w:rPr>
                <w:color w:val="000000"/>
                <w:sz w:val="20"/>
                <w:szCs w:val="20"/>
              </w:rPr>
              <w:t>тис.га</w:t>
            </w:r>
          </w:p>
        </w:tc>
        <w:tc>
          <w:tcPr>
            <w:tcW w:w="1195" w:type="dxa"/>
            <w:vAlign w:val="center"/>
          </w:tcPr>
          <w:p w:rsidR="00076113" w:rsidRDefault="0035318D">
            <w:pPr>
              <w:widowControl w:val="0"/>
              <w:pBdr>
                <w:top w:val="nil"/>
                <w:left w:val="nil"/>
                <w:bottom w:val="nil"/>
                <w:right w:val="nil"/>
                <w:between w:val="nil"/>
              </w:pBdr>
              <w:spacing w:after="0" w:line="240" w:lineRule="auto"/>
              <w:ind w:left="-2" w:right="149" w:firstLine="2"/>
              <w:jc w:val="center"/>
              <w:rPr>
                <w:color w:val="000000"/>
                <w:sz w:val="20"/>
                <w:szCs w:val="20"/>
              </w:rPr>
            </w:pPr>
            <w:bookmarkStart w:id="916" w:name="_heading=h.ki7796glp434" w:colFirst="0" w:colLast="0"/>
            <w:bookmarkEnd w:id="916"/>
            <w:r>
              <w:rPr>
                <w:color w:val="000000"/>
                <w:sz w:val="20"/>
                <w:szCs w:val="20"/>
              </w:rPr>
              <w:t>% до загальної площі</w:t>
            </w:r>
          </w:p>
          <w:p w:rsidR="00076113" w:rsidRDefault="0035318D">
            <w:pPr>
              <w:widowControl w:val="0"/>
              <w:pBdr>
                <w:top w:val="nil"/>
                <w:left w:val="nil"/>
                <w:bottom w:val="nil"/>
                <w:right w:val="nil"/>
                <w:between w:val="nil"/>
              </w:pBdr>
              <w:spacing w:after="0" w:line="240" w:lineRule="auto"/>
              <w:ind w:left="-2" w:right="1" w:firstLine="2"/>
              <w:jc w:val="center"/>
              <w:rPr>
                <w:color w:val="000000"/>
                <w:sz w:val="20"/>
                <w:szCs w:val="20"/>
              </w:rPr>
            </w:pPr>
            <w:bookmarkStart w:id="917" w:name="_heading=h.sdqmak1txgql" w:colFirst="0" w:colLast="0"/>
            <w:bookmarkEnd w:id="917"/>
            <w:r>
              <w:rPr>
                <w:color w:val="000000"/>
                <w:sz w:val="20"/>
                <w:szCs w:val="20"/>
              </w:rPr>
              <w:t>території</w:t>
            </w:r>
          </w:p>
        </w:tc>
      </w:tr>
      <w:tr w:rsidR="00076113">
        <w:trPr>
          <w:cantSplit/>
          <w:trHeight w:val="254"/>
        </w:trPr>
        <w:tc>
          <w:tcPr>
            <w:tcW w:w="722" w:type="dxa"/>
            <w:vMerge w:val="restart"/>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18" w:name="_heading=h.34eqtd9ug7i1" w:colFirst="0" w:colLast="0"/>
            <w:bookmarkEnd w:id="918"/>
            <w:r>
              <w:rPr>
                <w:color w:val="000000"/>
                <w:sz w:val="20"/>
                <w:szCs w:val="20"/>
              </w:rPr>
              <w:t>2023</w:t>
            </w:r>
          </w:p>
        </w:tc>
        <w:tc>
          <w:tcPr>
            <w:tcW w:w="2554"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19" w:name="_heading=h.dfxekm2fwlj2" w:colFirst="0" w:colLast="0"/>
            <w:bookmarkEnd w:id="919"/>
            <w:r>
              <w:rPr>
                <w:color w:val="000000"/>
                <w:sz w:val="20"/>
                <w:szCs w:val="20"/>
              </w:rPr>
              <w:t>деградовані</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20" w:name="_heading=h.dgt3s4gazih6" w:colFirst="0" w:colLast="0"/>
            <w:bookmarkEnd w:id="920"/>
            <w:r>
              <w:rPr>
                <w:color w:val="000000"/>
                <w:sz w:val="20"/>
                <w:szCs w:val="20"/>
              </w:rPr>
              <w:t>1,76</w:t>
            </w:r>
          </w:p>
        </w:tc>
        <w:tc>
          <w:tcPr>
            <w:tcW w:w="1418" w:type="dxa"/>
            <w:vAlign w:val="center"/>
          </w:tcPr>
          <w:p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21" w:name="_heading=h.3uif28fbxody" w:colFirst="0" w:colLast="0"/>
            <w:bookmarkEnd w:id="921"/>
            <w:r>
              <w:rPr>
                <w:color w:val="000000"/>
                <w:sz w:val="20"/>
                <w:szCs w:val="20"/>
              </w:rPr>
              <w:t>0,08</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22" w:name="_heading=h.wk7c5gouvx7u" w:colFirst="0" w:colLast="0"/>
            <w:bookmarkEnd w:id="922"/>
            <w:r>
              <w:rPr>
                <w:color w:val="000000"/>
                <w:sz w:val="20"/>
                <w:szCs w:val="20"/>
              </w:rPr>
              <w:t>-</w:t>
            </w:r>
          </w:p>
        </w:tc>
        <w:tc>
          <w:tcPr>
            <w:tcW w:w="1277" w:type="dxa"/>
            <w:vAlign w:val="center"/>
          </w:tcPr>
          <w:p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23" w:name="_heading=h.2kwwcb3frk50" w:colFirst="0" w:colLast="0"/>
            <w:bookmarkEnd w:id="923"/>
            <w:r>
              <w:rPr>
                <w:color w:val="000000"/>
                <w:sz w:val="20"/>
                <w:szCs w:val="20"/>
              </w:rPr>
              <w:t>-</w:t>
            </w:r>
          </w:p>
        </w:tc>
        <w:tc>
          <w:tcPr>
            <w:tcW w:w="849"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trPr>
          <w:cantSplit/>
          <w:trHeight w:val="285"/>
        </w:trPr>
        <w:tc>
          <w:tcPr>
            <w:tcW w:w="722" w:type="dxa"/>
            <w:vMerge/>
            <w:vAlign w:val="center"/>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rsidR="00076113" w:rsidRDefault="0035318D">
            <w:pPr>
              <w:widowControl w:val="0"/>
              <w:pBdr>
                <w:top w:val="nil"/>
                <w:left w:val="nil"/>
                <w:bottom w:val="nil"/>
                <w:right w:val="nil"/>
                <w:between w:val="nil"/>
              </w:pBdr>
              <w:spacing w:before="10" w:after="0" w:line="240" w:lineRule="auto"/>
              <w:ind w:left="-2" w:firstLine="2"/>
              <w:jc w:val="center"/>
              <w:rPr>
                <w:color w:val="000000"/>
                <w:sz w:val="20"/>
                <w:szCs w:val="20"/>
              </w:rPr>
            </w:pPr>
            <w:bookmarkStart w:id="924" w:name="_heading=h.8k1b2d4g9904" w:colFirst="0" w:colLast="0"/>
            <w:bookmarkEnd w:id="924"/>
            <w:r>
              <w:rPr>
                <w:color w:val="000000"/>
                <w:sz w:val="20"/>
                <w:szCs w:val="20"/>
              </w:rPr>
              <w:t>малопродуктивні</w:t>
            </w:r>
          </w:p>
        </w:tc>
        <w:tc>
          <w:tcPr>
            <w:tcW w:w="849" w:type="dxa"/>
            <w:vAlign w:val="center"/>
          </w:tcPr>
          <w:p w:rsidR="00076113" w:rsidRDefault="0035318D">
            <w:pPr>
              <w:widowControl w:val="0"/>
              <w:pBdr>
                <w:top w:val="nil"/>
                <w:left w:val="nil"/>
                <w:bottom w:val="nil"/>
                <w:right w:val="nil"/>
                <w:between w:val="nil"/>
              </w:pBdr>
              <w:spacing w:before="10" w:after="0" w:line="240" w:lineRule="auto"/>
              <w:ind w:left="-2" w:firstLine="2"/>
              <w:jc w:val="center"/>
              <w:rPr>
                <w:color w:val="000000"/>
                <w:sz w:val="20"/>
                <w:szCs w:val="20"/>
              </w:rPr>
            </w:pPr>
            <w:bookmarkStart w:id="925" w:name="_heading=h.qwio81pvot50" w:colFirst="0" w:colLast="0"/>
            <w:bookmarkEnd w:id="925"/>
            <w:r>
              <w:rPr>
                <w:color w:val="000000"/>
                <w:sz w:val="20"/>
                <w:szCs w:val="20"/>
              </w:rPr>
              <w:t>0,61</w:t>
            </w:r>
          </w:p>
        </w:tc>
        <w:tc>
          <w:tcPr>
            <w:tcW w:w="1418" w:type="dxa"/>
            <w:vAlign w:val="center"/>
          </w:tcPr>
          <w:p w:rsidR="00076113" w:rsidRDefault="0035318D">
            <w:pPr>
              <w:widowControl w:val="0"/>
              <w:pBdr>
                <w:top w:val="nil"/>
                <w:left w:val="nil"/>
                <w:bottom w:val="nil"/>
                <w:right w:val="nil"/>
                <w:between w:val="nil"/>
              </w:pBdr>
              <w:spacing w:before="10" w:after="0" w:line="240" w:lineRule="auto"/>
              <w:ind w:left="-2" w:right="55" w:firstLine="2"/>
              <w:jc w:val="center"/>
              <w:rPr>
                <w:color w:val="000000"/>
                <w:sz w:val="20"/>
                <w:szCs w:val="20"/>
              </w:rPr>
            </w:pPr>
            <w:bookmarkStart w:id="926" w:name="_heading=h.tnnj8pbd8575" w:colFirst="0" w:colLast="0"/>
            <w:bookmarkEnd w:id="926"/>
            <w:r>
              <w:rPr>
                <w:color w:val="000000"/>
                <w:sz w:val="20"/>
                <w:szCs w:val="20"/>
              </w:rPr>
              <w:t>0,03</w:t>
            </w:r>
          </w:p>
        </w:tc>
        <w:tc>
          <w:tcPr>
            <w:tcW w:w="849" w:type="dxa"/>
            <w:vAlign w:val="center"/>
          </w:tcPr>
          <w:p w:rsidR="00076113" w:rsidRDefault="0035318D">
            <w:pPr>
              <w:widowControl w:val="0"/>
              <w:pBdr>
                <w:top w:val="nil"/>
                <w:left w:val="nil"/>
                <w:bottom w:val="nil"/>
                <w:right w:val="nil"/>
                <w:between w:val="nil"/>
              </w:pBdr>
              <w:spacing w:before="10" w:after="0" w:line="240" w:lineRule="auto"/>
              <w:ind w:left="-2" w:firstLine="2"/>
              <w:jc w:val="center"/>
              <w:rPr>
                <w:color w:val="000000"/>
                <w:sz w:val="20"/>
                <w:szCs w:val="20"/>
              </w:rPr>
            </w:pPr>
            <w:bookmarkStart w:id="927" w:name="_heading=h.olwo9bda2l5g" w:colFirst="0" w:colLast="0"/>
            <w:bookmarkEnd w:id="927"/>
            <w:r>
              <w:rPr>
                <w:color w:val="000000"/>
                <w:sz w:val="20"/>
                <w:szCs w:val="20"/>
              </w:rPr>
              <w:t>-</w:t>
            </w:r>
          </w:p>
        </w:tc>
        <w:tc>
          <w:tcPr>
            <w:tcW w:w="1277" w:type="dxa"/>
            <w:vAlign w:val="center"/>
          </w:tcPr>
          <w:p w:rsidR="00076113" w:rsidRDefault="0035318D">
            <w:pPr>
              <w:widowControl w:val="0"/>
              <w:pBdr>
                <w:top w:val="nil"/>
                <w:left w:val="nil"/>
                <w:bottom w:val="nil"/>
                <w:right w:val="nil"/>
                <w:between w:val="nil"/>
              </w:pBdr>
              <w:spacing w:before="10" w:after="0" w:line="240" w:lineRule="auto"/>
              <w:ind w:left="-2" w:right="7" w:firstLine="2"/>
              <w:jc w:val="center"/>
              <w:rPr>
                <w:color w:val="000000"/>
                <w:sz w:val="20"/>
                <w:szCs w:val="20"/>
              </w:rPr>
            </w:pPr>
            <w:bookmarkStart w:id="928" w:name="_heading=h.tzkgclig57f2" w:colFirst="0" w:colLast="0"/>
            <w:bookmarkEnd w:id="928"/>
            <w:r>
              <w:rPr>
                <w:color w:val="000000"/>
                <w:sz w:val="20"/>
                <w:szCs w:val="20"/>
              </w:rPr>
              <w:t>-</w:t>
            </w:r>
          </w:p>
        </w:tc>
        <w:tc>
          <w:tcPr>
            <w:tcW w:w="849"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trPr>
          <w:cantSplit/>
          <w:trHeight w:val="261"/>
        </w:trPr>
        <w:tc>
          <w:tcPr>
            <w:tcW w:w="722" w:type="dxa"/>
            <w:vMerge/>
            <w:vAlign w:val="center"/>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29" w:name="_heading=h.8umaczgbl0e4" w:colFirst="0" w:colLast="0"/>
            <w:bookmarkEnd w:id="929"/>
            <w:r>
              <w:rPr>
                <w:color w:val="000000"/>
                <w:sz w:val="20"/>
                <w:szCs w:val="20"/>
              </w:rPr>
              <w:t>техногенно забруднені</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30" w:name="_heading=h.ww8xrvdb7bbf" w:colFirst="0" w:colLast="0"/>
            <w:bookmarkEnd w:id="930"/>
            <w:r>
              <w:rPr>
                <w:color w:val="000000"/>
                <w:sz w:val="20"/>
                <w:szCs w:val="20"/>
              </w:rPr>
              <w:t>0,59</w:t>
            </w:r>
          </w:p>
        </w:tc>
        <w:tc>
          <w:tcPr>
            <w:tcW w:w="1418" w:type="dxa"/>
            <w:vAlign w:val="center"/>
          </w:tcPr>
          <w:p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31" w:name="_heading=h.nxp2ektnjrbc" w:colFirst="0" w:colLast="0"/>
            <w:bookmarkEnd w:id="931"/>
            <w:r>
              <w:rPr>
                <w:color w:val="000000"/>
                <w:sz w:val="20"/>
                <w:szCs w:val="20"/>
              </w:rPr>
              <w:t>0,03</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32" w:name="_heading=h.ceg3edvwn3oa" w:colFirst="0" w:colLast="0"/>
            <w:bookmarkEnd w:id="932"/>
            <w:r>
              <w:rPr>
                <w:color w:val="000000"/>
                <w:sz w:val="20"/>
                <w:szCs w:val="20"/>
              </w:rPr>
              <w:t>-</w:t>
            </w:r>
          </w:p>
        </w:tc>
        <w:tc>
          <w:tcPr>
            <w:tcW w:w="1277" w:type="dxa"/>
            <w:vAlign w:val="center"/>
          </w:tcPr>
          <w:p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33" w:name="_heading=h.d0w8qv6mkfaf" w:colFirst="0" w:colLast="0"/>
            <w:bookmarkEnd w:id="933"/>
            <w:r>
              <w:rPr>
                <w:color w:val="000000"/>
                <w:sz w:val="20"/>
                <w:szCs w:val="20"/>
              </w:rPr>
              <w:t>-</w:t>
            </w:r>
          </w:p>
        </w:tc>
        <w:tc>
          <w:tcPr>
            <w:tcW w:w="849"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trPr>
          <w:cantSplit/>
          <w:trHeight w:val="263"/>
        </w:trPr>
        <w:tc>
          <w:tcPr>
            <w:tcW w:w="722" w:type="dxa"/>
            <w:vMerge/>
            <w:vAlign w:val="center"/>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34" w:name="_heading=h.opg5yef445js" w:colFirst="0" w:colLast="0"/>
            <w:bookmarkEnd w:id="934"/>
            <w:r>
              <w:rPr>
                <w:color w:val="000000"/>
                <w:sz w:val="20"/>
                <w:szCs w:val="20"/>
              </w:rPr>
              <w:t>Всього</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35" w:name="_heading=h.7ciar8oa4sec" w:colFirst="0" w:colLast="0"/>
            <w:bookmarkEnd w:id="935"/>
            <w:r>
              <w:rPr>
                <w:color w:val="000000"/>
                <w:sz w:val="20"/>
                <w:szCs w:val="20"/>
              </w:rPr>
              <w:t>2,97</w:t>
            </w:r>
          </w:p>
        </w:tc>
        <w:tc>
          <w:tcPr>
            <w:tcW w:w="1418" w:type="dxa"/>
            <w:vAlign w:val="center"/>
          </w:tcPr>
          <w:p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36" w:name="_heading=h.60ws9tmnjijg" w:colFirst="0" w:colLast="0"/>
            <w:bookmarkEnd w:id="936"/>
            <w:r>
              <w:rPr>
                <w:color w:val="000000"/>
                <w:sz w:val="20"/>
                <w:szCs w:val="20"/>
              </w:rPr>
              <w:t>0,13</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37" w:name="_heading=h.gs9dey5b5l4d" w:colFirst="0" w:colLast="0"/>
            <w:bookmarkEnd w:id="937"/>
            <w:r>
              <w:rPr>
                <w:color w:val="000000"/>
                <w:sz w:val="20"/>
                <w:szCs w:val="20"/>
              </w:rPr>
              <w:t>-</w:t>
            </w:r>
          </w:p>
        </w:tc>
        <w:tc>
          <w:tcPr>
            <w:tcW w:w="1277" w:type="dxa"/>
            <w:vAlign w:val="center"/>
          </w:tcPr>
          <w:p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38" w:name="_heading=h.jxu8sowujbfj" w:colFirst="0" w:colLast="0"/>
            <w:bookmarkEnd w:id="938"/>
            <w:r>
              <w:rPr>
                <w:color w:val="000000"/>
                <w:sz w:val="20"/>
                <w:szCs w:val="20"/>
              </w:rPr>
              <w:t>-</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39" w:name="_heading=h.igocy6ip38fr" w:colFirst="0" w:colLast="0"/>
            <w:bookmarkEnd w:id="939"/>
            <w:r>
              <w:rPr>
                <w:color w:val="000000"/>
                <w:sz w:val="20"/>
                <w:szCs w:val="20"/>
              </w:rPr>
              <w:t>1,58</w:t>
            </w:r>
          </w:p>
        </w:tc>
        <w:tc>
          <w:tcPr>
            <w:tcW w:w="1195"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40" w:name="_heading=h.dil9jjfpvvul" w:colFirst="0" w:colLast="0"/>
            <w:bookmarkEnd w:id="940"/>
            <w:r>
              <w:rPr>
                <w:color w:val="000000"/>
                <w:sz w:val="20"/>
                <w:szCs w:val="20"/>
              </w:rPr>
              <w:t>0,02</w:t>
            </w:r>
          </w:p>
        </w:tc>
      </w:tr>
      <w:tr w:rsidR="00076113">
        <w:trPr>
          <w:cantSplit/>
          <w:trHeight w:val="261"/>
        </w:trPr>
        <w:tc>
          <w:tcPr>
            <w:tcW w:w="722" w:type="dxa"/>
            <w:vMerge w:val="restart"/>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41" w:name="_heading=h.wv3bhxp0uw2d" w:colFirst="0" w:colLast="0"/>
            <w:bookmarkEnd w:id="941"/>
            <w:r>
              <w:rPr>
                <w:color w:val="000000"/>
                <w:sz w:val="20"/>
                <w:szCs w:val="20"/>
              </w:rPr>
              <w:t>2022</w:t>
            </w:r>
          </w:p>
        </w:tc>
        <w:tc>
          <w:tcPr>
            <w:tcW w:w="2554"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42" w:name="_heading=h.ivoar0oxwka5" w:colFirst="0" w:colLast="0"/>
            <w:bookmarkEnd w:id="942"/>
            <w:r>
              <w:rPr>
                <w:color w:val="000000"/>
                <w:sz w:val="20"/>
                <w:szCs w:val="20"/>
              </w:rPr>
              <w:t>деградовані,</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43" w:name="_heading=h.8jnmy5r5m5ve" w:colFirst="0" w:colLast="0"/>
            <w:bookmarkEnd w:id="943"/>
            <w:r>
              <w:rPr>
                <w:color w:val="000000"/>
                <w:sz w:val="20"/>
                <w:szCs w:val="20"/>
              </w:rPr>
              <w:t>1,7</w:t>
            </w:r>
          </w:p>
        </w:tc>
        <w:tc>
          <w:tcPr>
            <w:tcW w:w="1418" w:type="dxa"/>
            <w:vAlign w:val="center"/>
          </w:tcPr>
          <w:p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44" w:name="_heading=h.6bsy85ufir6v" w:colFirst="0" w:colLast="0"/>
            <w:bookmarkEnd w:id="944"/>
            <w:r>
              <w:rPr>
                <w:color w:val="000000"/>
                <w:sz w:val="20"/>
                <w:szCs w:val="20"/>
              </w:rPr>
              <w:t>0,08</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45" w:name="_heading=h.uanukk6mlfja" w:colFirst="0" w:colLast="0"/>
            <w:bookmarkEnd w:id="945"/>
            <w:r>
              <w:rPr>
                <w:color w:val="000000"/>
                <w:sz w:val="20"/>
                <w:szCs w:val="20"/>
              </w:rPr>
              <w:t>-</w:t>
            </w:r>
          </w:p>
        </w:tc>
        <w:tc>
          <w:tcPr>
            <w:tcW w:w="1277" w:type="dxa"/>
            <w:vAlign w:val="center"/>
          </w:tcPr>
          <w:p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46" w:name="_heading=h.46j0zl5c4q84" w:colFirst="0" w:colLast="0"/>
            <w:bookmarkEnd w:id="946"/>
            <w:r>
              <w:rPr>
                <w:color w:val="000000"/>
                <w:sz w:val="20"/>
                <w:szCs w:val="20"/>
              </w:rPr>
              <w:t>-</w:t>
            </w:r>
          </w:p>
        </w:tc>
        <w:tc>
          <w:tcPr>
            <w:tcW w:w="849"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trPr>
          <w:cantSplit/>
          <w:trHeight w:val="261"/>
        </w:trPr>
        <w:tc>
          <w:tcPr>
            <w:tcW w:w="722" w:type="dxa"/>
            <w:vMerge/>
            <w:vAlign w:val="center"/>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47" w:name="_heading=h.oz9qj98d919q" w:colFirst="0" w:colLast="0"/>
            <w:bookmarkEnd w:id="947"/>
            <w:r>
              <w:rPr>
                <w:color w:val="000000"/>
                <w:sz w:val="20"/>
                <w:szCs w:val="20"/>
              </w:rPr>
              <w:t>малопродуктивні,</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48" w:name="_heading=h.2jqkaelz49ez" w:colFirst="0" w:colLast="0"/>
            <w:bookmarkEnd w:id="948"/>
            <w:r>
              <w:rPr>
                <w:color w:val="000000"/>
                <w:sz w:val="20"/>
                <w:szCs w:val="20"/>
              </w:rPr>
              <w:t>0,6</w:t>
            </w:r>
          </w:p>
        </w:tc>
        <w:tc>
          <w:tcPr>
            <w:tcW w:w="1418" w:type="dxa"/>
            <w:vAlign w:val="center"/>
          </w:tcPr>
          <w:p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49" w:name="_heading=h.rf7f7opstkkv" w:colFirst="0" w:colLast="0"/>
            <w:bookmarkEnd w:id="949"/>
            <w:r>
              <w:rPr>
                <w:color w:val="000000"/>
                <w:sz w:val="20"/>
                <w:szCs w:val="20"/>
              </w:rPr>
              <w:t>0,03</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50" w:name="_heading=h.rx6dekomaogw" w:colFirst="0" w:colLast="0"/>
            <w:bookmarkEnd w:id="950"/>
            <w:r>
              <w:rPr>
                <w:color w:val="000000"/>
                <w:sz w:val="20"/>
                <w:szCs w:val="20"/>
              </w:rPr>
              <w:t>-</w:t>
            </w:r>
          </w:p>
        </w:tc>
        <w:tc>
          <w:tcPr>
            <w:tcW w:w="1277" w:type="dxa"/>
            <w:vAlign w:val="center"/>
          </w:tcPr>
          <w:p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51" w:name="_heading=h.b4w1ntgp8mzh" w:colFirst="0" w:colLast="0"/>
            <w:bookmarkEnd w:id="951"/>
            <w:r>
              <w:rPr>
                <w:color w:val="000000"/>
                <w:sz w:val="20"/>
                <w:szCs w:val="20"/>
              </w:rPr>
              <w:t>-</w:t>
            </w:r>
          </w:p>
        </w:tc>
        <w:tc>
          <w:tcPr>
            <w:tcW w:w="849"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trPr>
          <w:cantSplit/>
          <w:trHeight w:val="263"/>
        </w:trPr>
        <w:tc>
          <w:tcPr>
            <w:tcW w:w="722" w:type="dxa"/>
            <w:vMerge/>
            <w:vAlign w:val="center"/>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52" w:name="_heading=h.pzukkvxvlp5l" w:colFirst="0" w:colLast="0"/>
            <w:bookmarkEnd w:id="952"/>
            <w:r>
              <w:rPr>
                <w:color w:val="000000"/>
                <w:sz w:val="20"/>
                <w:szCs w:val="20"/>
              </w:rPr>
              <w:t>техногенно забруднені</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53" w:name="_heading=h.s10d8e6pwfh8" w:colFirst="0" w:colLast="0"/>
            <w:bookmarkEnd w:id="953"/>
            <w:r>
              <w:rPr>
                <w:color w:val="000000"/>
                <w:sz w:val="20"/>
                <w:szCs w:val="20"/>
              </w:rPr>
              <w:t>0,6</w:t>
            </w:r>
          </w:p>
        </w:tc>
        <w:tc>
          <w:tcPr>
            <w:tcW w:w="1418" w:type="dxa"/>
            <w:vAlign w:val="center"/>
          </w:tcPr>
          <w:p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54" w:name="_heading=h.hnsfoxhiex3u" w:colFirst="0" w:colLast="0"/>
            <w:bookmarkEnd w:id="954"/>
            <w:r>
              <w:rPr>
                <w:color w:val="000000"/>
                <w:sz w:val="20"/>
                <w:szCs w:val="20"/>
              </w:rPr>
              <w:t>0,03</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55" w:name="_heading=h.bv9rzopagete" w:colFirst="0" w:colLast="0"/>
            <w:bookmarkEnd w:id="955"/>
            <w:r>
              <w:rPr>
                <w:color w:val="000000"/>
                <w:sz w:val="20"/>
                <w:szCs w:val="20"/>
              </w:rPr>
              <w:t>-</w:t>
            </w:r>
          </w:p>
        </w:tc>
        <w:tc>
          <w:tcPr>
            <w:tcW w:w="1277" w:type="dxa"/>
            <w:vAlign w:val="center"/>
          </w:tcPr>
          <w:p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56" w:name="_heading=h.nucdzk1xky96" w:colFirst="0" w:colLast="0"/>
            <w:bookmarkEnd w:id="956"/>
            <w:r>
              <w:rPr>
                <w:color w:val="000000"/>
                <w:sz w:val="20"/>
                <w:szCs w:val="20"/>
              </w:rPr>
              <w:t>-</w:t>
            </w:r>
          </w:p>
        </w:tc>
        <w:tc>
          <w:tcPr>
            <w:tcW w:w="849"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trPr>
          <w:cantSplit/>
          <w:trHeight w:val="261"/>
        </w:trPr>
        <w:tc>
          <w:tcPr>
            <w:tcW w:w="722" w:type="dxa"/>
            <w:vMerge/>
            <w:vAlign w:val="center"/>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57" w:name="_heading=h.davftqi1giha" w:colFirst="0" w:colLast="0"/>
            <w:bookmarkEnd w:id="957"/>
            <w:r>
              <w:rPr>
                <w:color w:val="000000"/>
                <w:sz w:val="20"/>
                <w:szCs w:val="20"/>
              </w:rPr>
              <w:t>Всього</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58" w:name="_heading=h.4quksll5p7k3" w:colFirst="0" w:colLast="0"/>
            <w:bookmarkEnd w:id="958"/>
            <w:r>
              <w:rPr>
                <w:color w:val="000000"/>
                <w:sz w:val="20"/>
                <w:szCs w:val="20"/>
              </w:rPr>
              <w:t>2,9</w:t>
            </w:r>
          </w:p>
        </w:tc>
        <w:tc>
          <w:tcPr>
            <w:tcW w:w="1418" w:type="dxa"/>
            <w:vAlign w:val="center"/>
          </w:tcPr>
          <w:p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59" w:name="_heading=h.p2x09b4tlpks" w:colFirst="0" w:colLast="0"/>
            <w:bookmarkEnd w:id="959"/>
            <w:r>
              <w:rPr>
                <w:color w:val="000000"/>
                <w:sz w:val="20"/>
                <w:szCs w:val="20"/>
              </w:rPr>
              <w:t>0,13</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60" w:name="_heading=h.6i0dnttfqylb" w:colFirst="0" w:colLast="0"/>
            <w:bookmarkEnd w:id="960"/>
            <w:r>
              <w:rPr>
                <w:color w:val="000000"/>
                <w:sz w:val="20"/>
                <w:szCs w:val="20"/>
              </w:rPr>
              <w:t>-</w:t>
            </w:r>
          </w:p>
        </w:tc>
        <w:tc>
          <w:tcPr>
            <w:tcW w:w="1277" w:type="dxa"/>
            <w:vAlign w:val="center"/>
          </w:tcPr>
          <w:p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61" w:name="_heading=h.xl5eszod577" w:colFirst="0" w:colLast="0"/>
            <w:bookmarkEnd w:id="961"/>
            <w:r>
              <w:rPr>
                <w:color w:val="000000"/>
                <w:sz w:val="20"/>
                <w:szCs w:val="20"/>
              </w:rPr>
              <w:t>-</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62" w:name="_heading=h.uu1fsgl0pwh0" w:colFirst="0" w:colLast="0"/>
            <w:bookmarkEnd w:id="962"/>
            <w:r>
              <w:rPr>
                <w:color w:val="000000"/>
                <w:sz w:val="20"/>
                <w:szCs w:val="20"/>
              </w:rPr>
              <w:t>2,95</w:t>
            </w:r>
          </w:p>
        </w:tc>
        <w:tc>
          <w:tcPr>
            <w:tcW w:w="1195"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63" w:name="_heading=h.r8i80lwlv4ae" w:colFirst="0" w:colLast="0"/>
            <w:bookmarkEnd w:id="963"/>
            <w:r>
              <w:rPr>
                <w:color w:val="000000"/>
                <w:sz w:val="20"/>
                <w:szCs w:val="20"/>
              </w:rPr>
              <w:t>0,14</w:t>
            </w:r>
          </w:p>
        </w:tc>
      </w:tr>
      <w:tr w:rsidR="00076113">
        <w:trPr>
          <w:cantSplit/>
          <w:trHeight w:val="261"/>
        </w:trPr>
        <w:tc>
          <w:tcPr>
            <w:tcW w:w="722" w:type="dxa"/>
            <w:vMerge w:val="restart"/>
            <w:vAlign w:val="center"/>
          </w:tcPr>
          <w:p w:rsidR="00076113" w:rsidRDefault="0035318D">
            <w:pPr>
              <w:widowControl w:val="0"/>
              <w:pBdr>
                <w:top w:val="nil"/>
                <w:left w:val="nil"/>
                <w:bottom w:val="nil"/>
                <w:right w:val="nil"/>
                <w:between w:val="nil"/>
              </w:pBdr>
              <w:spacing w:before="1" w:after="0" w:line="240" w:lineRule="auto"/>
              <w:ind w:left="-2" w:firstLine="2"/>
              <w:jc w:val="center"/>
              <w:rPr>
                <w:color w:val="000000"/>
                <w:sz w:val="20"/>
                <w:szCs w:val="20"/>
              </w:rPr>
            </w:pPr>
            <w:bookmarkStart w:id="964" w:name="_heading=h.7kr8d1hv2vb2" w:colFirst="0" w:colLast="0"/>
            <w:bookmarkEnd w:id="964"/>
            <w:r>
              <w:rPr>
                <w:color w:val="000000"/>
                <w:sz w:val="20"/>
                <w:szCs w:val="20"/>
              </w:rPr>
              <w:t>2021</w:t>
            </w:r>
          </w:p>
        </w:tc>
        <w:tc>
          <w:tcPr>
            <w:tcW w:w="2554"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65" w:name="_heading=h.qlk012e9e3ib" w:colFirst="0" w:colLast="0"/>
            <w:bookmarkEnd w:id="965"/>
            <w:r>
              <w:rPr>
                <w:color w:val="000000"/>
                <w:sz w:val="20"/>
                <w:szCs w:val="20"/>
              </w:rPr>
              <w:t>деградовані,</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66" w:name="_heading=h.rg4ieaskswh4" w:colFirst="0" w:colLast="0"/>
            <w:bookmarkEnd w:id="966"/>
            <w:r>
              <w:rPr>
                <w:color w:val="000000"/>
                <w:sz w:val="20"/>
                <w:szCs w:val="20"/>
              </w:rPr>
              <w:t>1,76</w:t>
            </w:r>
          </w:p>
        </w:tc>
        <w:tc>
          <w:tcPr>
            <w:tcW w:w="1418" w:type="dxa"/>
            <w:vAlign w:val="center"/>
          </w:tcPr>
          <w:p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67" w:name="_heading=h.ys0e194ridjb" w:colFirst="0" w:colLast="0"/>
            <w:bookmarkEnd w:id="967"/>
            <w:r>
              <w:rPr>
                <w:color w:val="000000"/>
                <w:sz w:val="20"/>
                <w:szCs w:val="20"/>
              </w:rPr>
              <w:t>0,08</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68" w:name="_heading=h.3c6nhkou9fyl" w:colFirst="0" w:colLast="0"/>
            <w:bookmarkEnd w:id="968"/>
            <w:r>
              <w:rPr>
                <w:color w:val="000000"/>
                <w:sz w:val="20"/>
                <w:szCs w:val="20"/>
              </w:rPr>
              <w:t>-</w:t>
            </w:r>
          </w:p>
        </w:tc>
        <w:tc>
          <w:tcPr>
            <w:tcW w:w="1277" w:type="dxa"/>
            <w:vAlign w:val="center"/>
          </w:tcPr>
          <w:p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69" w:name="_heading=h.rlo9zge3ehlm" w:colFirst="0" w:colLast="0"/>
            <w:bookmarkEnd w:id="969"/>
            <w:r>
              <w:rPr>
                <w:color w:val="000000"/>
                <w:sz w:val="20"/>
                <w:szCs w:val="20"/>
              </w:rPr>
              <w:t>-</w:t>
            </w:r>
          </w:p>
        </w:tc>
        <w:tc>
          <w:tcPr>
            <w:tcW w:w="849"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trPr>
          <w:cantSplit/>
          <w:trHeight w:val="263"/>
        </w:trPr>
        <w:tc>
          <w:tcPr>
            <w:tcW w:w="722" w:type="dxa"/>
            <w:vMerge/>
            <w:vAlign w:val="center"/>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70" w:name="_heading=h.7r0v10ck5dlo" w:colFirst="0" w:colLast="0"/>
            <w:bookmarkEnd w:id="970"/>
            <w:r>
              <w:rPr>
                <w:color w:val="000000"/>
                <w:sz w:val="20"/>
                <w:szCs w:val="20"/>
              </w:rPr>
              <w:t>малопродуктивні,</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71" w:name="_heading=h.19mhlqmrd4w" w:colFirst="0" w:colLast="0"/>
            <w:bookmarkEnd w:id="971"/>
            <w:r>
              <w:rPr>
                <w:color w:val="000000"/>
                <w:sz w:val="20"/>
                <w:szCs w:val="20"/>
              </w:rPr>
              <w:t>0,61</w:t>
            </w:r>
          </w:p>
        </w:tc>
        <w:tc>
          <w:tcPr>
            <w:tcW w:w="1418" w:type="dxa"/>
            <w:vAlign w:val="center"/>
          </w:tcPr>
          <w:p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72" w:name="_heading=h.b0af1vc4j21e" w:colFirst="0" w:colLast="0"/>
            <w:bookmarkEnd w:id="972"/>
            <w:r>
              <w:rPr>
                <w:color w:val="000000"/>
                <w:sz w:val="20"/>
                <w:szCs w:val="20"/>
              </w:rPr>
              <w:t>0,03</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73" w:name="_heading=h.pbikdt9zhqjx" w:colFirst="0" w:colLast="0"/>
            <w:bookmarkEnd w:id="973"/>
            <w:r>
              <w:rPr>
                <w:color w:val="000000"/>
                <w:sz w:val="20"/>
                <w:szCs w:val="20"/>
              </w:rPr>
              <w:t>-</w:t>
            </w:r>
          </w:p>
        </w:tc>
        <w:tc>
          <w:tcPr>
            <w:tcW w:w="1277" w:type="dxa"/>
            <w:vAlign w:val="center"/>
          </w:tcPr>
          <w:p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74" w:name="_heading=h.ur0y3kxujziz" w:colFirst="0" w:colLast="0"/>
            <w:bookmarkEnd w:id="974"/>
            <w:r>
              <w:rPr>
                <w:color w:val="000000"/>
                <w:sz w:val="20"/>
                <w:szCs w:val="20"/>
              </w:rPr>
              <w:t>-</w:t>
            </w:r>
          </w:p>
        </w:tc>
        <w:tc>
          <w:tcPr>
            <w:tcW w:w="849"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trPr>
          <w:cantSplit/>
          <w:trHeight w:val="261"/>
        </w:trPr>
        <w:tc>
          <w:tcPr>
            <w:tcW w:w="722" w:type="dxa"/>
            <w:vMerge/>
            <w:vAlign w:val="center"/>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75" w:name="_heading=h.xpv02ow9ktmm" w:colFirst="0" w:colLast="0"/>
            <w:bookmarkEnd w:id="975"/>
            <w:r>
              <w:rPr>
                <w:color w:val="000000"/>
                <w:sz w:val="20"/>
                <w:szCs w:val="20"/>
              </w:rPr>
              <w:t>техногенно забруднені</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76" w:name="_heading=h.pv3dw5w5hwa8" w:colFirst="0" w:colLast="0"/>
            <w:bookmarkEnd w:id="976"/>
            <w:r>
              <w:rPr>
                <w:color w:val="000000"/>
                <w:sz w:val="20"/>
                <w:szCs w:val="20"/>
              </w:rPr>
              <w:t>0,59</w:t>
            </w:r>
          </w:p>
        </w:tc>
        <w:tc>
          <w:tcPr>
            <w:tcW w:w="1418" w:type="dxa"/>
            <w:vAlign w:val="center"/>
          </w:tcPr>
          <w:p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77" w:name="_heading=h.4r3vzi4crixg" w:colFirst="0" w:colLast="0"/>
            <w:bookmarkEnd w:id="977"/>
            <w:r>
              <w:rPr>
                <w:color w:val="000000"/>
                <w:sz w:val="20"/>
                <w:szCs w:val="20"/>
              </w:rPr>
              <w:t>0,03</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78" w:name="_heading=h.ar6y5esjugs6" w:colFirst="0" w:colLast="0"/>
            <w:bookmarkEnd w:id="978"/>
            <w:r>
              <w:rPr>
                <w:color w:val="000000"/>
                <w:sz w:val="20"/>
                <w:szCs w:val="20"/>
              </w:rPr>
              <w:t>-</w:t>
            </w:r>
          </w:p>
        </w:tc>
        <w:tc>
          <w:tcPr>
            <w:tcW w:w="1277" w:type="dxa"/>
            <w:vAlign w:val="center"/>
          </w:tcPr>
          <w:p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79" w:name="_heading=h.ze3s7zm0c73z" w:colFirst="0" w:colLast="0"/>
            <w:bookmarkEnd w:id="979"/>
            <w:r>
              <w:rPr>
                <w:color w:val="000000"/>
                <w:sz w:val="20"/>
                <w:szCs w:val="20"/>
              </w:rPr>
              <w:t>-</w:t>
            </w:r>
          </w:p>
        </w:tc>
        <w:tc>
          <w:tcPr>
            <w:tcW w:w="849"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c>
          <w:tcPr>
            <w:tcW w:w="1195" w:type="dxa"/>
            <w:vAlign w:val="center"/>
          </w:tcPr>
          <w:p w:rsidR="00076113" w:rsidRDefault="00076113">
            <w:pPr>
              <w:widowControl w:val="0"/>
              <w:pBdr>
                <w:top w:val="nil"/>
                <w:left w:val="nil"/>
                <w:bottom w:val="nil"/>
                <w:right w:val="nil"/>
                <w:between w:val="nil"/>
              </w:pBdr>
              <w:spacing w:after="0" w:line="240" w:lineRule="auto"/>
              <w:ind w:left="-2" w:firstLine="2"/>
              <w:jc w:val="center"/>
              <w:rPr>
                <w:color w:val="000000"/>
                <w:sz w:val="20"/>
                <w:szCs w:val="20"/>
              </w:rPr>
            </w:pPr>
          </w:p>
        </w:tc>
      </w:tr>
      <w:tr w:rsidR="00076113">
        <w:trPr>
          <w:cantSplit/>
          <w:trHeight w:val="263"/>
        </w:trPr>
        <w:tc>
          <w:tcPr>
            <w:tcW w:w="722" w:type="dxa"/>
            <w:vMerge/>
            <w:vAlign w:val="center"/>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4"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80" w:name="_heading=h.y8lht87htk7r" w:colFirst="0" w:colLast="0"/>
            <w:bookmarkEnd w:id="980"/>
            <w:r>
              <w:rPr>
                <w:color w:val="000000"/>
                <w:sz w:val="20"/>
                <w:szCs w:val="20"/>
              </w:rPr>
              <w:t>Всього</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81" w:name="_heading=h.gonew9cz42j1" w:colFirst="0" w:colLast="0"/>
            <w:bookmarkEnd w:id="981"/>
            <w:r>
              <w:rPr>
                <w:color w:val="000000"/>
                <w:sz w:val="20"/>
                <w:szCs w:val="20"/>
              </w:rPr>
              <w:t>2,97</w:t>
            </w:r>
          </w:p>
        </w:tc>
        <w:tc>
          <w:tcPr>
            <w:tcW w:w="1418" w:type="dxa"/>
            <w:vAlign w:val="center"/>
          </w:tcPr>
          <w:p w:rsidR="00076113" w:rsidRDefault="0035318D">
            <w:pPr>
              <w:widowControl w:val="0"/>
              <w:pBdr>
                <w:top w:val="nil"/>
                <w:left w:val="nil"/>
                <w:bottom w:val="nil"/>
                <w:right w:val="nil"/>
                <w:between w:val="nil"/>
              </w:pBdr>
              <w:spacing w:after="0" w:line="240" w:lineRule="auto"/>
              <w:ind w:left="-2" w:right="55" w:firstLine="2"/>
              <w:jc w:val="center"/>
              <w:rPr>
                <w:color w:val="000000"/>
                <w:sz w:val="20"/>
                <w:szCs w:val="20"/>
              </w:rPr>
            </w:pPr>
            <w:bookmarkStart w:id="982" w:name="_heading=h.m1ih7b9m690b" w:colFirst="0" w:colLast="0"/>
            <w:bookmarkEnd w:id="982"/>
            <w:r>
              <w:rPr>
                <w:color w:val="000000"/>
                <w:sz w:val="20"/>
                <w:szCs w:val="20"/>
              </w:rPr>
              <w:t>0,13</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83" w:name="_heading=h.m3xcw5gm2lzx" w:colFirst="0" w:colLast="0"/>
            <w:bookmarkEnd w:id="983"/>
            <w:r>
              <w:rPr>
                <w:color w:val="000000"/>
                <w:sz w:val="20"/>
                <w:szCs w:val="20"/>
              </w:rPr>
              <w:t>-</w:t>
            </w:r>
          </w:p>
        </w:tc>
        <w:tc>
          <w:tcPr>
            <w:tcW w:w="1277" w:type="dxa"/>
            <w:vAlign w:val="center"/>
          </w:tcPr>
          <w:p w:rsidR="00076113" w:rsidRDefault="0035318D">
            <w:pPr>
              <w:widowControl w:val="0"/>
              <w:pBdr>
                <w:top w:val="nil"/>
                <w:left w:val="nil"/>
                <w:bottom w:val="nil"/>
                <w:right w:val="nil"/>
                <w:between w:val="nil"/>
              </w:pBdr>
              <w:spacing w:after="0" w:line="240" w:lineRule="auto"/>
              <w:ind w:left="-2" w:right="7" w:firstLine="2"/>
              <w:jc w:val="center"/>
              <w:rPr>
                <w:color w:val="000000"/>
                <w:sz w:val="20"/>
                <w:szCs w:val="20"/>
              </w:rPr>
            </w:pPr>
            <w:bookmarkStart w:id="984" w:name="_heading=h.sr0kc6j7mf0b" w:colFirst="0" w:colLast="0"/>
            <w:bookmarkEnd w:id="984"/>
            <w:r>
              <w:rPr>
                <w:color w:val="000000"/>
                <w:sz w:val="20"/>
                <w:szCs w:val="20"/>
              </w:rPr>
              <w:t>-</w:t>
            </w:r>
          </w:p>
        </w:tc>
        <w:tc>
          <w:tcPr>
            <w:tcW w:w="849"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85" w:name="_heading=h.fypcc14n5k7h" w:colFirst="0" w:colLast="0"/>
            <w:bookmarkEnd w:id="985"/>
            <w:r>
              <w:rPr>
                <w:color w:val="000000"/>
                <w:sz w:val="20"/>
                <w:szCs w:val="20"/>
              </w:rPr>
              <w:t>3,26</w:t>
            </w:r>
          </w:p>
        </w:tc>
        <w:tc>
          <w:tcPr>
            <w:tcW w:w="1195" w:type="dxa"/>
            <w:vAlign w:val="center"/>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986" w:name="_heading=h.hbs6fdh79k52" w:colFirst="0" w:colLast="0"/>
            <w:bookmarkEnd w:id="986"/>
            <w:r>
              <w:rPr>
                <w:color w:val="000000"/>
                <w:sz w:val="20"/>
                <w:szCs w:val="20"/>
              </w:rPr>
              <w:t>0,15</w:t>
            </w:r>
          </w:p>
        </w:tc>
      </w:tr>
    </w:tbl>
    <w:p w:rsidR="00076113" w:rsidRDefault="0035318D">
      <w:pPr>
        <w:pBdr>
          <w:top w:val="nil"/>
          <w:left w:val="nil"/>
          <w:bottom w:val="nil"/>
          <w:right w:val="nil"/>
          <w:between w:val="nil"/>
        </w:pBdr>
        <w:ind w:firstLine="707"/>
        <w:rPr>
          <w:color w:val="2F5496"/>
        </w:rPr>
      </w:pPr>
      <w:bookmarkStart w:id="987" w:name="_heading=h.o0dya7elfn0k" w:colFirst="0" w:colLast="0"/>
      <w:bookmarkEnd w:id="987"/>
      <w:r>
        <w:rPr>
          <w:b/>
          <w:bCs/>
          <w:color w:val="2F5496"/>
        </w:rPr>
        <w:t xml:space="preserve">Управління відходами </w:t>
      </w:r>
      <w:r>
        <w:rPr>
          <w:color w:val="000000"/>
        </w:rPr>
        <w:t xml:space="preserve">Основними утворювачами побутових відходів від населення є місто Львів та великі промислові міста області (Дрогобич, Червоноград). Кількість утворених </w:t>
      </w:r>
      <w:r>
        <w:rPr>
          <w:color w:val="000000"/>
        </w:rPr>
        <w:lastRenderedPageBreak/>
        <w:t xml:space="preserve">відходів у цих населених пунктах значно переважає кількість відходів, що утворюються в окремих районах. Відповідно до цього показника територія Львівської області має чітке районування – кількість відходів, що утворюють мешканці сіл, переважає в південно-західних районах (Самбірський, Дрогобицький, Стрийський). У північних регіонах області показник утворення відходів між сільським і міським населенням є паритетним або з переважанням кількості відходів від міського населення. </w:t>
      </w:r>
    </w:p>
    <w:p w:rsidR="00076113" w:rsidRDefault="0035318D">
      <w:pPr>
        <w:pBdr>
          <w:top w:val="nil"/>
          <w:left w:val="nil"/>
          <w:bottom w:val="nil"/>
          <w:right w:val="nil"/>
          <w:between w:val="nil"/>
        </w:pBdr>
        <w:ind w:firstLine="704"/>
        <w:rPr>
          <w:color w:val="000000"/>
        </w:rPr>
      </w:pPr>
      <w:bookmarkStart w:id="988" w:name="_heading=h.w02rjsp0rpli" w:colFirst="0" w:colLast="0"/>
      <w:bookmarkEnd w:id="988"/>
      <w:r>
        <w:rPr>
          <w:color w:val="000000"/>
        </w:rPr>
        <w:t>У 2021 році на території Львівської області утворено підприємствами та домогосподарствами 3212,2 тис. т відходів. Основна частина утворених відходів (99,96% від загального обсягу) належить до відходів IV класу небезпеки.</w:t>
      </w:r>
    </w:p>
    <w:p w:rsidR="00076113" w:rsidRDefault="0035318D">
      <w:pPr>
        <w:pBdr>
          <w:top w:val="nil"/>
          <w:left w:val="nil"/>
          <w:bottom w:val="nil"/>
          <w:right w:val="nil"/>
          <w:between w:val="nil"/>
        </w:pBdr>
        <w:ind w:firstLine="704"/>
        <w:rPr>
          <w:color w:val="000000"/>
        </w:rPr>
      </w:pPr>
      <w:bookmarkStart w:id="989" w:name="_heading=h.vs89yc5gecs" w:colFirst="0" w:colLast="0"/>
      <w:bookmarkEnd w:id="989"/>
      <w:r>
        <w:rPr>
          <w:color w:val="000000"/>
        </w:rPr>
        <w:t xml:space="preserve"> У 2022 році на 21 діючому полігоні (сміттєзвалищі) області захоронено 529937,21 тонн твердих побутових відходів. Загальна площа земель, зайнята під сміттєзвалищами, перевищує 152 га. За 2021 рік утворено 3212,2 тис т. відходів, одержано від інших підприємств – 1369,1 тис. т, спалено – 118,7 тис. т, використано (утилізовано) – 308,6 тис. т, направлено в сховища організованого складування (поховання) – 2005,5 тис. т, передано іншим підприємствам – 2453,2 тис т.</w:t>
      </w:r>
    </w:p>
    <w:p w:rsidR="00076113" w:rsidRDefault="0035318D">
      <w:pPr>
        <w:pBdr>
          <w:top w:val="nil"/>
          <w:left w:val="nil"/>
          <w:bottom w:val="nil"/>
          <w:right w:val="nil"/>
          <w:between w:val="nil"/>
        </w:pBdr>
        <w:shd w:val="clear" w:color="auto" w:fill="FFFFFF"/>
        <w:ind w:firstLine="704"/>
        <w:rPr>
          <w:rFonts w:ascii="Roboto" w:eastAsia="Roboto" w:hAnsi="Roboto" w:cs="Roboto"/>
          <w:sz w:val="23"/>
          <w:szCs w:val="23"/>
        </w:rPr>
      </w:pPr>
      <w:bookmarkStart w:id="990" w:name="_heading=h.if6ewiijr6fv" w:colFirst="0" w:colLast="0"/>
      <w:bookmarkEnd w:id="990"/>
      <w:r>
        <w:rPr>
          <w:color w:val="000000"/>
        </w:rPr>
        <w:t xml:space="preserve">Відповідно до Правил благоустрою м.Городка </w:t>
      </w:r>
      <w:r>
        <w:rPr>
          <w:rFonts w:ascii="Roboto" w:eastAsia="Roboto" w:hAnsi="Roboto" w:cs="Roboto"/>
          <w:color w:val="000000"/>
          <w:sz w:val="23"/>
          <w:szCs w:val="23"/>
        </w:rPr>
        <w:t xml:space="preserve">санітарне прибирання, збирання ТПВ і вторинних матеріалів проводиться шляхом своєчасного прибирання територій, встановленням контейнерів відповідної ємності і призначення та своєчасного вивезення їх вмісту. </w:t>
      </w:r>
      <w:r>
        <w:rPr>
          <w:color w:val="000000"/>
        </w:rPr>
        <w:t xml:space="preserve">Підприємства, установи, організації та громадяни (власники, балансоутримувачі садиб) зобов’язані укладати договори на вивезення ТПВ та вторинних матеріалів з надавачем послуг, який проводить вивезення та утилізацію твердих побутових відходів). </w:t>
      </w:r>
      <w:r>
        <w:rPr>
          <w:color w:val="333333"/>
        </w:rPr>
        <w:t>Однак лише близько половини домогосподарств мають укладені договори на вивезення ТПВ.</w:t>
      </w:r>
      <w:r>
        <w:rPr>
          <w:rFonts w:ascii="Roboto" w:eastAsia="Roboto" w:hAnsi="Roboto" w:cs="Roboto"/>
          <w:color w:val="6B6C70"/>
          <w:sz w:val="23"/>
          <w:szCs w:val="23"/>
        </w:rPr>
        <w:t xml:space="preserve"> </w:t>
      </w:r>
      <w:r>
        <w:rPr>
          <w:color w:val="000000"/>
        </w:rPr>
        <w:t xml:space="preserve">Як наслідок періодично </w:t>
      </w:r>
      <w:r>
        <w:t xml:space="preserve">формуються стихійні сміттєзвалища. </w:t>
      </w:r>
    </w:p>
    <w:p w:rsidR="00076113" w:rsidRDefault="0035318D">
      <w:pPr>
        <w:pBdr>
          <w:top w:val="nil"/>
          <w:left w:val="nil"/>
          <w:bottom w:val="nil"/>
          <w:right w:val="nil"/>
          <w:between w:val="nil"/>
        </w:pBdr>
        <w:ind w:firstLine="704"/>
      </w:pPr>
      <w:bookmarkStart w:id="991" w:name="_heading=h.kq4olgaer2hr" w:colFirst="0" w:colLast="0"/>
      <w:bookmarkEnd w:id="991"/>
      <w:r>
        <w:t>Ключові проблеми/потреби громади у поводженні з відходами такі:</w:t>
      </w:r>
    </w:p>
    <w:p w:rsidR="00076113" w:rsidRDefault="0035318D">
      <w:pPr>
        <w:numPr>
          <w:ilvl w:val="0"/>
          <w:numId w:val="20"/>
        </w:numPr>
        <w:pBdr>
          <w:top w:val="nil"/>
          <w:left w:val="nil"/>
          <w:bottom w:val="nil"/>
          <w:right w:val="nil"/>
          <w:between w:val="nil"/>
        </w:pBdr>
        <w:ind w:left="0" w:firstLine="704"/>
      </w:pPr>
      <w:bookmarkStart w:id="992" w:name="_heading=h.1tihudl9yskp" w:colFirst="0" w:colLast="0"/>
      <w:bookmarkEnd w:id="992"/>
      <w:r>
        <w:t>утворення стихійних звалищ та потреба їх подальшої ліквідації та санації території;</w:t>
      </w:r>
    </w:p>
    <w:p w:rsidR="00076113" w:rsidRDefault="0035318D">
      <w:pPr>
        <w:numPr>
          <w:ilvl w:val="0"/>
          <w:numId w:val="20"/>
        </w:numPr>
        <w:pBdr>
          <w:top w:val="nil"/>
          <w:left w:val="nil"/>
          <w:bottom w:val="nil"/>
          <w:right w:val="nil"/>
          <w:between w:val="nil"/>
        </w:pBdr>
        <w:ind w:left="0" w:firstLine="704"/>
      </w:pPr>
      <w:bookmarkStart w:id="993" w:name="_heading=h.es0vusqf73a" w:colFirst="0" w:colLast="0"/>
      <w:bookmarkEnd w:id="993"/>
      <w:r>
        <w:t>спалювання населенням сухої трави, опалого листя та пожнивних решток на полях;</w:t>
      </w:r>
    </w:p>
    <w:p w:rsidR="00076113" w:rsidRDefault="0035318D">
      <w:pPr>
        <w:numPr>
          <w:ilvl w:val="0"/>
          <w:numId w:val="20"/>
        </w:numPr>
        <w:pBdr>
          <w:top w:val="nil"/>
          <w:left w:val="nil"/>
          <w:bottom w:val="nil"/>
          <w:right w:val="nil"/>
          <w:between w:val="nil"/>
        </w:pBdr>
        <w:ind w:left="0" w:firstLine="704"/>
      </w:pPr>
      <w:bookmarkStart w:id="994" w:name="_heading=h.z1rsrnqexdb0" w:colFirst="0" w:colLast="0"/>
      <w:bookmarkEnd w:id="994"/>
      <w:r>
        <w:t>необхідне підвищення обізнаності представників ОМС в сфері поводження з відходами;</w:t>
      </w:r>
    </w:p>
    <w:p w:rsidR="00076113" w:rsidRDefault="0035318D">
      <w:pPr>
        <w:pBdr>
          <w:top w:val="nil"/>
          <w:left w:val="nil"/>
          <w:bottom w:val="nil"/>
          <w:right w:val="nil"/>
          <w:between w:val="nil"/>
        </w:pBdr>
        <w:ind w:firstLine="704"/>
      </w:pPr>
      <w:bookmarkStart w:id="995" w:name="_heading=h.bn442xq16ltn" w:colFirst="0" w:colLast="0"/>
      <w:bookmarkEnd w:id="995"/>
      <w:r>
        <w:t>необхідність розробки схеми санітарного очищення території .</w:t>
      </w:r>
    </w:p>
    <w:p w:rsidR="00076113" w:rsidRDefault="0035318D">
      <w:pPr>
        <w:widowControl w:val="0"/>
        <w:pBdr>
          <w:top w:val="nil"/>
          <w:left w:val="nil"/>
          <w:bottom w:val="nil"/>
          <w:right w:val="nil"/>
          <w:between w:val="nil"/>
        </w:pBdr>
        <w:ind w:right="410" w:firstLine="704"/>
      </w:pPr>
      <w:bookmarkStart w:id="996" w:name="_heading=h.wowvsrjior34" w:colFirst="0" w:colLast="0"/>
      <w:bookmarkEnd w:id="996"/>
      <w:r>
        <w:t>Розв’язання проблеми безпечного поводження з побутовими відходами можливе через:</w:t>
      </w:r>
    </w:p>
    <w:p w:rsidR="00076113" w:rsidRDefault="0035318D">
      <w:pPr>
        <w:widowControl w:val="0"/>
        <w:numPr>
          <w:ilvl w:val="0"/>
          <w:numId w:val="21"/>
        </w:numPr>
        <w:pBdr>
          <w:top w:val="nil"/>
          <w:left w:val="nil"/>
          <w:bottom w:val="nil"/>
          <w:right w:val="nil"/>
          <w:between w:val="nil"/>
        </w:pBdr>
        <w:ind w:left="0" w:right="410" w:firstLine="704"/>
      </w:pPr>
      <w:bookmarkStart w:id="997" w:name="_heading=h.x65ifc96br0m" w:colFirst="0" w:colLast="0"/>
      <w:bookmarkEnd w:id="997"/>
      <w:r>
        <w:t>широке охоплення домогосподарств договорами на вивезення ТПВ та запровадження сортування ТПВ;</w:t>
      </w:r>
    </w:p>
    <w:p w:rsidR="00076113" w:rsidRDefault="0035318D">
      <w:pPr>
        <w:widowControl w:val="0"/>
        <w:numPr>
          <w:ilvl w:val="0"/>
          <w:numId w:val="21"/>
        </w:numPr>
        <w:pBdr>
          <w:top w:val="nil"/>
          <w:left w:val="nil"/>
          <w:bottom w:val="nil"/>
          <w:right w:val="nil"/>
          <w:between w:val="nil"/>
        </w:pBdr>
        <w:ind w:left="0" w:right="410" w:firstLine="704"/>
      </w:pPr>
      <w:bookmarkStart w:id="998" w:name="_heading=h.6n073ffww3b3" w:colFirst="0" w:colLast="0"/>
      <w:bookmarkEnd w:id="998"/>
      <w:r>
        <w:t>створення сучасних сміттєсортувальних ліній, полігонів, сміттєпереробних заводів (комплексів) та спеціалізованих підприємств зі збору відходів;</w:t>
      </w:r>
    </w:p>
    <w:p w:rsidR="00076113" w:rsidRDefault="0035318D">
      <w:pPr>
        <w:widowControl w:val="0"/>
        <w:numPr>
          <w:ilvl w:val="0"/>
          <w:numId w:val="21"/>
        </w:numPr>
        <w:pBdr>
          <w:top w:val="nil"/>
          <w:left w:val="nil"/>
          <w:bottom w:val="nil"/>
          <w:right w:val="nil"/>
          <w:between w:val="nil"/>
        </w:pBdr>
        <w:ind w:left="0" w:right="410" w:firstLine="704"/>
      </w:pPr>
      <w:bookmarkStart w:id="999" w:name="_heading=h.c7i3rc77an0r" w:colFirst="0" w:colLast="0"/>
      <w:bookmarkEnd w:id="999"/>
      <w:r>
        <w:t>запобігання утворенню сміття та підготовка до повторного використання (відсортоване сміття використовувати як вторинну сировину);</w:t>
      </w:r>
    </w:p>
    <w:p w:rsidR="00076113" w:rsidRDefault="0035318D">
      <w:pPr>
        <w:widowControl w:val="0"/>
        <w:numPr>
          <w:ilvl w:val="0"/>
          <w:numId w:val="21"/>
        </w:numPr>
        <w:pBdr>
          <w:top w:val="nil"/>
          <w:left w:val="nil"/>
          <w:bottom w:val="nil"/>
          <w:right w:val="nil"/>
          <w:between w:val="nil"/>
        </w:pBdr>
        <w:spacing w:line="259" w:lineRule="auto"/>
        <w:ind w:left="-2" w:right="410" w:firstLine="704"/>
        <w:rPr>
          <w:color w:val="000000"/>
        </w:rPr>
      </w:pPr>
      <w:bookmarkStart w:id="1000" w:name="_heading=h.xx83krzhdrbx" w:colFirst="0" w:colLast="0"/>
      <w:bookmarkEnd w:id="1000"/>
      <w:r>
        <w:t>переробка сміття (</w:t>
      </w:r>
      <w:r>
        <w:rPr>
          <w:color w:val="000000"/>
        </w:rPr>
        <w:t>переробка може відбуватись у різні способи, найбільш сучасним і широко вживаним з яких є механіко — біологічна обробка).</w:t>
      </w:r>
    </w:p>
    <w:p w:rsidR="00076113" w:rsidRDefault="0035318D">
      <w:pPr>
        <w:pBdr>
          <w:top w:val="nil"/>
          <w:left w:val="nil"/>
          <w:bottom w:val="nil"/>
          <w:right w:val="nil"/>
          <w:between w:val="nil"/>
        </w:pBdr>
        <w:spacing w:before="120" w:after="120"/>
        <w:ind w:left="-2" w:firstLine="707"/>
        <w:rPr>
          <w:color w:val="000000"/>
        </w:rPr>
      </w:pPr>
      <w:bookmarkStart w:id="1001" w:name="_heading=h.svbrwn77hh4t" w:colFirst="0" w:colLast="0"/>
      <w:bookmarkEnd w:id="1001"/>
      <w:r>
        <w:rPr>
          <w:b/>
          <w:bCs/>
          <w:color w:val="2F5496"/>
        </w:rPr>
        <w:t>Збіднення біорізноманіття</w:t>
      </w:r>
      <w:r>
        <w:rPr>
          <w:b/>
          <w:bCs/>
          <w:color w:val="000000"/>
        </w:rPr>
        <w:t xml:space="preserve"> </w:t>
      </w:r>
      <w:r>
        <w:rPr>
          <w:color w:val="000000"/>
        </w:rPr>
        <w:t>Основними причинами, що можуть спричинити до збіднення біорізноманіття, є антропогенні чинники: ризик забруднення природного середовища; денатуралізація природних ландшафтів; монокультурні способи ведення лісового та сільського господарства. Чинниками, що можуть впливати на чисельність рослин із «червонокнижним» статусом, є зривання їх на букети для продажу та деградація місцезростань (для лучних та болотних видів – надмірне випасання худоби, викошування, випал трави, осушення; для лісових – проведення лісогосподарських робіт). Загрозами для лісової рослинності є: випалювання сухої рослинності у весняний період; самовільні рубки, поширення хвороби та шкідників. Збереження біологічного та ландшафтного різноманіття є обов'язковою умовою сталого (збалансованого) розвитку громади.</w:t>
      </w:r>
    </w:p>
    <w:p w:rsidR="00076113" w:rsidRDefault="0035318D">
      <w:pPr>
        <w:widowControl w:val="0"/>
        <w:pBdr>
          <w:top w:val="nil"/>
          <w:left w:val="nil"/>
          <w:bottom w:val="nil"/>
          <w:right w:val="nil"/>
          <w:between w:val="nil"/>
        </w:pBdr>
        <w:spacing w:before="6"/>
        <w:ind w:left="-2" w:firstLine="707"/>
        <w:rPr>
          <w:color w:val="2E74B5"/>
        </w:rPr>
      </w:pPr>
      <w:bookmarkStart w:id="1002" w:name="_heading=h.z97plunh30tf" w:colFirst="0" w:colLast="0"/>
      <w:bookmarkEnd w:id="1002"/>
      <w:r>
        <w:rPr>
          <w:b/>
          <w:bCs/>
          <w:color w:val="2E74B5"/>
        </w:rPr>
        <w:t xml:space="preserve">Висновки </w:t>
      </w:r>
    </w:p>
    <w:p w:rsidR="00076113" w:rsidRDefault="0035318D">
      <w:pPr>
        <w:numPr>
          <w:ilvl w:val="0"/>
          <w:numId w:val="5"/>
        </w:numPr>
        <w:pBdr>
          <w:top w:val="nil"/>
          <w:left w:val="nil"/>
          <w:bottom w:val="nil"/>
          <w:right w:val="nil"/>
          <w:between w:val="nil"/>
        </w:pBdr>
        <w:spacing w:after="120"/>
        <w:ind w:left="-2" w:firstLine="704"/>
        <w:rPr>
          <w:color w:val="000000"/>
        </w:rPr>
      </w:pPr>
      <w:bookmarkStart w:id="1003" w:name="_heading=h.ooq4rg9to46u" w:colFirst="0" w:colLast="0"/>
      <w:bookmarkEnd w:id="1003"/>
      <w:r>
        <w:rPr>
          <w:i/>
          <w:iCs/>
          <w:color w:val="000000"/>
        </w:rPr>
        <w:t xml:space="preserve">Територія Городоцької територіальної громади відзначається значними обсягами сільськогосподарських земель (74,9 % території громади), а 60 % території є розораною під ріллею. Грунти, що знаходяться на території громади є доволі родючими. Темно-сірі опідзолені і темно-сірі оглеєні грунти разом з опідзоленими чорноземами вони становлять 57,6% ґрунтового покриву, що в комплексі з раціональним їх використанням дає </w:t>
      </w:r>
      <w:r>
        <w:rPr>
          <w:i/>
          <w:iCs/>
          <w:color w:val="000000"/>
        </w:rPr>
        <w:lastRenderedPageBreak/>
        <w:t>громаді потужний сільськогосподарський потенціал. Громада впродовж останніх років здійснює інвентаризацію земель, що дозволить підвищити ефективність використання земель громади.</w:t>
      </w:r>
    </w:p>
    <w:p w:rsidR="00076113" w:rsidRDefault="0035318D">
      <w:pPr>
        <w:numPr>
          <w:ilvl w:val="0"/>
          <w:numId w:val="5"/>
        </w:numPr>
        <w:pBdr>
          <w:top w:val="nil"/>
          <w:left w:val="nil"/>
          <w:bottom w:val="nil"/>
          <w:right w:val="nil"/>
          <w:between w:val="nil"/>
        </w:pBdr>
        <w:shd w:val="clear" w:color="auto" w:fill="FFFFFF"/>
        <w:spacing w:after="120"/>
        <w:ind w:left="0" w:firstLine="660"/>
        <w:rPr>
          <w:color w:val="000000"/>
        </w:rPr>
      </w:pPr>
      <w:bookmarkStart w:id="1004" w:name="_heading=h.r8h998e26xud" w:colFirst="0" w:colLast="0"/>
      <w:bookmarkEnd w:id="1004"/>
      <w:r>
        <w:rPr>
          <w:i/>
          <w:iCs/>
          <w:color w:val="000000"/>
        </w:rPr>
        <w:t xml:space="preserve">Природно-заповідний фонд громади представлений парком-пам’яткою садово-паркового мистецтва та двома ботанічними пам’ятками. На території Городоцької територіальної громади наявні елементи смарагдової мережі - Kamianobridskyi  (SiteCode: UA0000240)  Усі вони створюють рекреаційну цінність, та потребують врахування природньої цінності при планування розвитку території. </w:t>
      </w:r>
    </w:p>
    <w:p w:rsidR="00076113" w:rsidRDefault="0035318D">
      <w:pPr>
        <w:numPr>
          <w:ilvl w:val="0"/>
          <w:numId w:val="5"/>
        </w:numPr>
        <w:pBdr>
          <w:top w:val="nil"/>
          <w:left w:val="nil"/>
          <w:bottom w:val="nil"/>
          <w:right w:val="nil"/>
          <w:between w:val="nil"/>
        </w:pBdr>
        <w:shd w:val="clear" w:color="auto" w:fill="FFFFFF"/>
        <w:ind w:left="0" w:firstLine="660"/>
        <w:rPr>
          <w:color w:val="000000"/>
        </w:rPr>
      </w:pPr>
      <w:bookmarkStart w:id="1005" w:name="_heading=h.ve8its71mekv" w:colFirst="0" w:colLast="0"/>
      <w:bookmarkEnd w:id="1005"/>
      <w:r>
        <w:rPr>
          <w:i/>
          <w:iCs/>
          <w:color w:val="000000"/>
        </w:rPr>
        <w:t>У надрах території громади знаходяться поклади  таких корисних копалин: природний газ, глини, вапняки, піски, торф, що створюють передумови для розвитку будівельної, видобувної галузі.</w:t>
      </w:r>
    </w:p>
    <w:p w:rsidR="00076113" w:rsidRDefault="0035318D">
      <w:pPr>
        <w:numPr>
          <w:ilvl w:val="0"/>
          <w:numId w:val="5"/>
        </w:numPr>
        <w:pBdr>
          <w:top w:val="nil"/>
          <w:left w:val="nil"/>
          <w:bottom w:val="nil"/>
          <w:right w:val="nil"/>
          <w:between w:val="nil"/>
        </w:pBdr>
        <w:shd w:val="clear" w:color="auto" w:fill="FFFFFF"/>
        <w:ind w:left="0" w:firstLine="660"/>
        <w:rPr>
          <w:color w:val="000000"/>
        </w:rPr>
      </w:pPr>
      <w:bookmarkStart w:id="1006" w:name="_heading=h.epldkgsrh0fd" w:colFirst="0" w:colLast="0"/>
      <w:bookmarkEnd w:id="1006"/>
      <w:r>
        <w:rPr>
          <w:i/>
          <w:iCs/>
          <w:color w:val="000000"/>
        </w:rPr>
        <w:t xml:space="preserve">Водні ресурси громади становлять 4 % її території. Найбільшою серед річок, що протікають територією Городоччини, є Верещиця, що утворює на своєму шляху десятки (понад 84) ставів. 20 населених пунктів Городоччини знаходяться на берегах Верещиці або на відстані менше 0,5 км від неї. Щороку для різних господарських потреб з річки забирається майже 4 млн. м куб води. Постійною тривогою жителів громади є забруднення Верещиці промисловими і комунальними стоками, є потреба очистки укріплення берегів. На території Городоччини розташований водозабір «Будзень», який забезпечує водою частково м. Львів, м. Городок, с. Бартатів, с. Мавковичі. Також, в громаді нараховується велика кількість ставків різної величини і різного призначення. Це, насамперед, ставки державних рибних господарств. Нереалізованим потенціалом громади є мінеральні води метанового і сірководневого типів поблизу Галичани, Бучали, Повітне, Черляни. </w:t>
      </w:r>
    </w:p>
    <w:p w:rsidR="00076113" w:rsidRDefault="0035318D">
      <w:pPr>
        <w:numPr>
          <w:ilvl w:val="0"/>
          <w:numId w:val="5"/>
        </w:numPr>
        <w:pBdr>
          <w:top w:val="nil"/>
          <w:left w:val="nil"/>
          <w:bottom w:val="nil"/>
          <w:right w:val="nil"/>
          <w:between w:val="nil"/>
        </w:pBdr>
        <w:shd w:val="clear" w:color="auto" w:fill="FFFFFF"/>
        <w:ind w:left="0" w:firstLine="660"/>
        <w:rPr>
          <w:color w:val="000000"/>
        </w:rPr>
      </w:pPr>
      <w:bookmarkStart w:id="1007" w:name="_heading=h.54u628j9laxn" w:colFirst="0" w:colLast="0"/>
      <w:bookmarkEnd w:id="1007"/>
      <w:r>
        <w:rPr>
          <w:i/>
          <w:iCs/>
          <w:color w:val="000000"/>
        </w:rPr>
        <w:t>Загальний обсяг використання води у Городоцькій МТГ у 2023 році становив 3,749 млн куб. м., з них підземної води - 2,602 млн куб. м та 1,147 млн куб. м поверхневої води. Громада використовує як питну воду (2,602млн куб. м ),  так і технічну (1,147 млн куб. м). Технічна вода використовується</w:t>
      </w:r>
      <w:r>
        <w:rPr>
          <w:b/>
          <w:bCs/>
          <w:i/>
          <w:iCs/>
          <w:color w:val="000000"/>
        </w:rPr>
        <w:t xml:space="preserve"> </w:t>
      </w:r>
      <w:r>
        <w:rPr>
          <w:i/>
          <w:iCs/>
          <w:color w:val="000000"/>
        </w:rPr>
        <w:t>на потреби сільськогосподарських виробників, вирощування горіхів та фруктів, рибне господарство та промисловими виробниками на виробництво гумових та пластикових виробів.  Громада не перевищує загальний ліміт використання прісної води, що становить 8,309 млн куб. м (громадою використано 3,749 млн куб. м). Разом з тим перевищено ліміт використання підземної води більш як у три рази.  Дефіцит підземних вод призводить до обміління криниць, зменшення ґрунтового живлення річок, пониження рівня води в руслах.</w:t>
      </w:r>
    </w:p>
    <w:p w:rsidR="00076113" w:rsidRDefault="0035318D">
      <w:pPr>
        <w:numPr>
          <w:ilvl w:val="0"/>
          <w:numId w:val="5"/>
        </w:numPr>
        <w:pBdr>
          <w:top w:val="nil"/>
          <w:left w:val="nil"/>
          <w:bottom w:val="nil"/>
          <w:right w:val="nil"/>
          <w:between w:val="nil"/>
        </w:pBdr>
        <w:shd w:val="clear" w:color="auto" w:fill="FFFFFF"/>
        <w:ind w:left="0" w:firstLine="660"/>
        <w:rPr>
          <w:color w:val="000000"/>
        </w:rPr>
      </w:pPr>
      <w:bookmarkStart w:id="1008" w:name="_heading=h.dhex1c6bf730" w:colFirst="0" w:colLast="0"/>
      <w:bookmarkEnd w:id="1008"/>
      <w:r>
        <w:rPr>
          <w:i/>
          <w:iCs/>
          <w:color w:val="000000"/>
        </w:rPr>
        <w:t>Суттєвим джерелом забруднення атмосферного повітря в Городоцькій громаді  є автомобільний транспорт.  Автомобільні шляхи громади сполучають обласний центр з пропускними пунктами на кордоні з Польщею. Внаслідок військової агресії та обмеження російськими окупаційними військами доступу до водно-транспортної логісти України відбулась переорієнтація на автомобільні транспортні перевезення, що вплинуло на збільшення вантажних перевезень територією області. Серед інших проблем у сфері забруднення повітряного простору громади є: збільшення кількості автотранспорту; використанням палива низької якості; експлуатація технічно-застарілого автомобільного парку; аварійний стан окремих доріг; наявність застарілих технологій виробництва та обладнання; спалювання відходів, гілля та листя в приватному секторі.</w:t>
      </w:r>
    </w:p>
    <w:p w:rsidR="00076113" w:rsidRDefault="0035318D">
      <w:pPr>
        <w:numPr>
          <w:ilvl w:val="0"/>
          <w:numId w:val="5"/>
        </w:numPr>
        <w:pBdr>
          <w:top w:val="nil"/>
          <w:left w:val="nil"/>
          <w:bottom w:val="nil"/>
          <w:right w:val="nil"/>
          <w:between w:val="nil"/>
        </w:pBdr>
        <w:shd w:val="clear" w:color="auto" w:fill="FFFFFF"/>
        <w:ind w:left="0" w:firstLine="660"/>
        <w:rPr>
          <w:color w:val="000000"/>
        </w:rPr>
      </w:pPr>
      <w:bookmarkStart w:id="1009" w:name="_heading=h.h96dsed5rat7" w:colFirst="0" w:colLast="0"/>
      <w:bookmarkEnd w:id="1009"/>
      <w:r>
        <w:rPr>
          <w:i/>
          <w:iCs/>
          <w:color w:val="000000"/>
        </w:rPr>
        <w:t xml:space="preserve">Половина зі скинутих вод у поверхневі води є недостатньо очищеними водами (за рахунок скидів галузі водопостачання; каналізація поводження з відходами). Питна вода менше ніж у інших громадах Львівської області потребує знезалізення та має добрі показники PH, однак є проблеми перевищення загальної твердості, в окремих пробах вода з перевищенням амонію, нітратів, що є наслідком господарської діяльності. </w:t>
      </w:r>
    </w:p>
    <w:p w:rsidR="00076113" w:rsidRDefault="0035318D">
      <w:pPr>
        <w:numPr>
          <w:ilvl w:val="0"/>
          <w:numId w:val="5"/>
        </w:numPr>
        <w:pBdr>
          <w:top w:val="nil"/>
          <w:left w:val="nil"/>
          <w:bottom w:val="nil"/>
          <w:right w:val="nil"/>
          <w:between w:val="nil"/>
        </w:pBdr>
        <w:shd w:val="clear" w:color="auto" w:fill="FFFFFF"/>
        <w:ind w:left="0" w:firstLine="660"/>
        <w:rPr>
          <w:color w:val="000000"/>
        </w:rPr>
        <w:sectPr w:rsidR="00076113">
          <w:headerReference w:type="default" r:id="rId169"/>
          <w:footerReference w:type="default" r:id="rId170"/>
          <w:pgSz w:w="11910" w:h="16840"/>
          <w:pgMar w:top="1134" w:right="567" w:bottom="1134" w:left="1418" w:header="739" w:footer="0" w:gutter="0"/>
          <w:cols w:space="720"/>
        </w:sectPr>
      </w:pPr>
      <w:bookmarkStart w:id="1010" w:name="_heading=h.78nx6rhig7n9" w:colFirst="0" w:colLast="0"/>
      <w:bookmarkEnd w:id="1010"/>
      <w:r>
        <w:rPr>
          <w:i/>
          <w:iCs/>
          <w:color w:val="000000"/>
        </w:rPr>
        <w:t xml:space="preserve">Забруднення грунтів громади відбувається через відсутність каналізування у сільській місцевості, несанкціоновані сміттєзвалища, виснаження ґрунтів через підвищення інтенсивності сільського господарства та використання пестицидів. </w:t>
      </w:r>
    </w:p>
    <w:p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20"/>
          <w:szCs w:val="20"/>
        </w:rPr>
      </w:pPr>
      <w:bookmarkStart w:id="1011" w:name="_heading=h.kbs2s9nxg9fg" w:colFirst="0" w:colLast="0"/>
      <w:bookmarkEnd w:id="1011"/>
      <w:r>
        <w:rPr>
          <w:rFonts w:ascii="Calibri" w:eastAsia="Calibri" w:hAnsi="Calibri" w:cs="Calibri"/>
          <w:color w:val="2E74B5"/>
          <w:sz w:val="32"/>
          <w:szCs w:val="32"/>
        </w:rPr>
        <w:lastRenderedPageBreak/>
        <w:t>1.4. ХАРАКТЕРИСТИКА НАСЕЛЕННЯ ТА ТРУДОВИХ РЕСУРСІВ</w:t>
      </w:r>
    </w:p>
    <w:p w:rsidR="00076113" w:rsidRDefault="0035318D">
      <w:pPr>
        <w:keepNext/>
        <w:pBdr>
          <w:top w:val="nil"/>
          <w:left w:val="nil"/>
          <w:bottom w:val="nil"/>
          <w:right w:val="nil"/>
          <w:between w:val="nil"/>
        </w:pBdr>
        <w:shd w:val="clear" w:color="auto" w:fill="A7C6ED"/>
        <w:spacing w:line="360" w:lineRule="auto"/>
        <w:ind w:firstLine="663"/>
        <w:rPr>
          <w:b/>
          <w:bCs/>
          <w:color w:val="000000"/>
        </w:rPr>
      </w:pPr>
      <w:bookmarkStart w:id="1012" w:name="_heading=h.yupfc58n5lng" w:colFirst="0" w:colLast="0"/>
      <w:bookmarkEnd w:id="1012"/>
      <w:r>
        <w:rPr>
          <w:b/>
          <w:bCs/>
          <w:color w:val="000000"/>
        </w:rPr>
        <w:t xml:space="preserve">Населення Городоцької міської територіальної громади </w:t>
      </w:r>
    </w:p>
    <w:p w:rsidR="00076113" w:rsidRDefault="0035318D">
      <w:pPr>
        <w:pBdr>
          <w:top w:val="nil"/>
          <w:left w:val="nil"/>
          <w:bottom w:val="nil"/>
          <w:right w:val="nil"/>
          <w:between w:val="nil"/>
        </w:pBdr>
        <w:ind w:left="-2" w:firstLine="708"/>
        <w:rPr>
          <w:color w:val="000000"/>
        </w:rPr>
      </w:pPr>
      <w:bookmarkStart w:id="1013" w:name="_heading=h.4qce57n7euc4" w:colFirst="0" w:colLast="0"/>
      <w:bookmarkEnd w:id="1013"/>
      <w:r>
        <w:rPr>
          <w:color w:val="000000"/>
        </w:rPr>
        <w:t xml:space="preserve">Населення Городоцької МТГ згідно реєстру громади на початок 2025 року становило 39890 особи, що становить 7,5 % Львівського району та близько 1,7 % населення Львівської області. Особливістю просторового розселення громади є зосередження 40,99 % населення у адміністративному центрі громади – 16357 особи. Чверть сільських населених пунктів є малочисельними, з чисельністю населення менше 200 осіб (табл. 1.4.1.). </w:t>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1014" w:name="_heading=h.pxjpxkztglm" w:colFirst="0" w:colLast="0"/>
      <w:bookmarkEnd w:id="1014"/>
      <w:r>
        <w:rPr>
          <w:b/>
          <w:bCs/>
          <w:color w:val="000000"/>
          <w:sz w:val="20"/>
          <w:szCs w:val="20"/>
        </w:rPr>
        <w:t>Таблиця 1.4. 1 Чисельність Городоцької МТГ в розрізі населених пунктів, 2022-2025 рр, осіб</w:t>
      </w:r>
    </w:p>
    <w:tbl>
      <w:tblPr>
        <w:tblStyle w:val="afffffff9"/>
        <w:tblW w:w="10414" w:type="dxa"/>
        <w:tblInd w:w="-431" w:type="dxa"/>
        <w:tblLayout w:type="fixed"/>
        <w:tblLook w:val="0000" w:firstRow="0" w:lastRow="0" w:firstColumn="0" w:lastColumn="0" w:noHBand="0" w:noVBand="0"/>
      </w:tblPr>
      <w:tblGrid>
        <w:gridCol w:w="1419"/>
        <w:gridCol w:w="758"/>
        <w:gridCol w:w="605"/>
        <w:gridCol w:w="604"/>
        <w:gridCol w:w="605"/>
        <w:gridCol w:w="727"/>
        <w:gridCol w:w="604"/>
        <w:gridCol w:w="605"/>
        <w:gridCol w:w="605"/>
        <w:gridCol w:w="726"/>
        <w:gridCol w:w="605"/>
        <w:gridCol w:w="605"/>
        <w:gridCol w:w="736"/>
        <w:gridCol w:w="605"/>
        <w:gridCol w:w="605"/>
      </w:tblGrid>
      <w:tr w:rsidR="00076113">
        <w:trPr>
          <w:cantSplit/>
          <w:trHeight w:val="630"/>
        </w:trPr>
        <w:tc>
          <w:tcPr>
            <w:tcW w:w="1419" w:type="dxa"/>
            <w:vMerge w:val="restart"/>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left"/>
              <w:rPr>
                <w:color w:val="000000"/>
                <w:sz w:val="18"/>
                <w:szCs w:val="18"/>
              </w:rPr>
            </w:pPr>
          </w:p>
        </w:tc>
        <w:tc>
          <w:tcPr>
            <w:tcW w:w="758" w:type="dxa"/>
            <w:vMerge w:val="restart"/>
            <w:tcBorders>
              <w:top w:val="single" w:sz="4" w:space="0" w:color="000000"/>
              <w:left w:val="single" w:sz="4" w:space="0" w:color="000000"/>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15" w:name="_heading=h.lhsb16r7tcki" w:colFirst="0" w:colLast="0"/>
            <w:bookmarkEnd w:id="1015"/>
            <w:r>
              <w:rPr>
                <w:color w:val="000000"/>
                <w:sz w:val="18"/>
                <w:szCs w:val="18"/>
              </w:rPr>
              <w:t>всього на 01.01.2022</w:t>
            </w:r>
          </w:p>
        </w:tc>
        <w:tc>
          <w:tcPr>
            <w:tcW w:w="1814" w:type="dxa"/>
            <w:gridSpan w:val="3"/>
            <w:tcBorders>
              <w:top w:val="single" w:sz="4" w:space="0" w:color="000000"/>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16" w:name="_heading=h.suny82fdi2h8" w:colFirst="0" w:colLast="0"/>
            <w:bookmarkEnd w:id="1016"/>
            <w:r>
              <w:rPr>
                <w:rFonts w:ascii="Calibri" w:eastAsia="Calibri" w:hAnsi="Calibri" w:cs="Calibri"/>
                <w:color w:val="000000"/>
                <w:sz w:val="18"/>
                <w:szCs w:val="18"/>
              </w:rPr>
              <w:t>в тому числі</w:t>
            </w:r>
          </w:p>
        </w:tc>
        <w:tc>
          <w:tcPr>
            <w:tcW w:w="727" w:type="dxa"/>
            <w:vMerge w:val="restart"/>
            <w:tcBorders>
              <w:top w:val="single" w:sz="4" w:space="0" w:color="000000"/>
              <w:left w:val="single" w:sz="4" w:space="0" w:color="000000"/>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17" w:name="_heading=h.pjaj6thgiizj" w:colFirst="0" w:colLast="0"/>
            <w:bookmarkEnd w:id="1017"/>
            <w:r>
              <w:rPr>
                <w:color w:val="000000"/>
                <w:sz w:val="18"/>
                <w:szCs w:val="18"/>
              </w:rPr>
              <w:t>всього на 01.01.2023</w:t>
            </w:r>
          </w:p>
        </w:tc>
        <w:tc>
          <w:tcPr>
            <w:tcW w:w="1814" w:type="dxa"/>
            <w:gridSpan w:val="3"/>
            <w:tcBorders>
              <w:top w:val="single" w:sz="4" w:space="0" w:color="000000"/>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18" w:name="_heading=h.depmck8q9lo" w:colFirst="0" w:colLast="0"/>
            <w:bookmarkEnd w:id="1018"/>
            <w:r>
              <w:rPr>
                <w:rFonts w:ascii="Calibri" w:eastAsia="Calibri" w:hAnsi="Calibri" w:cs="Calibri"/>
                <w:color w:val="000000"/>
                <w:sz w:val="18"/>
                <w:szCs w:val="18"/>
              </w:rPr>
              <w:t>в тому числі</w:t>
            </w:r>
          </w:p>
        </w:tc>
        <w:tc>
          <w:tcPr>
            <w:tcW w:w="726" w:type="dxa"/>
            <w:vMerge w:val="restart"/>
            <w:tcBorders>
              <w:top w:val="single" w:sz="4" w:space="0" w:color="000000"/>
              <w:left w:val="single" w:sz="4" w:space="0" w:color="000000"/>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19" w:name="_heading=h.t279ki7w4f58" w:colFirst="0" w:colLast="0"/>
            <w:bookmarkEnd w:id="1019"/>
            <w:r>
              <w:rPr>
                <w:color w:val="000000"/>
                <w:sz w:val="18"/>
                <w:szCs w:val="18"/>
              </w:rPr>
              <w:t>всього на 01.01.2024</w:t>
            </w:r>
          </w:p>
        </w:tc>
        <w:tc>
          <w:tcPr>
            <w:tcW w:w="1210" w:type="dxa"/>
            <w:gridSpan w:val="2"/>
            <w:tcBorders>
              <w:top w:val="single" w:sz="4" w:space="0" w:color="000000"/>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20" w:name="_heading=h.8prhc9rkjppi" w:colFirst="0" w:colLast="0"/>
            <w:bookmarkEnd w:id="1020"/>
            <w:r>
              <w:rPr>
                <w:color w:val="000000"/>
                <w:sz w:val="18"/>
                <w:szCs w:val="18"/>
              </w:rPr>
              <w:t>в тому числі</w:t>
            </w:r>
          </w:p>
        </w:tc>
        <w:tc>
          <w:tcPr>
            <w:tcW w:w="736" w:type="dxa"/>
            <w:vMerge w:val="restart"/>
            <w:tcBorders>
              <w:top w:val="single" w:sz="4" w:space="0" w:color="000000"/>
              <w:left w:val="nil"/>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color w:val="000000"/>
                <w:sz w:val="18"/>
                <w:szCs w:val="18"/>
              </w:rPr>
            </w:pPr>
            <w:bookmarkStart w:id="1021" w:name="_heading=h.yn2gcc7t6dm" w:colFirst="0" w:colLast="0"/>
            <w:bookmarkEnd w:id="1021"/>
            <w:r>
              <w:rPr>
                <w:color w:val="000000"/>
                <w:sz w:val="18"/>
                <w:szCs w:val="18"/>
              </w:rPr>
              <w:t>всього на 01.01.2025</w:t>
            </w:r>
          </w:p>
        </w:tc>
        <w:tc>
          <w:tcPr>
            <w:tcW w:w="1210" w:type="dxa"/>
            <w:gridSpan w:val="2"/>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color w:val="000000"/>
                <w:sz w:val="18"/>
                <w:szCs w:val="18"/>
              </w:rPr>
            </w:pPr>
            <w:bookmarkStart w:id="1022" w:name="_heading=h.hzm6xxru2vmw" w:colFirst="0" w:colLast="0"/>
            <w:bookmarkEnd w:id="1022"/>
            <w:r>
              <w:rPr>
                <w:rFonts w:ascii="Calibri" w:eastAsia="Calibri" w:hAnsi="Calibri" w:cs="Calibri"/>
                <w:color w:val="000000"/>
                <w:sz w:val="18"/>
                <w:szCs w:val="18"/>
              </w:rPr>
              <w:t>в тому числі</w:t>
            </w:r>
          </w:p>
        </w:tc>
      </w:tr>
      <w:tr w:rsidR="00076113">
        <w:trPr>
          <w:cantSplit/>
          <w:trHeight w:val="492"/>
        </w:trPr>
        <w:tc>
          <w:tcPr>
            <w:tcW w:w="1419" w:type="dxa"/>
            <w:vMerge/>
            <w:tcBorders>
              <w:top w:val="single" w:sz="4" w:space="0" w:color="000000"/>
              <w:left w:val="single" w:sz="4" w:space="0" w:color="000000"/>
              <w:bottom w:val="single" w:sz="4" w:space="0" w:color="000000"/>
              <w:right w:val="single" w:sz="4" w:space="0" w:color="000000"/>
            </w:tcBorders>
            <w:vAlign w:val="center"/>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F3F3F3"/>
            <w:vAlign w:val="center"/>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605" w:type="dxa"/>
            <w:tcBorders>
              <w:top w:val="nil"/>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23" w:name="_heading=h.lvj616x6vo5u" w:colFirst="0" w:colLast="0"/>
            <w:bookmarkEnd w:id="1023"/>
            <w:r>
              <w:rPr>
                <w:color w:val="000000"/>
                <w:sz w:val="18"/>
                <w:szCs w:val="18"/>
              </w:rPr>
              <w:t>чол.</w:t>
            </w:r>
          </w:p>
        </w:tc>
        <w:tc>
          <w:tcPr>
            <w:tcW w:w="604" w:type="dxa"/>
            <w:tcBorders>
              <w:top w:val="nil"/>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24" w:name="_heading=h.m31a44l7r0x1" w:colFirst="0" w:colLast="0"/>
            <w:bookmarkEnd w:id="1024"/>
            <w:r>
              <w:rPr>
                <w:color w:val="000000"/>
                <w:sz w:val="18"/>
                <w:szCs w:val="18"/>
              </w:rPr>
              <w:t>жін.</w:t>
            </w:r>
          </w:p>
        </w:tc>
        <w:tc>
          <w:tcPr>
            <w:tcW w:w="605" w:type="dxa"/>
            <w:tcBorders>
              <w:top w:val="nil"/>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25" w:name="_heading=h.i3nu0jeura2d" w:colFirst="0" w:colLast="0"/>
            <w:bookmarkEnd w:id="1025"/>
            <w:r>
              <w:rPr>
                <w:color w:val="000000"/>
                <w:sz w:val="18"/>
                <w:szCs w:val="18"/>
              </w:rPr>
              <w:t>діти</w:t>
            </w:r>
          </w:p>
        </w:tc>
        <w:tc>
          <w:tcPr>
            <w:tcW w:w="727" w:type="dxa"/>
            <w:vMerge/>
            <w:tcBorders>
              <w:top w:val="single" w:sz="4" w:space="0" w:color="000000"/>
              <w:left w:val="single" w:sz="4" w:space="0" w:color="000000"/>
              <w:bottom w:val="single" w:sz="4" w:space="0" w:color="000000"/>
              <w:right w:val="single" w:sz="4" w:space="0" w:color="000000"/>
            </w:tcBorders>
            <w:shd w:val="clear" w:color="auto" w:fill="F3F3F3"/>
            <w:vAlign w:val="center"/>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604" w:type="dxa"/>
            <w:tcBorders>
              <w:top w:val="nil"/>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26" w:name="_heading=h.sj608g87cghs" w:colFirst="0" w:colLast="0"/>
            <w:bookmarkEnd w:id="1026"/>
            <w:r>
              <w:rPr>
                <w:color w:val="000000"/>
                <w:sz w:val="18"/>
                <w:szCs w:val="18"/>
              </w:rPr>
              <w:t>чол.</w:t>
            </w:r>
          </w:p>
        </w:tc>
        <w:tc>
          <w:tcPr>
            <w:tcW w:w="605" w:type="dxa"/>
            <w:tcBorders>
              <w:top w:val="nil"/>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27" w:name="_heading=h.chig8oo3ylwq" w:colFirst="0" w:colLast="0"/>
            <w:bookmarkEnd w:id="1027"/>
            <w:r>
              <w:rPr>
                <w:color w:val="000000"/>
                <w:sz w:val="18"/>
                <w:szCs w:val="18"/>
              </w:rPr>
              <w:t>жін.</w:t>
            </w:r>
          </w:p>
        </w:tc>
        <w:tc>
          <w:tcPr>
            <w:tcW w:w="605" w:type="dxa"/>
            <w:tcBorders>
              <w:top w:val="nil"/>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28" w:name="_heading=h.h6wr8g9knd60" w:colFirst="0" w:colLast="0"/>
            <w:bookmarkEnd w:id="1028"/>
            <w:r>
              <w:rPr>
                <w:color w:val="000000"/>
                <w:sz w:val="18"/>
                <w:szCs w:val="18"/>
              </w:rPr>
              <w:t>діти</w:t>
            </w:r>
          </w:p>
        </w:tc>
        <w:tc>
          <w:tcPr>
            <w:tcW w:w="726" w:type="dxa"/>
            <w:vMerge/>
            <w:tcBorders>
              <w:top w:val="single" w:sz="4" w:space="0" w:color="000000"/>
              <w:left w:val="single" w:sz="4" w:space="0" w:color="000000"/>
              <w:bottom w:val="single" w:sz="4" w:space="0" w:color="000000"/>
              <w:right w:val="single" w:sz="4" w:space="0" w:color="000000"/>
            </w:tcBorders>
            <w:shd w:val="clear" w:color="auto" w:fill="F3F3F3"/>
            <w:vAlign w:val="center"/>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605" w:type="dxa"/>
            <w:tcBorders>
              <w:top w:val="nil"/>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29" w:name="_heading=h.6wd71ty7xz7p" w:colFirst="0" w:colLast="0"/>
            <w:bookmarkEnd w:id="1029"/>
            <w:r>
              <w:rPr>
                <w:color w:val="000000"/>
                <w:sz w:val="18"/>
                <w:szCs w:val="18"/>
              </w:rPr>
              <w:t>чол.</w:t>
            </w:r>
          </w:p>
        </w:tc>
        <w:tc>
          <w:tcPr>
            <w:tcW w:w="605" w:type="dxa"/>
            <w:tcBorders>
              <w:top w:val="nil"/>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30" w:name="_heading=h.pszp2sp713rv" w:colFirst="0" w:colLast="0"/>
            <w:bookmarkEnd w:id="1030"/>
            <w:r>
              <w:rPr>
                <w:color w:val="000000"/>
                <w:sz w:val="18"/>
                <w:szCs w:val="18"/>
              </w:rPr>
              <w:t>жін.</w:t>
            </w:r>
          </w:p>
        </w:tc>
        <w:tc>
          <w:tcPr>
            <w:tcW w:w="736" w:type="dxa"/>
            <w:vMerge/>
            <w:tcBorders>
              <w:top w:val="single" w:sz="4" w:space="0" w:color="000000"/>
              <w:left w:val="nil"/>
              <w:right w:val="single" w:sz="4" w:space="0" w:color="000000"/>
            </w:tcBorders>
            <w:vAlign w:val="center"/>
          </w:tcPr>
          <w:p w:rsidR="00076113" w:rsidRDefault="00076113">
            <w:pPr>
              <w:widowControl w:val="0"/>
              <w:pBdr>
                <w:top w:val="nil"/>
                <w:left w:val="nil"/>
                <w:bottom w:val="nil"/>
                <w:right w:val="nil"/>
                <w:between w:val="nil"/>
              </w:pBdr>
              <w:spacing w:after="0" w:line="276" w:lineRule="auto"/>
              <w:ind w:firstLine="0"/>
              <w:jc w:val="left"/>
              <w:rPr>
                <w:color w:val="000000"/>
                <w:sz w:val="18"/>
                <w:szCs w:val="18"/>
              </w:rPr>
            </w:pPr>
          </w:p>
        </w:tc>
        <w:tc>
          <w:tcPr>
            <w:tcW w:w="605" w:type="dxa"/>
            <w:tcBorders>
              <w:top w:val="nil"/>
              <w:left w:val="single" w:sz="4" w:space="0" w:color="000000"/>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line="240" w:lineRule="auto"/>
              <w:ind w:left="-2" w:firstLine="2"/>
              <w:jc w:val="center"/>
              <w:rPr>
                <w:color w:val="000000"/>
                <w:sz w:val="18"/>
                <w:szCs w:val="18"/>
              </w:rPr>
            </w:pPr>
            <w:bookmarkStart w:id="1031" w:name="_heading=h.amixz8luygog" w:colFirst="0" w:colLast="0"/>
            <w:bookmarkEnd w:id="1031"/>
            <w:r>
              <w:rPr>
                <w:color w:val="000000"/>
                <w:sz w:val="18"/>
                <w:szCs w:val="18"/>
              </w:rPr>
              <w:t>чол.</w:t>
            </w:r>
          </w:p>
        </w:tc>
        <w:tc>
          <w:tcPr>
            <w:tcW w:w="605" w:type="dxa"/>
            <w:tcBorders>
              <w:top w:val="nil"/>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line="240" w:lineRule="auto"/>
              <w:ind w:left="-2" w:firstLine="2"/>
              <w:jc w:val="center"/>
              <w:rPr>
                <w:color w:val="000000"/>
                <w:sz w:val="18"/>
                <w:szCs w:val="18"/>
              </w:rPr>
            </w:pPr>
            <w:bookmarkStart w:id="1032" w:name="_heading=h.5qnib61oszmb" w:colFirst="0" w:colLast="0"/>
            <w:bookmarkEnd w:id="1032"/>
            <w:r>
              <w:rPr>
                <w:color w:val="000000"/>
                <w:sz w:val="18"/>
                <w:szCs w:val="18"/>
              </w:rPr>
              <w:t>жін.</w:t>
            </w:r>
          </w:p>
        </w:tc>
      </w:tr>
      <w:tr w:rsidR="00076113">
        <w:trPr>
          <w:trHeight w:val="324"/>
        </w:trPr>
        <w:tc>
          <w:tcPr>
            <w:tcW w:w="1419" w:type="dxa"/>
            <w:tcBorders>
              <w:top w:val="nil"/>
              <w:left w:val="single" w:sz="4" w:space="0" w:color="000000"/>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033" w:name="_heading=h.tz5zlztspwm1" w:colFirst="0" w:colLast="0"/>
            <w:bookmarkEnd w:id="1033"/>
            <w:r>
              <w:rPr>
                <w:color w:val="000000"/>
                <w:sz w:val="18"/>
                <w:szCs w:val="18"/>
              </w:rPr>
              <w:t>Артищів</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34" w:name="_heading=h.6rd7jq7jjra" w:colFirst="0" w:colLast="0"/>
            <w:bookmarkEnd w:id="1034"/>
            <w:r>
              <w:rPr>
                <w:color w:val="000000"/>
                <w:sz w:val="18"/>
                <w:szCs w:val="18"/>
              </w:rPr>
              <w:t>303</w:t>
            </w:r>
          </w:p>
        </w:tc>
        <w:tc>
          <w:tcPr>
            <w:tcW w:w="605"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35" w:name="_heading=h.jx1nsy9aqfni" w:colFirst="0" w:colLast="0"/>
            <w:bookmarkEnd w:id="1035"/>
            <w:r>
              <w:rPr>
                <w:color w:val="000000"/>
                <w:sz w:val="18"/>
                <w:szCs w:val="18"/>
              </w:rPr>
              <w:t>117</w:t>
            </w:r>
          </w:p>
        </w:tc>
        <w:tc>
          <w:tcPr>
            <w:tcW w:w="604"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36" w:name="_heading=h.q7zdcai1qm5g" w:colFirst="0" w:colLast="0"/>
            <w:bookmarkEnd w:id="1036"/>
            <w:r>
              <w:rPr>
                <w:color w:val="000000"/>
                <w:sz w:val="18"/>
                <w:szCs w:val="18"/>
              </w:rPr>
              <w:t>148</w:t>
            </w:r>
          </w:p>
        </w:tc>
        <w:tc>
          <w:tcPr>
            <w:tcW w:w="605"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37" w:name="_heading=h.g8pcw49vufl8" w:colFirst="0" w:colLast="0"/>
            <w:bookmarkEnd w:id="1037"/>
            <w:r>
              <w:rPr>
                <w:color w:val="000000"/>
                <w:sz w:val="18"/>
                <w:szCs w:val="18"/>
              </w:rPr>
              <w:t>38</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38" w:name="_heading=h.smd6sdg34p1c" w:colFirst="0" w:colLast="0"/>
            <w:bookmarkEnd w:id="1038"/>
            <w:r>
              <w:rPr>
                <w:color w:val="000000"/>
                <w:sz w:val="18"/>
                <w:szCs w:val="18"/>
              </w:rPr>
              <w:t>310</w:t>
            </w:r>
          </w:p>
        </w:tc>
        <w:tc>
          <w:tcPr>
            <w:tcW w:w="604"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39" w:name="_heading=h.ssy4e2lxchwb" w:colFirst="0" w:colLast="0"/>
            <w:bookmarkEnd w:id="1039"/>
            <w:r>
              <w:rPr>
                <w:color w:val="000000"/>
                <w:sz w:val="18"/>
                <w:szCs w:val="18"/>
              </w:rPr>
              <w:t>118</w:t>
            </w:r>
          </w:p>
        </w:tc>
        <w:tc>
          <w:tcPr>
            <w:tcW w:w="605" w:type="dxa"/>
            <w:tcBorders>
              <w:top w:val="nil"/>
              <w:left w:val="nil"/>
              <w:bottom w:val="single" w:sz="4" w:space="0" w:color="000000"/>
              <w:right w:val="nil"/>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40" w:name="_heading=h.f2beimgxfhjr" w:colFirst="0" w:colLast="0"/>
            <w:bookmarkEnd w:id="1040"/>
            <w:r>
              <w:rPr>
                <w:color w:val="000000"/>
                <w:sz w:val="18"/>
                <w:szCs w:val="18"/>
              </w:rPr>
              <w:t>150</w:t>
            </w:r>
          </w:p>
        </w:tc>
        <w:tc>
          <w:tcPr>
            <w:tcW w:w="605" w:type="dxa"/>
            <w:tcBorders>
              <w:top w:val="nil"/>
              <w:left w:val="single" w:sz="4" w:space="0" w:color="000000"/>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41" w:name="_heading=h.k4ggqri67qo1" w:colFirst="0" w:colLast="0"/>
            <w:bookmarkEnd w:id="1041"/>
            <w:r>
              <w:rPr>
                <w:color w:val="000000"/>
                <w:sz w:val="18"/>
                <w:szCs w:val="18"/>
              </w:rPr>
              <w:t>42</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42" w:name="_heading=h.e33zugcamhid" w:colFirst="0" w:colLast="0"/>
            <w:bookmarkEnd w:id="1042"/>
            <w:r>
              <w:rPr>
                <w:color w:val="000000"/>
                <w:sz w:val="18"/>
                <w:szCs w:val="18"/>
              </w:rPr>
              <w:t>320</w:t>
            </w:r>
          </w:p>
        </w:tc>
        <w:tc>
          <w:tcPr>
            <w:tcW w:w="605"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43" w:name="_heading=h.45ct4g24jsla" w:colFirst="0" w:colLast="0"/>
            <w:bookmarkEnd w:id="1043"/>
            <w:r>
              <w:rPr>
                <w:rFonts w:ascii="Calibri" w:eastAsia="Calibri" w:hAnsi="Calibri" w:cs="Calibri"/>
                <w:color w:val="000000"/>
                <w:sz w:val="18"/>
                <w:szCs w:val="18"/>
              </w:rPr>
              <w:t>139</w:t>
            </w:r>
          </w:p>
        </w:tc>
        <w:tc>
          <w:tcPr>
            <w:tcW w:w="605"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44" w:name="_heading=h.dl9j1q6omv68" w:colFirst="0" w:colLast="0"/>
            <w:bookmarkEnd w:id="1044"/>
            <w:r>
              <w:rPr>
                <w:rFonts w:ascii="Calibri" w:eastAsia="Calibri" w:hAnsi="Calibri" w:cs="Calibri"/>
                <w:color w:val="000000"/>
                <w:sz w:val="18"/>
                <w:szCs w:val="18"/>
              </w:rPr>
              <w:t>181</w:t>
            </w:r>
          </w:p>
        </w:tc>
        <w:tc>
          <w:tcPr>
            <w:tcW w:w="73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45" w:name="_heading=h.75qe7zrpmnr3" w:colFirst="0" w:colLast="0"/>
            <w:bookmarkEnd w:id="1045"/>
            <w:r>
              <w:rPr>
                <w:rFonts w:ascii="Calibri" w:eastAsia="Calibri" w:hAnsi="Calibri" w:cs="Calibri"/>
                <w:color w:val="000000"/>
                <w:sz w:val="18"/>
                <w:szCs w:val="18"/>
              </w:rPr>
              <w:t>324</w:t>
            </w:r>
          </w:p>
        </w:tc>
        <w:tc>
          <w:tcPr>
            <w:tcW w:w="605" w:type="dxa"/>
            <w:tcBorders>
              <w:top w:val="nil"/>
              <w:left w:val="single" w:sz="4" w:space="0" w:color="000000"/>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46" w:name="_heading=h.gfps8ivb971h" w:colFirst="0" w:colLast="0"/>
            <w:bookmarkEnd w:id="1046"/>
            <w:r>
              <w:rPr>
                <w:rFonts w:ascii="Calibri" w:eastAsia="Calibri" w:hAnsi="Calibri" w:cs="Calibri"/>
                <w:color w:val="000000"/>
                <w:sz w:val="18"/>
                <w:szCs w:val="18"/>
              </w:rPr>
              <w:t>140</w:t>
            </w:r>
          </w:p>
        </w:tc>
        <w:tc>
          <w:tcPr>
            <w:tcW w:w="605"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47" w:name="_heading=h.bezgymf18vz0" w:colFirst="0" w:colLast="0"/>
            <w:bookmarkEnd w:id="1047"/>
            <w:r>
              <w:rPr>
                <w:rFonts w:ascii="Calibri" w:eastAsia="Calibri" w:hAnsi="Calibri" w:cs="Calibri"/>
                <w:color w:val="000000"/>
                <w:sz w:val="18"/>
                <w:szCs w:val="18"/>
              </w:rPr>
              <w:t>184</w:t>
            </w:r>
          </w:p>
        </w:tc>
      </w:tr>
      <w:tr w:rsidR="00076113">
        <w:trPr>
          <w:trHeight w:val="234"/>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048" w:name="_heading=h.b5smol2d0og9" w:colFirst="0" w:colLast="0"/>
            <w:bookmarkEnd w:id="1048"/>
            <w:r>
              <w:rPr>
                <w:color w:val="000000"/>
                <w:sz w:val="18"/>
                <w:szCs w:val="18"/>
              </w:rPr>
              <w:t>Бар</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49" w:name="_heading=h.mb91ah2wgofw" w:colFirst="0" w:colLast="0"/>
            <w:bookmarkEnd w:id="1049"/>
            <w:r>
              <w:rPr>
                <w:color w:val="000000"/>
                <w:sz w:val="18"/>
                <w:szCs w:val="18"/>
              </w:rPr>
              <w:t>172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50" w:name="_heading=h.iikr0zofnl6c" w:colFirst="0" w:colLast="0"/>
            <w:bookmarkEnd w:id="1050"/>
            <w:r>
              <w:rPr>
                <w:color w:val="000000"/>
                <w:sz w:val="18"/>
                <w:szCs w:val="18"/>
              </w:rPr>
              <w:t>79</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51" w:name="_heading=h.pxojft389o53" w:colFirst="0" w:colLast="0"/>
            <w:bookmarkEnd w:id="1051"/>
            <w:r>
              <w:rPr>
                <w:color w:val="000000"/>
                <w:sz w:val="18"/>
                <w:szCs w:val="18"/>
              </w:rPr>
              <w:t>84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52" w:name="_heading=h.cb6wyjc7pmvu" w:colFirst="0" w:colLast="0"/>
            <w:bookmarkEnd w:id="1052"/>
            <w:r>
              <w:rPr>
                <w:color w:val="000000"/>
                <w:sz w:val="18"/>
                <w:szCs w:val="18"/>
              </w:rPr>
              <w:t>9</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53" w:name="_heading=h.843gvthhraab" w:colFirst="0" w:colLast="0"/>
            <w:bookmarkEnd w:id="1053"/>
            <w:r>
              <w:rPr>
                <w:color w:val="000000"/>
                <w:sz w:val="18"/>
                <w:szCs w:val="18"/>
              </w:rPr>
              <w:t>176</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54" w:name="_heading=h.hnf0ojry1r39" w:colFirst="0" w:colLast="0"/>
            <w:bookmarkEnd w:id="1054"/>
            <w:r>
              <w:rPr>
                <w:color w:val="000000"/>
                <w:sz w:val="18"/>
                <w:szCs w:val="18"/>
              </w:rPr>
              <w:t>80</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55" w:name="_heading=h.332psbh6lvwf" w:colFirst="0" w:colLast="0"/>
            <w:bookmarkEnd w:id="1055"/>
            <w:r>
              <w:rPr>
                <w:color w:val="000000"/>
                <w:sz w:val="18"/>
                <w:szCs w:val="18"/>
              </w:rPr>
              <w:t>81</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56" w:name="_heading=h.162ob13mrdzx" w:colFirst="0" w:colLast="0"/>
            <w:bookmarkEnd w:id="1056"/>
            <w:r>
              <w:rPr>
                <w:color w:val="000000"/>
                <w:sz w:val="18"/>
                <w:szCs w:val="18"/>
              </w:rPr>
              <w:t>15</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57" w:name="_heading=h.4pajv46ry9nk" w:colFirst="0" w:colLast="0"/>
            <w:bookmarkEnd w:id="1057"/>
            <w:r>
              <w:rPr>
                <w:color w:val="000000"/>
                <w:sz w:val="18"/>
                <w:szCs w:val="18"/>
              </w:rPr>
              <w:t>183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58" w:name="_heading=h.kydpt56gwizz" w:colFirst="0" w:colLast="0"/>
            <w:bookmarkEnd w:id="1058"/>
            <w:r>
              <w:rPr>
                <w:rFonts w:ascii="Calibri" w:eastAsia="Calibri" w:hAnsi="Calibri" w:cs="Calibri"/>
                <w:color w:val="000000"/>
                <w:sz w:val="18"/>
                <w:szCs w:val="18"/>
              </w:rPr>
              <w:t>87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59" w:name="_heading=h.2ro5wqw08fkc" w:colFirst="0" w:colLast="0"/>
            <w:bookmarkEnd w:id="1059"/>
            <w:r>
              <w:rPr>
                <w:rFonts w:ascii="Calibri" w:eastAsia="Calibri" w:hAnsi="Calibri" w:cs="Calibri"/>
                <w:color w:val="000000"/>
                <w:sz w:val="18"/>
                <w:szCs w:val="18"/>
              </w:rPr>
              <w:t>96</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60" w:name="_heading=h.i1qxs8x12vrn" w:colFirst="0" w:colLast="0"/>
            <w:bookmarkEnd w:id="1060"/>
            <w:r>
              <w:rPr>
                <w:rFonts w:ascii="Calibri" w:eastAsia="Calibri" w:hAnsi="Calibri" w:cs="Calibri"/>
                <w:color w:val="000000"/>
                <w:sz w:val="18"/>
                <w:szCs w:val="18"/>
              </w:rPr>
              <w:t>185</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61" w:name="_heading=h.gm28sw8ripdx" w:colFirst="0" w:colLast="0"/>
            <w:bookmarkEnd w:id="1061"/>
            <w:r>
              <w:rPr>
                <w:rFonts w:ascii="Calibri" w:eastAsia="Calibri" w:hAnsi="Calibri" w:cs="Calibri"/>
                <w:color w:val="000000"/>
                <w:sz w:val="18"/>
                <w:szCs w:val="18"/>
              </w:rPr>
              <w:t>87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62" w:name="_heading=h.ajq5psgua88m" w:colFirst="0" w:colLast="0"/>
            <w:bookmarkEnd w:id="1062"/>
            <w:r>
              <w:rPr>
                <w:rFonts w:ascii="Calibri" w:eastAsia="Calibri" w:hAnsi="Calibri" w:cs="Calibri"/>
                <w:color w:val="000000"/>
                <w:sz w:val="18"/>
                <w:szCs w:val="18"/>
              </w:rPr>
              <w:t>98</w:t>
            </w:r>
          </w:p>
        </w:tc>
      </w:tr>
      <w:tr w:rsidR="00076113">
        <w:trPr>
          <w:trHeight w:val="240"/>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063" w:name="_heading=h.ud3odwcylv5n" w:colFirst="0" w:colLast="0"/>
            <w:bookmarkEnd w:id="1063"/>
            <w:r>
              <w:rPr>
                <w:color w:val="000000"/>
                <w:sz w:val="18"/>
                <w:szCs w:val="18"/>
              </w:rPr>
              <w:t>Бартатів</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64" w:name="_heading=h.3qw4osf996er" w:colFirst="0" w:colLast="0"/>
            <w:bookmarkEnd w:id="1064"/>
            <w:r>
              <w:rPr>
                <w:color w:val="000000"/>
                <w:sz w:val="18"/>
                <w:szCs w:val="18"/>
              </w:rPr>
              <w:t>891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65" w:name="_heading=h.c0u5m9451o1t" w:colFirst="0" w:colLast="0"/>
            <w:bookmarkEnd w:id="1065"/>
            <w:r>
              <w:rPr>
                <w:color w:val="000000"/>
                <w:sz w:val="18"/>
                <w:szCs w:val="18"/>
              </w:rPr>
              <w:t>355</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66" w:name="_heading=h.i3h36jzh6ccn" w:colFirst="0" w:colLast="0"/>
            <w:bookmarkEnd w:id="1066"/>
            <w:r>
              <w:rPr>
                <w:color w:val="000000"/>
                <w:sz w:val="18"/>
                <w:szCs w:val="18"/>
              </w:rPr>
              <w:t>423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67" w:name="_heading=h.b1lql3gw54cv" w:colFirst="0" w:colLast="0"/>
            <w:bookmarkEnd w:id="1067"/>
            <w:r>
              <w:rPr>
                <w:color w:val="000000"/>
                <w:sz w:val="18"/>
                <w:szCs w:val="18"/>
              </w:rPr>
              <w:t>113</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68" w:name="_heading=h.yv8kn15hkxzj" w:colFirst="0" w:colLast="0"/>
            <w:bookmarkEnd w:id="1068"/>
            <w:r>
              <w:rPr>
                <w:color w:val="000000"/>
                <w:sz w:val="18"/>
                <w:szCs w:val="18"/>
              </w:rPr>
              <w:t>927</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69" w:name="_heading=h.vuye27k30f69" w:colFirst="0" w:colLast="0"/>
            <w:bookmarkEnd w:id="1069"/>
            <w:r>
              <w:rPr>
                <w:color w:val="000000"/>
                <w:sz w:val="18"/>
                <w:szCs w:val="18"/>
              </w:rPr>
              <w:t>356</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70" w:name="_heading=h.utana442rjad" w:colFirst="0" w:colLast="0"/>
            <w:bookmarkEnd w:id="1070"/>
            <w:r>
              <w:rPr>
                <w:color w:val="000000"/>
                <w:sz w:val="18"/>
                <w:szCs w:val="18"/>
              </w:rPr>
              <w:t>430</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71" w:name="_heading=h.3le5u0280a0m" w:colFirst="0" w:colLast="0"/>
            <w:bookmarkEnd w:id="1071"/>
            <w:r>
              <w:rPr>
                <w:color w:val="000000"/>
                <w:sz w:val="18"/>
                <w:szCs w:val="18"/>
              </w:rPr>
              <w:t>141</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72" w:name="_heading=h.jp2gs3cgd1gl" w:colFirst="0" w:colLast="0"/>
            <w:bookmarkEnd w:id="1072"/>
            <w:r>
              <w:rPr>
                <w:color w:val="000000"/>
                <w:sz w:val="18"/>
                <w:szCs w:val="18"/>
              </w:rPr>
              <w:t>976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73" w:name="_heading=h.4cgi6cel5nx9" w:colFirst="0" w:colLast="0"/>
            <w:bookmarkEnd w:id="1073"/>
            <w:r>
              <w:rPr>
                <w:rFonts w:ascii="Calibri" w:eastAsia="Calibri" w:hAnsi="Calibri" w:cs="Calibri"/>
                <w:color w:val="000000"/>
                <w:sz w:val="18"/>
                <w:szCs w:val="18"/>
              </w:rPr>
              <w:t>454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74" w:name="_heading=h.s5h4t3p4svqz" w:colFirst="0" w:colLast="0"/>
            <w:bookmarkEnd w:id="1074"/>
            <w:r>
              <w:rPr>
                <w:rFonts w:ascii="Calibri" w:eastAsia="Calibri" w:hAnsi="Calibri" w:cs="Calibri"/>
                <w:color w:val="000000"/>
                <w:sz w:val="18"/>
                <w:szCs w:val="18"/>
              </w:rPr>
              <w:t>522</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75" w:name="_heading=h.mwlgc8yefw9i" w:colFirst="0" w:colLast="0"/>
            <w:bookmarkEnd w:id="1075"/>
            <w:r>
              <w:rPr>
                <w:rFonts w:ascii="Calibri" w:eastAsia="Calibri" w:hAnsi="Calibri" w:cs="Calibri"/>
                <w:color w:val="000000"/>
                <w:sz w:val="18"/>
                <w:szCs w:val="18"/>
              </w:rPr>
              <w:t>980</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76" w:name="_heading=h.sftm3yon5ty5" w:colFirst="0" w:colLast="0"/>
            <w:bookmarkEnd w:id="1076"/>
            <w:r>
              <w:rPr>
                <w:rFonts w:ascii="Calibri" w:eastAsia="Calibri" w:hAnsi="Calibri" w:cs="Calibri"/>
                <w:color w:val="000000"/>
                <w:sz w:val="18"/>
                <w:szCs w:val="18"/>
              </w:rPr>
              <w:t>450</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77" w:name="_heading=h.5yw8z6ia5lg1" w:colFirst="0" w:colLast="0"/>
            <w:bookmarkEnd w:id="1077"/>
            <w:r>
              <w:rPr>
                <w:rFonts w:ascii="Calibri" w:eastAsia="Calibri" w:hAnsi="Calibri" w:cs="Calibri"/>
                <w:color w:val="000000"/>
                <w:sz w:val="18"/>
                <w:szCs w:val="18"/>
              </w:rPr>
              <w:t>527</w:t>
            </w:r>
          </w:p>
        </w:tc>
      </w:tr>
      <w:tr w:rsidR="00076113">
        <w:trPr>
          <w:trHeight w:val="216"/>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078" w:name="_heading=h.v4rcg1gc3yoe" w:colFirst="0" w:colLast="0"/>
            <w:bookmarkEnd w:id="1078"/>
            <w:r>
              <w:rPr>
                <w:color w:val="000000"/>
                <w:sz w:val="18"/>
                <w:szCs w:val="18"/>
              </w:rPr>
              <w:t>Братковичі</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79" w:name="_heading=h.l8cwn57cvqo6" w:colFirst="0" w:colLast="0"/>
            <w:bookmarkEnd w:id="1079"/>
            <w:r>
              <w:rPr>
                <w:color w:val="000000"/>
                <w:sz w:val="18"/>
                <w:szCs w:val="18"/>
              </w:rPr>
              <w:t>1192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80" w:name="_heading=h.pgwb7tdfn96z" w:colFirst="0" w:colLast="0"/>
            <w:bookmarkEnd w:id="1080"/>
            <w:r>
              <w:rPr>
                <w:color w:val="000000"/>
                <w:sz w:val="18"/>
                <w:szCs w:val="18"/>
              </w:rPr>
              <w:t>491</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81" w:name="_heading=h.dyxgoejes5up" w:colFirst="0" w:colLast="0"/>
            <w:bookmarkEnd w:id="1081"/>
            <w:r>
              <w:rPr>
                <w:color w:val="000000"/>
                <w:sz w:val="18"/>
                <w:szCs w:val="18"/>
              </w:rPr>
              <w:t>538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82" w:name="_heading=h.jly8hpyt03t0" w:colFirst="0" w:colLast="0"/>
            <w:bookmarkEnd w:id="1082"/>
            <w:r>
              <w:rPr>
                <w:color w:val="000000"/>
                <w:sz w:val="18"/>
                <w:szCs w:val="18"/>
              </w:rPr>
              <w:t>163</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83" w:name="_heading=h.iwj1q0prr935" w:colFirst="0" w:colLast="0"/>
            <w:bookmarkEnd w:id="1083"/>
            <w:r>
              <w:rPr>
                <w:color w:val="000000"/>
                <w:sz w:val="18"/>
                <w:szCs w:val="18"/>
              </w:rPr>
              <w:t>1226</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84" w:name="_heading=h.hkfittucor3j" w:colFirst="0" w:colLast="0"/>
            <w:bookmarkEnd w:id="1084"/>
            <w:r>
              <w:rPr>
                <w:color w:val="000000"/>
                <w:sz w:val="18"/>
                <w:szCs w:val="18"/>
              </w:rPr>
              <w:t>496</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85" w:name="_heading=h.fmkwxlhscx72" w:colFirst="0" w:colLast="0"/>
            <w:bookmarkEnd w:id="1085"/>
            <w:r>
              <w:rPr>
                <w:color w:val="000000"/>
                <w:sz w:val="18"/>
                <w:szCs w:val="18"/>
              </w:rPr>
              <w:t>541</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86" w:name="_heading=h.7ugyulqndasm" w:colFirst="0" w:colLast="0"/>
            <w:bookmarkEnd w:id="1086"/>
            <w:r>
              <w:rPr>
                <w:color w:val="000000"/>
                <w:sz w:val="18"/>
                <w:szCs w:val="18"/>
              </w:rPr>
              <w:t>189</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87" w:name="_heading=h.sxcrb3ysz4u0" w:colFirst="0" w:colLast="0"/>
            <w:bookmarkEnd w:id="1087"/>
            <w:r>
              <w:rPr>
                <w:color w:val="000000"/>
                <w:sz w:val="18"/>
                <w:szCs w:val="18"/>
              </w:rPr>
              <w:t>1290</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88" w:name="_heading=h.7bw8xj6c83dt" w:colFirst="0" w:colLast="0"/>
            <w:bookmarkEnd w:id="1088"/>
            <w:r>
              <w:rPr>
                <w:rFonts w:ascii="Calibri" w:eastAsia="Calibri" w:hAnsi="Calibri" w:cs="Calibri"/>
                <w:color w:val="000000"/>
                <w:sz w:val="18"/>
                <w:szCs w:val="18"/>
              </w:rPr>
              <w:t>618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089" w:name="_heading=h.yeztyd8lfr7g" w:colFirst="0" w:colLast="0"/>
            <w:bookmarkEnd w:id="1089"/>
            <w:r>
              <w:rPr>
                <w:rFonts w:ascii="Calibri" w:eastAsia="Calibri" w:hAnsi="Calibri" w:cs="Calibri"/>
                <w:color w:val="000000"/>
                <w:sz w:val="18"/>
                <w:szCs w:val="18"/>
              </w:rPr>
              <w:t>672</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90" w:name="_heading=h.9dt1g1sf27fc" w:colFirst="0" w:colLast="0"/>
            <w:bookmarkEnd w:id="1090"/>
            <w:r>
              <w:rPr>
                <w:rFonts w:ascii="Calibri" w:eastAsia="Calibri" w:hAnsi="Calibri" w:cs="Calibri"/>
                <w:color w:val="000000"/>
                <w:sz w:val="18"/>
                <w:szCs w:val="18"/>
              </w:rPr>
              <w:t>1294</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91" w:name="_heading=h.wjqw4sjoyfsg" w:colFirst="0" w:colLast="0"/>
            <w:bookmarkEnd w:id="1091"/>
            <w:r>
              <w:rPr>
                <w:rFonts w:ascii="Calibri" w:eastAsia="Calibri" w:hAnsi="Calibri" w:cs="Calibri"/>
                <w:color w:val="000000"/>
                <w:sz w:val="18"/>
                <w:szCs w:val="18"/>
              </w:rPr>
              <w:t>620</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092" w:name="_heading=h.25bmmem7uo06" w:colFirst="0" w:colLast="0"/>
            <w:bookmarkEnd w:id="1092"/>
            <w:r>
              <w:rPr>
                <w:rFonts w:ascii="Calibri" w:eastAsia="Calibri" w:hAnsi="Calibri" w:cs="Calibri"/>
                <w:color w:val="000000"/>
                <w:sz w:val="18"/>
                <w:szCs w:val="18"/>
              </w:rPr>
              <w:t>677</w:t>
            </w:r>
          </w:p>
        </w:tc>
      </w:tr>
      <w:tr w:rsidR="00076113">
        <w:trPr>
          <w:trHeight w:val="288"/>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093" w:name="_heading=h.wod8fbmj2sec" w:colFirst="0" w:colLast="0"/>
            <w:bookmarkEnd w:id="1093"/>
            <w:r>
              <w:rPr>
                <w:color w:val="000000"/>
                <w:sz w:val="18"/>
                <w:szCs w:val="18"/>
              </w:rPr>
              <w:t>Велика Калинка</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94" w:name="_heading=h.lrjeotgo9vpc" w:colFirst="0" w:colLast="0"/>
            <w:bookmarkEnd w:id="1094"/>
            <w:r>
              <w:rPr>
                <w:color w:val="000000"/>
                <w:sz w:val="18"/>
                <w:szCs w:val="18"/>
              </w:rPr>
              <w:t>113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95" w:name="_heading=h.n4ezy13kyqpd" w:colFirst="0" w:colLast="0"/>
            <w:bookmarkEnd w:id="1095"/>
            <w:r>
              <w:rPr>
                <w:color w:val="000000"/>
                <w:sz w:val="18"/>
                <w:szCs w:val="18"/>
              </w:rPr>
              <w:t>43</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96" w:name="_heading=h.iem3mi4uxede" w:colFirst="0" w:colLast="0"/>
            <w:bookmarkEnd w:id="1096"/>
            <w:r>
              <w:rPr>
                <w:color w:val="000000"/>
                <w:sz w:val="18"/>
                <w:szCs w:val="18"/>
              </w:rPr>
              <w:t>59</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97" w:name="_heading=h.efve02p153xc" w:colFirst="0" w:colLast="0"/>
            <w:bookmarkEnd w:id="1097"/>
            <w:r>
              <w:rPr>
                <w:color w:val="000000"/>
                <w:sz w:val="18"/>
                <w:szCs w:val="18"/>
              </w:rPr>
              <w:t>11</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98" w:name="_heading=h.sh2hmzev6ty9" w:colFirst="0" w:colLast="0"/>
            <w:bookmarkEnd w:id="1098"/>
            <w:r>
              <w:rPr>
                <w:color w:val="000000"/>
                <w:sz w:val="18"/>
                <w:szCs w:val="18"/>
              </w:rPr>
              <w:t>113</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099" w:name="_heading=h.2fkoapv3vaxp" w:colFirst="0" w:colLast="0"/>
            <w:bookmarkEnd w:id="1099"/>
            <w:r>
              <w:rPr>
                <w:color w:val="000000"/>
                <w:sz w:val="18"/>
                <w:szCs w:val="18"/>
              </w:rPr>
              <w:t>45</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00" w:name="_heading=h.tg0x5v3pia5z" w:colFirst="0" w:colLast="0"/>
            <w:bookmarkEnd w:id="1100"/>
            <w:r>
              <w:rPr>
                <w:color w:val="000000"/>
                <w:sz w:val="18"/>
                <w:szCs w:val="18"/>
              </w:rPr>
              <w:t>60</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01" w:name="_heading=h.lp2apypegrmz" w:colFirst="0" w:colLast="0"/>
            <w:bookmarkEnd w:id="1101"/>
            <w:r>
              <w:rPr>
                <w:color w:val="000000"/>
                <w:sz w:val="18"/>
                <w:szCs w:val="18"/>
              </w:rPr>
              <w:t>8</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02" w:name="_heading=h.obrwp4t7bern" w:colFirst="0" w:colLast="0"/>
            <w:bookmarkEnd w:id="1102"/>
            <w:r>
              <w:rPr>
                <w:color w:val="000000"/>
                <w:sz w:val="18"/>
                <w:szCs w:val="18"/>
              </w:rPr>
              <w:t>108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03" w:name="_heading=h.3c7xrof4y8o" w:colFirst="0" w:colLast="0"/>
            <w:bookmarkEnd w:id="1103"/>
            <w:r>
              <w:rPr>
                <w:rFonts w:ascii="Calibri" w:eastAsia="Calibri" w:hAnsi="Calibri" w:cs="Calibri"/>
                <w:color w:val="000000"/>
                <w:sz w:val="18"/>
                <w:szCs w:val="18"/>
              </w:rPr>
              <w:t>46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04" w:name="_heading=h.rrwk3gktpvag" w:colFirst="0" w:colLast="0"/>
            <w:bookmarkEnd w:id="1104"/>
            <w:r>
              <w:rPr>
                <w:rFonts w:ascii="Calibri" w:eastAsia="Calibri" w:hAnsi="Calibri" w:cs="Calibri"/>
                <w:color w:val="000000"/>
                <w:sz w:val="18"/>
                <w:szCs w:val="18"/>
              </w:rPr>
              <w:t>62</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05" w:name="_heading=h.acbaawxlw3ct" w:colFirst="0" w:colLast="0"/>
            <w:bookmarkEnd w:id="1105"/>
            <w:r>
              <w:rPr>
                <w:rFonts w:ascii="Calibri" w:eastAsia="Calibri" w:hAnsi="Calibri" w:cs="Calibri"/>
                <w:color w:val="000000"/>
                <w:sz w:val="18"/>
                <w:szCs w:val="18"/>
              </w:rPr>
              <w:t>107</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06" w:name="_heading=h.8evs1g9iy1uh" w:colFirst="0" w:colLast="0"/>
            <w:bookmarkEnd w:id="1106"/>
            <w:r>
              <w:rPr>
                <w:rFonts w:ascii="Calibri" w:eastAsia="Calibri" w:hAnsi="Calibri" w:cs="Calibri"/>
                <w:color w:val="000000"/>
                <w:sz w:val="18"/>
                <w:szCs w:val="18"/>
              </w:rPr>
              <w:t>44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07" w:name="_heading=h.hxu423sm0igl" w:colFirst="0" w:colLast="0"/>
            <w:bookmarkEnd w:id="1107"/>
            <w:r>
              <w:rPr>
                <w:rFonts w:ascii="Calibri" w:eastAsia="Calibri" w:hAnsi="Calibri" w:cs="Calibri"/>
                <w:color w:val="000000"/>
                <w:sz w:val="18"/>
                <w:szCs w:val="18"/>
              </w:rPr>
              <w:t>63</w:t>
            </w:r>
          </w:p>
        </w:tc>
      </w:tr>
      <w:tr w:rsidR="00076113">
        <w:trPr>
          <w:trHeight w:val="240"/>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108" w:name="_heading=h.prt5k8bx1wn6" w:colFirst="0" w:colLast="0"/>
            <w:bookmarkEnd w:id="1108"/>
            <w:r>
              <w:rPr>
                <w:color w:val="000000"/>
                <w:sz w:val="18"/>
                <w:szCs w:val="18"/>
              </w:rPr>
              <w:t>Вовчухи</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09" w:name="_heading=h.r655efcr1t89" w:colFirst="0" w:colLast="0"/>
            <w:bookmarkEnd w:id="1109"/>
            <w:r>
              <w:rPr>
                <w:color w:val="000000"/>
                <w:sz w:val="18"/>
                <w:szCs w:val="18"/>
              </w:rPr>
              <w:t>634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10" w:name="_heading=h.43mgnxtj1ra" w:colFirst="0" w:colLast="0"/>
            <w:bookmarkEnd w:id="1110"/>
            <w:r>
              <w:rPr>
                <w:color w:val="000000"/>
                <w:sz w:val="18"/>
                <w:szCs w:val="18"/>
              </w:rPr>
              <w:t>276</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11" w:name="_heading=h.nay0re8rsd7t" w:colFirst="0" w:colLast="0"/>
            <w:bookmarkEnd w:id="1111"/>
            <w:r>
              <w:rPr>
                <w:color w:val="000000"/>
                <w:sz w:val="18"/>
                <w:szCs w:val="18"/>
              </w:rPr>
              <w:t>295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12" w:name="_heading=h.5jlgkwjtov4m" w:colFirst="0" w:colLast="0"/>
            <w:bookmarkEnd w:id="1112"/>
            <w:r>
              <w:rPr>
                <w:color w:val="000000"/>
                <w:sz w:val="18"/>
                <w:szCs w:val="18"/>
              </w:rPr>
              <w:t>63</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13" w:name="_heading=h.h3qfmfyk8nzj" w:colFirst="0" w:colLast="0"/>
            <w:bookmarkEnd w:id="1113"/>
            <w:r>
              <w:rPr>
                <w:color w:val="000000"/>
                <w:sz w:val="18"/>
                <w:szCs w:val="18"/>
              </w:rPr>
              <w:t>647</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14" w:name="_heading=h.wfokrc4bvx1z" w:colFirst="0" w:colLast="0"/>
            <w:bookmarkEnd w:id="1114"/>
            <w:r>
              <w:rPr>
                <w:color w:val="000000"/>
                <w:sz w:val="18"/>
                <w:szCs w:val="18"/>
              </w:rPr>
              <w:t>272</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15" w:name="_heading=h.hdmzaa2lkpz8" w:colFirst="0" w:colLast="0"/>
            <w:bookmarkEnd w:id="1115"/>
            <w:r>
              <w:rPr>
                <w:color w:val="000000"/>
                <w:sz w:val="18"/>
                <w:szCs w:val="18"/>
              </w:rPr>
              <w:t>297</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16" w:name="_heading=h.f3fpvgmbqzd8" w:colFirst="0" w:colLast="0"/>
            <w:bookmarkEnd w:id="1116"/>
            <w:r>
              <w:rPr>
                <w:color w:val="000000"/>
                <w:sz w:val="18"/>
                <w:szCs w:val="18"/>
              </w:rPr>
              <w:t>78</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17" w:name="_heading=h.jerjxtbwc691" w:colFirst="0" w:colLast="0"/>
            <w:bookmarkEnd w:id="1117"/>
            <w:r>
              <w:rPr>
                <w:color w:val="000000"/>
                <w:sz w:val="18"/>
                <w:szCs w:val="18"/>
              </w:rPr>
              <w:t>665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18" w:name="_heading=h.9o43lwpbpwm0" w:colFirst="0" w:colLast="0"/>
            <w:bookmarkEnd w:id="1118"/>
            <w:r>
              <w:rPr>
                <w:rFonts w:ascii="Calibri" w:eastAsia="Calibri" w:hAnsi="Calibri" w:cs="Calibri"/>
                <w:color w:val="000000"/>
                <w:sz w:val="18"/>
                <w:szCs w:val="18"/>
              </w:rPr>
              <w:t>315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19" w:name="_heading=h.p57ejwpdo5p" w:colFirst="0" w:colLast="0"/>
            <w:bookmarkEnd w:id="1119"/>
            <w:r>
              <w:rPr>
                <w:rFonts w:ascii="Calibri" w:eastAsia="Calibri" w:hAnsi="Calibri" w:cs="Calibri"/>
                <w:color w:val="000000"/>
                <w:sz w:val="18"/>
                <w:szCs w:val="18"/>
              </w:rPr>
              <w:t>350</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20" w:name="_heading=h.d1ykjbmc672h" w:colFirst="0" w:colLast="0"/>
            <w:bookmarkEnd w:id="1120"/>
            <w:r>
              <w:rPr>
                <w:rFonts w:ascii="Calibri" w:eastAsia="Calibri" w:hAnsi="Calibri" w:cs="Calibri"/>
                <w:color w:val="000000"/>
                <w:sz w:val="18"/>
                <w:szCs w:val="18"/>
              </w:rPr>
              <w:t>671</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21" w:name="_heading=h.sv0aoucitw69" w:colFirst="0" w:colLast="0"/>
            <w:bookmarkEnd w:id="1121"/>
            <w:r>
              <w:rPr>
                <w:rFonts w:ascii="Calibri" w:eastAsia="Calibri" w:hAnsi="Calibri" w:cs="Calibri"/>
                <w:color w:val="000000"/>
                <w:sz w:val="18"/>
                <w:szCs w:val="18"/>
              </w:rPr>
              <w:t>318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22" w:name="_heading=h.a7ssc2tv2otg" w:colFirst="0" w:colLast="0"/>
            <w:bookmarkEnd w:id="1122"/>
            <w:r>
              <w:rPr>
                <w:rFonts w:ascii="Calibri" w:eastAsia="Calibri" w:hAnsi="Calibri" w:cs="Calibri"/>
                <w:color w:val="000000"/>
                <w:sz w:val="18"/>
                <w:szCs w:val="18"/>
              </w:rPr>
              <w:t>353</w:t>
            </w:r>
          </w:p>
        </w:tc>
      </w:tr>
      <w:tr w:rsidR="00076113">
        <w:trPr>
          <w:trHeight w:val="276"/>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123" w:name="_heading=h.lrdaalt441n3" w:colFirst="0" w:colLast="0"/>
            <w:bookmarkEnd w:id="1123"/>
            <w:r>
              <w:rPr>
                <w:color w:val="000000"/>
                <w:sz w:val="18"/>
                <w:szCs w:val="18"/>
              </w:rPr>
              <w:t>Воля-Бартатівська</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24" w:name="_heading=h.w0brxsvvarpa" w:colFirst="0" w:colLast="0"/>
            <w:bookmarkEnd w:id="1124"/>
            <w:r>
              <w:rPr>
                <w:color w:val="000000"/>
                <w:sz w:val="18"/>
                <w:szCs w:val="18"/>
              </w:rPr>
              <w:t>96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25" w:name="_heading=h.e6o78iwo8eqx" w:colFirst="0" w:colLast="0"/>
            <w:bookmarkEnd w:id="1125"/>
            <w:r>
              <w:rPr>
                <w:color w:val="000000"/>
                <w:sz w:val="18"/>
                <w:szCs w:val="18"/>
              </w:rPr>
              <w:t>39</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26" w:name="_heading=h.v5k1xamd4eri" w:colFirst="0" w:colLast="0"/>
            <w:bookmarkEnd w:id="1126"/>
            <w:r>
              <w:rPr>
                <w:color w:val="000000"/>
                <w:sz w:val="18"/>
                <w:szCs w:val="18"/>
              </w:rPr>
              <w:t>44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27" w:name="_heading=h.6hv5foveiz1o" w:colFirst="0" w:colLast="0"/>
            <w:bookmarkEnd w:id="1127"/>
            <w:r>
              <w:rPr>
                <w:color w:val="000000"/>
                <w:sz w:val="18"/>
                <w:szCs w:val="18"/>
              </w:rPr>
              <w:t>13</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28" w:name="_heading=h.vusmmdtnfxll" w:colFirst="0" w:colLast="0"/>
            <w:bookmarkEnd w:id="1128"/>
            <w:r>
              <w:rPr>
                <w:color w:val="000000"/>
                <w:sz w:val="18"/>
                <w:szCs w:val="18"/>
              </w:rPr>
              <w:t>99</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29" w:name="_heading=h.qt7v8x3yeel1" w:colFirst="0" w:colLast="0"/>
            <w:bookmarkEnd w:id="1129"/>
            <w:r>
              <w:rPr>
                <w:color w:val="000000"/>
                <w:sz w:val="18"/>
                <w:szCs w:val="18"/>
              </w:rPr>
              <w:t>40</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30" w:name="_heading=h.1gossg8c4eog" w:colFirst="0" w:colLast="0"/>
            <w:bookmarkEnd w:id="1130"/>
            <w:r>
              <w:rPr>
                <w:color w:val="000000"/>
                <w:sz w:val="18"/>
                <w:szCs w:val="18"/>
              </w:rPr>
              <w:t>45</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31" w:name="_heading=h.y3ax6mxbyyc" w:colFirst="0" w:colLast="0"/>
            <w:bookmarkEnd w:id="1131"/>
            <w:r>
              <w:rPr>
                <w:color w:val="000000"/>
                <w:sz w:val="18"/>
                <w:szCs w:val="18"/>
              </w:rPr>
              <w:t>14</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32" w:name="_heading=h.uyvv8wa2c8dt" w:colFirst="0" w:colLast="0"/>
            <w:bookmarkEnd w:id="1132"/>
            <w:r>
              <w:rPr>
                <w:color w:val="000000"/>
                <w:sz w:val="18"/>
                <w:szCs w:val="18"/>
              </w:rPr>
              <w:t>98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33" w:name="_heading=h.m500rmdn42b3" w:colFirst="0" w:colLast="0"/>
            <w:bookmarkEnd w:id="1133"/>
            <w:r>
              <w:rPr>
                <w:rFonts w:ascii="Calibri" w:eastAsia="Calibri" w:hAnsi="Calibri" w:cs="Calibri"/>
                <w:color w:val="000000"/>
                <w:sz w:val="18"/>
                <w:szCs w:val="18"/>
              </w:rPr>
              <w:t>43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34" w:name="_heading=h.6q5zsilr6x95" w:colFirst="0" w:colLast="0"/>
            <w:bookmarkEnd w:id="1134"/>
            <w:r>
              <w:rPr>
                <w:rFonts w:ascii="Calibri" w:eastAsia="Calibri" w:hAnsi="Calibri" w:cs="Calibri"/>
                <w:color w:val="000000"/>
                <w:sz w:val="18"/>
                <w:szCs w:val="18"/>
              </w:rPr>
              <w:t>55</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35" w:name="_heading=h.ssbgh3abijol" w:colFirst="0" w:colLast="0"/>
            <w:bookmarkEnd w:id="1135"/>
            <w:r>
              <w:rPr>
                <w:rFonts w:ascii="Calibri" w:eastAsia="Calibri" w:hAnsi="Calibri" w:cs="Calibri"/>
                <w:color w:val="000000"/>
                <w:sz w:val="18"/>
                <w:szCs w:val="18"/>
              </w:rPr>
              <w:t>99</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36" w:name="_heading=h.awn2eaguaf8u" w:colFirst="0" w:colLast="0"/>
            <w:bookmarkEnd w:id="1136"/>
            <w:r>
              <w:rPr>
                <w:rFonts w:ascii="Calibri" w:eastAsia="Calibri" w:hAnsi="Calibri" w:cs="Calibri"/>
                <w:color w:val="000000"/>
                <w:sz w:val="18"/>
                <w:szCs w:val="18"/>
              </w:rPr>
              <w:t>43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37" w:name="_heading=h.ivax0aqxiefz" w:colFirst="0" w:colLast="0"/>
            <w:bookmarkEnd w:id="1137"/>
            <w:r>
              <w:rPr>
                <w:rFonts w:ascii="Calibri" w:eastAsia="Calibri" w:hAnsi="Calibri" w:cs="Calibri"/>
                <w:color w:val="000000"/>
                <w:sz w:val="18"/>
                <w:szCs w:val="18"/>
              </w:rPr>
              <w:t>56</w:t>
            </w:r>
          </w:p>
        </w:tc>
      </w:tr>
      <w:tr w:rsidR="00076113">
        <w:trPr>
          <w:trHeight w:val="134"/>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138" w:name="_heading=h.y3pbqzctk3nn" w:colFirst="0" w:colLast="0"/>
            <w:bookmarkEnd w:id="1138"/>
            <w:r>
              <w:rPr>
                <w:color w:val="000000"/>
                <w:sz w:val="18"/>
                <w:szCs w:val="18"/>
              </w:rPr>
              <w:t>Галичани</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39" w:name="_heading=h.cm73x0ly05mw" w:colFirst="0" w:colLast="0"/>
            <w:bookmarkEnd w:id="1139"/>
            <w:r>
              <w:rPr>
                <w:color w:val="000000"/>
                <w:sz w:val="18"/>
                <w:szCs w:val="18"/>
              </w:rPr>
              <w:t>688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40" w:name="_heading=h.mml6pis3tlm5" w:colFirst="0" w:colLast="0"/>
            <w:bookmarkEnd w:id="1140"/>
            <w:r>
              <w:rPr>
                <w:color w:val="000000"/>
                <w:sz w:val="18"/>
                <w:szCs w:val="18"/>
              </w:rPr>
              <w:t>296</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41" w:name="_heading=h.nb2qyuytycre" w:colFirst="0" w:colLast="0"/>
            <w:bookmarkEnd w:id="1141"/>
            <w:r>
              <w:rPr>
                <w:color w:val="000000"/>
                <w:sz w:val="18"/>
                <w:szCs w:val="18"/>
              </w:rPr>
              <w:t>324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42" w:name="_heading=h.7efeq6pdisr3" w:colFirst="0" w:colLast="0"/>
            <w:bookmarkEnd w:id="1142"/>
            <w:r>
              <w:rPr>
                <w:color w:val="000000"/>
                <w:sz w:val="18"/>
                <w:szCs w:val="18"/>
              </w:rPr>
              <w:t>68</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43" w:name="_heading=h.d18k7srcxxrz" w:colFirst="0" w:colLast="0"/>
            <w:bookmarkEnd w:id="1143"/>
            <w:r>
              <w:rPr>
                <w:color w:val="000000"/>
                <w:sz w:val="18"/>
                <w:szCs w:val="18"/>
              </w:rPr>
              <w:t>695</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44" w:name="_heading=h.7p69ppmfibg5" w:colFirst="0" w:colLast="0"/>
            <w:bookmarkEnd w:id="1144"/>
            <w:r>
              <w:rPr>
                <w:color w:val="000000"/>
                <w:sz w:val="18"/>
                <w:szCs w:val="18"/>
              </w:rPr>
              <w:t>294</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45" w:name="_heading=h.6rneyff94fmc" w:colFirst="0" w:colLast="0"/>
            <w:bookmarkEnd w:id="1145"/>
            <w:r>
              <w:rPr>
                <w:color w:val="000000"/>
                <w:sz w:val="18"/>
                <w:szCs w:val="18"/>
              </w:rPr>
              <w:t>324</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46" w:name="_heading=h.32lacyfqeiig" w:colFirst="0" w:colLast="0"/>
            <w:bookmarkEnd w:id="1146"/>
            <w:r>
              <w:rPr>
                <w:color w:val="000000"/>
                <w:sz w:val="18"/>
                <w:szCs w:val="18"/>
              </w:rPr>
              <w:t>77</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47" w:name="_heading=h.6s9p5g54mbiy" w:colFirst="0" w:colLast="0"/>
            <w:bookmarkEnd w:id="1147"/>
            <w:r>
              <w:rPr>
                <w:color w:val="000000"/>
                <w:sz w:val="18"/>
                <w:szCs w:val="18"/>
              </w:rPr>
              <w:t>720</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48" w:name="_heading=h.sug6qvp10e85" w:colFirst="0" w:colLast="0"/>
            <w:bookmarkEnd w:id="1148"/>
            <w:r>
              <w:rPr>
                <w:rFonts w:ascii="Calibri" w:eastAsia="Calibri" w:hAnsi="Calibri" w:cs="Calibri"/>
                <w:color w:val="000000"/>
                <w:sz w:val="18"/>
                <w:szCs w:val="18"/>
              </w:rPr>
              <w:t>341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49" w:name="_heading=h.k10s3wo60t4s" w:colFirst="0" w:colLast="0"/>
            <w:bookmarkEnd w:id="1149"/>
            <w:r>
              <w:rPr>
                <w:rFonts w:ascii="Calibri" w:eastAsia="Calibri" w:hAnsi="Calibri" w:cs="Calibri"/>
                <w:color w:val="000000"/>
                <w:sz w:val="18"/>
                <w:szCs w:val="18"/>
              </w:rPr>
              <w:t>379</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50" w:name="_heading=h.e31mnge5u645" w:colFirst="0" w:colLast="0"/>
            <w:bookmarkEnd w:id="1150"/>
            <w:r>
              <w:rPr>
                <w:rFonts w:ascii="Calibri" w:eastAsia="Calibri" w:hAnsi="Calibri" w:cs="Calibri"/>
                <w:color w:val="000000"/>
                <w:sz w:val="18"/>
                <w:szCs w:val="18"/>
              </w:rPr>
              <w:t>726</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51" w:name="_heading=h.6615rwsjfi6u" w:colFirst="0" w:colLast="0"/>
            <w:bookmarkEnd w:id="1151"/>
            <w:r>
              <w:rPr>
                <w:rFonts w:ascii="Calibri" w:eastAsia="Calibri" w:hAnsi="Calibri" w:cs="Calibri"/>
                <w:color w:val="000000"/>
                <w:sz w:val="18"/>
                <w:szCs w:val="18"/>
              </w:rPr>
              <w:t>344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52" w:name="_heading=h.eve3333m2uin" w:colFirst="0" w:colLast="0"/>
            <w:bookmarkEnd w:id="1152"/>
            <w:r>
              <w:rPr>
                <w:rFonts w:ascii="Calibri" w:eastAsia="Calibri" w:hAnsi="Calibri" w:cs="Calibri"/>
                <w:color w:val="000000"/>
                <w:sz w:val="18"/>
                <w:szCs w:val="18"/>
              </w:rPr>
              <w:t>382</w:t>
            </w:r>
          </w:p>
        </w:tc>
      </w:tr>
      <w:tr w:rsidR="00076113">
        <w:trPr>
          <w:trHeight w:val="153"/>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153" w:name="_heading=h.4wl8mon9hyzq" w:colFirst="0" w:colLast="0"/>
            <w:bookmarkEnd w:id="1153"/>
            <w:r>
              <w:rPr>
                <w:color w:val="000000"/>
                <w:sz w:val="18"/>
                <w:szCs w:val="18"/>
              </w:rPr>
              <w:t>Годвишня</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54" w:name="_heading=h.mmk1ijoewup7" w:colFirst="0" w:colLast="0"/>
            <w:bookmarkEnd w:id="1154"/>
            <w:r>
              <w:rPr>
                <w:color w:val="000000"/>
                <w:sz w:val="18"/>
                <w:szCs w:val="18"/>
              </w:rPr>
              <w:t>147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55" w:name="_heading=h.c0lzsaxq5evw" w:colFirst="0" w:colLast="0"/>
            <w:bookmarkEnd w:id="1155"/>
            <w:r>
              <w:rPr>
                <w:color w:val="000000"/>
                <w:sz w:val="18"/>
                <w:szCs w:val="18"/>
              </w:rPr>
              <w:t>43</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56" w:name="_heading=h.g7coc8wk8zre" w:colFirst="0" w:colLast="0"/>
            <w:bookmarkEnd w:id="1156"/>
            <w:r>
              <w:rPr>
                <w:color w:val="000000"/>
                <w:sz w:val="18"/>
                <w:szCs w:val="18"/>
              </w:rPr>
              <w:t>77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57" w:name="_heading=h.8eo7j4cvftnp" w:colFirst="0" w:colLast="0"/>
            <w:bookmarkEnd w:id="1157"/>
            <w:r>
              <w:rPr>
                <w:color w:val="000000"/>
                <w:sz w:val="18"/>
                <w:szCs w:val="18"/>
              </w:rPr>
              <w:t>27</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58" w:name="_heading=h.eyv3mq7ewu9d" w:colFirst="0" w:colLast="0"/>
            <w:bookmarkEnd w:id="1158"/>
            <w:r>
              <w:rPr>
                <w:color w:val="000000"/>
                <w:sz w:val="18"/>
                <w:szCs w:val="18"/>
              </w:rPr>
              <w:t>155</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59" w:name="_heading=h.sc061uywe67q" w:colFirst="0" w:colLast="0"/>
            <w:bookmarkEnd w:id="1159"/>
            <w:r>
              <w:rPr>
                <w:color w:val="000000"/>
                <w:sz w:val="18"/>
                <w:szCs w:val="18"/>
              </w:rPr>
              <w:t>44</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60" w:name="_heading=h.mt6zw3aq8dzi" w:colFirst="0" w:colLast="0"/>
            <w:bookmarkEnd w:id="1160"/>
            <w:r>
              <w:rPr>
                <w:color w:val="000000"/>
                <w:sz w:val="18"/>
                <w:szCs w:val="18"/>
              </w:rPr>
              <w:t>80</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61" w:name="_heading=h.m5e2s7ip95vi" w:colFirst="0" w:colLast="0"/>
            <w:bookmarkEnd w:id="1161"/>
            <w:r>
              <w:rPr>
                <w:color w:val="000000"/>
                <w:sz w:val="18"/>
                <w:szCs w:val="18"/>
              </w:rPr>
              <w:t>31</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62" w:name="_heading=h.6vozmval215m" w:colFirst="0" w:colLast="0"/>
            <w:bookmarkEnd w:id="1162"/>
            <w:r>
              <w:rPr>
                <w:color w:val="000000"/>
                <w:sz w:val="18"/>
                <w:szCs w:val="18"/>
              </w:rPr>
              <w:t>153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63" w:name="_heading=h.mpjghqodvfju" w:colFirst="0" w:colLast="0"/>
            <w:bookmarkEnd w:id="1163"/>
            <w:r>
              <w:rPr>
                <w:rFonts w:ascii="Calibri" w:eastAsia="Calibri" w:hAnsi="Calibri" w:cs="Calibri"/>
                <w:color w:val="000000"/>
                <w:sz w:val="18"/>
                <w:szCs w:val="18"/>
              </w:rPr>
              <w:t>59</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64" w:name="_heading=h.3cbi2l376h0a" w:colFirst="0" w:colLast="0"/>
            <w:bookmarkEnd w:id="1164"/>
            <w:r>
              <w:rPr>
                <w:rFonts w:ascii="Calibri" w:eastAsia="Calibri" w:hAnsi="Calibri" w:cs="Calibri"/>
                <w:color w:val="000000"/>
                <w:sz w:val="18"/>
                <w:szCs w:val="18"/>
              </w:rPr>
              <w:t>94</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65" w:name="_heading=h.s6b5ffkodlq8" w:colFirst="0" w:colLast="0"/>
            <w:bookmarkEnd w:id="1165"/>
            <w:r>
              <w:rPr>
                <w:rFonts w:ascii="Calibri" w:eastAsia="Calibri" w:hAnsi="Calibri" w:cs="Calibri"/>
                <w:color w:val="000000"/>
                <w:sz w:val="18"/>
                <w:szCs w:val="18"/>
              </w:rPr>
              <w:t>152</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66" w:name="_heading=h.etdkffiqp6co" w:colFirst="0" w:colLast="0"/>
            <w:bookmarkEnd w:id="1166"/>
            <w:r>
              <w:rPr>
                <w:rFonts w:ascii="Calibri" w:eastAsia="Calibri" w:hAnsi="Calibri" w:cs="Calibri"/>
                <w:color w:val="000000"/>
                <w:sz w:val="18"/>
                <w:szCs w:val="18"/>
              </w:rPr>
              <w:t>59</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67" w:name="_heading=h.9pxg5wtq5x8x" w:colFirst="0" w:colLast="0"/>
            <w:bookmarkEnd w:id="1167"/>
            <w:r>
              <w:rPr>
                <w:rFonts w:ascii="Calibri" w:eastAsia="Calibri" w:hAnsi="Calibri" w:cs="Calibri"/>
                <w:color w:val="000000"/>
                <w:sz w:val="18"/>
                <w:szCs w:val="18"/>
              </w:rPr>
              <w:t>93</w:t>
            </w:r>
          </w:p>
        </w:tc>
      </w:tr>
      <w:tr w:rsidR="00076113">
        <w:trPr>
          <w:trHeight w:val="184"/>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68" w:name="_heading=h.gcnqcj21m4yd" w:colFirst="0" w:colLast="0"/>
            <w:bookmarkEnd w:id="1168"/>
            <w:r>
              <w:rPr>
                <w:b/>
                <w:bCs/>
                <w:color w:val="000000"/>
                <w:sz w:val="16"/>
                <w:szCs w:val="16"/>
              </w:rPr>
              <w:t>Городок</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69" w:name="_heading=h.od1jusskziup" w:colFirst="0" w:colLast="0"/>
            <w:bookmarkEnd w:id="1169"/>
            <w:r>
              <w:rPr>
                <w:b/>
                <w:bCs/>
                <w:color w:val="000000"/>
                <w:sz w:val="16"/>
                <w:szCs w:val="16"/>
              </w:rPr>
              <w:t>15076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70" w:name="_heading=h.nhzrl5ub4xzz" w:colFirst="0" w:colLast="0"/>
            <w:bookmarkEnd w:id="1170"/>
            <w:r>
              <w:rPr>
                <w:b/>
                <w:bCs/>
                <w:color w:val="000000"/>
                <w:sz w:val="16"/>
                <w:szCs w:val="16"/>
              </w:rPr>
              <w:t>5763</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right="-30" w:firstLine="2"/>
              <w:jc w:val="center"/>
              <w:rPr>
                <w:color w:val="000000"/>
                <w:sz w:val="16"/>
                <w:szCs w:val="16"/>
              </w:rPr>
            </w:pPr>
            <w:bookmarkStart w:id="1171" w:name="_heading=h.h4q3kjktmk4h" w:colFirst="0" w:colLast="0"/>
            <w:bookmarkEnd w:id="1171"/>
            <w:r>
              <w:rPr>
                <w:b/>
                <w:bCs/>
                <w:color w:val="000000"/>
                <w:sz w:val="16"/>
                <w:szCs w:val="16"/>
              </w:rPr>
              <w:t>7355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72" w:name="_heading=h.4qfmil8ecyt7" w:colFirst="0" w:colLast="0"/>
            <w:bookmarkEnd w:id="1172"/>
            <w:r>
              <w:rPr>
                <w:b/>
                <w:bCs/>
                <w:color w:val="000000"/>
                <w:sz w:val="16"/>
                <w:szCs w:val="16"/>
              </w:rPr>
              <w:t>1958</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73" w:name="_heading=h.ok15njto5tuq" w:colFirst="0" w:colLast="0"/>
            <w:bookmarkEnd w:id="1173"/>
            <w:r>
              <w:rPr>
                <w:b/>
                <w:bCs/>
                <w:color w:val="000000"/>
                <w:sz w:val="16"/>
                <w:szCs w:val="16"/>
              </w:rPr>
              <w:t>15594</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74" w:name="_heading=h.9fn7l7s2bb77" w:colFirst="0" w:colLast="0"/>
            <w:bookmarkEnd w:id="1174"/>
            <w:r>
              <w:rPr>
                <w:b/>
                <w:bCs/>
                <w:color w:val="000000"/>
                <w:sz w:val="16"/>
                <w:szCs w:val="16"/>
              </w:rPr>
              <w:t>5806</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75" w:name="_heading=h.naliegg69llk" w:colFirst="0" w:colLast="0"/>
            <w:bookmarkEnd w:id="1175"/>
            <w:r>
              <w:rPr>
                <w:b/>
                <w:bCs/>
                <w:color w:val="000000"/>
                <w:sz w:val="16"/>
                <w:szCs w:val="16"/>
              </w:rPr>
              <w:t>7405</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76" w:name="_heading=h.tvxehb2hlybl" w:colFirst="0" w:colLast="0"/>
            <w:bookmarkEnd w:id="1176"/>
            <w:r>
              <w:rPr>
                <w:b/>
                <w:bCs/>
                <w:color w:val="000000"/>
                <w:sz w:val="16"/>
                <w:szCs w:val="16"/>
              </w:rPr>
              <w:t>2383</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177" w:name="_heading=h.1xrnyxrblai0" w:colFirst="0" w:colLast="0"/>
            <w:bookmarkEnd w:id="1177"/>
            <w:r>
              <w:rPr>
                <w:b/>
                <w:bCs/>
                <w:color w:val="000000"/>
                <w:sz w:val="16"/>
                <w:szCs w:val="16"/>
              </w:rPr>
              <w:t>16275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6"/>
                <w:szCs w:val="16"/>
              </w:rPr>
            </w:pPr>
            <w:bookmarkStart w:id="1178" w:name="_heading=h.hoxxlvh0es48" w:colFirst="0" w:colLast="0"/>
            <w:bookmarkEnd w:id="1178"/>
            <w:r>
              <w:rPr>
                <w:rFonts w:ascii="Calibri" w:eastAsia="Calibri" w:hAnsi="Calibri" w:cs="Calibri"/>
                <w:b/>
                <w:bCs/>
                <w:color w:val="000000"/>
                <w:sz w:val="16"/>
                <w:szCs w:val="16"/>
              </w:rPr>
              <w:t>7375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6"/>
                <w:szCs w:val="16"/>
              </w:rPr>
            </w:pPr>
            <w:bookmarkStart w:id="1179" w:name="_heading=h.y0ko9cv13a9l" w:colFirst="0" w:colLast="0"/>
            <w:bookmarkEnd w:id="1179"/>
            <w:r>
              <w:rPr>
                <w:rFonts w:ascii="Calibri" w:eastAsia="Calibri" w:hAnsi="Calibri" w:cs="Calibri"/>
                <w:b/>
                <w:bCs/>
                <w:color w:val="000000"/>
                <w:sz w:val="16"/>
                <w:szCs w:val="16"/>
              </w:rPr>
              <w:t>8900</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b/>
                <w:bCs/>
                <w:color w:val="000000"/>
                <w:sz w:val="16"/>
                <w:szCs w:val="16"/>
              </w:rPr>
            </w:pPr>
            <w:bookmarkStart w:id="1180" w:name="_heading=h.68goeqisp480" w:colFirst="0" w:colLast="0"/>
            <w:bookmarkEnd w:id="1180"/>
            <w:r>
              <w:rPr>
                <w:rFonts w:ascii="Calibri" w:eastAsia="Calibri" w:hAnsi="Calibri" w:cs="Calibri"/>
                <w:b/>
                <w:bCs/>
                <w:color w:val="000000"/>
                <w:sz w:val="16"/>
                <w:szCs w:val="16"/>
              </w:rPr>
              <w:t>16357</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b/>
                <w:bCs/>
                <w:color w:val="000000"/>
                <w:sz w:val="16"/>
                <w:szCs w:val="16"/>
              </w:rPr>
            </w:pPr>
            <w:bookmarkStart w:id="1181" w:name="_heading=h.1ma3c7n8hpi7" w:colFirst="0" w:colLast="0"/>
            <w:bookmarkEnd w:id="1181"/>
            <w:r>
              <w:rPr>
                <w:rFonts w:ascii="Calibri" w:eastAsia="Calibri" w:hAnsi="Calibri" w:cs="Calibri"/>
                <w:b/>
                <w:bCs/>
                <w:color w:val="000000"/>
                <w:sz w:val="16"/>
                <w:szCs w:val="16"/>
              </w:rPr>
              <w:t>7427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b/>
                <w:bCs/>
                <w:color w:val="000000"/>
                <w:sz w:val="16"/>
                <w:szCs w:val="16"/>
              </w:rPr>
            </w:pPr>
            <w:bookmarkStart w:id="1182" w:name="_heading=h.e40thp930xfo" w:colFirst="0" w:colLast="0"/>
            <w:bookmarkEnd w:id="1182"/>
            <w:r>
              <w:rPr>
                <w:rFonts w:ascii="Calibri" w:eastAsia="Calibri" w:hAnsi="Calibri" w:cs="Calibri"/>
                <w:b/>
                <w:bCs/>
                <w:color w:val="000000"/>
                <w:sz w:val="16"/>
                <w:szCs w:val="16"/>
              </w:rPr>
              <w:t>8929</w:t>
            </w:r>
          </w:p>
        </w:tc>
      </w:tr>
      <w:tr w:rsidR="00076113">
        <w:trPr>
          <w:trHeight w:val="175"/>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183" w:name="_heading=h.ectk1bav6vhy" w:colFirst="0" w:colLast="0"/>
            <w:bookmarkEnd w:id="1183"/>
            <w:r>
              <w:rPr>
                <w:color w:val="000000"/>
                <w:sz w:val="18"/>
                <w:szCs w:val="18"/>
              </w:rPr>
              <w:t>Градівка</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84" w:name="_heading=h.u13zfmkhcbmr" w:colFirst="0" w:colLast="0"/>
            <w:bookmarkEnd w:id="1184"/>
            <w:r>
              <w:rPr>
                <w:color w:val="000000"/>
                <w:sz w:val="18"/>
                <w:szCs w:val="18"/>
              </w:rPr>
              <w:t>1280</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85" w:name="_heading=h.i2bgmahfnx3g" w:colFirst="0" w:colLast="0"/>
            <w:bookmarkEnd w:id="1185"/>
            <w:r>
              <w:rPr>
                <w:color w:val="000000"/>
                <w:sz w:val="18"/>
                <w:szCs w:val="18"/>
              </w:rPr>
              <w:t>506</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86" w:name="_heading=h.p8916t6kaymb" w:colFirst="0" w:colLast="0"/>
            <w:bookmarkEnd w:id="1186"/>
            <w:r>
              <w:rPr>
                <w:color w:val="000000"/>
                <w:sz w:val="18"/>
                <w:szCs w:val="18"/>
              </w:rPr>
              <w:t>562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87" w:name="_heading=h.3gmf0zxduqxs" w:colFirst="0" w:colLast="0"/>
            <w:bookmarkEnd w:id="1187"/>
            <w:r>
              <w:rPr>
                <w:color w:val="000000"/>
                <w:sz w:val="18"/>
                <w:szCs w:val="18"/>
              </w:rPr>
              <w:t>212</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88" w:name="_heading=h.po1365rrz80z" w:colFirst="0" w:colLast="0"/>
            <w:bookmarkEnd w:id="1188"/>
            <w:r>
              <w:rPr>
                <w:color w:val="000000"/>
                <w:sz w:val="18"/>
                <w:szCs w:val="18"/>
              </w:rPr>
              <w:t>1290</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89" w:name="_heading=h.n5k4mza7h9l" w:colFirst="0" w:colLast="0"/>
            <w:bookmarkEnd w:id="1189"/>
            <w:r>
              <w:rPr>
                <w:color w:val="000000"/>
                <w:sz w:val="18"/>
                <w:szCs w:val="18"/>
              </w:rPr>
              <w:t>508</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90" w:name="_heading=h.lpqvtugn565f" w:colFirst="0" w:colLast="0"/>
            <w:bookmarkEnd w:id="1190"/>
            <w:r>
              <w:rPr>
                <w:color w:val="000000"/>
                <w:sz w:val="18"/>
                <w:szCs w:val="18"/>
              </w:rPr>
              <w:t>562</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91" w:name="_heading=h.3l6mdfrv63e5" w:colFirst="0" w:colLast="0"/>
            <w:bookmarkEnd w:id="1191"/>
            <w:r>
              <w:rPr>
                <w:color w:val="000000"/>
                <w:sz w:val="18"/>
                <w:szCs w:val="18"/>
              </w:rPr>
              <w:t>220</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92" w:name="_heading=h.y9lhf7mferpx" w:colFirst="0" w:colLast="0"/>
            <w:bookmarkEnd w:id="1192"/>
            <w:r>
              <w:rPr>
                <w:color w:val="000000"/>
                <w:sz w:val="18"/>
                <w:szCs w:val="18"/>
              </w:rPr>
              <w:t>1290</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93" w:name="_heading=h.6ufq1mno82q6" w:colFirst="0" w:colLast="0"/>
            <w:bookmarkEnd w:id="1193"/>
            <w:r>
              <w:rPr>
                <w:rFonts w:ascii="Calibri" w:eastAsia="Calibri" w:hAnsi="Calibri" w:cs="Calibri"/>
                <w:color w:val="000000"/>
                <w:sz w:val="18"/>
                <w:szCs w:val="18"/>
              </w:rPr>
              <w:t>624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194" w:name="_heading=h.4d2bo5i27bpi" w:colFirst="0" w:colLast="0"/>
            <w:bookmarkEnd w:id="1194"/>
            <w:r>
              <w:rPr>
                <w:rFonts w:ascii="Calibri" w:eastAsia="Calibri" w:hAnsi="Calibri" w:cs="Calibri"/>
                <w:color w:val="000000"/>
                <w:sz w:val="18"/>
                <w:szCs w:val="18"/>
              </w:rPr>
              <w:t>666</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95" w:name="_heading=h.ooqvbcuh2l2e" w:colFirst="0" w:colLast="0"/>
            <w:bookmarkEnd w:id="1195"/>
            <w:r>
              <w:rPr>
                <w:rFonts w:ascii="Calibri" w:eastAsia="Calibri" w:hAnsi="Calibri" w:cs="Calibri"/>
                <w:color w:val="000000"/>
                <w:sz w:val="18"/>
                <w:szCs w:val="18"/>
              </w:rPr>
              <w:t>1286</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96" w:name="_heading=h.rlpk9vqqpx1a" w:colFirst="0" w:colLast="0"/>
            <w:bookmarkEnd w:id="1196"/>
            <w:r>
              <w:rPr>
                <w:rFonts w:ascii="Calibri" w:eastAsia="Calibri" w:hAnsi="Calibri" w:cs="Calibri"/>
                <w:color w:val="000000"/>
                <w:sz w:val="18"/>
                <w:szCs w:val="18"/>
              </w:rPr>
              <w:t>623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197" w:name="_heading=h.7tit0v19e6in" w:colFirst="0" w:colLast="0"/>
            <w:bookmarkEnd w:id="1197"/>
            <w:r>
              <w:rPr>
                <w:rFonts w:ascii="Calibri" w:eastAsia="Calibri" w:hAnsi="Calibri" w:cs="Calibri"/>
                <w:color w:val="000000"/>
                <w:sz w:val="18"/>
                <w:szCs w:val="18"/>
              </w:rPr>
              <w:t>663</w:t>
            </w:r>
          </w:p>
        </w:tc>
      </w:tr>
      <w:tr w:rsidR="00076113">
        <w:trPr>
          <w:trHeight w:val="264"/>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198" w:name="_heading=h.erbq6vshl4r6" w:colFirst="0" w:colLast="0"/>
            <w:bookmarkEnd w:id="1198"/>
            <w:r>
              <w:rPr>
                <w:color w:val="000000"/>
                <w:sz w:val="18"/>
                <w:szCs w:val="18"/>
              </w:rPr>
              <w:t>Добряни</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199" w:name="_heading=h.l8eo4hqmp2" w:colFirst="0" w:colLast="0"/>
            <w:bookmarkEnd w:id="1199"/>
            <w:r>
              <w:rPr>
                <w:color w:val="000000"/>
                <w:sz w:val="18"/>
                <w:szCs w:val="18"/>
              </w:rPr>
              <w:t>775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00" w:name="_heading=h.lmteobi7ttpr" w:colFirst="0" w:colLast="0"/>
            <w:bookmarkEnd w:id="1200"/>
            <w:r>
              <w:rPr>
                <w:color w:val="000000"/>
                <w:sz w:val="18"/>
                <w:szCs w:val="18"/>
              </w:rPr>
              <w:t>332</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01" w:name="_heading=h.duc986ksbiyr" w:colFirst="0" w:colLast="0"/>
            <w:bookmarkEnd w:id="1201"/>
            <w:r>
              <w:rPr>
                <w:color w:val="000000"/>
                <w:sz w:val="18"/>
                <w:szCs w:val="18"/>
              </w:rPr>
              <w:t>363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02" w:name="_heading=h.eq2s5f3um9eh" w:colFirst="0" w:colLast="0"/>
            <w:bookmarkEnd w:id="1202"/>
            <w:r>
              <w:rPr>
                <w:color w:val="000000"/>
                <w:sz w:val="18"/>
                <w:szCs w:val="18"/>
              </w:rPr>
              <w:t>80</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03" w:name="_heading=h.7f8xlre4nlzi" w:colFirst="0" w:colLast="0"/>
            <w:bookmarkEnd w:id="1203"/>
            <w:r>
              <w:rPr>
                <w:color w:val="000000"/>
                <w:sz w:val="18"/>
                <w:szCs w:val="18"/>
              </w:rPr>
              <w:t>782</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04" w:name="_heading=h.tqc7tzqlawis" w:colFirst="0" w:colLast="0"/>
            <w:bookmarkEnd w:id="1204"/>
            <w:r>
              <w:rPr>
                <w:color w:val="000000"/>
                <w:sz w:val="18"/>
                <w:szCs w:val="18"/>
              </w:rPr>
              <w:t>337</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05" w:name="_heading=h.b39psishauc8" w:colFirst="0" w:colLast="0"/>
            <w:bookmarkEnd w:id="1205"/>
            <w:r>
              <w:rPr>
                <w:color w:val="000000"/>
                <w:sz w:val="18"/>
                <w:szCs w:val="18"/>
              </w:rPr>
              <w:t>356</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06" w:name="_heading=h.dogmml4q958s" w:colFirst="0" w:colLast="0"/>
            <w:bookmarkEnd w:id="1206"/>
            <w:r>
              <w:rPr>
                <w:color w:val="000000"/>
                <w:sz w:val="18"/>
                <w:szCs w:val="18"/>
              </w:rPr>
              <w:t>89</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07" w:name="_heading=h.wazvz3ppewj7" w:colFirst="0" w:colLast="0"/>
            <w:bookmarkEnd w:id="1207"/>
            <w:r>
              <w:rPr>
                <w:color w:val="000000"/>
                <w:sz w:val="18"/>
                <w:szCs w:val="18"/>
              </w:rPr>
              <w:t>785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08" w:name="_heading=h.8dautnbg68qd" w:colFirst="0" w:colLast="0"/>
            <w:bookmarkEnd w:id="1208"/>
            <w:r>
              <w:rPr>
                <w:rFonts w:ascii="Calibri" w:eastAsia="Calibri" w:hAnsi="Calibri" w:cs="Calibri"/>
                <w:color w:val="000000"/>
                <w:sz w:val="18"/>
                <w:szCs w:val="18"/>
              </w:rPr>
              <w:t>390</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09" w:name="_heading=h.8wl2gamqcoez" w:colFirst="0" w:colLast="0"/>
            <w:bookmarkEnd w:id="1209"/>
            <w:r>
              <w:rPr>
                <w:rFonts w:ascii="Calibri" w:eastAsia="Calibri" w:hAnsi="Calibri" w:cs="Calibri"/>
                <w:color w:val="000000"/>
                <w:sz w:val="18"/>
                <w:szCs w:val="18"/>
              </w:rPr>
              <w:t>395</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10" w:name="_heading=h.f44s3vi5xhq4" w:colFirst="0" w:colLast="0"/>
            <w:bookmarkEnd w:id="1210"/>
            <w:r>
              <w:rPr>
                <w:rFonts w:ascii="Calibri" w:eastAsia="Calibri" w:hAnsi="Calibri" w:cs="Calibri"/>
                <w:color w:val="000000"/>
                <w:sz w:val="18"/>
                <w:szCs w:val="18"/>
              </w:rPr>
              <w:t>783</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11" w:name="_heading=h.8ro7g6494ssq" w:colFirst="0" w:colLast="0"/>
            <w:bookmarkEnd w:id="1211"/>
            <w:r>
              <w:rPr>
                <w:rFonts w:ascii="Calibri" w:eastAsia="Calibri" w:hAnsi="Calibri" w:cs="Calibri"/>
                <w:color w:val="000000"/>
                <w:sz w:val="18"/>
                <w:szCs w:val="18"/>
              </w:rPr>
              <w:t>391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12" w:name="_heading=h.rwp1aegkw0ly" w:colFirst="0" w:colLast="0"/>
            <w:bookmarkEnd w:id="1212"/>
            <w:r>
              <w:rPr>
                <w:rFonts w:ascii="Calibri" w:eastAsia="Calibri" w:hAnsi="Calibri" w:cs="Calibri"/>
                <w:color w:val="000000"/>
                <w:sz w:val="18"/>
                <w:szCs w:val="18"/>
              </w:rPr>
              <w:t>391</w:t>
            </w:r>
          </w:p>
        </w:tc>
      </w:tr>
      <w:tr w:rsidR="00076113">
        <w:trPr>
          <w:trHeight w:val="240"/>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213" w:name="_heading=h.hck17gyeb8li" w:colFirst="0" w:colLast="0"/>
            <w:bookmarkEnd w:id="1213"/>
            <w:r>
              <w:rPr>
                <w:color w:val="000000"/>
                <w:sz w:val="18"/>
                <w:szCs w:val="18"/>
              </w:rPr>
              <w:t>Долиняни</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14" w:name="_heading=h.1hzux298c08v" w:colFirst="0" w:colLast="0"/>
            <w:bookmarkEnd w:id="1214"/>
            <w:r>
              <w:rPr>
                <w:color w:val="000000"/>
                <w:sz w:val="18"/>
                <w:szCs w:val="18"/>
              </w:rPr>
              <w:t>562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15" w:name="_heading=h.w165hatyggr4" w:colFirst="0" w:colLast="0"/>
            <w:bookmarkEnd w:id="1215"/>
            <w:r>
              <w:rPr>
                <w:color w:val="000000"/>
                <w:sz w:val="18"/>
                <w:szCs w:val="18"/>
              </w:rPr>
              <w:t>232</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16" w:name="_heading=h.m4v0srw0do6z" w:colFirst="0" w:colLast="0"/>
            <w:bookmarkEnd w:id="1216"/>
            <w:r>
              <w:rPr>
                <w:color w:val="000000"/>
                <w:sz w:val="18"/>
                <w:szCs w:val="18"/>
              </w:rPr>
              <w:t>274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17" w:name="_heading=h.yva1p3n104ul" w:colFirst="0" w:colLast="0"/>
            <w:bookmarkEnd w:id="1217"/>
            <w:r>
              <w:rPr>
                <w:color w:val="000000"/>
                <w:sz w:val="18"/>
                <w:szCs w:val="18"/>
              </w:rPr>
              <w:t>56</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18" w:name="_heading=h.89q14f1q918c" w:colFirst="0" w:colLast="0"/>
            <w:bookmarkEnd w:id="1218"/>
            <w:r>
              <w:rPr>
                <w:color w:val="000000"/>
                <w:sz w:val="18"/>
                <w:szCs w:val="18"/>
              </w:rPr>
              <w:t>578</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19" w:name="_heading=h.4plm7whex1nr" w:colFirst="0" w:colLast="0"/>
            <w:bookmarkEnd w:id="1219"/>
            <w:r>
              <w:rPr>
                <w:color w:val="000000"/>
                <w:sz w:val="18"/>
                <w:szCs w:val="18"/>
              </w:rPr>
              <w:t>232</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20" w:name="_heading=h.68pw231wqma8" w:colFirst="0" w:colLast="0"/>
            <w:bookmarkEnd w:id="1220"/>
            <w:r>
              <w:rPr>
                <w:color w:val="000000"/>
                <w:sz w:val="18"/>
                <w:szCs w:val="18"/>
              </w:rPr>
              <w:t>267</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21" w:name="_heading=h.5ovhqqt7vf9n" w:colFirst="0" w:colLast="0"/>
            <w:bookmarkEnd w:id="1221"/>
            <w:r>
              <w:rPr>
                <w:color w:val="000000"/>
                <w:sz w:val="18"/>
                <w:szCs w:val="18"/>
              </w:rPr>
              <w:t>79</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22" w:name="_heading=h.qrltme5rpb6h" w:colFirst="0" w:colLast="0"/>
            <w:bookmarkEnd w:id="1222"/>
            <w:r>
              <w:rPr>
                <w:color w:val="000000"/>
                <w:sz w:val="18"/>
                <w:szCs w:val="18"/>
              </w:rPr>
              <w:t>617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23" w:name="_heading=h.cveq1v6ltpc9" w:colFirst="0" w:colLast="0"/>
            <w:bookmarkEnd w:id="1223"/>
            <w:r>
              <w:rPr>
                <w:rFonts w:ascii="Calibri" w:eastAsia="Calibri" w:hAnsi="Calibri" w:cs="Calibri"/>
                <w:color w:val="000000"/>
                <w:sz w:val="18"/>
                <w:szCs w:val="18"/>
              </w:rPr>
              <w:t>293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24" w:name="_heading=h.s3q4qrzdkhns" w:colFirst="0" w:colLast="0"/>
            <w:bookmarkEnd w:id="1224"/>
            <w:r>
              <w:rPr>
                <w:rFonts w:ascii="Calibri" w:eastAsia="Calibri" w:hAnsi="Calibri" w:cs="Calibri"/>
                <w:color w:val="000000"/>
                <w:sz w:val="18"/>
                <w:szCs w:val="18"/>
              </w:rPr>
              <w:t>324</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25" w:name="_heading=h.z3cmc87vlc0w" w:colFirst="0" w:colLast="0"/>
            <w:bookmarkEnd w:id="1225"/>
            <w:r>
              <w:rPr>
                <w:rFonts w:ascii="Calibri" w:eastAsia="Calibri" w:hAnsi="Calibri" w:cs="Calibri"/>
                <w:color w:val="000000"/>
                <w:sz w:val="18"/>
                <w:szCs w:val="18"/>
              </w:rPr>
              <w:t>618</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26" w:name="_heading=h.hmbdc3mahyct" w:colFirst="0" w:colLast="0"/>
            <w:bookmarkEnd w:id="1226"/>
            <w:r>
              <w:rPr>
                <w:rFonts w:ascii="Calibri" w:eastAsia="Calibri" w:hAnsi="Calibri" w:cs="Calibri"/>
                <w:color w:val="000000"/>
                <w:sz w:val="18"/>
                <w:szCs w:val="18"/>
              </w:rPr>
              <w:t>294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27" w:name="_heading=h.1ym1pgl60jqd" w:colFirst="0" w:colLast="0"/>
            <w:bookmarkEnd w:id="1227"/>
            <w:r>
              <w:rPr>
                <w:rFonts w:ascii="Calibri" w:eastAsia="Calibri" w:hAnsi="Calibri" w:cs="Calibri"/>
                <w:color w:val="000000"/>
                <w:sz w:val="18"/>
                <w:szCs w:val="18"/>
              </w:rPr>
              <w:t>323</w:t>
            </w:r>
          </w:p>
        </w:tc>
      </w:tr>
      <w:tr w:rsidR="00076113">
        <w:trPr>
          <w:trHeight w:val="216"/>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228" w:name="_heading=h.eh03deevkgbu" w:colFirst="0" w:colLast="0"/>
            <w:bookmarkEnd w:id="1228"/>
            <w:r>
              <w:rPr>
                <w:color w:val="000000"/>
                <w:sz w:val="18"/>
                <w:szCs w:val="18"/>
              </w:rPr>
              <w:t>Дроздовичі</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29" w:name="_heading=h.n38m3013g3sg" w:colFirst="0" w:colLast="0"/>
            <w:bookmarkEnd w:id="1229"/>
            <w:r>
              <w:rPr>
                <w:color w:val="000000"/>
                <w:sz w:val="18"/>
                <w:szCs w:val="18"/>
              </w:rPr>
              <w:t>717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30" w:name="_heading=h.5aqyg9hw773w" w:colFirst="0" w:colLast="0"/>
            <w:bookmarkEnd w:id="1230"/>
            <w:r>
              <w:rPr>
                <w:color w:val="000000"/>
                <w:sz w:val="18"/>
                <w:szCs w:val="18"/>
              </w:rPr>
              <w:t>294</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31" w:name="_heading=h.uq62c3ybx2eh" w:colFirst="0" w:colLast="0"/>
            <w:bookmarkEnd w:id="1231"/>
            <w:r>
              <w:rPr>
                <w:color w:val="000000"/>
                <w:sz w:val="18"/>
                <w:szCs w:val="18"/>
              </w:rPr>
              <w:t>334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32" w:name="_heading=h.28ozim10qc78" w:colFirst="0" w:colLast="0"/>
            <w:bookmarkEnd w:id="1232"/>
            <w:r>
              <w:rPr>
                <w:color w:val="000000"/>
                <w:sz w:val="18"/>
                <w:szCs w:val="18"/>
              </w:rPr>
              <w:t>89</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33" w:name="_heading=h.gv5x00nayq5o" w:colFirst="0" w:colLast="0"/>
            <w:bookmarkEnd w:id="1233"/>
            <w:r>
              <w:rPr>
                <w:color w:val="000000"/>
                <w:sz w:val="18"/>
                <w:szCs w:val="18"/>
              </w:rPr>
              <w:t>735</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34" w:name="_heading=h.kcgi9d69o0qv" w:colFirst="0" w:colLast="0"/>
            <w:bookmarkEnd w:id="1234"/>
            <w:r>
              <w:rPr>
                <w:color w:val="000000"/>
                <w:sz w:val="18"/>
                <w:szCs w:val="18"/>
              </w:rPr>
              <w:t>296</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35" w:name="_heading=h.amwlcl24pfb1" w:colFirst="0" w:colLast="0"/>
            <w:bookmarkEnd w:id="1235"/>
            <w:r>
              <w:rPr>
                <w:color w:val="000000"/>
                <w:sz w:val="18"/>
                <w:szCs w:val="18"/>
              </w:rPr>
              <w:t>337</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36" w:name="_heading=h.aqt94thl5yqd" w:colFirst="0" w:colLast="0"/>
            <w:bookmarkEnd w:id="1236"/>
            <w:r>
              <w:rPr>
                <w:color w:val="000000"/>
                <w:sz w:val="18"/>
                <w:szCs w:val="18"/>
              </w:rPr>
              <w:t>102</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37" w:name="_heading=h.y21z539tok75" w:colFirst="0" w:colLast="0"/>
            <w:bookmarkEnd w:id="1237"/>
            <w:r>
              <w:rPr>
                <w:color w:val="000000"/>
                <w:sz w:val="18"/>
                <w:szCs w:val="18"/>
              </w:rPr>
              <w:t>760</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38" w:name="_heading=h.jud008vhd0m6" w:colFirst="0" w:colLast="0"/>
            <w:bookmarkEnd w:id="1238"/>
            <w:r>
              <w:rPr>
                <w:rFonts w:ascii="Calibri" w:eastAsia="Calibri" w:hAnsi="Calibri" w:cs="Calibri"/>
                <w:color w:val="000000"/>
                <w:sz w:val="18"/>
                <w:szCs w:val="18"/>
              </w:rPr>
              <w:t>353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39" w:name="_heading=h.dkznqbrja86q" w:colFirst="0" w:colLast="0"/>
            <w:bookmarkEnd w:id="1239"/>
            <w:r>
              <w:rPr>
                <w:rFonts w:ascii="Calibri" w:eastAsia="Calibri" w:hAnsi="Calibri" w:cs="Calibri"/>
                <w:color w:val="000000"/>
                <w:sz w:val="18"/>
                <w:szCs w:val="18"/>
              </w:rPr>
              <w:t>407</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40" w:name="_heading=h.rhd0c1bc8iog" w:colFirst="0" w:colLast="0"/>
            <w:bookmarkEnd w:id="1240"/>
            <w:r>
              <w:rPr>
                <w:rFonts w:ascii="Calibri" w:eastAsia="Calibri" w:hAnsi="Calibri" w:cs="Calibri"/>
                <w:color w:val="000000"/>
                <w:sz w:val="18"/>
                <w:szCs w:val="18"/>
              </w:rPr>
              <w:t>758</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41" w:name="_heading=h.6uzi9tqn8bx" w:colFirst="0" w:colLast="0"/>
            <w:bookmarkEnd w:id="1241"/>
            <w:r>
              <w:rPr>
                <w:rFonts w:ascii="Calibri" w:eastAsia="Calibri" w:hAnsi="Calibri" w:cs="Calibri"/>
                <w:color w:val="000000"/>
                <w:sz w:val="18"/>
                <w:szCs w:val="18"/>
              </w:rPr>
              <w:t>351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42" w:name="_heading=h.w2puzv2qy6ti" w:colFirst="0" w:colLast="0"/>
            <w:bookmarkEnd w:id="1242"/>
            <w:r>
              <w:rPr>
                <w:rFonts w:ascii="Calibri" w:eastAsia="Calibri" w:hAnsi="Calibri" w:cs="Calibri"/>
                <w:color w:val="000000"/>
                <w:sz w:val="18"/>
                <w:szCs w:val="18"/>
              </w:rPr>
              <w:t>407</w:t>
            </w:r>
          </w:p>
        </w:tc>
      </w:tr>
      <w:tr w:rsidR="00076113">
        <w:trPr>
          <w:trHeight w:val="174"/>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243" w:name="_heading=h.23ijbece6tb9" w:colFirst="0" w:colLast="0"/>
            <w:bookmarkEnd w:id="1243"/>
            <w:r>
              <w:rPr>
                <w:color w:val="000000"/>
                <w:sz w:val="18"/>
                <w:szCs w:val="18"/>
              </w:rPr>
              <w:t>Дубаневичі</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44" w:name="_heading=h.ka9uz4igm2m9" w:colFirst="0" w:colLast="0"/>
            <w:bookmarkEnd w:id="1244"/>
            <w:r>
              <w:rPr>
                <w:color w:val="000000"/>
                <w:sz w:val="18"/>
                <w:szCs w:val="18"/>
              </w:rPr>
              <w:t>959</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45" w:name="_heading=h.q9kxt1sk82hn" w:colFirst="0" w:colLast="0"/>
            <w:bookmarkEnd w:id="1245"/>
            <w:r>
              <w:rPr>
                <w:color w:val="000000"/>
                <w:sz w:val="18"/>
                <w:szCs w:val="18"/>
              </w:rPr>
              <w:t>417</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46" w:name="_heading=h.yfcsfyn0neeu" w:colFirst="0" w:colLast="0"/>
            <w:bookmarkEnd w:id="1246"/>
            <w:r>
              <w:rPr>
                <w:color w:val="000000"/>
                <w:sz w:val="18"/>
                <w:szCs w:val="18"/>
              </w:rPr>
              <w:t>434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47" w:name="_heading=h.blcc2a8cksu3" w:colFirst="0" w:colLast="0"/>
            <w:bookmarkEnd w:id="1247"/>
            <w:r>
              <w:rPr>
                <w:color w:val="000000"/>
                <w:sz w:val="18"/>
                <w:szCs w:val="18"/>
              </w:rPr>
              <w:t>108</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48" w:name="_heading=h.4d0h0aho3p2i" w:colFirst="0" w:colLast="0"/>
            <w:bookmarkEnd w:id="1248"/>
            <w:r>
              <w:rPr>
                <w:color w:val="000000"/>
                <w:sz w:val="18"/>
                <w:szCs w:val="18"/>
              </w:rPr>
              <w:t>975</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49" w:name="_heading=h.iblavsr3o2k" w:colFirst="0" w:colLast="0"/>
            <w:bookmarkEnd w:id="1249"/>
            <w:r>
              <w:rPr>
                <w:color w:val="000000"/>
                <w:sz w:val="18"/>
                <w:szCs w:val="18"/>
              </w:rPr>
              <w:t>418</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50" w:name="_heading=h.5t691yn8zinq" w:colFirst="0" w:colLast="0"/>
            <w:bookmarkEnd w:id="1250"/>
            <w:r>
              <w:rPr>
                <w:color w:val="000000"/>
                <w:sz w:val="18"/>
                <w:szCs w:val="18"/>
              </w:rPr>
              <w:t>429</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51" w:name="_heading=h.brn6by8bplcw" w:colFirst="0" w:colLast="0"/>
            <w:bookmarkEnd w:id="1251"/>
            <w:r>
              <w:rPr>
                <w:color w:val="000000"/>
                <w:sz w:val="18"/>
                <w:szCs w:val="18"/>
              </w:rPr>
              <w:t>128</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52" w:name="_heading=h.nyj56k280e3d" w:colFirst="0" w:colLast="0"/>
            <w:bookmarkEnd w:id="1252"/>
            <w:r>
              <w:rPr>
                <w:color w:val="000000"/>
                <w:sz w:val="18"/>
                <w:szCs w:val="18"/>
              </w:rPr>
              <w:t>969</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53" w:name="_heading=h.yqpisypg7627" w:colFirst="0" w:colLast="0"/>
            <w:bookmarkEnd w:id="1253"/>
            <w:r>
              <w:rPr>
                <w:rFonts w:ascii="Calibri" w:eastAsia="Calibri" w:hAnsi="Calibri" w:cs="Calibri"/>
                <w:color w:val="000000"/>
                <w:sz w:val="18"/>
                <w:szCs w:val="18"/>
              </w:rPr>
              <w:t>484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54" w:name="_heading=h.27clsffgmyc" w:colFirst="0" w:colLast="0"/>
            <w:bookmarkEnd w:id="1254"/>
            <w:r>
              <w:rPr>
                <w:rFonts w:ascii="Calibri" w:eastAsia="Calibri" w:hAnsi="Calibri" w:cs="Calibri"/>
                <w:color w:val="000000"/>
                <w:sz w:val="18"/>
                <w:szCs w:val="18"/>
              </w:rPr>
              <w:t>485</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55" w:name="_heading=h.wrazzoqw8bs5" w:colFirst="0" w:colLast="0"/>
            <w:bookmarkEnd w:id="1255"/>
            <w:r>
              <w:rPr>
                <w:rFonts w:ascii="Calibri" w:eastAsia="Calibri" w:hAnsi="Calibri" w:cs="Calibri"/>
                <w:color w:val="000000"/>
                <w:sz w:val="18"/>
                <w:szCs w:val="18"/>
              </w:rPr>
              <w:t>974</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56" w:name="_heading=h.ntlq31qs2c4c" w:colFirst="0" w:colLast="0"/>
            <w:bookmarkEnd w:id="1256"/>
            <w:r>
              <w:rPr>
                <w:rFonts w:ascii="Calibri" w:eastAsia="Calibri" w:hAnsi="Calibri" w:cs="Calibri"/>
                <w:color w:val="000000"/>
                <w:sz w:val="18"/>
                <w:szCs w:val="18"/>
              </w:rPr>
              <w:t>488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57" w:name="_heading=h.a85eqz1yq6sn" w:colFirst="0" w:colLast="0"/>
            <w:bookmarkEnd w:id="1257"/>
            <w:r>
              <w:rPr>
                <w:rFonts w:ascii="Calibri" w:eastAsia="Calibri" w:hAnsi="Calibri" w:cs="Calibri"/>
                <w:color w:val="000000"/>
                <w:sz w:val="18"/>
                <w:szCs w:val="18"/>
              </w:rPr>
              <w:t>485</w:t>
            </w:r>
          </w:p>
        </w:tc>
      </w:tr>
      <w:tr w:rsidR="00076113">
        <w:trPr>
          <w:trHeight w:val="206"/>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258" w:name="_heading=h.ojysg7xrw4xm" w:colFirst="0" w:colLast="0"/>
            <w:bookmarkEnd w:id="1258"/>
            <w:r>
              <w:rPr>
                <w:color w:val="000000"/>
                <w:sz w:val="18"/>
                <w:szCs w:val="18"/>
              </w:rPr>
              <w:t>Заверешиця</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59" w:name="_heading=h.e097d2qfc1ng" w:colFirst="0" w:colLast="0"/>
            <w:bookmarkEnd w:id="1259"/>
            <w:r>
              <w:rPr>
                <w:color w:val="000000"/>
                <w:sz w:val="18"/>
                <w:szCs w:val="18"/>
              </w:rPr>
              <w:t>1342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60" w:name="_heading=h.knujxp9k5eib" w:colFirst="0" w:colLast="0"/>
            <w:bookmarkEnd w:id="1260"/>
            <w:r>
              <w:rPr>
                <w:color w:val="000000"/>
                <w:sz w:val="18"/>
                <w:szCs w:val="18"/>
              </w:rPr>
              <w:t>554</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61" w:name="_heading=h.vc7f2s9hzkhu" w:colFirst="0" w:colLast="0"/>
            <w:bookmarkEnd w:id="1261"/>
            <w:r>
              <w:rPr>
                <w:color w:val="000000"/>
                <w:sz w:val="18"/>
                <w:szCs w:val="18"/>
              </w:rPr>
              <w:t>637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62" w:name="_heading=h.efc070264t31" w:colFirst="0" w:colLast="0"/>
            <w:bookmarkEnd w:id="1262"/>
            <w:r>
              <w:rPr>
                <w:color w:val="000000"/>
                <w:sz w:val="18"/>
                <w:szCs w:val="18"/>
              </w:rPr>
              <w:t>151</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63" w:name="_heading=h.epq7rz3asum6" w:colFirst="0" w:colLast="0"/>
            <w:bookmarkEnd w:id="1263"/>
            <w:r>
              <w:rPr>
                <w:color w:val="000000"/>
                <w:sz w:val="18"/>
                <w:szCs w:val="18"/>
              </w:rPr>
              <w:t>1377</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64" w:name="_heading=h.yuecxslmaa9m" w:colFirst="0" w:colLast="0"/>
            <w:bookmarkEnd w:id="1264"/>
            <w:r>
              <w:rPr>
                <w:color w:val="000000"/>
                <w:sz w:val="18"/>
                <w:szCs w:val="18"/>
              </w:rPr>
              <w:t>561</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65" w:name="_heading=h.dee1l9cx1s44" w:colFirst="0" w:colLast="0"/>
            <w:bookmarkEnd w:id="1265"/>
            <w:r>
              <w:rPr>
                <w:color w:val="000000"/>
                <w:sz w:val="18"/>
                <w:szCs w:val="18"/>
              </w:rPr>
              <w:t>641</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66" w:name="_heading=h.o1yeglmi0uav" w:colFirst="0" w:colLast="0"/>
            <w:bookmarkEnd w:id="1266"/>
            <w:r>
              <w:rPr>
                <w:color w:val="000000"/>
                <w:sz w:val="18"/>
                <w:szCs w:val="18"/>
              </w:rPr>
              <w:t>175</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67" w:name="_heading=h.czvzwg98awsw" w:colFirst="0" w:colLast="0"/>
            <w:bookmarkEnd w:id="1267"/>
            <w:r>
              <w:rPr>
                <w:color w:val="000000"/>
                <w:sz w:val="18"/>
                <w:szCs w:val="18"/>
              </w:rPr>
              <w:t>1415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68" w:name="_heading=h.wp0ogtf74sr0" w:colFirst="0" w:colLast="0"/>
            <w:bookmarkEnd w:id="1268"/>
            <w:r>
              <w:rPr>
                <w:rFonts w:ascii="Calibri" w:eastAsia="Calibri" w:hAnsi="Calibri" w:cs="Calibri"/>
                <w:color w:val="000000"/>
                <w:sz w:val="18"/>
                <w:szCs w:val="18"/>
              </w:rPr>
              <w:t>681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69" w:name="_heading=h.gwqeo9boyz2i" w:colFirst="0" w:colLast="0"/>
            <w:bookmarkEnd w:id="1269"/>
            <w:r>
              <w:rPr>
                <w:rFonts w:ascii="Calibri" w:eastAsia="Calibri" w:hAnsi="Calibri" w:cs="Calibri"/>
                <w:color w:val="000000"/>
                <w:sz w:val="18"/>
                <w:szCs w:val="18"/>
              </w:rPr>
              <w:t>734</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70" w:name="_heading=h.kj947eey9m1m" w:colFirst="0" w:colLast="0"/>
            <w:bookmarkEnd w:id="1270"/>
            <w:r>
              <w:rPr>
                <w:rFonts w:ascii="Calibri" w:eastAsia="Calibri" w:hAnsi="Calibri" w:cs="Calibri"/>
                <w:color w:val="000000"/>
                <w:sz w:val="18"/>
                <w:szCs w:val="18"/>
              </w:rPr>
              <w:t>1419</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71" w:name="_heading=h.le8ok2kre2sj" w:colFirst="0" w:colLast="0"/>
            <w:bookmarkEnd w:id="1271"/>
            <w:r>
              <w:rPr>
                <w:rFonts w:ascii="Calibri" w:eastAsia="Calibri" w:hAnsi="Calibri" w:cs="Calibri"/>
                <w:color w:val="000000"/>
                <w:sz w:val="18"/>
                <w:szCs w:val="18"/>
              </w:rPr>
              <w:t>687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72" w:name="_heading=h.w6h9jdaxf0bi" w:colFirst="0" w:colLast="0"/>
            <w:bookmarkEnd w:id="1272"/>
            <w:r>
              <w:rPr>
                <w:rFonts w:ascii="Calibri" w:eastAsia="Calibri" w:hAnsi="Calibri" w:cs="Calibri"/>
                <w:color w:val="000000"/>
                <w:sz w:val="18"/>
                <w:szCs w:val="18"/>
              </w:rPr>
              <w:t>732</w:t>
            </w:r>
          </w:p>
        </w:tc>
      </w:tr>
      <w:tr w:rsidR="00076113">
        <w:trPr>
          <w:trHeight w:val="96"/>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273" w:name="_heading=h.57e0cle0sn" w:colFirst="0" w:colLast="0"/>
            <w:bookmarkEnd w:id="1273"/>
            <w:r>
              <w:rPr>
                <w:color w:val="000000"/>
                <w:sz w:val="18"/>
                <w:szCs w:val="18"/>
              </w:rPr>
              <w:t>Залужжя</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74" w:name="_heading=h.mbrpktsth44l" w:colFirst="0" w:colLast="0"/>
            <w:bookmarkEnd w:id="1274"/>
            <w:r>
              <w:rPr>
                <w:color w:val="000000"/>
                <w:sz w:val="18"/>
                <w:szCs w:val="18"/>
              </w:rPr>
              <w:t>208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75" w:name="_heading=h.c8ej5tndsf7z" w:colFirst="0" w:colLast="0"/>
            <w:bookmarkEnd w:id="1275"/>
            <w:r>
              <w:rPr>
                <w:color w:val="000000"/>
                <w:sz w:val="18"/>
                <w:szCs w:val="18"/>
              </w:rPr>
              <w:t>86</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76" w:name="_heading=h.u9kbg8elcig" w:colFirst="0" w:colLast="0"/>
            <w:bookmarkEnd w:id="1276"/>
            <w:r>
              <w:rPr>
                <w:color w:val="000000"/>
                <w:sz w:val="18"/>
                <w:szCs w:val="18"/>
              </w:rPr>
              <w:t>96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77" w:name="_heading=h.e9vwtn68ff2j" w:colFirst="0" w:colLast="0"/>
            <w:bookmarkEnd w:id="1277"/>
            <w:r>
              <w:rPr>
                <w:color w:val="000000"/>
                <w:sz w:val="18"/>
                <w:szCs w:val="18"/>
              </w:rPr>
              <w:t>26</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78" w:name="_heading=h.l2q7oh87zvue" w:colFirst="0" w:colLast="0"/>
            <w:bookmarkEnd w:id="1278"/>
            <w:r>
              <w:rPr>
                <w:color w:val="000000"/>
                <w:sz w:val="18"/>
                <w:szCs w:val="18"/>
              </w:rPr>
              <w:t>211</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79" w:name="_heading=h.7ju4at513icg" w:colFirst="0" w:colLast="0"/>
            <w:bookmarkEnd w:id="1279"/>
            <w:r>
              <w:rPr>
                <w:color w:val="000000"/>
                <w:sz w:val="18"/>
                <w:szCs w:val="18"/>
              </w:rPr>
              <w:t>85</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80" w:name="_heading=h.m4ywue36pfd" w:colFirst="0" w:colLast="0"/>
            <w:bookmarkEnd w:id="1280"/>
            <w:r>
              <w:rPr>
                <w:color w:val="000000"/>
                <w:sz w:val="18"/>
                <w:szCs w:val="18"/>
              </w:rPr>
              <w:t>97</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81" w:name="_heading=h.dcxp7eyntr0x" w:colFirst="0" w:colLast="0"/>
            <w:bookmarkEnd w:id="1281"/>
            <w:r>
              <w:rPr>
                <w:color w:val="000000"/>
                <w:sz w:val="18"/>
                <w:szCs w:val="18"/>
              </w:rPr>
              <w:t>29</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82" w:name="_heading=h.ld6o68w1fdfw" w:colFirst="0" w:colLast="0"/>
            <w:bookmarkEnd w:id="1282"/>
            <w:r>
              <w:rPr>
                <w:color w:val="000000"/>
                <w:sz w:val="18"/>
                <w:szCs w:val="18"/>
              </w:rPr>
              <w:t>225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83" w:name="_heading=h.mg630j83yizi" w:colFirst="0" w:colLast="0"/>
            <w:bookmarkEnd w:id="1283"/>
            <w:r>
              <w:rPr>
                <w:rFonts w:ascii="Calibri" w:eastAsia="Calibri" w:hAnsi="Calibri" w:cs="Calibri"/>
                <w:color w:val="000000"/>
                <w:sz w:val="18"/>
                <w:szCs w:val="18"/>
              </w:rPr>
              <w:t>106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84" w:name="_heading=h.d3krql48uwe4" w:colFirst="0" w:colLast="0"/>
            <w:bookmarkEnd w:id="1284"/>
            <w:r>
              <w:rPr>
                <w:rFonts w:ascii="Calibri" w:eastAsia="Calibri" w:hAnsi="Calibri" w:cs="Calibri"/>
                <w:color w:val="000000"/>
                <w:sz w:val="18"/>
                <w:szCs w:val="18"/>
              </w:rPr>
              <w:t>119</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85" w:name="_heading=h.fa3rj3fo3sdd" w:colFirst="0" w:colLast="0"/>
            <w:bookmarkEnd w:id="1285"/>
            <w:r>
              <w:rPr>
                <w:rFonts w:ascii="Calibri" w:eastAsia="Calibri" w:hAnsi="Calibri" w:cs="Calibri"/>
                <w:color w:val="000000"/>
                <w:sz w:val="18"/>
                <w:szCs w:val="18"/>
              </w:rPr>
              <w:t>222</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86" w:name="_heading=h.9bgvecd6mil9" w:colFirst="0" w:colLast="0"/>
            <w:bookmarkEnd w:id="1286"/>
            <w:r>
              <w:rPr>
                <w:rFonts w:ascii="Calibri" w:eastAsia="Calibri" w:hAnsi="Calibri" w:cs="Calibri"/>
                <w:color w:val="000000"/>
                <w:sz w:val="18"/>
                <w:szCs w:val="18"/>
              </w:rPr>
              <w:t>106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287" w:name="_heading=h.l8n81wfh1tev" w:colFirst="0" w:colLast="0"/>
            <w:bookmarkEnd w:id="1287"/>
            <w:r>
              <w:rPr>
                <w:rFonts w:ascii="Calibri" w:eastAsia="Calibri" w:hAnsi="Calibri" w:cs="Calibri"/>
                <w:color w:val="000000"/>
                <w:sz w:val="18"/>
                <w:szCs w:val="18"/>
              </w:rPr>
              <w:t>116</w:t>
            </w:r>
          </w:p>
        </w:tc>
      </w:tr>
      <w:tr w:rsidR="00076113">
        <w:trPr>
          <w:trHeight w:val="114"/>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288" w:name="_heading=h.o6klx87dd9jq" w:colFirst="0" w:colLast="0"/>
            <w:bookmarkEnd w:id="1288"/>
            <w:r>
              <w:rPr>
                <w:color w:val="000000"/>
                <w:sz w:val="18"/>
                <w:szCs w:val="18"/>
              </w:rPr>
              <w:t>Зелений Гай</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89" w:name="_heading=h.isap14jg7qmz" w:colFirst="0" w:colLast="0"/>
            <w:bookmarkEnd w:id="1289"/>
            <w:r>
              <w:rPr>
                <w:color w:val="000000"/>
                <w:sz w:val="18"/>
                <w:szCs w:val="18"/>
              </w:rPr>
              <w:t>247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90" w:name="_heading=h.oys9l8sype86" w:colFirst="0" w:colLast="0"/>
            <w:bookmarkEnd w:id="1290"/>
            <w:r>
              <w:rPr>
                <w:color w:val="000000"/>
                <w:sz w:val="18"/>
                <w:szCs w:val="18"/>
              </w:rPr>
              <w:t>109</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91" w:name="_heading=h.j6alo5ro40zr" w:colFirst="0" w:colLast="0"/>
            <w:bookmarkEnd w:id="1291"/>
            <w:r>
              <w:rPr>
                <w:color w:val="000000"/>
                <w:sz w:val="18"/>
                <w:szCs w:val="18"/>
              </w:rPr>
              <w:t>118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92" w:name="_heading=h.wgejbytqzciv" w:colFirst="0" w:colLast="0"/>
            <w:bookmarkEnd w:id="1292"/>
            <w:r>
              <w:rPr>
                <w:color w:val="000000"/>
                <w:sz w:val="18"/>
                <w:szCs w:val="18"/>
              </w:rPr>
              <w:t>20</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93" w:name="_heading=h.68e9gvl15pss" w:colFirst="0" w:colLast="0"/>
            <w:bookmarkEnd w:id="1293"/>
            <w:r>
              <w:rPr>
                <w:color w:val="000000"/>
                <w:sz w:val="18"/>
                <w:szCs w:val="18"/>
              </w:rPr>
              <w:t>245</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94" w:name="_heading=h.p0qozva7755b" w:colFirst="0" w:colLast="0"/>
            <w:bookmarkEnd w:id="1294"/>
            <w:r>
              <w:rPr>
                <w:color w:val="000000"/>
                <w:sz w:val="18"/>
                <w:szCs w:val="18"/>
              </w:rPr>
              <w:t>107</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95" w:name="_heading=h.9ou1vnbyqemx" w:colFirst="0" w:colLast="0"/>
            <w:bookmarkEnd w:id="1295"/>
            <w:r>
              <w:rPr>
                <w:color w:val="000000"/>
                <w:sz w:val="18"/>
                <w:szCs w:val="18"/>
              </w:rPr>
              <w:t>113</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96" w:name="_heading=h.9u92ekf2fuvu" w:colFirst="0" w:colLast="0"/>
            <w:bookmarkEnd w:id="1296"/>
            <w:r>
              <w:rPr>
                <w:color w:val="000000"/>
                <w:sz w:val="18"/>
                <w:szCs w:val="18"/>
              </w:rPr>
              <w:t>25</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297" w:name="_heading=h.jabptzoxygsi" w:colFirst="0" w:colLast="0"/>
            <w:bookmarkEnd w:id="1297"/>
            <w:r>
              <w:rPr>
                <w:color w:val="000000"/>
                <w:sz w:val="18"/>
                <w:szCs w:val="18"/>
              </w:rPr>
              <w:t>242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98" w:name="_heading=h.cue5czp4egcu" w:colFirst="0" w:colLast="0"/>
            <w:bookmarkEnd w:id="1298"/>
            <w:r>
              <w:rPr>
                <w:rFonts w:ascii="Calibri" w:eastAsia="Calibri" w:hAnsi="Calibri" w:cs="Calibri"/>
                <w:color w:val="000000"/>
                <w:sz w:val="18"/>
                <w:szCs w:val="18"/>
              </w:rPr>
              <w:t>120</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299" w:name="_heading=h.9rewzgsn2gss" w:colFirst="0" w:colLast="0"/>
            <w:bookmarkEnd w:id="1299"/>
            <w:r>
              <w:rPr>
                <w:rFonts w:ascii="Calibri" w:eastAsia="Calibri" w:hAnsi="Calibri" w:cs="Calibri"/>
                <w:color w:val="000000"/>
                <w:sz w:val="18"/>
                <w:szCs w:val="18"/>
              </w:rPr>
              <w:t>122</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00" w:name="_heading=h.tbwq8p56lnsc" w:colFirst="0" w:colLast="0"/>
            <w:bookmarkEnd w:id="1300"/>
            <w:r>
              <w:rPr>
                <w:rFonts w:ascii="Calibri" w:eastAsia="Calibri" w:hAnsi="Calibri" w:cs="Calibri"/>
                <w:color w:val="000000"/>
                <w:sz w:val="18"/>
                <w:szCs w:val="18"/>
              </w:rPr>
              <w:t>244</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01" w:name="_heading=h.ig1hgwllw48i" w:colFirst="0" w:colLast="0"/>
            <w:bookmarkEnd w:id="1301"/>
            <w:r>
              <w:rPr>
                <w:rFonts w:ascii="Calibri" w:eastAsia="Calibri" w:hAnsi="Calibri" w:cs="Calibri"/>
                <w:color w:val="000000"/>
                <w:sz w:val="18"/>
                <w:szCs w:val="18"/>
              </w:rPr>
              <w:t>120</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02" w:name="_heading=h.xg64az77wsdq" w:colFirst="0" w:colLast="0"/>
            <w:bookmarkEnd w:id="1302"/>
            <w:r>
              <w:rPr>
                <w:rFonts w:ascii="Calibri" w:eastAsia="Calibri" w:hAnsi="Calibri" w:cs="Calibri"/>
                <w:color w:val="000000"/>
                <w:sz w:val="18"/>
                <w:szCs w:val="18"/>
              </w:rPr>
              <w:t>124</w:t>
            </w:r>
          </w:p>
        </w:tc>
      </w:tr>
      <w:tr w:rsidR="00076113">
        <w:trPr>
          <w:trHeight w:val="146"/>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303" w:name="_heading=h.rm5gb3iyckm7" w:colFirst="0" w:colLast="0"/>
            <w:bookmarkEnd w:id="1303"/>
            <w:r>
              <w:rPr>
                <w:color w:val="000000"/>
                <w:sz w:val="18"/>
                <w:szCs w:val="18"/>
              </w:rPr>
              <w:t>Зушиці</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04" w:name="_heading=h.2a92dm2s7qy8" w:colFirst="0" w:colLast="0"/>
            <w:bookmarkEnd w:id="1304"/>
            <w:r>
              <w:rPr>
                <w:color w:val="000000"/>
                <w:sz w:val="18"/>
                <w:szCs w:val="18"/>
              </w:rPr>
              <w:t>145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05" w:name="_heading=h.rn2rk5m7tf7n" w:colFirst="0" w:colLast="0"/>
            <w:bookmarkEnd w:id="1305"/>
            <w:r>
              <w:rPr>
                <w:color w:val="000000"/>
                <w:sz w:val="18"/>
                <w:szCs w:val="18"/>
              </w:rPr>
              <w:t>59</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06" w:name="_heading=h.uvsdgrn3cho0" w:colFirst="0" w:colLast="0"/>
            <w:bookmarkEnd w:id="1306"/>
            <w:r>
              <w:rPr>
                <w:color w:val="000000"/>
                <w:sz w:val="18"/>
                <w:szCs w:val="18"/>
              </w:rPr>
              <w:t>61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07" w:name="_heading=h.eiylydve54ub" w:colFirst="0" w:colLast="0"/>
            <w:bookmarkEnd w:id="1307"/>
            <w:r>
              <w:rPr>
                <w:color w:val="000000"/>
                <w:sz w:val="18"/>
                <w:szCs w:val="18"/>
              </w:rPr>
              <w:t>25</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08" w:name="_heading=h.3qp71oyfwbui" w:colFirst="0" w:colLast="0"/>
            <w:bookmarkEnd w:id="1308"/>
            <w:r>
              <w:rPr>
                <w:color w:val="000000"/>
                <w:sz w:val="18"/>
                <w:szCs w:val="18"/>
              </w:rPr>
              <w:t>146</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09" w:name="_heading=h.8k7p6z80gzwg" w:colFirst="0" w:colLast="0"/>
            <w:bookmarkEnd w:id="1309"/>
            <w:r>
              <w:rPr>
                <w:color w:val="000000"/>
                <w:sz w:val="18"/>
                <w:szCs w:val="18"/>
              </w:rPr>
              <w:t>57</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10" w:name="_heading=h.fkdq0j0q1ln" w:colFirst="0" w:colLast="0"/>
            <w:bookmarkEnd w:id="1310"/>
            <w:r>
              <w:rPr>
                <w:color w:val="000000"/>
                <w:sz w:val="18"/>
                <w:szCs w:val="18"/>
              </w:rPr>
              <w:t>60</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11" w:name="_heading=h.de0w5dux7y84" w:colFirst="0" w:colLast="0"/>
            <w:bookmarkEnd w:id="1311"/>
            <w:r>
              <w:rPr>
                <w:color w:val="000000"/>
                <w:sz w:val="18"/>
                <w:szCs w:val="18"/>
              </w:rPr>
              <w:t>29</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12" w:name="_heading=h.6olcywveq1c2" w:colFirst="0" w:colLast="0"/>
            <w:bookmarkEnd w:id="1312"/>
            <w:r>
              <w:rPr>
                <w:color w:val="000000"/>
                <w:sz w:val="18"/>
                <w:szCs w:val="18"/>
              </w:rPr>
              <w:t>146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13" w:name="_heading=h.j7qnhma1jpxx" w:colFirst="0" w:colLast="0"/>
            <w:bookmarkEnd w:id="1313"/>
            <w:r>
              <w:rPr>
                <w:rFonts w:ascii="Calibri" w:eastAsia="Calibri" w:hAnsi="Calibri" w:cs="Calibri"/>
                <w:color w:val="000000"/>
                <w:sz w:val="18"/>
                <w:szCs w:val="18"/>
              </w:rPr>
              <w:t>77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14" w:name="_heading=h.okuwf4jy9r9d" w:colFirst="0" w:colLast="0"/>
            <w:bookmarkEnd w:id="1314"/>
            <w:r>
              <w:rPr>
                <w:rFonts w:ascii="Calibri" w:eastAsia="Calibri" w:hAnsi="Calibri" w:cs="Calibri"/>
                <w:color w:val="000000"/>
                <w:sz w:val="18"/>
                <w:szCs w:val="18"/>
              </w:rPr>
              <w:t>69</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15" w:name="_heading=h.farlkhsme98j" w:colFirst="0" w:colLast="0"/>
            <w:bookmarkEnd w:id="1315"/>
            <w:r>
              <w:rPr>
                <w:rFonts w:ascii="Calibri" w:eastAsia="Calibri" w:hAnsi="Calibri" w:cs="Calibri"/>
                <w:color w:val="000000"/>
                <w:sz w:val="18"/>
                <w:szCs w:val="18"/>
              </w:rPr>
              <w:t>144</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16" w:name="_heading=h.lgzmefd0gtcz" w:colFirst="0" w:colLast="0"/>
            <w:bookmarkEnd w:id="1316"/>
            <w:r>
              <w:rPr>
                <w:rFonts w:ascii="Calibri" w:eastAsia="Calibri" w:hAnsi="Calibri" w:cs="Calibri"/>
                <w:color w:val="000000"/>
                <w:sz w:val="18"/>
                <w:szCs w:val="18"/>
              </w:rPr>
              <w:t>75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17" w:name="_heading=h.clh8585llt02" w:colFirst="0" w:colLast="0"/>
            <w:bookmarkEnd w:id="1317"/>
            <w:r>
              <w:rPr>
                <w:rFonts w:ascii="Calibri" w:eastAsia="Calibri" w:hAnsi="Calibri" w:cs="Calibri"/>
                <w:color w:val="000000"/>
                <w:sz w:val="18"/>
                <w:szCs w:val="18"/>
              </w:rPr>
              <w:t>69</w:t>
            </w:r>
          </w:p>
        </w:tc>
      </w:tr>
      <w:tr w:rsidR="00076113">
        <w:trPr>
          <w:trHeight w:val="228"/>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318" w:name="_heading=h.3magy85f0peq" w:colFirst="0" w:colLast="0"/>
            <w:bookmarkEnd w:id="1318"/>
            <w:r>
              <w:rPr>
                <w:color w:val="000000"/>
                <w:sz w:val="18"/>
                <w:szCs w:val="18"/>
              </w:rPr>
              <w:t>Керниця</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19" w:name="_heading=h.36vd2kf605t4" w:colFirst="0" w:colLast="0"/>
            <w:bookmarkEnd w:id="1319"/>
            <w:r>
              <w:rPr>
                <w:color w:val="000000"/>
                <w:sz w:val="18"/>
                <w:szCs w:val="18"/>
              </w:rPr>
              <w:t>966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20" w:name="_heading=h.bvfk9lyha0sr" w:colFirst="0" w:colLast="0"/>
            <w:bookmarkEnd w:id="1320"/>
            <w:r>
              <w:rPr>
                <w:color w:val="000000"/>
                <w:sz w:val="18"/>
                <w:szCs w:val="18"/>
              </w:rPr>
              <w:t>391</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21" w:name="_heading=h.pb3oj62yktkb" w:colFirst="0" w:colLast="0"/>
            <w:bookmarkEnd w:id="1321"/>
            <w:r>
              <w:rPr>
                <w:color w:val="000000"/>
                <w:sz w:val="18"/>
                <w:szCs w:val="18"/>
              </w:rPr>
              <w:t>453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22" w:name="_heading=h.1pdcdovrffdx" w:colFirst="0" w:colLast="0"/>
            <w:bookmarkEnd w:id="1322"/>
            <w:r>
              <w:rPr>
                <w:color w:val="000000"/>
                <w:sz w:val="18"/>
                <w:szCs w:val="18"/>
              </w:rPr>
              <w:t>122</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23" w:name="_heading=h.v6hjhvsb60mq" w:colFirst="0" w:colLast="0"/>
            <w:bookmarkEnd w:id="1323"/>
            <w:r>
              <w:rPr>
                <w:color w:val="000000"/>
                <w:sz w:val="18"/>
                <w:szCs w:val="18"/>
              </w:rPr>
              <w:t>991</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24" w:name="_heading=h.xekot01bttng" w:colFirst="0" w:colLast="0"/>
            <w:bookmarkEnd w:id="1324"/>
            <w:r>
              <w:rPr>
                <w:color w:val="000000"/>
                <w:sz w:val="18"/>
                <w:szCs w:val="18"/>
              </w:rPr>
              <w:t>397</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25" w:name="_heading=h.n7jbho3kuwel" w:colFirst="0" w:colLast="0"/>
            <w:bookmarkEnd w:id="1325"/>
            <w:r>
              <w:rPr>
                <w:color w:val="000000"/>
                <w:sz w:val="18"/>
                <w:szCs w:val="18"/>
              </w:rPr>
              <w:t>458</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26" w:name="_heading=h.71atsbo37ef4" w:colFirst="0" w:colLast="0"/>
            <w:bookmarkEnd w:id="1326"/>
            <w:r>
              <w:rPr>
                <w:color w:val="000000"/>
                <w:sz w:val="18"/>
                <w:szCs w:val="18"/>
              </w:rPr>
              <w:t>136</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27" w:name="_heading=h.jjmre2b856ei" w:colFirst="0" w:colLast="0"/>
            <w:bookmarkEnd w:id="1327"/>
            <w:r>
              <w:rPr>
                <w:color w:val="000000"/>
                <w:sz w:val="18"/>
                <w:szCs w:val="18"/>
              </w:rPr>
              <w:t>991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28" w:name="_heading=h.ip1gwioz7tt8" w:colFirst="0" w:colLast="0"/>
            <w:bookmarkEnd w:id="1328"/>
            <w:r>
              <w:rPr>
                <w:rFonts w:ascii="Calibri" w:eastAsia="Calibri" w:hAnsi="Calibri" w:cs="Calibri"/>
                <w:color w:val="000000"/>
                <w:sz w:val="18"/>
                <w:szCs w:val="18"/>
              </w:rPr>
              <w:t>464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29" w:name="_heading=h.tn0etiranien" w:colFirst="0" w:colLast="0"/>
            <w:bookmarkEnd w:id="1329"/>
            <w:r>
              <w:rPr>
                <w:rFonts w:ascii="Calibri" w:eastAsia="Calibri" w:hAnsi="Calibri" w:cs="Calibri"/>
                <w:color w:val="000000"/>
                <w:sz w:val="18"/>
                <w:szCs w:val="18"/>
              </w:rPr>
              <w:t>527</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30" w:name="_heading=h.97ak667cb7tx" w:colFirst="0" w:colLast="0"/>
            <w:bookmarkEnd w:id="1330"/>
            <w:r>
              <w:rPr>
                <w:rFonts w:ascii="Calibri" w:eastAsia="Calibri" w:hAnsi="Calibri" w:cs="Calibri"/>
                <w:color w:val="000000"/>
                <w:sz w:val="18"/>
                <w:szCs w:val="18"/>
              </w:rPr>
              <w:t>998</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31" w:name="_heading=h.jn4urtpi5qfc" w:colFirst="0" w:colLast="0"/>
            <w:bookmarkEnd w:id="1331"/>
            <w:r>
              <w:rPr>
                <w:rFonts w:ascii="Calibri" w:eastAsia="Calibri" w:hAnsi="Calibri" w:cs="Calibri"/>
                <w:color w:val="000000"/>
                <w:sz w:val="18"/>
                <w:szCs w:val="18"/>
              </w:rPr>
              <w:t>464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32" w:name="_heading=h.si8zexpuixsg" w:colFirst="0" w:colLast="0"/>
            <w:bookmarkEnd w:id="1332"/>
            <w:r>
              <w:rPr>
                <w:rFonts w:ascii="Calibri" w:eastAsia="Calibri" w:hAnsi="Calibri" w:cs="Calibri"/>
                <w:color w:val="000000"/>
                <w:sz w:val="18"/>
                <w:szCs w:val="18"/>
              </w:rPr>
              <w:t>534</w:t>
            </w:r>
          </w:p>
        </w:tc>
      </w:tr>
      <w:tr w:rsidR="00076113">
        <w:trPr>
          <w:trHeight w:val="240"/>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333" w:name="_heading=h.y56ep0908e4x" w:colFirst="0" w:colLast="0"/>
            <w:bookmarkEnd w:id="1333"/>
            <w:r>
              <w:rPr>
                <w:color w:val="000000"/>
                <w:sz w:val="18"/>
                <w:szCs w:val="18"/>
              </w:rPr>
              <w:t>Лісновичі</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34" w:name="_heading=h.r0abfzguqpnn" w:colFirst="0" w:colLast="0"/>
            <w:bookmarkEnd w:id="1334"/>
            <w:r>
              <w:rPr>
                <w:color w:val="000000"/>
                <w:sz w:val="18"/>
                <w:szCs w:val="18"/>
              </w:rPr>
              <w:t>292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35" w:name="_heading=h.76e1s9rkdnes" w:colFirst="0" w:colLast="0"/>
            <w:bookmarkEnd w:id="1335"/>
            <w:r>
              <w:rPr>
                <w:color w:val="000000"/>
                <w:sz w:val="18"/>
                <w:szCs w:val="18"/>
              </w:rPr>
              <w:t>138</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36" w:name="_heading=h.k6qtmaymo0m3" w:colFirst="0" w:colLast="0"/>
            <w:bookmarkEnd w:id="1336"/>
            <w:r>
              <w:rPr>
                <w:color w:val="000000"/>
                <w:sz w:val="18"/>
                <w:szCs w:val="18"/>
              </w:rPr>
              <w:t>119</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37" w:name="_heading=h.5d4rj92r96sw" w:colFirst="0" w:colLast="0"/>
            <w:bookmarkEnd w:id="1337"/>
            <w:r>
              <w:rPr>
                <w:color w:val="000000"/>
                <w:sz w:val="18"/>
                <w:szCs w:val="18"/>
              </w:rPr>
              <w:t>35</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38" w:name="_heading=h.d425akvpu202" w:colFirst="0" w:colLast="0"/>
            <w:bookmarkEnd w:id="1338"/>
            <w:r>
              <w:rPr>
                <w:color w:val="000000"/>
                <w:sz w:val="18"/>
                <w:szCs w:val="18"/>
              </w:rPr>
              <w:t>292</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39" w:name="_heading=h.be3n2c4nh347" w:colFirst="0" w:colLast="0"/>
            <w:bookmarkEnd w:id="1339"/>
            <w:r>
              <w:rPr>
                <w:color w:val="000000"/>
                <w:sz w:val="18"/>
                <w:szCs w:val="18"/>
              </w:rPr>
              <w:t>139</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40" w:name="_heading=h.5hl975fikp29" w:colFirst="0" w:colLast="0"/>
            <w:bookmarkEnd w:id="1340"/>
            <w:r>
              <w:rPr>
                <w:color w:val="000000"/>
                <w:sz w:val="18"/>
                <w:szCs w:val="18"/>
              </w:rPr>
              <w:t>119</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41" w:name="_heading=h.kztj42733eyt" w:colFirst="0" w:colLast="0"/>
            <w:bookmarkEnd w:id="1341"/>
            <w:r>
              <w:rPr>
                <w:color w:val="000000"/>
                <w:sz w:val="18"/>
                <w:szCs w:val="18"/>
              </w:rPr>
              <w:t>34</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42" w:name="_heading=h.welzk1tkpo1h" w:colFirst="0" w:colLast="0"/>
            <w:bookmarkEnd w:id="1342"/>
            <w:r>
              <w:rPr>
                <w:color w:val="000000"/>
                <w:sz w:val="18"/>
                <w:szCs w:val="18"/>
              </w:rPr>
              <w:t>300</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43" w:name="_heading=h.bi4c0i7iikrp" w:colFirst="0" w:colLast="0"/>
            <w:bookmarkEnd w:id="1343"/>
            <w:r>
              <w:rPr>
                <w:rFonts w:ascii="Calibri" w:eastAsia="Calibri" w:hAnsi="Calibri" w:cs="Calibri"/>
                <w:color w:val="000000"/>
                <w:sz w:val="18"/>
                <w:szCs w:val="18"/>
              </w:rPr>
              <w:t>157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44" w:name="_heading=h.mf7lhmkwxzcd" w:colFirst="0" w:colLast="0"/>
            <w:bookmarkEnd w:id="1344"/>
            <w:r>
              <w:rPr>
                <w:rFonts w:ascii="Calibri" w:eastAsia="Calibri" w:hAnsi="Calibri" w:cs="Calibri"/>
                <w:color w:val="000000"/>
                <w:sz w:val="18"/>
                <w:szCs w:val="18"/>
              </w:rPr>
              <w:t>143</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45" w:name="_heading=h.3uleeqt3li6b" w:colFirst="0" w:colLast="0"/>
            <w:bookmarkEnd w:id="1345"/>
            <w:r>
              <w:rPr>
                <w:rFonts w:ascii="Calibri" w:eastAsia="Calibri" w:hAnsi="Calibri" w:cs="Calibri"/>
                <w:color w:val="000000"/>
                <w:sz w:val="18"/>
                <w:szCs w:val="18"/>
              </w:rPr>
              <w:t>303</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46" w:name="_heading=h.ix241h42ixhr" w:colFirst="0" w:colLast="0"/>
            <w:bookmarkEnd w:id="1346"/>
            <w:r>
              <w:rPr>
                <w:rFonts w:ascii="Calibri" w:eastAsia="Calibri" w:hAnsi="Calibri" w:cs="Calibri"/>
                <w:color w:val="000000"/>
                <w:sz w:val="18"/>
                <w:szCs w:val="18"/>
              </w:rPr>
              <w:t>156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47" w:name="_heading=h.z1q6lt4s2n46" w:colFirst="0" w:colLast="0"/>
            <w:bookmarkEnd w:id="1347"/>
            <w:r>
              <w:rPr>
                <w:rFonts w:ascii="Calibri" w:eastAsia="Calibri" w:hAnsi="Calibri" w:cs="Calibri"/>
                <w:color w:val="000000"/>
                <w:sz w:val="18"/>
                <w:szCs w:val="18"/>
              </w:rPr>
              <w:t>147</w:t>
            </w:r>
          </w:p>
        </w:tc>
      </w:tr>
      <w:tr w:rsidR="00076113">
        <w:trPr>
          <w:trHeight w:val="240"/>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348" w:name="_heading=h.tia7l5gv02ly" w:colFirst="0" w:colLast="0"/>
            <w:bookmarkEnd w:id="1348"/>
            <w:r>
              <w:rPr>
                <w:color w:val="000000"/>
                <w:sz w:val="18"/>
                <w:szCs w:val="18"/>
              </w:rPr>
              <w:t>Любовичі</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49" w:name="_heading=h.i452gl26v2wj" w:colFirst="0" w:colLast="0"/>
            <w:bookmarkEnd w:id="1349"/>
            <w:r>
              <w:rPr>
                <w:color w:val="000000"/>
                <w:sz w:val="18"/>
                <w:szCs w:val="18"/>
              </w:rPr>
              <w:t>48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50" w:name="_heading=h.n5zxy08n26t3" w:colFirst="0" w:colLast="0"/>
            <w:bookmarkEnd w:id="1350"/>
            <w:r>
              <w:rPr>
                <w:color w:val="000000"/>
                <w:sz w:val="18"/>
                <w:szCs w:val="18"/>
              </w:rPr>
              <w:t>20</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51" w:name="_heading=h.dreeqadkzq96" w:colFirst="0" w:colLast="0"/>
            <w:bookmarkEnd w:id="1351"/>
            <w:r>
              <w:rPr>
                <w:color w:val="000000"/>
                <w:sz w:val="18"/>
                <w:szCs w:val="18"/>
              </w:rPr>
              <w:t>22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52" w:name="_heading=h.h7oq5dsiizbn" w:colFirst="0" w:colLast="0"/>
            <w:bookmarkEnd w:id="1352"/>
            <w:r>
              <w:rPr>
                <w:color w:val="000000"/>
                <w:sz w:val="18"/>
                <w:szCs w:val="18"/>
              </w:rPr>
              <w:t>6</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53" w:name="_heading=h.std62wqw4kil" w:colFirst="0" w:colLast="0"/>
            <w:bookmarkEnd w:id="1353"/>
            <w:r>
              <w:rPr>
                <w:color w:val="000000"/>
                <w:sz w:val="18"/>
                <w:szCs w:val="18"/>
              </w:rPr>
              <w:t>51</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54" w:name="_heading=h.nvye4nwjp25i" w:colFirst="0" w:colLast="0"/>
            <w:bookmarkEnd w:id="1354"/>
            <w:r>
              <w:rPr>
                <w:color w:val="000000"/>
                <w:sz w:val="18"/>
                <w:szCs w:val="18"/>
              </w:rPr>
              <w:t>21</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55" w:name="_heading=h.qzh6a1qj69xl" w:colFirst="0" w:colLast="0"/>
            <w:bookmarkEnd w:id="1355"/>
            <w:r>
              <w:rPr>
                <w:color w:val="000000"/>
                <w:sz w:val="18"/>
                <w:szCs w:val="18"/>
              </w:rPr>
              <w:t>22</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56" w:name="_heading=h.105l4pfuvfrc" w:colFirst="0" w:colLast="0"/>
            <w:bookmarkEnd w:id="1356"/>
            <w:r>
              <w:rPr>
                <w:color w:val="000000"/>
                <w:sz w:val="18"/>
                <w:szCs w:val="18"/>
              </w:rPr>
              <w:t>8</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57" w:name="_heading=h.paml3ip1gx10" w:colFirst="0" w:colLast="0"/>
            <w:bookmarkEnd w:id="1357"/>
            <w:r>
              <w:rPr>
                <w:color w:val="000000"/>
                <w:sz w:val="18"/>
                <w:szCs w:val="18"/>
              </w:rPr>
              <w:t>52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58" w:name="_heading=h.kpt52crobitf" w:colFirst="0" w:colLast="0"/>
            <w:bookmarkEnd w:id="1358"/>
            <w:r>
              <w:rPr>
                <w:rFonts w:ascii="Calibri" w:eastAsia="Calibri" w:hAnsi="Calibri" w:cs="Calibri"/>
                <w:color w:val="000000"/>
                <w:sz w:val="18"/>
                <w:szCs w:val="18"/>
              </w:rPr>
              <w:t>25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59" w:name="_heading=h.8s989tdsz0sy" w:colFirst="0" w:colLast="0"/>
            <w:bookmarkEnd w:id="1359"/>
            <w:r>
              <w:rPr>
                <w:rFonts w:ascii="Calibri" w:eastAsia="Calibri" w:hAnsi="Calibri" w:cs="Calibri"/>
                <w:color w:val="000000"/>
                <w:sz w:val="18"/>
                <w:szCs w:val="18"/>
              </w:rPr>
              <w:t>27</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60" w:name="_heading=h.uz5dlndqg7m8" w:colFirst="0" w:colLast="0"/>
            <w:bookmarkEnd w:id="1360"/>
            <w:r>
              <w:rPr>
                <w:rFonts w:ascii="Calibri" w:eastAsia="Calibri" w:hAnsi="Calibri" w:cs="Calibri"/>
                <w:color w:val="000000"/>
                <w:sz w:val="18"/>
                <w:szCs w:val="18"/>
              </w:rPr>
              <w:t>52</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61" w:name="_heading=h.x9mvyctry1e1" w:colFirst="0" w:colLast="0"/>
            <w:bookmarkEnd w:id="1361"/>
            <w:r>
              <w:rPr>
                <w:rFonts w:ascii="Calibri" w:eastAsia="Calibri" w:hAnsi="Calibri" w:cs="Calibri"/>
                <w:color w:val="000000"/>
                <w:sz w:val="18"/>
                <w:szCs w:val="18"/>
              </w:rPr>
              <w:t>25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62" w:name="_heading=h.w9gevho0dihn" w:colFirst="0" w:colLast="0"/>
            <w:bookmarkEnd w:id="1362"/>
            <w:r>
              <w:rPr>
                <w:rFonts w:ascii="Calibri" w:eastAsia="Calibri" w:hAnsi="Calibri" w:cs="Calibri"/>
                <w:color w:val="000000"/>
                <w:sz w:val="18"/>
                <w:szCs w:val="18"/>
              </w:rPr>
              <w:t>27</w:t>
            </w:r>
          </w:p>
        </w:tc>
      </w:tr>
      <w:tr w:rsidR="00076113">
        <w:trPr>
          <w:trHeight w:val="240"/>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363" w:name="_heading=h.s7fvzftixcoz" w:colFirst="0" w:colLast="0"/>
            <w:bookmarkEnd w:id="1363"/>
            <w:r>
              <w:rPr>
                <w:color w:val="000000"/>
                <w:sz w:val="18"/>
                <w:szCs w:val="18"/>
              </w:rPr>
              <w:t>Мавковичі</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64" w:name="_heading=h.6sj53d7d58a7" w:colFirst="0" w:colLast="0"/>
            <w:bookmarkEnd w:id="1364"/>
            <w:r>
              <w:rPr>
                <w:color w:val="000000"/>
                <w:sz w:val="18"/>
                <w:szCs w:val="18"/>
              </w:rPr>
              <w:t>968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65" w:name="_heading=h.al7zhsm1n0xx" w:colFirst="0" w:colLast="0"/>
            <w:bookmarkEnd w:id="1365"/>
            <w:r>
              <w:rPr>
                <w:color w:val="000000"/>
                <w:sz w:val="18"/>
                <w:szCs w:val="18"/>
              </w:rPr>
              <w:t>365</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66" w:name="_heading=h.nkq594vk1oxz" w:colFirst="0" w:colLast="0"/>
            <w:bookmarkEnd w:id="1366"/>
            <w:r>
              <w:rPr>
                <w:color w:val="000000"/>
                <w:sz w:val="18"/>
                <w:szCs w:val="18"/>
              </w:rPr>
              <w:t>441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67" w:name="_heading=h.njf2g2rd990h" w:colFirst="0" w:colLast="0"/>
            <w:bookmarkEnd w:id="1367"/>
            <w:r>
              <w:rPr>
                <w:color w:val="000000"/>
                <w:sz w:val="18"/>
                <w:szCs w:val="18"/>
              </w:rPr>
              <w:t>162</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68" w:name="_heading=h.iwql6r753c3o" w:colFirst="0" w:colLast="0"/>
            <w:bookmarkEnd w:id="1368"/>
            <w:r>
              <w:rPr>
                <w:color w:val="000000"/>
                <w:sz w:val="18"/>
                <w:szCs w:val="18"/>
              </w:rPr>
              <w:t>988</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69" w:name="_heading=h.lfxfnm3w8dpq" w:colFirst="0" w:colLast="0"/>
            <w:bookmarkEnd w:id="1369"/>
            <w:r>
              <w:rPr>
                <w:color w:val="000000"/>
                <w:sz w:val="18"/>
                <w:szCs w:val="18"/>
              </w:rPr>
              <w:t>364</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70" w:name="_heading=h.8zkkuxu07q1y" w:colFirst="0" w:colLast="0"/>
            <w:bookmarkEnd w:id="1370"/>
            <w:r>
              <w:rPr>
                <w:color w:val="000000"/>
                <w:sz w:val="18"/>
                <w:szCs w:val="18"/>
              </w:rPr>
              <w:t>442</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71" w:name="_heading=h.b7vtasjplxet" w:colFirst="0" w:colLast="0"/>
            <w:bookmarkEnd w:id="1371"/>
            <w:r>
              <w:rPr>
                <w:color w:val="000000"/>
                <w:sz w:val="18"/>
                <w:szCs w:val="18"/>
              </w:rPr>
              <w:t>182</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72" w:name="_heading=h.s4qnad5t6f18" w:colFirst="0" w:colLast="0"/>
            <w:bookmarkEnd w:id="1372"/>
            <w:r>
              <w:rPr>
                <w:color w:val="000000"/>
                <w:sz w:val="18"/>
                <w:szCs w:val="18"/>
              </w:rPr>
              <w:t>997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73" w:name="_heading=h.r1bz3nmt26r5" w:colFirst="0" w:colLast="0"/>
            <w:bookmarkEnd w:id="1373"/>
            <w:r>
              <w:rPr>
                <w:rFonts w:ascii="Calibri" w:eastAsia="Calibri" w:hAnsi="Calibri" w:cs="Calibri"/>
                <w:color w:val="000000"/>
                <w:sz w:val="18"/>
                <w:szCs w:val="18"/>
              </w:rPr>
              <w:t>451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74" w:name="_heading=h.gx8wjw7s650" w:colFirst="0" w:colLast="0"/>
            <w:bookmarkEnd w:id="1374"/>
            <w:r>
              <w:rPr>
                <w:rFonts w:ascii="Calibri" w:eastAsia="Calibri" w:hAnsi="Calibri" w:cs="Calibri"/>
                <w:color w:val="000000"/>
                <w:sz w:val="18"/>
                <w:szCs w:val="18"/>
              </w:rPr>
              <w:t>546</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75" w:name="_heading=h.n55bexs8w8bi" w:colFirst="0" w:colLast="0"/>
            <w:bookmarkEnd w:id="1375"/>
            <w:r>
              <w:rPr>
                <w:rFonts w:ascii="Calibri" w:eastAsia="Calibri" w:hAnsi="Calibri" w:cs="Calibri"/>
                <w:color w:val="000000"/>
                <w:sz w:val="18"/>
                <w:szCs w:val="18"/>
              </w:rPr>
              <w:t>998</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76" w:name="_heading=h.cwvl57gg7odw" w:colFirst="0" w:colLast="0"/>
            <w:bookmarkEnd w:id="1376"/>
            <w:r>
              <w:rPr>
                <w:rFonts w:ascii="Calibri" w:eastAsia="Calibri" w:hAnsi="Calibri" w:cs="Calibri"/>
                <w:color w:val="000000"/>
                <w:sz w:val="18"/>
                <w:szCs w:val="18"/>
              </w:rPr>
              <w:t>451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77" w:name="_heading=h.oxbz8oipzkm1" w:colFirst="0" w:colLast="0"/>
            <w:bookmarkEnd w:id="1377"/>
            <w:r>
              <w:rPr>
                <w:rFonts w:ascii="Calibri" w:eastAsia="Calibri" w:hAnsi="Calibri" w:cs="Calibri"/>
                <w:color w:val="000000"/>
                <w:sz w:val="18"/>
                <w:szCs w:val="18"/>
              </w:rPr>
              <w:t>547</w:t>
            </w:r>
          </w:p>
        </w:tc>
      </w:tr>
      <w:tr w:rsidR="00076113">
        <w:trPr>
          <w:trHeight w:val="228"/>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378" w:name="_heading=h.2tzvr1kh39b9" w:colFirst="0" w:colLast="0"/>
            <w:bookmarkEnd w:id="1378"/>
            <w:r>
              <w:rPr>
                <w:color w:val="000000"/>
                <w:sz w:val="18"/>
                <w:szCs w:val="18"/>
              </w:rPr>
              <w:t>Мильчиці</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79" w:name="_heading=h.tgo99iyybbhp" w:colFirst="0" w:colLast="0"/>
            <w:bookmarkEnd w:id="1379"/>
            <w:r>
              <w:rPr>
                <w:color w:val="000000"/>
                <w:sz w:val="18"/>
                <w:szCs w:val="18"/>
              </w:rPr>
              <w:t>205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80" w:name="_heading=h.hyln1dgjmdtx" w:colFirst="0" w:colLast="0"/>
            <w:bookmarkEnd w:id="1380"/>
            <w:r>
              <w:rPr>
                <w:color w:val="000000"/>
                <w:sz w:val="18"/>
                <w:szCs w:val="18"/>
              </w:rPr>
              <w:t>103</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81" w:name="_heading=h.yutjns5skmrt" w:colFirst="0" w:colLast="0"/>
            <w:bookmarkEnd w:id="1381"/>
            <w:r>
              <w:rPr>
                <w:color w:val="000000"/>
                <w:sz w:val="18"/>
                <w:szCs w:val="18"/>
              </w:rPr>
              <w:t>92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82" w:name="_heading=h.idpj9a9kxnln" w:colFirst="0" w:colLast="0"/>
            <w:bookmarkEnd w:id="1382"/>
            <w:r>
              <w:rPr>
                <w:color w:val="000000"/>
                <w:sz w:val="18"/>
                <w:szCs w:val="18"/>
              </w:rPr>
              <w:t>10</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83" w:name="_heading=h.69d6ewnlo7pf" w:colFirst="0" w:colLast="0"/>
            <w:bookmarkEnd w:id="1383"/>
            <w:r>
              <w:rPr>
                <w:color w:val="000000"/>
                <w:sz w:val="18"/>
                <w:szCs w:val="18"/>
              </w:rPr>
              <w:t>200</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84" w:name="_heading=h.8a0e3gz9jcuc" w:colFirst="0" w:colLast="0"/>
            <w:bookmarkEnd w:id="1384"/>
            <w:r>
              <w:rPr>
                <w:color w:val="000000"/>
                <w:sz w:val="18"/>
                <w:szCs w:val="18"/>
              </w:rPr>
              <w:t>100</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85" w:name="_heading=h.67odxmu6lx67" w:colFirst="0" w:colLast="0"/>
            <w:bookmarkEnd w:id="1385"/>
            <w:r>
              <w:rPr>
                <w:color w:val="000000"/>
                <w:sz w:val="18"/>
                <w:szCs w:val="18"/>
              </w:rPr>
              <w:t>89</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86" w:name="_heading=h.uh7b0gb40xhu" w:colFirst="0" w:colLast="0"/>
            <w:bookmarkEnd w:id="1386"/>
            <w:r>
              <w:rPr>
                <w:color w:val="000000"/>
                <w:sz w:val="18"/>
                <w:szCs w:val="18"/>
              </w:rPr>
              <w:t>11</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87" w:name="_heading=h.w9bfprakisjz" w:colFirst="0" w:colLast="0"/>
            <w:bookmarkEnd w:id="1387"/>
            <w:r>
              <w:rPr>
                <w:color w:val="000000"/>
                <w:sz w:val="18"/>
                <w:szCs w:val="18"/>
              </w:rPr>
              <w:t>203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88" w:name="_heading=h.9wmotqkrubn7" w:colFirst="0" w:colLast="0"/>
            <w:bookmarkEnd w:id="1388"/>
            <w:r>
              <w:rPr>
                <w:rFonts w:ascii="Calibri" w:eastAsia="Calibri" w:hAnsi="Calibri" w:cs="Calibri"/>
                <w:color w:val="000000"/>
                <w:sz w:val="18"/>
                <w:szCs w:val="18"/>
              </w:rPr>
              <w:t>106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389" w:name="_heading=h.f44wybmetxj0" w:colFirst="0" w:colLast="0"/>
            <w:bookmarkEnd w:id="1389"/>
            <w:r>
              <w:rPr>
                <w:rFonts w:ascii="Calibri" w:eastAsia="Calibri" w:hAnsi="Calibri" w:cs="Calibri"/>
                <w:color w:val="000000"/>
                <w:sz w:val="18"/>
                <w:szCs w:val="18"/>
              </w:rPr>
              <w:t>97</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90" w:name="_heading=h.6c0axe92ffr" w:colFirst="0" w:colLast="0"/>
            <w:bookmarkEnd w:id="1390"/>
            <w:r>
              <w:rPr>
                <w:rFonts w:ascii="Calibri" w:eastAsia="Calibri" w:hAnsi="Calibri" w:cs="Calibri"/>
                <w:color w:val="000000"/>
                <w:sz w:val="18"/>
                <w:szCs w:val="18"/>
              </w:rPr>
              <w:t>204</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91" w:name="_heading=h.nhx0qoccmtab" w:colFirst="0" w:colLast="0"/>
            <w:bookmarkEnd w:id="1391"/>
            <w:r>
              <w:rPr>
                <w:rFonts w:ascii="Calibri" w:eastAsia="Calibri" w:hAnsi="Calibri" w:cs="Calibri"/>
                <w:color w:val="000000"/>
                <w:sz w:val="18"/>
                <w:szCs w:val="18"/>
              </w:rPr>
              <w:t>109</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392" w:name="_heading=h.x2x185xvr26b" w:colFirst="0" w:colLast="0"/>
            <w:bookmarkEnd w:id="1392"/>
            <w:r>
              <w:rPr>
                <w:rFonts w:ascii="Calibri" w:eastAsia="Calibri" w:hAnsi="Calibri" w:cs="Calibri"/>
                <w:color w:val="000000"/>
                <w:sz w:val="18"/>
                <w:szCs w:val="18"/>
              </w:rPr>
              <w:t>95</w:t>
            </w:r>
          </w:p>
        </w:tc>
      </w:tr>
      <w:tr w:rsidR="00076113">
        <w:trPr>
          <w:trHeight w:val="276"/>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393" w:name="_heading=h.r3y2qjhiwcz1" w:colFirst="0" w:colLast="0"/>
            <w:bookmarkEnd w:id="1393"/>
            <w:r>
              <w:rPr>
                <w:color w:val="000000"/>
                <w:sz w:val="18"/>
                <w:szCs w:val="18"/>
              </w:rPr>
              <w:t>Милятин</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94" w:name="_heading=h.nfz9w73vktt2" w:colFirst="0" w:colLast="0"/>
            <w:bookmarkEnd w:id="1394"/>
            <w:r>
              <w:rPr>
                <w:color w:val="000000"/>
                <w:sz w:val="18"/>
                <w:szCs w:val="18"/>
              </w:rPr>
              <w:t>186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95" w:name="_heading=h.2avjmgldrqr" w:colFirst="0" w:colLast="0"/>
            <w:bookmarkEnd w:id="1395"/>
            <w:r>
              <w:rPr>
                <w:color w:val="000000"/>
                <w:sz w:val="18"/>
                <w:szCs w:val="18"/>
              </w:rPr>
              <w:t>88</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96" w:name="_heading=h.s7bzps4f1jip" w:colFirst="0" w:colLast="0"/>
            <w:bookmarkEnd w:id="1396"/>
            <w:r>
              <w:rPr>
                <w:color w:val="000000"/>
                <w:sz w:val="18"/>
                <w:szCs w:val="18"/>
              </w:rPr>
              <w:t>85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97" w:name="_heading=h.1yrmsglqzeou" w:colFirst="0" w:colLast="0"/>
            <w:bookmarkEnd w:id="1397"/>
            <w:r>
              <w:rPr>
                <w:color w:val="000000"/>
                <w:sz w:val="18"/>
                <w:szCs w:val="18"/>
              </w:rPr>
              <w:t>13</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98" w:name="_heading=h.p3kz5vk31osk" w:colFirst="0" w:colLast="0"/>
            <w:bookmarkEnd w:id="1398"/>
            <w:r>
              <w:rPr>
                <w:color w:val="000000"/>
                <w:sz w:val="18"/>
                <w:szCs w:val="18"/>
              </w:rPr>
              <w:t>188</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399" w:name="_heading=h.u0kcnvfkqt7i" w:colFirst="0" w:colLast="0"/>
            <w:bookmarkEnd w:id="1399"/>
            <w:r>
              <w:rPr>
                <w:color w:val="000000"/>
                <w:sz w:val="18"/>
                <w:szCs w:val="18"/>
              </w:rPr>
              <w:t>85</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00" w:name="_heading=h.rdr4omkvfarx" w:colFirst="0" w:colLast="0"/>
            <w:bookmarkEnd w:id="1400"/>
            <w:r>
              <w:rPr>
                <w:color w:val="000000"/>
                <w:sz w:val="18"/>
                <w:szCs w:val="18"/>
              </w:rPr>
              <w:t>84</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01" w:name="_heading=h.oxmsa5tg573y" w:colFirst="0" w:colLast="0"/>
            <w:bookmarkEnd w:id="1401"/>
            <w:r>
              <w:rPr>
                <w:color w:val="000000"/>
                <w:sz w:val="18"/>
                <w:szCs w:val="18"/>
              </w:rPr>
              <w:t>19</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02" w:name="_heading=h.x7h9l7e6brqh" w:colFirst="0" w:colLast="0"/>
            <w:bookmarkEnd w:id="1402"/>
            <w:r>
              <w:rPr>
                <w:color w:val="000000"/>
                <w:sz w:val="18"/>
                <w:szCs w:val="18"/>
              </w:rPr>
              <w:t>188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03" w:name="_heading=h.7adhsv52gafw" w:colFirst="0" w:colLast="0"/>
            <w:bookmarkEnd w:id="1403"/>
            <w:r>
              <w:rPr>
                <w:rFonts w:ascii="Calibri" w:eastAsia="Calibri" w:hAnsi="Calibri" w:cs="Calibri"/>
                <w:color w:val="000000"/>
                <w:sz w:val="18"/>
                <w:szCs w:val="18"/>
              </w:rPr>
              <w:t>92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04" w:name="_heading=h.te7h1gbw4guk" w:colFirst="0" w:colLast="0"/>
            <w:bookmarkEnd w:id="1404"/>
            <w:r>
              <w:rPr>
                <w:rFonts w:ascii="Calibri" w:eastAsia="Calibri" w:hAnsi="Calibri" w:cs="Calibri"/>
                <w:color w:val="000000"/>
                <w:sz w:val="18"/>
                <w:szCs w:val="18"/>
              </w:rPr>
              <w:t>96</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05" w:name="_heading=h.fopump6rv3vp" w:colFirst="0" w:colLast="0"/>
            <w:bookmarkEnd w:id="1405"/>
            <w:r>
              <w:rPr>
                <w:rFonts w:ascii="Calibri" w:eastAsia="Calibri" w:hAnsi="Calibri" w:cs="Calibri"/>
                <w:color w:val="000000"/>
                <w:sz w:val="18"/>
                <w:szCs w:val="18"/>
              </w:rPr>
              <w:t>188</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06" w:name="_heading=h.a8napankbgtq" w:colFirst="0" w:colLast="0"/>
            <w:bookmarkEnd w:id="1406"/>
            <w:r>
              <w:rPr>
                <w:rFonts w:ascii="Calibri" w:eastAsia="Calibri" w:hAnsi="Calibri" w:cs="Calibri"/>
                <w:color w:val="000000"/>
                <w:sz w:val="18"/>
                <w:szCs w:val="18"/>
              </w:rPr>
              <w:t>92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07" w:name="_heading=h.gaoq7b5hypf" w:colFirst="0" w:colLast="0"/>
            <w:bookmarkEnd w:id="1407"/>
            <w:r>
              <w:rPr>
                <w:rFonts w:ascii="Calibri" w:eastAsia="Calibri" w:hAnsi="Calibri" w:cs="Calibri"/>
                <w:color w:val="000000"/>
                <w:sz w:val="18"/>
                <w:szCs w:val="18"/>
              </w:rPr>
              <w:t>96</w:t>
            </w:r>
          </w:p>
        </w:tc>
      </w:tr>
      <w:tr w:rsidR="00076113">
        <w:trPr>
          <w:trHeight w:val="58"/>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408" w:name="_heading=h.boc58mxc8pe3" w:colFirst="0" w:colLast="0"/>
            <w:bookmarkEnd w:id="1408"/>
            <w:r>
              <w:rPr>
                <w:color w:val="000000"/>
                <w:sz w:val="18"/>
                <w:szCs w:val="18"/>
              </w:rPr>
              <w:t>Молошки</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09" w:name="_heading=h.v53xw14d7knq" w:colFirst="0" w:colLast="0"/>
            <w:bookmarkEnd w:id="1409"/>
            <w:r>
              <w:rPr>
                <w:color w:val="000000"/>
                <w:sz w:val="18"/>
                <w:szCs w:val="18"/>
              </w:rPr>
              <w:t>48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10" w:name="_heading=h.1xx3clgdijqb" w:colFirst="0" w:colLast="0"/>
            <w:bookmarkEnd w:id="1410"/>
            <w:r>
              <w:rPr>
                <w:color w:val="000000"/>
                <w:sz w:val="18"/>
                <w:szCs w:val="18"/>
              </w:rPr>
              <w:t>28</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11" w:name="_heading=h.5u76y28s0qlt" w:colFirst="0" w:colLast="0"/>
            <w:bookmarkEnd w:id="1411"/>
            <w:r>
              <w:rPr>
                <w:color w:val="000000"/>
                <w:sz w:val="18"/>
                <w:szCs w:val="18"/>
              </w:rPr>
              <w:t>20</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12" w:name="_heading=h.3ei2t9bd2km" w:colFirst="0" w:colLast="0"/>
            <w:bookmarkEnd w:id="1412"/>
            <w:r>
              <w:rPr>
                <w:color w:val="000000"/>
                <w:sz w:val="18"/>
                <w:szCs w:val="18"/>
              </w:rPr>
              <w:t>0</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13" w:name="_heading=h.ktyu8ez6xxne" w:colFirst="0" w:colLast="0"/>
            <w:bookmarkEnd w:id="1413"/>
            <w:r>
              <w:rPr>
                <w:color w:val="000000"/>
                <w:sz w:val="18"/>
                <w:szCs w:val="18"/>
              </w:rPr>
              <w:t>47</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14" w:name="_heading=h.o58ybqurphfp" w:colFirst="0" w:colLast="0"/>
            <w:bookmarkEnd w:id="1414"/>
            <w:r>
              <w:rPr>
                <w:color w:val="000000"/>
                <w:sz w:val="18"/>
                <w:szCs w:val="18"/>
              </w:rPr>
              <w:t>27</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15" w:name="_heading=h.8n9b6ol3ard3" w:colFirst="0" w:colLast="0"/>
            <w:bookmarkEnd w:id="1415"/>
            <w:r>
              <w:rPr>
                <w:color w:val="000000"/>
                <w:sz w:val="18"/>
                <w:szCs w:val="18"/>
              </w:rPr>
              <w:t>20</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16" w:name="_heading=h.tmlzb2jndhy4" w:colFirst="0" w:colLast="0"/>
            <w:bookmarkEnd w:id="1416"/>
            <w:r>
              <w:rPr>
                <w:color w:val="000000"/>
                <w:sz w:val="18"/>
                <w:szCs w:val="18"/>
              </w:rPr>
              <w:t>0</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17" w:name="_heading=h.x9hymti5if2f" w:colFirst="0" w:colLast="0"/>
            <w:bookmarkEnd w:id="1417"/>
            <w:r>
              <w:rPr>
                <w:color w:val="000000"/>
                <w:sz w:val="18"/>
                <w:szCs w:val="18"/>
              </w:rPr>
              <w:t>48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18" w:name="_heading=h.4j4iq8qxqzb5" w:colFirst="0" w:colLast="0"/>
            <w:bookmarkEnd w:id="1418"/>
            <w:r>
              <w:rPr>
                <w:rFonts w:ascii="Calibri" w:eastAsia="Calibri" w:hAnsi="Calibri" w:cs="Calibri"/>
                <w:color w:val="000000"/>
                <w:sz w:val="18"/>
                <w:szCs w:val="18"/>
              </w:rPr>
              <w:t>26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19" w:name="_heading=h.t97utt6fohug" w:colFirst="0" w:colLast="0"/>
            <w:bookmarkEnd w:id="1419"/>
            <w:r>
              <w:rPr>
                <w:rFonts w:ascii="Calibri" w:eastAsia="Calibri" w:hAnsi="Calibri" w:cs="Calibri"/>
                <w:color w:val="000000"/>
                <w:sz w:val="18"/>
                <w:szCs w:val="18"/>
              </w:rPr>
              <w:t>22</w:t>
            </w:r>
          </w:p>
        </w:tc>
        <w:tc>
          <w:tcPr>
            <w:tcW w:w="736"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20" w:name="_heading=h.fhz1r3nq174e" w:colFirst="0" w:colLast="0"/>
            <w:bookmarkEnd w:id="1420"/>
            <w:r>
              <w:rPr>
                <w:rFonts w:ascii="Calibri" w:eastAsia="Calibri" w:hAnsi="Calibri" w:cs="Calibri"/>
                <w:color w:val="000000"/>
                <w:sz w:val="18"/>
                <w:szCs w:val="18"/>
              </w:rPr>
              <w:t>49</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21" w:name="_heading=h.xsuv7jp3rze7" w:colFirst="0" w:colLast="0"/>
            <w:bookmarkEnd w:id="1421"/>
            <w:r>
              <w:rPr>
                <w:rFonts w:ascii="Calibri" w:eastAsia="Calibri" w:hAnsi="Calibri" w:cs="Calibri"/>
                <w:color w:val="000000"/>
                <w:sz w:val="18"/>
                <w:szCs w:val="18"/>
              </w:rPr>
              <w:t>26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22" w:name="_heading=h.y6sjgw8a5rxj" w:colFirst="0" w:colLast="0"/>
            <w:bookmarkEnd w:id="1422"/>
            <w:r>
              <w:rPr>
                <w:rFonts w:ascii="Calibri" w:eastAsia="Calibri" w:hAnsi="Calibri" w:cs="Calibri"/>
                <w:color w:val="000000"/>
                <w:sz w:val="18"/>
                <w:szCs w:val="18"/>
              </w:rPr>
              <w:t>23</w:t>
            </w:r>
          </w:p>
        </w:tc>
      </w:tr>
      <w:tr w:rsidR="00076113">
        <w:trPr>
          <w:trHeight w:val="204"/>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423" w:name="_heading=h.s7j45wdowotm" w:colFirst="0" w:colLast="0"/>
            <w:bookmarkEnd w:id="1423"/>
            <w:r>
              <w:rPr>
                <w:color w:val="000000"/>
                <w:sz w:val="18"/>
                <w:szCs w:val="18"/>
              </w:rPr>
              <w:t>Мшана</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24" w:name="_heading=h.owrzd7hnbrwj" w:colFirst="0" w:colLast="0"/>
            <w:bookmarkEnd w:id="1424"/>
            <w:r>
              <w:rPr>
                <w:color w:val="000000"/>
                <w:sz w:val="18"/>
                <w:szCs w:val="18"/>
              </w:rPr>
              <w:t>2537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25" w:name="_heading=h.unnyljc6155v" w:colFirst="0" w:colLast="0"/>
            <w:bookmarkEnd w:id="1425"/>
            <w:r>
              <w:rPr>
                <w:color w:val="000000"/>
                <w:sz w:val="18"/>
                <w:szCs w:val="18"/>
              </w:rPr>
              <w:t>1050</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26" w:name="_heading=h.kp6ibedcm7tv" w:colFirst="0" w:colLast="0"/>
            <w:bookmarkEnd w:id="1426"/>
            <w:r>
              <w:rPr>
                <w:color w:val="000000"/>
                <w:sz w:val="18"/>
                <w:szCs w:val="18"/>
              </w:rPr>
              <w:t>1196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27" w:name="_heading=h.b17rvljrfru7" w:colFirst="0" w:colLast="0"/>
            <w:bookmarkEnd w:id="1427"/>
            <w:r>
              <w:rPr>
                <w:color w:val="000000"/>
                <w:sz w:val="18"/>
                <w:szCs w:val="18"/>
              </w:rPr>
              <w:t>291</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28" w:name="_heading=h.rs44jr4o2pc5" w:colFirst="0" w:colLast="0"/>
            <w:bookmarkEnd w:id="1428"/>
            <w:r>
              <w:rPr>
                <w:color w:val="000000"/>
                <w:sz w:val="18"/>
                <w:szCs w:val="18"/>
              </w:rPr>
              <w:t>2587</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29" w:name="_heading=h.6wk4epo1brzy" w:colFirst="0" w:colLast="0"/>
            <w:bookmarkEnd w:id="1429"/>
            <w:r>
              <w:rPr>
                <w:color w:val="000000"/>
                <w:sz w:val="18"/>
                <w:szCs w:val="18"/>
              </w:rPr>
              <w:t>1042</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30" w:name="_heading=h.9s2000kdihk2" w:colFirst="0" w:colLast="0"/>
            <w:bookmarkEnd w:id="1430"/>
            <w:r>
              <w:rPr>
                <w:color w:val="000000"/>
                <w:sz w:val="18"/>
                <w:szCs w:val="18"/>
              </w:rPr>
              <w:t>1198</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31" w:name="_heading=h.q9nz8bfwrfpb" w:colFirst="0" w:colLast="0"/>
            <w:bookmarkEnd w:id="1431"/>
            <w:r>
              <w:rPr>
                <w:color w:val="000000"/>
                <w:sz w:val="18"/>
                <w:szCs w:val="18"/>
              </w:rPr>
              <w:t>347</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32" w:name="_heading=h.p1yonuee161f" w:colFirst="0" w:colLast="0"/>
            <w:bookmarkEnd w:id="1432"/>
            <w:r>
              <w:rPr>
                <w:color w:val="000000"/>
                <w:sz w:val="18"/>
                <w:szCs w:val="18"/>
              </w:rPr>
              <w:t>2694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33" w:name="_heading=h.hp5mfujiprmh" w:colFirst="0" w:colLast="0"/>
            <w:bookmarkEnd w:id="1433"/>
            <w:r>
              <w:rPr>
                <w:rFonts w:ascii="Calibri" w:eastAsia="Calibri" w:hAnsi="Calibri" w:cs="Calibri"/>
                <w:color w:val="000000"/>
                <w:sz w:val="18"/>
                <w:szCs w:val="18"/>
              </w:rPr>
              <w:t>1277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34" w:name="_heading=h.u4o4sinnfnp" w:colFirst="0" w:colLast="0"/>
            <w:bookmarkEnd w:id="1434"/>
            <w:r>
              <w:rPr>
                <w:rFonts w:ascii="Calibri" w:eastAsia="Calibri" w:hAnsi="Calibri" w:cs="Calibri"/>
                <w:color w:val="000000"/>
                <w:sz w:val="18"/>
                <w:szCs w:val="18"/>
              </w:rPr>
              <w:t>1417</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35" w:name="_heading=h.rpm4wao6cila" w:colFirst="0" w:colLast="0"/>
            <w:bookmarkEnd w:id="1435"/>
            <w:r>
              <w:rPr>
                <w:rFonts w:ascii="Calibri" w:eastAsia="Calibri" w:hAnsi="Calibri" w:cs="Calibri"/>
                <w:color w:val="000000"/>
                <w:sz w:val="18"/>
                <w:szCs w:val="18"/>
              </w:rPr>
              <w:t>2705</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36" w:name="_heading=h.5w3zib5iqdrr" w:colFirst="0" w:colLast="0"/>
            <w:bookmarkEnd w:id="1436"/>
            <w:r>
              <w:rPr>
                <w:rFonts w:ascii="Calibri" w:eastAsia="Calibri" w:hAnsi="Calibri" w:cs="Calibri"/>
                <w:color w:val="000000"/>
                <w:sz w:val="18"/>
                <w:szCs w:val="18"/>
              </w:rPr>
              <w:t>1282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37" w:name="_heading=h.3wp4988dq51c" w:colFirst="0" w:colLast="0"/>
            <w:bookmarkEnd w:id="1437"/>
            <w:r>
              <w:rPr>
                <w:rFonts w:ascii="Calibri" w:eastAsia="Calibri" w:hAnsi="Calibri" w:cs="Calibri"/>
                <w:color w:val="000000"/>
                <w:sz w:val="18"/>
                <w:szCs w:val="18"/>
              </w:rPr>
              <w:t>1423</w:t>
            </w:r>
          </w:p>
        </w:tc>
      </w:tr>
      <w:tr w:rsidR="00076113">
        <w:trPr>
          <w:trHeight w:val="94"/>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438" w:name="_heading=h.8ikc7ypdvovi" w:colFirst="0" w:colLast="0"/>
            <w:bookmarkEnd w:id="1438"/>
            <w:r>
              <w:rPr>
                <w:color w:val="000000"/>
                <w:sz w:val="18"/>
                <w:szCs w:val="18"/>
              </w:rPr>
              <w:lastRenderedPageBreak/>
              <w:t>Підмогилка</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39" w:name="_heading=h.qnyf8npgyz63" w:colFirst="0" w:colLast="0"/>
            <w:bookmarkEnd w:id="1439"/>
            <w:r>
              <w:rPr>
                <w:color w:val="000000"/>
                <w:sz w:val="18"/>
                <w:szCs w:val="18"/>
              </w:rPr>
              <w:t>14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40" w:name="_heading=h.asns9prdbt29" w:colFirst="0" w:colLast="0"/>
            <w:bookmarkEnd w:id="1440"/>
            <w:r>
              <w:rPr>
                <w:color w:val="000000"/>
                <w:sz w:val="18"/>
                <w:szCs w:val="18"/>
              </w:rPr>
              <w:t>7</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41" w:name="_heading=h.iq1cpblizmja" w:colFirst="0" w:colLast="0"/>
            <w:bookmarkEnd w:id="1441"/>
            <w:r>
              <w:rPr>
                <w:color w:val="000000"/>
                <w:sz w:val="18"/>
                <w:szCs w:val="18"/>
              </w:rPr>
              <w:t>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42" w:name="_heading=h.u6os3wupsf4l" w:colFirst="0" w:colLast="0"/>
            <w:bookmarkEnd w:id="1442"/>
            <w:r>
              <w:rPr>
                <w:color w:val="000000"/>
                <w:sz w:val="18"/>
                <w:szCs w:val="18"/>
              </w:rPr>
              <w:t>0</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43" w:name="_heading=h.9wq66ubez6yp" w:colFirst="0" w:colLast="0"/>
            <w:bookmarkEnd w:id="1443"/>
            <w:r>
              <w:rPr>
                <w:color w:val="000000"/>
                <w:sz w:val="18"/>
                <w:szCs w:val="18"/>
              </w:rPr>
              <w:t>14</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44" w:name="_heading=h.iclr1nfol8c0" w:colFirst="0" w:colLast="0"/>
            <w:bookmarkEnd w:id="1444"/>
            <w:r>
              <w:rPr>
                <w:color w:val="000000"/>
                <w:sz w:val="18"/>
                <w:szCs w:val="18"/>
              </w:rPr>
              <w:t>7</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45" w:name="_heading=h.a0u0wzxd37iq" w:colFirst="0" w:colLast="0"/>
            <w:bookmarkEnd w:id="1445"/>
            <w:r>
              <w:rPr>
                <w:color w:val="000000"/>
                <w:sz w:val="18"/>
                <w:szCs w:val="18"/>
              </w:rPr>
              <w:t>7</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46" w:name="_heading=h.ef24mhyivdqw" w:colFirst="0" w:colLast="0"/>
            <w:bookmarkEnd w:id="1446"/>
            <w:r>
              <w:rPr>
                <w:color w:val="000000"/>
                <w:sz w:val="18"/>
                <w:szCs w:val="18"/>
              </w:rPr>
              <w:t>0</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47" w:name="_heading=h.veo2qgdbhr43" w:colFirst="0" w:colLast="0"/>
            <w:bookmarkEnd w:id="1447"/>
            <w:r>
              <w:rPr>
                <w:color w:val="000000"/>
                <w:sz w:val="18"/>
                <w:szCs w:val="18"/>
              </w:rPr>
              <w:t>11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48" w:name="_heading=h.leksbbuyudd9" w:colFirst="0" w:colLast="0"/>
            <w:bookmarkEnd w:id="1448"/>
            <w:r>
              <w:rPr>
                <w:rFonts w:ascii="Calibri" w:eastAsia="Calibri" w:hAnsi="Calibri" w:cs="Calibri"/>
                <w:color w:val="000000"/>
                <w:sz w:val="18"/>
                <w:szCs w:val="18"/>
              </w:rPr>
              <w:t>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49" w:name="_heading=h.ew4kxo8ihzle" w:colFirst="0" w:colLast="0"/>
            <w:bookmarkEnd w:id="1449"/>
            <w:r>
              <w:rPr>
                <w:rFonts w:ascii="Calibri" w:eastAsia="Calibri" w:hAnsi="Calibri" w:cs="Calibri"/>
                <w:color w:val="000000"/>
                <w:sz w:val="18"/>
                <w:szCs w:val="18"/>
              </w:rPr>
              <w:t>5</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50" w:name="_heading=h.5drwjpo8w8xh" w:colFirst="0" w:colLast="0"/>
            <w:bookmarkEnd w:id="1450"/>
            <w:r>
              <w:rPr>
                <w:rFonts w:ascii="Calibri" w:eastAsia="Calibri" w:hAnsi="Calibri" w:cs="Calibri"/>
                <w:color w:val="000000"/>
                <w:sz w:val="18"/>
                <w:szCs w:val="18"/>
              </w:rPr>
              <w:t>11</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51" w:name="_heading=h.6rigsgi95ygq" w:colFirst="0" w:colLast="0"/>
            <w:bookmarkEnd w:id="1451"/>
            <w:r>
              <w:rPr>
                <w:rFonts w:ascii="Calibri" w:eastAsia="Calibri" w:hAnsi="Calibri" w:cs="Calibri"/>
                <w:color w:val="000000"/>
                <w:sz w:val="18"/>
                <w:szCs w:val="18"/>
              </w:rPr>
              <w:t>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52" w:name="_heading=h.s5kbc0sn4k50" w:colFirst="0" w:colLast="0"/>
            <w:bookmarkEnd w:id="1452"/>
            <w:r>
              <w:rPr>
                <w:rFonts w:ascii="Calibri" w:eastAsia="Calibri" w:hAnsi="Calibri" w:cs="Calibri"/>
                <w:color w:val="000000"/>
                <w:sz w:val="18"/>
                <w:szCs w:val="18"/>
              </w:rPr>
              <w:t>5</w:t>
            </w:r>
          </w:p>
        </w:tc>
      </w:tr>
      <w:tr w:rsidR="00076113">
        <w:trPr>
          <w:trHeight w:val="126"/>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453" w:name="_heading=h.xd3hfo82vuoe" w:colFirst="0" w:colLast="0"/>
            <w:bookmarkEnd w:id="1453"/>
            <w:r>
              <w:rPr>
                <w:color w:val="000000"/>
                <w:sz w:val="18"/>
                <w:szCs w:val="18"/>
              </w:rPr>
              <w:t>Побережне</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54" w:name="_heading=h.7pj6a7varivb" w:colFirst="0" w:colLast="0"/>
            <w:bookmarkEnd w:id="1454"/>
            <w:r>
              <w:rPr>
                <w:color w:val="000000"/>
                <w:sz w:val="18"/>
                <w:szCs w:val="18"/>
              </w:rPr>
              <w:t>192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55" w:name="_heading=h.qusvuve61s5k" w:colFirst="0" w:colLast="0"/>
            <w:bookmarkEnd w:id="1455"/>
            <w:r>
              <w:rPr>
                <w:color w:val="000000"/>
                <w:sz w:val="18"/>
                <w:szCs w:val="18"/>
              </w:rPr>
              <w:t>94</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56" w:name="_heading=h.gjdxz2cf1bp7" w:colFirst="0" w:colLast="0"/>
            <w:bookmarkEnd w:id="1456"/>
            <w:r>
              <w:rPr>
                <w:color w:val="000000"/>
                <w:sz w:val="18"/>
                <w:szCs w:val="18"/>
              </w:rPr>
              <w:t>79</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57" w:name="_heading=h.tcsf1ytu7v9m" w:colFirst="0" w:colLast="0"/>
            <w:bookmarkEnd w:id="1457"/>
            <w:r>
              <w:rPr>
                <w:color w:val="000000"/>
                <w:sz w:val="18"/>
                <w:szCs w:val="18"/>
              </w:rPr>
              <w:t>19</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58" w:name="_heading=h.d4i1c4xt0o0x" w:colFirst="0" w:colLast="0"/>
            <w:bookmarkEnd w:id="1458"/>
            <w:r>
              <w:rPr>
                <w:color w:val="000000"/>
                <w:sz w:val="18"/>
                <w:szCs w:val="18"/>
              </w:rPr>
              <w:t>186</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59" w:name="_heading=h.r3jo7qgemfp6" w:colFirst="0" w:colLast="0"/>
            <w:bookmarkEnd w:id="1459"/>
            <w:r>
              <w:rPr>
                <w:color w:val="000000"/>
                <w:sz w:val="18"/>
                <w:szCs w:val="18"/>
              </w:rPr>
              <w:t>91</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60" w:name="_heading=h.lcoz6wbdkket" w:colFirst="0" w:colLast="0"/>
            <w:bookmarkEnd w:id="1460"/>
            <w:r>
              <w:rPr>
                <w:color w:val="000000"/>
                <w:sz w:val="18"/>
                <w:szCs w:val="18"/>
              </w:rPr>
              <w:t>74</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61" w:name="_heading=h.ifghq2i62j1j" w:colFirst="0" w:colLast="0"/>
            <w:bookmarkEnd w:id="1461"/>
            <w:r>
              <w:rPr>
                <w:color w:val="000000"/>
                <w:sz w:val="18"/>
                <w:szCs w:val="18"/>
              </w:rPr>
              <w:t>21</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62" w:name="_heading=h.za966hr0616p" w:colFirst="0" w:colLast="0"/>
            <w:bookmarkEnd w:id="1462"/>
            <w:r>
              <w:rPr>
                <w:color w:val="000000"/>
                <w:sz w:val="18"/>
                <w:szCs w:val="18"/>
              </w:rPr>
              <w:t>185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63" w:name="_heading=h.1pd3ixx35nc2" w:colFirst="0" w:colLast="0"/>
            <w:bookmarkEnd w:id="1463"/>
            <w:r>
              <w:rPr>
                <w:rFonts w:ascii="Calibri" w:eastAsia="Calibri" w:hAnsi="Calibri" w:cs="Calibri"/>
                <w:color w:val="000000"/>
                <w:sz w:val="18"/>
                <w:szCs w:val="18"/>
              </w:rPr>
              <w:t>98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64" w:name="_heading=h.9lfw5lumaklc" w:colFirst="0" w:colLast="0"/>
            <w:bookmarkEnd w:id="1464"/>
            <w:r>
              <w:rPr>
                <w:rFonts w:ascii="Calibri" w:eastAsia="Calibri" w:hAnsi="Calibri" w:cs="Calibri"/>
                <w:color w:val="000000"/>
                <w:sz w:val="18"/>
                <w:szCs w:val="18"/>
              </w:rPr>
              <w:t>87</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65" w:name="_heading=h.xb0eqsgt0ytd" w:colFirst="0" w:colLast="0"/>
            <w:bookmarkEnd w:id="1465"/>
            <w:r>
              <w:rPr>
                <w:rFonts w:ascii="Calibri" w:eastAsia="Calibri" w:hAnsi="Calibri" w:cs="Calibri"/>
                <w:color w:val="000000"/>
                <w:sz w:val="18"/>
                <w:szCs w:val="18"/>
              </w:rPr>
              <w:t>183</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66" w:name="_heading=h.83n7h6evhcs0" w:colFirst="0" w:colLast="0"/>
            <w:bookmarkEnd w:id="1466"/>
            <w:r>
              <w:rPr>
                <w:rFonts w:ascii="Calibri" w:eastAsia="Calibri" w:hAnsi="Calibri" w:cs="Calibri"/>
                <w:color w:val="000000"/>
                <w:sz w:val="18"/>
                <w:szCs w:val="18"/>
              </w:rPr>
              <w:t>97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67" w:name="_heading=h.7st24ghzvgzo" w:colFirst="0" w:colLast="0"/>
            <w:bookmarkEnd w:id="1467"/>
            <w:r>
              <w:rPr>
                <w:rFonts w:ascii="Calibri" w:eastAsia="Calibri" w:hAnsi="Calibri" w:cs="Calibri"/>
                <w:color w:val="000000"/>
                <w:sz w:val="18"/>
                <w:szCs w:val="18"/>
              </w:rPr>
              <w:t>86</w:t>
            </w:r>
          </w:p>
        </w:tc>
      </w:tr>
      <w:tr w:rsidR="00076113">
        <w:trPr>
          <w:trHeight w:val="158"/>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468" w:name="_heading=h.pbbhl8dm0tz" w:colFirst="0" w:colLast="0"/>
            <w:bookmarkEnd w:id="1468"/>
            <w:r>
              <w:rPr>
                <w:color w:val="000000"/>
                <w:sz w:val="18"/>
                <w:szCs w:val="18"/>
              </w:rPr>
              <w:t>Повітно</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69" w:name="_heading=h.fjlqcybgl25e" w:colFirst="0" w:colLast="0"/>
            <w:bookmarkEnd w:id="1469"/>
            <w:r>
              <w:rPr>
                <w:color w:val="000000"/>
                <w:sz w:val="18"/>
                <w:szCs w:val="18"/>
              </w:rPr>
              <w:t>758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70" w:name="_heading=h.fil4rxoqysg9" w:colFirst="0" w:colLast="0"/>
            <w:bookmarkEnd w:id="1470"/>
            <w:r>
              <w:rPr>
                <w:color w:val="000000"/>
                <w:sz w:val="18"/>
                <w:szCs w:val="18"/>
              </w:rPr>
              <w:t>306</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71" w:name="_heading=h.u100ee28880k" w:colFirst="0" w:colLast="0"/>
            <w:bookmarkEnd w:id="1471"/>
            <w:r>
              <w:rPr>
                <w:color w:val="000000"/>
                <w:sz w:val="18"/>
                <w:szCs w:val="18"/>
              </w:rPr>
              <w:t>363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72" w:name="_heading=h.smhn6ekkouwz" w:colFirst="0" w:colLast="0"/>
            <w:bookmarkEnd w:id="1472"/>
            <w:r>
              <w:rPr>
                <w:color w:val="000000"/>
                <w:sz w:val="18"/>
                <w:szCs w:val="18"/>
              </w:rPr>
              <w:t>89</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73" w:name="_heading=h.ac1ngllry59b" w:colFirst="0" w:colLast="0"/>
            <w:bookmarkEnd w:id="1473"/>
            <w:r>
              <w:rPr>
                <w:color w:val="000000"/>
                <w:sz w:val="18"/>
                <w:szCs w:val="18"/>
              </w:rPr>
              <w:t>770</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74" w:name="_heading=h.fgsy5a2vibif" w:colFirst="0" w:colLast="0"/>
            <w:bookmarkEnd w:id="1474"/>
            <w:r>
              <w:rPr>
                <w:color w:val="000000"/>
                <w:sz w:val="18"/>
                <w:szCs w:val="18"/>
              </w:rPr>
              <w:t>302</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75" w:name="_heading=h.xq8zpkokpzzv" w:colFirst="0" w:colLast="0"/>
            <w:bookmarkEnd w:id="1475"/>
            <w:r>
              <w:rPr>
                <w:color w:val="000000"/>
                <w:sz w:val="18"/>
                <w:szCs w:val="18"/>
              </w:rPr>
              <w:t>363</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76" w:name="_heading=h.yh1htur6r04j" w:colFirst="0" w:colLast="0"/>
            <w:bookmarkEnd w:id="1476"/>
            <w:r>
              <w:rPr>
                <w:color w:val="000000"/>
                <w:sz w:val="18"/>
                <w:szCs w:val="18"/>
              </w:rPr>
              <w:t>105</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77" w:name="_heading=h.k97vkhlizmm1" w:colFirst="0" w:colLast="0"/>
            <w:bookmarkEnd w:id="1477"/>
            <w:r>
              <w:rPr>
                <w:color w:val="000000"/>
                <w:sz w:val="18"/>
                <w:szCs w:val="18"/>
              </w:rPr>
              <w:t>791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78" w:name="_heading=h.5g05wlt9o41m" w:colFirst="0" w:colLast="0"/>
            <w:bookmarkEnd w:id="1478"/>
            <w:r>
              <w:rPr>
                <w:rFonts w:ascii="Calibri" w:eastAsia="Calibri" w:hAnsi="Calibri" w:cs="Calibri"/>
                <w:color w:val="000000"/>
                <w:sz w:val="18"/>
                <w:szCs w:val="18"/>
              </w:rPr>
              <w:t>381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79" w:name="_heading=h.ayl743gc018q" w:colFirst="0" w:colLast="0"/>
            <w:bookmarkEnd w:id="1479"/>
            <w:r>
              <w:rPr>
                <w:rFonts w:ascii="Calibri" w:eastAsia="Calibri" w:hAnsi="Calibri" w:cs="Calibri"/>
                <w:color w:val="000000"/>
                <w:sz w:val="18"/>
                <w:szCs w:val="18"/>
              </w:rPr>
              <w:t>410</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80" w:name="_heading=h.t3d08g53c2ro" w:colFirst="0" w:colLast="0"/>
            <w:bookmarkEnd w:id="1480"/>
            <w:r>
              <w:rPr>
                <w:rFonts w:ascii="Calibri" w:eastAsia="Calibri" w:hAnsi="Calibri" w:cs="Calibri"/>
                <w:color w:val="000000"/>
                <w:sz w:val="18"/>
                <w:szCs w:val="18"/>
              </w:rPr>
              <w:t>787</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81" w:name="_heading=h.j944odkybukm" w:colFirst="0" w:colLast="0"/>
            <w:bookmarkEnd w:id="1481"/>
            <w:r>
              <w:rPr>
                <w:rFonts w:ascii="Calibri" w:eastAsia="Calibri" w:hAnsi="Calibri" w:cs="Calibri"/>
                <w:color w:val="000000"/>
                <w:sz w:val="18"/>
                <w:szCs w:val="18"/>
              </w:rPr>
              <w:t>377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82" w:name="_heading=h.n95j2wgluujf" w:colFirst="0" w:colLast="0"/>
            <w:bookmarkEnd w:id="1482"/>
            <w:r>
              <w:rPr>
                <w:rFonts w:ascii="Calibri" w:eastAsia="Calibri" w:hAnsi="Calibri" w:cs="Calibri"/>
                <w:color w:val="000000"/>
                <w:sz w:val="18"/>
                <w:szCs w:val="18"/>
              </w:rPr>
              <w:t>410</w:t>
            </w:r>
          </w:p>
        </w:tc>
      </w:tr>
      <w:tr w:rsidR="00076113">
        <w:trPr>
          <w:trHeight w:val="228"/>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483" w:name="_heading=h.a1mpv89vfh85" w:colFirst="0" w:colLast="0"/>
            <w:bookmarkEnd w:id="1483"/>
            <w:r>
              <w:rPr>
                <w:color w:val="000000"/>
                <w:sz w:val="18"/>
                <w:szCs w:val="18"/>
              </w:rPr>
              <w:t>Путятичі</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84" w:name="_heading=h.3cnj47v73vt0" w:colFirst="0" w:colLast="0"/>
            <w:bookmarkEnd w:id="1484"/>
            <w:r>
              <w:rPr>
                <w:color w:val="000000"/>
                <w:sz w:val="18"/>
                <w:szCs w:val="18"/>
              </w:rPr>
              <w:t>326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85" w:name="_heading=h.x6baneauck2x" w:colFirst="0" w:colLast="0"/>
            <w:bookmarkEnd w:id="1485"/>
            <w:r>
              <w:rPr>
                <w:color w:val="000000"/>
                <w:sz w:val="18"/>
                <w:szCs w:val="18"/>
              </w:rPr>
              <w:t>148</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86" w:name="_heading=h.oq4vshi4kngy" w:colFirst="0" w:colLast="0"/>
            <w:bookmarkEnd w:id="1486"/>
            <w:r>
              <w:rPr>
                <w:color w:val="000000"/>
                <w:sz w:val="18"/>
                <w:szCs w:val="18"/>
              </w:rPr>
              <w:t>146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87" w:name="_heading=h.66ix7v9hvlbu" w:colFirst="0" w:colLast="0"/>
            <w:bookmarkEnd w:id="1487"/>
            <w:r>
              <w:rPr>
                <w:color w:val="000000"/>
                <w:sz w:val="18"/>
                <w:szCs w:val="18"/>
              </w:rPr>
              <w:t>32</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88" w:name="_heading=h.ovronydq2ze9" w:colFirst="0" w:colLast="0"/>
            <w:bookmarkEnd w:id="1488"/>
            <w:r>
              <w:rPr>
                <w:color w:val="000000"/>
                <w:sz w:val="18"/>
                <w:szCs w:val="18"/>
              </w:rPr>
              <w:t>330</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89" w:name="_heading=h.ojk4cv63hj1q" w:colFirst="0" w:colLast="0"/>
            <w:bookmarkEnd w:id="1489"/>
            <w:r>
              <w:rPr>
                <w:color w:val="000000"/>
                <w:sz w:val="18"/>
                <w:szCs w:val="18"/>
              </w:rPr>
              <w:t>144</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90" w:name="_heading=h.8nr9sft990nm" w:colFirst="0" w:colLast="0"/>
            <w:bookmarkEnd w:id="1490"/>
            <w:r>
              <w:rPr>
                <w:color w:val="000000"/>
                <w:sz w:val="18"/>
                <w:szCs w:val="18"/>
              </w:rPr>
              <w:t>143</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91" w:name="_heading=h.c8sf13b3jz38" w:colFirst="0" w:colLast="0"/>
            <w:bookmarkEnd w:id="1491"/>
            <w:r>
              <w:rPr>
                <w:color w:val="000000"/>
                <w:sz w:val="18"/>
                <w:szCs w:val="18"/>
              </w:rPr>
              <w:t>43</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92" w:name="_heading=h.v69muoxxdkke" w:colFirst="0" w:colLast="0"/>
            <w:bookmarkEnd w:id="1492"/>
            <w:r>
              <w:rPr>
                <w:color w:val="000000"/>
                <w:sz w:val="18"/>
                <w:szCs w:val="18"/>
              </w:rPr>
              <w:t>353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93" w:name="_heading=h.2vaws21syw51" w:colFirst="0" w:colLast="0"/>
            <w:bookmarkEnd w:id="1493"/>
            <w:r>
              <w:rPr>
                <w:rFonts w:ascii="Calibri" w:eastAsia="Calibri" w:hAnsi="Calibri" w:cs="Calibri"/>
                <w:color w:val="000000"/>
                <w:sz w:val="18"/>
                <w:szCs w:val="18"/>
              </w:rPr>
              <w:t>172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494" w:name="_heading=h.mbzx8f3z1ep7" w:colFirst="0" w:colLast="0"/>
            <w:bookmarkEnd w:id="1494"/>
            <w:r>
              <w:rPr>
                <w:rFonts w:ascii="Calibri" w:eastAsia="Calibri" w:hAnsi="Calibri" w:cs="Calibri"/>
                <w:color w:val="000000"/>
                <w:sz w:val="18"/>
                <w:szCs w:val="18"/>
              </w:rPr>
              <w:t>181</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95" w:name="_heading=h.kxmvc7ta843m" w:colFirst="0" w:colLast="0"/>
            <w:bookmarkEnd w:id="1495"/>
            <w:r>
              <w:rPr>
                <w:rFonts w:ascii="Calibri" w:eastAsia="Calibri" w:hAnsi="Calibri" w:cs="Calibri"/>
                <w:color w:val="000000"/>
                <w:sz w:val="18"/>
                <w:szCs w:val="18"/>
              </w:rPr>
              <w:t>357</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96" w:name="_heading=h.t2uoysc4j8hw" w:colFirst="0" w:colLast="0"/>
            <w:bookmarkEnd w:id="1496"/>
            <w:r>
              <w:rPr>
                <w:rFonts w:ascii="Calibri" w:eastAsia="Calibri" w:hAnsi="Calibri" w:cs="Calibri"/>
                <w:color w:val="000000"/>
                <w:sz w:val="18"/>
                <w:szCs w:val="18"/>
              </w:rPr>
              <w:t>172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497" w:name="_heading=h.9ei1lkq0dsip" w:colFirst="0" w:colLast="0"/>
            <w:bookmarkEnd w:id="1497"/>
            <w:r>
              <w:rPr>
                <w:rFonts w:ascii="Calibri" w:eastAsia="Calibri" w:hAnsi="Calibri" w:cs="Calibri"/>
                <w:color w:val="000000"/>
                <w:sz w:val="18"/>
                <w:szCs w:val="18"/>
              </w:rPr>
              <w:t>185</w:t>
            </w:r>
          </w:p>
        </w:tc>
      </w:tr>
      <w:tr w:rsidR="00076113">
        <w:trPr>
          <w:trHeight w:val="208"/>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498" w:name="_heading=h.9f1vkobygdny" w:colFirst="0" w:colLast="0"/>
            <w:bookmarkEnd w:id="1498"/>
            <w:r>
              <w:rPr>
                <w:color w:val="000000"/>
                <w:sz w:val="18"/>
                <w:szCs w:val="18"/>
              </w:rPr>
              <w:t>Речичани</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499" w:name="_heading=h.hl2hyxfq98to" w:colFirst="0" w:colLast="0"/>
            <w:bookmarkEnd w:id="1499"/>
            <w:r>
              <w:rPr>
                <w:color w:val="000000"/>
                <w:sz w:val="18"/>
                <w:szCs w:val="18"/>
              </w:rPr>
              <w:t>432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00" w:name="_heading=h.a091jnajxi5w" w:colFirst="0" w:colLast="0"/>
            <w:bookmarkEnd w:id="1500"/>
            <w:r>
              <w:rPr>
                <w:color w:val="000000"/>
                <w:sz w:val="18"/>
                <w:szCs w:val="18"/>
              </w:rPr>
              <w:t>180</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01" w:name="_heading=h.opoh9bwq1j5x" w:colFirst="0" w:colLast="0"/>
            <w:bookmarkEnd w:id="1501"/>
            <w:r>
              <w:rPr>
                <w:color w:val="000000"/>
                <w:sz w:val="18"/>
                <w:szCs w:val="18"/>
              </w:rPr>
              <w:t>204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02" w:name="_heading=h.3rpk0wxv79we" w:colFirst="0" w:colLast="0"/>
            <w:bookmarkEnd w:id="1502"/>
            <w:r>
              <w:rPr>
                <w:color w:val="000000"/>
                <w:sz w:val="18"/>
                <w:szCs w:val="18"/>
              </w:rPr>
              <w:t>48</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03" w:name="_heading=h.rp7sgbleiks3" w:colFirst="0" w:colLast="0"/>
            <w:bookmarkEnd w:id="1503"/>
            <w:r>
              <w:rPr>
                <w:color w:val="000000"/>
                <w:sz w:val="18"/>
                <w:szCs w:val="18"/>
              </w:rPr>
              <w:t>447</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04" w:name="_heading=h.zf2axdipyev0" w:colFirst="0" w:colLast="0"/>
            <w:bookmarkEnd w:id="1504"/>
            <w:r>
              <w:rPr>
                <w:color w:val="000000"/>
                <w:sz w:val="18"/>
                <w:szCs w:val="18"/>
              </w:rPr>
              <w:t>182</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05" w:name="_heading=h.xzqi79fy72pr" w:colFirst="0" w:colLast="0"/>
            <w:bookmarkEnd w:id="1505"/>
            <w:r>
              <w:rPr>
                <w:color w:val="000000"/>
                <w:sz w:val="18"/>
                <w:szCs w:val="18"/>
              </w:rPr>
              <w:t>206</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06" w:name="_heading=h.9evlotr4qggs" w:colFirst="0" w:colLast="0"/>
            <w:bookmarkEnd w:id="1506"/>
            <w:r>
              <w:rPr>
                <w:color w:val="000000"/>
                <w:sz w:val="18"/>
                <w:szCs w:val="18"/>
              </w:rPr>
              <w:t>59</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07" w:name="_heading=h.u3qy7kytpegs" w:colFirst="0" w:colLast="0"/>
            <w:bookmarkEnd w:id="1507"/>
            <w:r>
              <w:rPr>
                <w:color w:val="000000"/>
                <w:sz w:val="18"/>
                <w:szCs w:val="18"/>
              </w:rPr>
              <w:t>455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08" w:name="_heading=h.wq9y4vo30ali" w:colFirst="0" w:colLast="0"/>
            <w:bookmarkEnd w:id="1508"/>
            <w:r>
              <w:rPr>
                <w:rFonts w:ascii="Calibri" w:eastAsia="Calibri" w:hAnsi="Calibri" w:cs="Calibri"/>
                <w:color w:val="000000"/>
                <w:sz w:val="18"/>
                <w:szCs w:val="18"/>
              </w:rPr>
              <w:t>218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09" w:name="_heading=h.w4bq39am2yz7" w:colFirst="0" w:colLast="0"/>
            <w:bookmarkEnd w:id="1509"/>
            <w:r>
              <w:rPr>
                <w:rFonts w:ascii="Calibri" w:eastAsia="Calibri" w:hAnsi="Calibri" w:cs="Calibri"/>
                <w:color w:val="000000"/>
                <w:sz w:val="18"/>
                <w:szCs w:val="18"/>
              </w:rPr>
              <w:t>237</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10" w:name="_heading=h.gwy6t4m32m0o" w:colFirst="0" w:colLast="0"/>
            <w:bookmarkEnd w:id="1510"/>
            <w:r>
              <w:rPr>
                <w:rFonts w:ascii="Calibri" w:eastAsia="Calibri" w:hAnsi="Calibri" w:cs="Calibri"/>
                <w:color w:val="000000"/>
                <w:sz w:val="18"/>
                <w:szCs w:val="18"/>
              </w:rPr>
              <w:t>457</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11" w:name="_heading=h.1nlvttqdomf3" w:colFirst="0" w:colLast="0"/>
            <w:bookmarkEnd w:id="1511"/>
            <w:r>
              <w:rPr>
                <w:rFonts w:ascii="Calibri" w:eastAsia="Calibri" w:hAnsi="Calibri" w:cs="Calibri"/>
                <w:color w:val="000000"/>
                <w:sz w:val="18"/>
                <w:szCs w:val="18"/>
              </w:rPr>
              <w:t>221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12" w:name="_heading=h.mm4h9j5ab5x1" w:colFirst="0" w:colLast="0"/>
            <w:bookmarkEnd w:id="1512"/>
            <w:r>
              <w:rPr>
                <w:rFonts w:ascii="Calibri" w:eastAsia="Calibri" w:hAnsi="Calibri" w:cs="Calibri"/>
                <w:color w:val="000000"/>
                <w:sz w:val="18"/>
                <w:szCs w:val="18"/>
              </w:rPr>
              <w:t>236</w:t>
            </w:r>
          </w:p>
        </w:tc>
      </w:tr>
      <w:tr w:rsidR="00076113">
        <w:trPr>
          <w:trHeight w:val="185"/>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513" w:name="_heading=h.818ctco6zplu" w:colFirst="0" w:colLast="0"/>
            <w:bookmarkEnd w:id="1513"/>
            <w:r>
              <w:rPr>
                <w:color w:val="000000"/>
                <w:sz w:val="18"/>
                <w:szCs w:val="18"/>
              </w:rPr>
              <w:t>Родатичі</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14" w:name="_heading=h.bfwkh1g2jf2x" w:colFirst="0" w:colLast="0"/>
            <w:bookmarkEnd w:id="1514"/>
            <w:r>
              <w:rPr>
                <w:color w:val="000000"/>
                <w:sz w:val="18"/>
                <w:szCs w:val="18"/>
              </w:rPr>
              <w:t>1632</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15" w:name="_heading=h.d7a9brucf2uh" w:colFirst="0" w:colLast="0"/>
            <w:bookmarkEnd w:id="1515"/>
            <w:r>
              <w:rPr>
                <w:color w:val="000000"/>
                <w:sz w:val="18"/>
                <w:szCs w:val="18"/>
              </w:rPr>
              <w:t>660</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16" w:name="_heading=h.fxa51dbtrwv5" w:colFirst="0" w:colLast="0"/>
            <w:bookmarkEnd w:id="1516"/>
            <w:r>
              <w:rPr>
                <w:color w:val="000000"/>
                <w:sz w:val="18"/>
                <w:szCs w:val="18"/>
              </w:rPr>
              <w:t>747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17" w:name="_heading=h.ruv42j6ph286" w:colFirst="0" w:colLast="0"/>
            <w:bookmarkEnd w:id="1517"/>
            <w:r>
              <w:rPr>
                <w:color w:val="000000"/>
                <w:sz w:val="18"/>
                <w:szCs w:val="18"/>
              </w:rPr>
              <w:t>225</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18" w:name="_heading=h.e9fqluc0wcnu" w:colFirst="0" w:colLast="0"/>
            <w:bookmarkEnd w:id="1518"/>
            <w:r>
              <w:rPr>
                <w:color w:val="000000"/>
                <w:sz w:val="18"/>
                <w:szCs w:val="18"/>
              </w:rPr>
              <w:t>1662</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19" w:name="_heading=h.l73zdtbxoxtg" w:colFirst="0" w:colLast="0"/>
            <w:bookmarkEnd w:id="1519"/>
            <w:r>
              <w:rPr>
                <w:color w:val="000000"/>
                <w:sz w:val="18"/>
                <w:szCs w:val="18"/>
              </w:rPr>
              <w:t>660</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20" w:name="_heading=h.yuvv8j7tpwka" w:colFirst="0" w:colLast="0"/>
            <w:bookmarkEnd w:id="1520"/>
            <w:r>
              <w:rPr>
                <w:color w:val="000000"/>
                <w:sz w:val="18"/>
                <w:szCs w:val="18"/>
              </w:rPr>
              <w:t>752</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21" w:name="_heading=h.cdbelzo0n6em" w:colFirst="0" w:colLast="0"/>
            <w:bookmarkEnd w:id="1521"/>
            <w:r>
              <w:rPr>
                <w:color w:val="000000"/>
                <w:sz w:val="18"/>
                <w:szCs w:val="18"/>
              </w:rPr>
              <w:t>250</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22" w:name="_heading=h.ur9zckd8f2s3" w:colFirst="0" w:colLast="0"/>
            <w:bookmarkEnd w:id="1522"/>
            <w:r>
              <w:rPr>
                <w:color w:val="000000"/>
                <w:sz w:val="18"/>
                <w:szCs w:val="18"/>
              </w:rPr>
              <w:t>1723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23" w:name="_heading=h.2q87rrqgtxrr" w:colFirst="0" w:colLast="0"/>
            <w:bookmarkEnd w:id="1523"/>
            <w:r>
              <w:rPr>
                <w:rFonts w:ascii="Calibri" w:eastAsia="Calibri" w:hAnsi="Calibri" w:cs="Calibri"/>
                <w:color w:val="000000"/>
                <w:sz w:val="18"/>
                <w:szCs w:val="18"/>
              </w:rPr>
              <w:t>840</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24" w:name="_heading=h.bkfnul9nz4l6" w:colFirst="0" w:colLast="0"/>
            <w:bookmarkEnd w:id="1524"/>
            <w:r>
              <w:rPr>
                <w:rFonts w:ascii="Calibri" w:eastAsia="Calibri" w:hAnsi="Calibri" w:cs="Calibri"/>
                <w:color w:val="000000"/>
                <w:sz w:val="18"/>
                <w:szCs w:val="18"/>
              </w:rPr>
              <w:t>883</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25" w:name="_heading=h.ktzn15jvreg3" w:colFirst="0" w:colLast="0"/>
            <w:bookmarkEnd w:id="1525"/>
            <w:r>
              <w:rPr>
                <w:rFonts w:ascii="Calibri" w:eastAsia="Calibri" w:hAnsi="Calibri" w:cs="Calibri"/>
                <w:color w:val="000000"/>
                <w:sz w:val="18"/>
                <w:szCs w:val="18"/>
              </w:rPr>
              <w:t>1717</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26" w:name="_heading=h.zhe95rfxlrk6" w:colFirst="0" w:colLast="0"/>
            <w:bookmarkEnd w:id="1526"/>
            <w:r>
              <w:rPr>
                <w:rFonts w:ascii="Calibri" w:eastAsia="Calibri" w:hAnsi="Calibri" w:cs="Calibri"/>
                <w:color w:val="000000"/>
                <w:sz w:val="18"/>
                <w:szCs w:val="18"/>
              </w:rPr>
              <w:t>835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27" w:name="_heading=h.p3v6uth50pgx" w:colFirst="0" w:colLast="0"/>
            <w:bookmarkEnd w:id="1527"/>
            <w:r>
              <w:rPr>
                <w:rFonts w:ascii="Calibri" w:eastAsia="Calibri" w:hAnsi="Calibri" w:cs="Calibri"/>
                <w:color w:val="000000"/>
                <w:sz w:val="18"/>
                <w:szCs w:val="18"/>
              </w:rPr>
              <w:t>880</w:t>
            </w:r>
          </w:p>
        </w:tc>
      </w:tr>
      <w:tr w:rsidR="00076113">
        <w:trPr>
          <w:trHeight w:val="130"/>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528" w:name="_heading=h.12t2889pwv8y" w:colFirst="0" w:colLast="0"/>
            <w:bookmarkEnd w:id="1528"/>
            <w:r>
              <w:rPr>
                <w:color w:val="000000"/>
                <w:sz w:val="18"/>
                <w:szCs w:val="18"/>
              </w:rPr>
              <w:t>Стоділки</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29" w:name="_heading=h.f8gwn486w63" w:colFirst="0" w:colLast="0"/>
            <w:bookmarkEnd w:id="1529"/>
            <w:r>
              <w:rPr>
                <w:color w:val="000000"/>
                <w:sz w:val="18"/>
                <w:szCs w:val="18"/>
              </w:rPr>
              <w:t>228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30" w:name="_heading=h.r5ramimc9dzc" w:colFirst="0" w:colLast="0"/>
            <w:bookmarkEnd w:id="1530"/>
            <w:r>
              <w:rPr>
                <w:color w:val="000000"/>
                <w:sz w:val="18"/>
                <w:szCs w:val="18"/>
              </w:rPr>
              <w:t>104</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31" w:name="_heading=h.rmyaw4jfb825" w:colFirst="0" w:colLast="0"/>
            <w:bookmarkEnd w:id="1531"/>
            <w:r>
              <w:rPr>
                <w:color w:val="000000"/>
                <w:sz w:val="18"/>
                <w:szCs w:val="18"/>
              </w:rPr>
              <w:t>96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32" w:name="_heading=h.hrgk6tmpytk" w:colFirst="0" w:colLast="0"/>
            <w:bookmarkEnd w:id="1532"/>
            <w:r>
              <w:rPr>
                <w:color w:val="000000"/>
                <w:sz w:val="18"/>
                <w:szCs w:val="18"/>
              </w:rPr>
              <w:t>28</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33" w:name="_heading=h.5r1vt1hd5a3f" w:colFirst="0" w:colLast="0"/>
            <w:bookmarkEnd w:id="1533"/>
            <w:r>
              <w:rPr>
                <w:color w:val="000000"/>
                <w:sz w:val="18"/>
                <w:szCs w:val="18"/>
              </w:rPr>
              <w:t>240</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34" w:name="_heading=h.hs57zaikybs2" w:colFirst="0" w:colLast="0"/>
            <w:bookmarkEnd w:id="1534"/>
            <w:r>
              <w:rPr>
                <w:color w:val="000000"/>
                <w:sz w:val="18"/>
                <w:szCs w:val="18"/>
              </w:rPr>
              <w:t>104</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35" w:name="_heading=h.pg7lxvbhbj6n" w:colFirst="0" w:colLast="0"/>
            <w:bookmarkEnd w:id="1535"/>
            <w:r>
              <w:rPr>
                <w:color w:val="000000"/>
                <w:sz w:val="18"/>
                <w:szCs w:val="18"/>
              </w:rPr>
              <w:t>102</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36" w:name="_heading=h.l1gps4g1rbls" w:colFirst="0" w:colLast="0"/>
            <w:bookmarkEnd w:id="1536"/>
            <w:r>
              <w:rPr>
                <w:color w:val="000000"/>
                <w:sz w:val="18"/>
                <w:szCs w:val="18"/>
              </w:rPr>
              <w:t>34</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37" w:name="_heading=h.uy4m8lvlcsix" w:colFirst="0" w:colLast="0"/>
            <w:bookmarkEnd w:id="1537"/>
            <w:r>
              <w:rPr>
                <w:color w:val="000000"/>
                <w:sz w:val="18"/>
                <w:szCs w:val="18"/>
              </w:rPr>
              <w:t>245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38" w:name="_heading=h.6gzhrvftm0lx" w:colFirst="0" w:colLast="0"/>
            <w:bookmarkEnd w:id="1538"/>
            <w:r>
              <w:rPr>
                <w:rFonts w:ascii="Calibri" w:eastAsia="Calibri" w:hAnsi="Calibri" w:cs="Calibri"/>
                <w:color w:val="000000"/>
                <w:sz w:val="18"/>
                <w:szCs w:val="18"/>
              </w:rPr>
              <w:t>116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39" w:name="_heading=h.xk9tatxrg950" w:colFirst="0" w:colLast="0"/>
            <w:bookmarkEnd w:id="1539"/>
            <w:r>
              <w:rPr>
                <w:rFonts w:ascii="Calibri" w:eastAsia="Calibri" w:hAnsi="Calibri" w:cs="Calibri"/>
                <w:color w:val="000000"/>
                <w:sz w:val="18"/>
                <w:szCs w:val="18"/>
              </w:rPr>
              <w:t>129</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40" w:name="_heading=h.gkqawv135ixc" w:colFirst="0" w:colLast="0"/>
            <w:bookmarkEnd w:id="1540"/>
            <w:r>
              <w:rPr>
                <w:rFonts w:ascii="Calibri" w:eastAsia="Calibri" w:hAnsi="Calibri" w:cs="Calibri"/>
                <w:color w:val="000000"/>
                <w:sz w:val="18"/>
                <w:szCs w:val="18"/>
              </w:rPr>
              <w:t>243</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41" w:name="_heading=h.3e6ca7v9c4r0" w:colFirst="0" w:colLast="0"/>
            <w:bookmarkEnd w:id="1541"/>
            <w:r>
              <w:rPr>
                <w:rFonts w:ascii="Calibri" w:eastAsia="Calibri" w:hAnsi="Calibri" w:cs="Calibri"/>
                <w:color w:val="000000"/>
                <w:sz w:val="18"/>
                <w:szCs w:val="18"/>
              </w:rPr>
              <w:t>114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42" w:name="_heading=h.x4c73zvs5n9i" w:colFirst="0" w:colLast="0"/>
            <w:bookmarkEnd w:id="1542"/>
            <w:r>
              <w:rPr>
                <w:rFonts w:ascii="Calibri" w:eastAsia="Calibri" w:hAnsi="Calibri" w:cs="Calibri"/>
                <w:color w:val="000000"/>
                <w:sz w:val="18"/>
                <w:szCs w:val="18"/>
              </w:rPr>
              <w:t>129</w:t>
            </w:r>
          </w:p>
        </w:tc>
      </w:tr>
      <w:tr w:rsidR="00076113">
        <w:trPr>
          <w:trHeight w:val="162"/>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543" w:name="_heading=h.cmjkm03tk355" w:colFirst="0" w:colLast="0"/>
            <w:bookmarkEnd w:id="1543"/>
            <w:r>
              <w:rPr>
                <w:color w:val="000000"/>
                <w:sz w:val="18"/>
                <w:szCs w:val="18"/>
              </w:rPr>
              <w:t>Тучапи</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44" w:name="_heading=h.z23ny9mln6zi" w:colFirst="0" w:colLast="0"/>
            <w:bookmarkEnd w:id="1544"/>
            <w:r>
              <w:rPr>
                <w:color w:val="000000"/>
                <w:sz w:val="18"/>
                <w:szCs w:val="18"/>
              </w:rPr>
              <w:t>331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45" w:name="_heading=h.sgnw62f6tb7c" w:colFirst="0" w:colLast="0"/>
            <w:bookmarkEnd w:id="1545"/>
            <w:r>
              <w:rPr>
                <w:color w:val="000000"/>
                <w:sz w:val="18"/>
                <w:szCs w:val="18"/>
              </w:rPr>
              <w:t>153</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46" w:name="_heading=h.p1o9wnsonqx6" w:colFirst="0" w:colLast="0"/>
            <w:bookmarkEnd w:id="1546"/>
            <w:r>
              <w:rPr>
                <w:color w:val="000000"/>
                <w:sz w:val="18"/>
                <w:szCs w:val="18"/>
              </w:rPr>
              <w:t>140</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47" w:name="_heading=h.4mzv9r997rlr" w:colFirst="0" w:colLast="0"/>
            <w:bookmarkEnd w:id="1547"/>
            <w:r>
              <w:rPr>
                <w:color w:val="000000"/>
                <w:sz w:val="18"/>
                <w:szCs w:val="18"/>
              </w:rPr>
              <w:t>38</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48" w:name="_heading=h.84io0d3cmthi" w:colFirst="0" w:colLast="0"/>
            <w:bookmarkEnd w:id="1548"/>
            <w:r>
              <w:rPr>
                <w:color w:val="000000"/>
                <w:sz w:val="18"/>
                <w:szCs w:val="18"/>
              </w:rPr>
              <w:t>334</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49" w:name="_heading=h.1pex3c3kg1jb" w:colFirst="0" w:colLast="0"/>
            <w:bookmarkEnd w:id="1549"/>
            <w:r>
              <w:rPr>
                <w:color w:val="000000"/>
                <w:sz w:val="18"/>
                <w:szCs w:val="18"/>
              </w:rPr>
              <w:t>154</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50" w:name="_heading=h.b640fpth78it" w:colFirst="0" w:colLast="0"/>
            <w:bookmarkEnd w:id="1550"/>
            <w:r>
              <w:rPr>
                <w:color w:val="000000"/>
                <w:sz w:val="18"/>
                <w:szCs w:val="18"/>
              </w:rPr>
              <w:t>134</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51" w:name="_heading=h.w17qbl4liy4s" w:colFirst="0" w:colLast="0"/>
            <w:bookmarkEnd w:id="1551"/>
            <w:r>
              <w:rPr>
                <w:color w:val="000000"/>
                <w:sz w:val="18"/>
                <w:szCs w:val="18"/>
              </w:rPr>
              <w:t>46</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52" w:name="_heading=h.vkby2v7i9i80" w:colFirst="0" w:colLast="0"/>
            <w:bookmarkEnd w:id="1552"/>
            <w:r>
              <w:rPr>
                <w:color w:val="000000"/>
                <w:sz w:val="18"/>
                <w:szCs w:val="18"/>
              </w:rPr>
              <w:t>326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53" w:name="_heading=h.xqh6gvg728x4" w:colFirst="0" w:colLast="0"/>
            <w:bookmarkEnd w:id="1553"/>
            <w:r>
              <w:rPr>
                <w:rFonts w:ascii="Calibri" w:eastAsia="Calibri" w:hAnsi="Calibri" w:cs="Calibri"/>
                <w:color w:val="000000"/>
                <w:sz w:val="18"/>
                <w:szCs w:val="18"/>
              </w:rPr>
              <w:t>177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54" w:name="_heading=h.8id32j3bcxv4" w:colFirst="0" w:colLast="0"/>
            <w:bookmarkEnd w:id="1554"/>
            <w:r>
              <w:rPr>
                <w:rFonts w:ascii="Calibri" w:eastAsia="Calibri" w:hAnsi="Calibri" w:cs="Calibri"/>
                <w:color w:val="000000"/>
                <w:sz w:val="18"/>
                <w:szCs w:val="18"/>
              </w:rPr>
              <w:t>149</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55" w:name="_heading=h.h793phxkje46" w:colFirst="0" w:colLast="0"/>
            <w:bookmarkEnd w:id="1555"/>
            <w:r>
              <w:rPr>
                <w:rFonts w:ascii="Calibri" w:eastAsia="Calibri" w:hAnsi="Calibri" w:cs="Calibri"/>
                <w:color w:val="000000"/>
                <w:sz w:val="18"/>
                <w:szCs w:val="18"/>
              </w:rPr>
              <w:t>316</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56" w:name="_heading=h.n643txmv4gb" w:colFirst="0" w:colLast="0"/>
            <w:bookmarkEnd w:id="1556"/>
            <w:r>
              <w:rPr>
                <w:rFonts w:ascii="Calibri" w:eastAsia="Calibri" w:hAnsi="Calibri" w:cs="Calibri"/>
                <w:color w:val="000000"/>
                <w:sz w:val="18"/>
                <w:szCs w:val="18"/>
              </w:rPr>
              <w:t>174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57" w:name="_heading=h.sjjret8ijec4" w:colFirst="0" w:colLast="0"/>
            <w:bookmarkEnd w:id="1557"/>
            <w:r>
              <w:rPr>
                <w:rFonts w:ascii="Calibri" w:eastAsia="Calibri" w:hAnsi="Calibri" w:cs="Calibri"/>
                <w:color w:val="000000"/>
                <w:sz w:val="18"/>
                <w:szCs w:val="18"/>
              </w:rPr>
              <w:t>142</w:t>
            </w:r>
          </w:p>
        </w:tc>
      </w:tr>
      <w:tr w:rsidR="00076113">
        <w:trPr>
          <w:trHeight w:val="180"/>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558" w:name="_heading=h.v73evz3wml80" w:colFirst="0" w:colLast="0"/>
            <w:bookmarkEnd w:id="1558"/>
            <w:r>
              <w:rPr>
                <w:color w:val="000000"/>
                <w:sz w:val="18"/>
                <w:szCs w:val="18"/>
              </w:rPr>
              <w:t>Угри</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59" w:name="_heading=h.nx1pdt7hphby" w:colFirst="0" w:colLast="0"/>
            <w:bookmarkEnd w:id="1559"/>
            <w:r>
              <w:rPr>
                <w:color w:val="000000"/>
                <w:sz w:val="18"/>
                <w:szCs w:val="18"/>
              </w:rPr>
              <w:t>890</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60" w:name="_heading=h.sz04nfgjlex2" w:colFirst="0" w:colLast="0"/>
            <w:bookmarkEnd w:id="1560"/>
            <w:r>
              <w:rPr>
                <w:color w:val="000000"/>
                <w:sz w:val="18"/>
                <w:szCs w:val="18"/>
              </w:rPr>
              <w:t>405</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61" w:name="_heading=h.hgtk3tinqznm" w:colFirst="0" w:colLast="0"/>
            <w:bookmarkEnd w:id="1561"/>
            <w:r>
              <w:rPr>
                <w:color w:val="000000"/>
                <w:sz w:val="18"/>
                <w:szCs w:val="18"/>
              </w:rPr>
              <w:t>397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62" w:name="_heading=h.69ggmnjr67ic" w:colFirst="0" w:colLast="0"/>
            <w:bookmarkEnd w:id="1562"/>
            <w:r>
              <w:rPr>
                <w:color w:val="000000"/>
                <w:sz w:val="18"/>
                <w:szCs w:val="18"/>
              </w:rPr>
              <w:t>88</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63" w:name="_heading=h.u1iw7lvhkmnz" w:colFirst="0" w:colLast="0"/>
            <w:bookmarkEnd w:id="1563"/>
            <w:r>
              <w:rPr>
                <w:color w:val="000000"/>
                <w:sz w:val="18"/>
                <w:szCs w:val="18"/>
              </w:rPr>
              <w:t>907</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64" w:name="_heading=h.pefigbugju8p" w:colFirst="0" w:colLast="0"/>
            <w:bookmarkEnd w:id="1564"/>
            <w:r>
              <w:rPr>
                <w:color w:val="000000"/>
                <w:sz w:val="18"/>
                <w:szCs w:val="18"/>
              </w:rPr>
              <w:t>400</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65" w:name="_heading=h.io95nztu1q8n" w:colFirst="0" w:colLast="0"/>
            <w:bookmarkEnd w:id="1565"/>
            <w:r>
              <w:rPr>
                <w:color w:val="000000"/>
                <w:sz w:val="18"/>
                <w:szCs w:val="18"/>
              </w:rPr>
              <w:t>394</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66" w:name="_heading=h.sn88d1rrz5ke" w:colFirst="0" w:colLast="0"/>
            <w:bookmarkEnd w:id="1566"/>
            <w:r>
              <w:rPr>
                <w:color w:val="000000"/>
                <w:sz w:val="18"/>
                <w:szCs w:val="18"/>
              </w:rPr>
              <w:t>113</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67" w:name="_heading=h.cenq6ummzdhh" w:colFirst="0" w:colLast="0"/>
            <w:bookmarkEnd w:id="1567"/>
            <w:r>
              <w:rPr>
                <w:color w:val="000000"/>
                <w:sz w:val="18"/>
                <w:szCs w:val="18"/>
              </w:rPr>
              <w:t>928</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68" w:name="_heading=h.r5b3rnwrl6f1" w:colFirst="0" w:colLast="0"/>
            <w:bookmarkEnd w:id="1568"/>
            <w:r>
              <w:rPr>
                <w:rFonts w:ascii="Calibri" w:eastAsia="Calibri" w:hAnsi="Calibri" w:cs="Calibri"/>
                <w:color w:val="000000"/>
                <w:sz w:val="18"/>
                <w:szCs w:val="18"/>
              </w:rPr>
              <w:t>476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69" w:name="_heading=h.c6apvenkrcti" w:colFirst="0" w:colLast="0"/>
            <w:bookmarkEnd w:id="1569"/>
            <w:r>
              <w:rPr>
                <w:rFonts w:ascii="Calibri" w:eastAsia="Calibri" w:hAnsi="Calibri" w:cs="Calibri"/>
                <w:color w:val="000000"/>
                <w:sz w:val="18"/>
                <w:szCs w:val="18"/>
              </w:rPr>
              <w:t>452</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70" w:name="_heading=h.blx1cyoi0bw0" w:colFirst="0" w:colLast="0"/>
            <w:bookmarkEnd w:id="1570"/>
            <w:r>
              <w:rPr>
                <w:rFonts w:ascii="Calibri" w:eastAsia="Calibri" w:hAnsi="Calibri" w:cs="Calibri"/>
                <w:color w:val="000000"/>
                <w:sz w:val="18"/>
                <w:szCs w:val="18"/>
              </w:rPr>
              <w:t>926</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71" w:name="_heading=h.wq4lesb7alss" w:colFirst="0" w:colLast="0"/>
            <w:bookmarkEnd w:id="1571"/>
            <w:r>
              <w:rPr>
                <w:rFonts w:ascii="Calibri" w:eastAsia="Calibri" w:hAnsi="Calibri" w:cs="Calibri"/>
                <w:color w:val="000000"/>
                <w:sz w:val="18"/>
                <w:szCs w:val="18"/>
              </w:rPr>
              <w:t>477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72" w:name="_heading=h.5btlr92ysx3s" w:colFirst="0" w:colLast="0"/>
            <w:bookmarkEnd w:id="1572"/>
            <w:r>
              <w:rPr>
                <w:rFonts w:ascii="Calibri" w:eastAsia="Calibri" w:hAnsi="Calibri" w:cs="Calibri"/>
                <w:color w:val="000000"/>
                <w:sz w:val="18"/>
                <w:szCs w:val="18"/>
              </w:rPr>
              <w:t>448</w:t>
            </w:r>
          </w:p>
        </w:tc>
      </w:tr>
      <w:tr w:rsidR="00076113">
        <w:trPr>
          <w:trHeight w:val="288"/>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573" w:name="_heading=h.pj8xvmg4fq0w" w:colFirst="0" w:colLast="0"/>
            <w:bookmarkEnd w:id="1573"/>
            <w:r>
              <w:rPr>
                <w:color w:val="000000"/>
                <w:sz w:val="18"/>
                <w:szCs w:val="18"/>
              </w:rPr>
              <w:t>Черляни</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74" w:name="_heading=h.z4vy6dg390mv" w:colFirst="0" w:colLast="0"/>
            <w:bookmarkEnd w:id="1574"/>
            <w:r>
              <w:rPr>
                <w:color w:val="000000"/>
                <w:sz w:val="18"/>
                <w:szCs w:val="18"/>
              </w:rPr>
              <w:t>506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75" w:name="_heading=h.m7uten8u7xkv" w:colFirst="0" w:colLast="0"/>
            <w:bookmarkEnd w:id="1575"/>
            <w:r>
              <w:rPr>
                <w:color w:val="000000"/>
                <w:sz w:val="18"/>
                <w:szCs w:val="18"/>
              </w:rPr>
              <w:t>213</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76" w:name="_heading=h.haietmplmcs1" w:colFirst="0" w:colLast="0"/>
            <w:bookmarkEnd w:id="1576"/>
            <w:r>
              <w:rPr>
                <w:color w:val="000000"/>
                <w:sz w:val="18"/>
                <w:szCs w:val="18"/>
              </w:rPr>
              <w:t>243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77" w:name="_heading=h.en2zdnveswtz" w:colFirst="0" w:colLast="0"/>
            <w:bookmarkEnd w:id="1577"/>
            <w:r>
              <w:rPr>
                <w:color w:val="000000"/>
                <w:sz w:val="18"/>
                <w:szCs w:val="18"/>
              </w:rPr>
              <w:t>50</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78" w:name="_heading=h.4jwoy733wz7k" w:colFirst="0" w:colLast="0"/>
            <w:bookmarkEnd w:id="1578"/>
            <w:r>
              <w:rPr>
                <w:color w:val="000000"/>
                <w:sz w:val="18"/>
                <w:szCs w:val="18"/>
              </w:rPr>
              <w:t>535</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79" w:name="_heading=h.1hico7pi459m" w:colFirst="0" w:colLast="0"/>
            <w:bookmarkEnd w:id="1579"/>
            <w:r>
              <w:rPr>
                <w:color w:val="000000"/>
                <w:sz w:val="18"/>
                <w:szCs w:val="18"/>
              </w:rPr>
              <w:t>213</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80" w:name="_heading=h.ywhs2ct5iwv7" w:colFirst="0" w:colLast="0"/>
            <w:bookmarkEnd w:id="1580"/>
            <w:r>
              <w:rPr>
                <w:color w:val="000000"/>
                <w:sz w:val="18"/>
                <w:szCs w:val="18"/>
              </w:rPr>
              <w:t>242</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81" w:name="_heading=h.e5gt798g7vis" w:colFirst="0" w:colLast="0"/>
            <w:bookmarkEnd w:id="1581"/>
            <w:r>
              <w:rPr>
                <w:color w:val="000000"/>
                <w:sz w:val="18"/>
                <w:szCs w:val="18"/>
              </w:rPr>
              <w:t>80</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82" w:name="_heading=h.aqkxdsqb5k7e" w:colFirst="0" w:colLast="0"/>
            <w:bookmarkEnd w:id="1582"/>
            <w:r>
              <w:rPr>
                <w:color w:val="000000"/>
                <w:sz w:val="18"/>
                <w:szCs w:val="18"/>
              </w:rPr>
              <w:t>544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83" w:name="_heading=h.owtpmvd1ko3f" w:colFirst="0" w:colLast="0"/>
            <w:bookmarkEnd w:id="1583"/>
            <w:r>
              <w:rPr>
                <w:rFonts w:ascii="Calibri" w:eastAsia="Calibri" w:hAnsi="Calibri" w:cs="Calibri"/>
                <w:color w:val="000000"/>
                <w:sz w:val="18"/>
                <w:szCs w:val="18"/>
              </w:rPr>
              <w:t>261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84" w:name="_heading=h.wh12gt3nag9p" w:colFirst="0" w:colLast="0"/>
            <w:bookmarkEnd w:id="1584"/>
            <w:r>
              <w:rPr>
                <w:rFonts w:ascii="Calibri" w:eastAsia="Calibri" w:hAnsi="Calibri" w:cs="Calibri"/>
                <w:color w:val="000000"/>
                <w:sz w:val="18"/>
                <w:szCs w:val="18"/>
              </w:rPr>
              <w:t>283</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85" w:name="_heading=h.b55o7fxx1j4k" w:colFirst="0" w:colLast="0"/>
            <w:bookmarkEnd w:id="1585"/>
            <w:r>
              <w:rPr>
                <w:rFonts w:ascii="Calibri" w:eastAsia="Calibri" w:hAnsi="Calibri" w:cs="Calibri"/>
                <w:color w:val="000000"/>
                <w:sz w:val="18"/>
                <w:szCs w:val="18"/>
              </w:rPr>
              <w:t>544</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86" w:name="_heading=h.lxbpsukx69go" w:colFirst="0" w:colLast="0"/>
            <w:bookmarkEnd w:id="1586"/>
            <w:r>
              <w:rPr>
                <w:rFonts w:ascii="Calibri" w:eastAsia="Calibri" w:hAnsi="Calibri" w:cs="Calibri"/>
                <w:color w:val="000000"/>
                <w:sz w:val="18"/>
                <w:szCs w:val="18"/>
              </w:rPr>
              <w:t>261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587" w:name="_heading=h.3nrywxkiduj" w:colFirst="0" w:colLast="0"/>
            <w:bookmarkEnd w:id="1587"/>
            <w:r>
              <w:rPr>
                <w:rFonts w:ascii="Calibri" w:eastAsia="Calibri" w:hAnsi="Calibri" w:cs="Calibri"/>
                <w:color w:val="000000"/>
                <w:sz w:val="18"/>
                <w:szCs w:val="18"/>
              </w:rPr>
              <w:t>283</w:t>
            </w:r>
          </w:p>
        </w:tc>
      </w:tr>
      <w:tr w:rsidR="00076113">
        <w:trPr>
          <w:trHeight w:val="84"/>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588" w:name="_heading=h.gic7jjman7fi" w:colFirst="0" w:colLast="0"/>
            <w:bookmarkEnd w:id="1588"/>
            <w:r>
              <w:rPr>
                <w:color w:val="000000"/>
                <w:sz w:val="18"/>
                <w:szCs w:val="18"/>
              </w:rPr>
              <w:t>Черлянське Передмістя</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89" w:name="_heading=h.ybs65hx7y1xb" w:colFirst="0" w:colLast="0"/>
            <w:bookmarkEnd w:id="1589"/>
            <w:r>
              <w:rPr>
                <w:color w:val="000000"/>
                <w:sz w:val="18"/>
                <w:szCs w:val="18"/>
              </w:rPr>
              <w:t>1104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90" w:name="_heading=h.w36wn6d6407y" w:colFirst="0" w:colLast="0"/>
            <w:bookmarkEnd w:id="1590"/>
            <w:r>
              <w:rPr>
                <w:color w:val="000000"/>
                <w:sz w:val="18"/>
                <w:szCs w:val="18"/>
              </w:rPr>
              <w:t>431</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91" w:name="_heading=h.3himhnnopio6" w:colFirst="0" w:colLast="0"/>
            <w:bookmarkEnd w:id="1591"/>
            <w:r>
              <w:rPr>
                <w:color w:val="000000"/>
                <w:sz w:val="18"/>
                <w:szCs w:val="18"/>
              </w:rPr>
              <w:t>550</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92" w:name="_heading=h.7y8r02y2rwdr" w:colFirst="0" w:colLast="0"/>
            <w:bookmarkEnd w:id="1592"/>
            <w:r>
              <w:rPr>
                <w:color w:val="000000"/>
                <w:sz w:val="18"/>
                <w:szCs w:val="18"/>
              </w:rPr>
              <w:t>123</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93" w:name="_heading=h.15lpdb9v5qfi" w:colFirst="0" w:colLast="0"/>
            <w:bookmarkEnd w:id="1593"/>
            <w:r>
              <w:rPr>
                <w:color w:val="000000"/>
                <w:sz w:val="18"/>
                <w:szCs w:val="18"/>
              </w:rPr>
              <w:t>1122</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94" w:name="_heading=h.nzlsl55h5fi2" w:colFirst="0" w:colLast="0"/>
            <w:bookmarkEnd w:id="1594"/>
            <w:r>
              <w:rPr>
                <w:color w:val="000000"/>
                <w:sz w:val="18"/>
                <w:szCs w:val="18"/>
              </w:rPr>
              <w:t>424</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95" w:name="_heading=h.hb84zbne1lcm" w:colFirst="0" w:colLast="0"/>
            <w:bookmarkEnd w:id="1595"/>
            <w:r>
              <w:rPr>
                <w:color w:val="000000"/>
                <w:sz w:val="18"/>
                <w:szCs w:val="18"/>
              </w:rPr>
              <w:t>552</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96" w:name="_heading=h.vzdvrbj29t6l" w:colFirst="0" w:colLast="0"/>
            <w:bookmarkEnd w:id="1596"/>
            <w:r>
              <w:rPr>
                <w:color w:val="000000"/>
                <w:sz w:val="18"/>
                <w:szCs w:val="18"/>
              </w:rPr>
              <w:t>146</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597" w:name="_heading=h.aiawwiliwc5l" w:colFirst="0" w:colLast="0"/>
            <w:bookmarkEnd w:id="1597"/>
            <w:r>
              <w:rPr>
                <w:color w:val="000000"/>
                <w:sz w:val="18"/>
                <w:szCs w:val="18"/>
              </w:rPr>
              <w:t>1179</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98" w:name="_heading=h.1qo42pbt0pnf" w:colFirst="0" w:colLast="0"/>
            <w:bookmarkEnd w:id="1598"/>
            <w:r>
              <w:rPr>
                <w:rFonts w:ascii="Calibri" w:eastAsia="Calibri" w:hAnsi="Calibri" w:cs="Calibri"/>
                <w:color w:val="000000"/>
                <w:sz w:val="18"/>
                <w:szCs w:val="18"/>
              </w:rPr>
              <w:t>534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599" w:name="_heading=h.b09q1fptou4m" w:colFirst="0" w:colLast="0"/>
            <w:bookmarkEnd w:id="1599"/>
            <w:r>
              <w:rPr>
                <w:rFonts w:ascii="Calibri" w:eastAsia="Calibri" w:hAnsi="Calibri" w:cs="Calibri"/>
                <w:color w:val="000000"/>
                <w:sz w:val="18"/>
                <w:szCs w:val="18"/>
              </w:rPr>
              <w:t>645</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600" w:name="_heading=h.1snq209hwsc9" w:colFirst="0" w:colLast="0"/>
            <w:bookmarkEnd w:id="1600"/>
            <w:r>
              <w:rPr>
                <w:rFonts w:ascii="Calibri" w:eastAsia="Calibri" w:hAnsi="Calibri" w:cs="Calibri"/>
                <w:color w:val="000000"/>
                <w:sz w:val="18"/>
                <w:szCs w:val="18"/>
              </w:rPr>
              <w:t>1171</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601" w:name="_heading=h.1roeiphfzipn" w:colFirst="0" w:colLast="0"/>
            <w:bookmarkEnd w:id="1601"/>
            <w:r>
              <w:rPr>
                <w:rFonts w:ascii="Calibri" w:eastAsia="Calibri" w:hAnsi="Calibri" w:cs="Calibri"/>
                <w:color w:val="000000"/>
                <w:sz w:val="18"/>
                <w:szCs w:val="18"/>
              </w:rPr>
              <w:t>531</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602" w:name="_heading=h.1gr5yljv2c3e" w:colFirst="0" w:colLast="0"/>
            <w:bookmarkEnd w:id="1602"/>
            <w:r>
              <w:rPr>
                <w:rFonts w:ascii="Calibri" w:eastAsia="Calibri" w:hAnsi="Calibri" w:cs="Calibri"/>
                <w:color w:val="000000"/>
                <w:sz w:val="18"/>
                <w:szCs w:val="18"/>
              </w:rPr>
              <w:t>639</w:t>
            </w:r>
          </w:p>
        </w:tc>
      </w:tr>
      <w:tr w:rsidR="00076113">
        <w:trPr>
          <w:trHeight w:val="178"/>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8"/>
                <w:szCs w:val="18"/>
              </w:rPr>
            </w:pPr>
            <w:bookmarkStart w:id="1603" w:name="_heading=h.k8ugr52cllao" w:colFirst="0" w:colLast="0"/>
            <w:bookmarkEnd w:id="1603"/>
            <w:r>
              <w:rPr>
                <w:color w:val="000000"/>
                <w:sz w:val="18"/>
                <w:szCs w:val="18"/>
              </w:rPr>
              <w:t>Шоломиничі</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04" w:name="_heading=h.uu3mfn8uetyf" w:colFirst="0" w:colLast="0"/>
            <w:bookmarkEnd w:id="1604"/>
            <w:r>
              <w:rPr>
                <w:color w:val="000000"/>
                <w:sz w:val="18"/>
                <w:szCs w:val="18"/>
              </w:rPr>
              <w:t>337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05" w:name="_heading=h.igvtae74icqs" w:colFirst="0" w:colLast="0"/>
            <w:bookmarkEnd w:id="1605"/>
            <w:r>
              <w:rPr>
                <w:color w:val="000000"/>
                <w:sz w:val="18"/>
                <w:szCs w:val="18"/>
              </w:rPr>
              <w:t>158</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06" w:name="_heading=h.x09vgkpln69h" w:colFirst="0" w:colLast="0"/>
            <w:bookmarkEnd w:id="1606"/>
            <w:r>
              <w:rPr>
                <w:color w:val="000000"/>
                <w:sz w:val="18"/>
                <w:szCs w:val="18"/>
              </w:rPr>
              <w:t>149</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07" w:name="_heading=h.rxm78i9i7ksf" w:colFirst="0" w:colLast="0"/>
            <w:bookmarkEnd w:id="1607"/>
            <w:r>
              <w:rPr>
                <w:color w:val="000000"/>
                <w:sz w:val="18"/>
                <w:szCs w:val="18"/>
              </w:rPr>
              <w:t>30</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08" w:name="_heading=h.c7gyi03evocq" w:colFirst="0" w:colLast="0"/>
            <w:bookmarkEnd w:id="1608"/>
            <w:r>
              <w:rPr>
                <w:color w:val="000000"/>
                <w:sz w:val="18"/>
                <w:szCs w:val="18"/>
              </w:rPr>
              <w:t>335</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09" w:name="_heading=h.f2eiv88ltd74" w:colFirst="0" w:colLast="0"/>
            <w:bookmarkEnd w:id="1609"/>
            <w:r>
              <w:rPr>
                <w:color w:val="000000"/>
                <w:sz w:val="18"/>
                <w:szCs w:val="18"/>
              </w:rPr>
              <w:t>156</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10" w:name="_heading=h.l3vpwdeal6d3" w:colFirst="0" w:colLast="0"/>
            <w:bookmarkEnd w:id="1610"/>
            <w:r>
              <w:rPr>
                <w:color w:val="000000"/>
                <w:sz w:val="18"/>
                <w:szCs w:val="18"/>
              </w:rPr>
              <w:t>146</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11" w:name="_heading=h.sine6wywpywg" w:colFirst="0" w:colLast="0"/>
            <w:bookmarkEnd w:id="1611"/>
            <w:r>
              <w:rPr>
                <w:color w:val="000000"/>
                <w:sz w:val="18"/>
                <w:szCs w:val="18"/>
              </w:rPr>
              <w:t>33</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8"/>
                <w:szCs w:val="18"/>
              </w:rPr>
            </w:pPr>
            <w:bookmarkStart w:id="1612" w:name="_heading=h.bymz2fgkhbho" w:colFirst="0" w:colLast="0"/>
            <w:bookmarkEnd w:id="1612"/>
            <w:r>
              <w:rPr>
                <w:color w:val="000000"/>
                <w:sz w:val="18"/>
                <w:szCs w:val="18"/>
              </w:rPr>
              <w:t>333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613" w:name="_heading=h.13fptto9zccc" w:colFirst="0" w:colLast="0"/>
            <w:bookmarkEnd w:id="1613"/>
            <w:r>
              <w:rPr>
                <w:rFonts w:ascii="Calibri" w:eastAsia="Calibri" w:hAnsi="Calibri" w:cs="Calibri"/>
                <w:color w:val="000000"/>
                <w:sz w:val="18"/>
                <w:szCs w:val="18"/>
              </w:rPr>
              <w:t>174</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18"/>
                <w:szCs w:val="18"/>
              </w:rPr>
            </w:pPr>
            <w:bookmarkStart w:id="1614" w:name="_heading=h.vpkj5sfb2zu" w:colFirst="0" w:colLast="0"/>
            <w:bookmarkEnd w:id="1614"/>
            <w:r>
              <w:rPr>
                <w:rFonts w:ascii="Calibri" w:eastAsia="Calibri" w:hAnsi="Calibri" w:cs="Calibri"/>
                <w:color w:val="000000"/>
                <w:sz w:val="18"/>
                <w:szCs w:val="18"/>
              </w:rPr>
              <w:t>159</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615" w:name="_heading=h.qko8gnyx6o2k" w:colFirst="0" w:colLast="0"/>
            <w:bookmarkEnd w:id="1615"/>
            <w:r>
              <w:rPr>
                <w:rFonts w:ascii="Calibri" w:eastAsia="Calibri" w:hAnsi="Calibri" w:cs="Calibri"/>
                <w:color w:val="000000"/>
                <w:sz w:val="18"/>
                <w:szCs w:val="18"/>
              </w:rPr>
              <w:t>338</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616" w:name="_heading=h.d28w186oruik" w:colFirst="0" w:colLast="0"/>
            <w:bookmarkEnd w:id="1616"/>
            <w:r>
              <w:rPr>
                <w:rFonts w:ascii="Calibri" w:eastAsia="Calibri" w:hAnsi="Calibri" w:cs="Calibri"/>
                <w:color w:val="000000"/>
                <w:sz w:val="18"/>
                <w:szCs w:val="18"/>
              </w:rPr>
              <w:t>179</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rFonts w:ascii="Calibri" w:eastAsia="Calibri" w:hAnsi="Calibri" w:cs="Calibri"/>
                <w:color w:val="000000"/>
                <w:sz w:val="18"/>
                <w:szCs w:val="18"/>
              </w:rPr>
            </w:pPr>
            <w:bookmarkStart w:id="1617" w:name="_heading=h.bqhim37mvddk" w:colFirst="0" w:colLast="0"/>
            <w:bookmarkEnd w:id="1617"/>
            <w:r>
              <w:rPr>
                <w:rFonts w:ascii="Calibri" w:eastAsia="Calibri" w:hAnsi="Calibri" w:cs="Calibri"/>
                <w:color w:val="000000"/>
                <w:sz w:val="18"/>
                <w:szCs w:val="18"/>
              </w:rPr>
              <w:t>159</w:t>
            </w:r>
          </w:p>
        </w:tc>
      </w:tr>
      <w:tr w:rsidR="00076113">
        <w:trPr>
          <w:trHeight w:val="255"/>
        </w:trPr>
        <w:tc>
          <w:tcPr>
            <w:tcW w:w="141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left"/>
              <w:rPr>
                <w:color w:val="000000"/>
                <w:sz w:val="16"/>
                <w:szCs w:val="16"/>
              </w:rPr>
            </w:pPr>
            <w:bookmarkStart w:id="1618" w:name="_heading=h.eh5vgotgk4h5" w:colFirst="0" w:colLast="0"/>
            <w:bookmarkEnd w:id="1618"/>
            <w:r>
              <w:rPr>
                <w:b/>
                <w:bCs/>
                <w:i/>
                <w:iCs/>
                <w:color w:val="000000"/>
                <w:sz w:val="16"/>
                <w:szCs w:val="16"/>
              </w:rPr>
              <w:t>Всього</w:t>
            </w:r>
          </w:p>
        </w:tc>
        <w:tc>
          <w:tcPr>
            <w:tcW w:w="758"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619" w:name="_heading=h.dnum8o57g9ax" w:colFirst="0" w:colLast="0"/>
            <w:bookmarkEnd w:id="1619"/>
            <w:r>
              <w:rPr>
                <w:b/>
                <w:bCs/>
                <w:color w:val="000000"/>
                <w:sz w:val="16"/>
                <w:szCs w:val="16"/>
              </w:rPr>
              <w:t>37547</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154"/>
              <w:jc w:val="center"/>
              <w:rPr>
                <w:color w:val="000000"/>
                <w:sz w:val="16"/>
                <w:szCs w:val="16"/>
              </w:rPr>
            </w:pPr>
            <w:bookmarkStart w:id="1620" w:name="_heading=h.696esr8noixx" w:colFirst="0" w:colLast="0"/>
            <w:bookmarkEnd w:id="1620"/>
            <w:r>
              <w:rPr>
                <w:b/>
                <w:bCs/>
                <w:color w:val="000000"/>
                <w:sz w:val="16"/>
                <w:szCs w:val="16"/>
              </w:rPr>
              <w:t>15133</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189" w:firstLine="1"/>
              <w:jc w:val="center"/>
              <w:rPr>
                <w:color w:val="000000"/>
                <w:sz w:val="16"/>
                <w:szCs w:val="16"/>
              </w:rPr>
            </w:pPr>
            <w:bookmarkStart w:id="1621" w:name="_heading=h.6i0dm7h6ojao" w:colFirst="0" w:colLast="0"/>
            <w:bookmarkEnd w:id="1621"/>
            <w:r>
              <w:rPr>
                <w:b/>
                <w:bCs/>
                <w:color w:val="000000"/>
                <w:sz w:val="16"/>
                <w:szCs w:val="16"/>
              </w:rPr>
              <w:t>17775</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622" w:name="_heading=h.h1paetk0x73j" w:colFirst="0" w:colLast="0"/>
            <w:bookmarkEnd w:id="1622"/>
            <w:r>
              <w:rPr>
                <w:b/>
                <w:bCs/>
                <w:color w:val="000000"/>
                <w:sz w:val="16"/>
                <w:szCs w:val="16"/>
              </w:rPr>
              <w:t>4639</w:t>
            </w:r>
          </w:p>
        </w:tc>
        <w:tc>
          <w:tcPr>
            <w:tcW w:w="727"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623" w:name="_heading=h.bthnm8wqaqwt" w:colFirst="0" w:colLast="0"/>
            <w:bookmarkEnd w:id="1623"/>
            <w:r>
              <w:rPr>
                <w:b/>
                <w:bCs/>
                <w:color w:val="000000"/>
                <w:sz w:val="16"/>
                <w:szCs w:val="16"/>
              </w:rPr>
              <w:t>38507</w:t>
            </w:r>
          </w:p>
        </w:tc>
        <w:tc>
          <w:tcPr>
            <w:tcW w:w="60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3" w:hanging="138"/>
              <w:jc w:val="center"/>
              <w:rPr>
                <w:color w:val="000000"/>
                <w:sz w:val="16"/>
                <w:szCs w:val="16"/>
              </w:rPr>
            </w:pPr>
            <w:bookmarkStart w:id="1624" w:name="_heading=h.ccooj2t7wdf6" w:colFirst="0" w:colLast="0"/>
            <w:bookmarkEnd w:id="1624"/>
            <w:r>
              <w:rPr>
                <w:b/>
                <w:bCs/>
                <w:color w:val="000000"/>
                <w:sz w:val="16"/>
                <w:szCs w:val="16"/>
              </w:rPr>
              <w:t>15164</w:t>
            </w:r>
          </w:p>
        </w:tc>
        <w:tc>
          <w:tcPr>
            <w:tcW w:w="605" w:type="dxa"/>
            <w:tcBorders>
              <w:top w:val="nil"/>
              <w:left w:val="nil"/>
              <w:bottom w:val="single" w:sz="4" w:space="0" w:color="000000"/>
              <w:right w:val="nil"/>
            </w:tcBorders>
            <w:vAlign w:val="center"/>
          </w:tcPr>
          <w:p w:rsidR="00076113" w:rsidRDefault="0035318D">
            <w:pPr>
              <w:pBdr>
                <w:top w:val="nil"/>
                <w:left w:val="nil"/>
                <w:bottom w:val="nil"/>
                <w:right w:val="nil"/>
                <w:between w:val="nil"/>
              </w:pBdr>
              <w:spacing w:after="0" w:line="240" w:lineRule="auto"/>
              <w:ind w:left="-3" w:hanging="186"/>
              <w:jc w:val="center"/>
              <w:rPr>
                <w:color w:val="000000"/>
                <w:sz w:val="16"/>
                <w:szCs w:val="16"/>
              </w:rPr>
            </w:pPr>
            <w:bookmarkStart w:id="1625" w:name="_heading=h.joz40zhw9wyw" w:colFirst="0" w:colLast="0"/>
            <w:bookmarkEnd w:id="1625"/>
            <w:r>
              <w:rPr>
                <w:b/>
                <w:bCs/>
                <w:color w:val="000000"/>
                <w:sz w:val="16"/>
                <w:szCs w:val="16"/>
              </w:rPr>
              <w:t>17822</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626" w:name="_heading=h.2h3s10x246g8" w:colFirst="0" w:colLast="0"/>
            <w:bookmarkEnd w:id="1626"/>
            <w:r>
              <w:rPr>
                <w:b/>
                <w:bCs/>
                <w:color w:val="000000"/>
                <w:sz w:val="16"/>
                <w:szCs w:val="16"/>
              </w:rPr>
              <w:t>5521</w:t>
            </w:r>
          </w:p>
        </w:tc>
        <w:tc>
          <w:tcPr>
            <w:tcW w:w="726" w:type="dxa"/>
            <w:tcBorders>
              <w:top w:val="nil"/>
              <w:left w:val="nil"/>
              <w:bottom w:val="single" w:sz="4" w:space="0" w:color="000000"/>
              <w:right w:val="single" w:sz="4" w:space="0" w:color="000000"/>
            </w:tcBorders>
            <w:shd w:val="clear" w:color="auto" w:fill="FFFFFF"/>
            <w:vAlign w:val="center"/>
          </w:tcPr>
          <w:p w:rsidR="00076113" w:rsidRDefault="0035318D">
            <w:pPr>
              <w:pBdr>
                <w:top w:val="nil"/>
                <w:left w:val="nil"/>
                <w:bottom w:val="nil"/>
                <w:right w:val="nil"/>
                <w:between w:val="nil"/>
              </w:pBdr>
              <w:spacing w:after="0" w:line="240" w:lineRule="auto"/>
              <w:ind w:left="-2" w:firstLine="2"/>
              <w:jc w:val="center"/>
              <w:rPr>
                <w:color w:val="000000"/>
                <w:sz w:val="16"/>
                <w:szCs w:val="16"/>
              </w:rPr>
            </w:pPr>
            <w:bookmarkStart w:id="1627" w:name="_heading=h.wbu8w28zs6ne" w:colFirst="0" w:colLast="0"/>
            <w:bookmarkEnd w:id="1627"/>
            <w:r>
              <w:rPr>
                <w:b/>
                <w:bCs/>
                <w:color w:val="000000"/>
                <w:sz w:val="16"/>
                <w:szCs w:val="16"/>
              </w:rPr>
              <w:t>39783</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hanging="137"/>
              <w:jc w:val="center"/>
              <w:rPr>
                <w:color w:val="000000"/>
                <w:sz w:val="16"/>
                <w:szCs w:val="16"/>
              </w:rPr>
            </w:pPr>
            <w:bookmarkStart w:id="1628" w:name="_heading=h.jyv0ehpf6yj" w:colFirst="0" w:colLast="0"/>
            <w:bookmarkEnd w:id="1628"/>
            <w:r>
              <w:rPr>
                <w:b/>
                <w:bCs/>
                <w:color w:val="000000"/>
                <w:sz w:val="16"/>
                <w:szCs w:val="16"/>
              </w:rPr>
              <w:t>18656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right="-3" w:hanging="170"/>
              <w:jc w:val="center"/>
              <w:rPr>
                <w:color w:val="000000"/>
                <w:sz w:val="16"/>
                <w:szCs w:val="16"/>
              </w:rPr>
            </w:pPr>
            <w:bookmarkStart w:id="1629" w:name="_heading=h.7aw72rloor9x" w:colFirst="0" w:colLast="0"/>
            <w:bookmarkEnd w:id="1629"/>
            <w:r>
              <w:rPr>
                <w:b/>
                <w:bCs/>
                <w:color w:val="000000"/>
                <w:sz w:val="16"/>
                <w:szCs w:val="16"/>
              </w:rPr>
              <w:t>21127</w:t>
            </w:r>
          </w:p>
        </w:tc>
        <w:tc>
          <w:tcPr>
            <w:tcW w:w="736"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2"/>
              <w:jc w:val="center"/>
              <w:rPr>
                <w:b/>
                <w:bCs/>
                <w:color w:val="000000"/>
                <w:sz w:val="16"/>
                <w:szCs w:val="16"/>
              </w:rPr>
            </w:pPr>
            <w:bookmarkStart w:id="1630" w:name="_heading=h.zgwsluimlni4" w:colFirst="0" w:colLast="0"/>
            <w:bookmarkEnd w:id="1630"/>
            <w:r>
              <w:rPr>
                <w:b/>
                <w:bCs/>
                <w:color w:val="000000"/>
                <w:sz w:val="16"/>
                <w:szCs w:val="16"/>
              </w:rPr>
              <w:t>39890</w:t>
            </w:r>
          </w:p>
        </w:tc>
        <w:tc>
          <w:tcPr>
            <w:tcW w:w="605"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right="-86" w:firstLine="2"/>
              <w:jc w:val="center"/>
              <w:rPr>
                <w:b/>
                <w:bCs/>
                <w:color w:val="000000"/>
                <w:sz w:val="16"/>
                <w:szCs w:val="16"/>
              </w:rPr>
            </w:pPr>
            <w:bookmarkStart w:id="1631" w:name="_heading=h.ke3by1cr1335" w:colFirst="0" w:colLast="0"/>
            <w:bookmarkEnd w:id="1631"/>
            <w:r>
              <w:rPr>
                <w:color w:val="000000"/>
                <w:sz w:val="16"/>
                <w:szCs w:val="16"/>
              </w:rPr>
              <w:t>18716</w:t>
            </w:r>
          </w:p>
        </w:tc>
        <w:tc>
          <w:tcPr>
            <w:tcW w:w="605"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right="-37" w:hanging="136"/>
              <w:jc w:val="center"/>
              <w:rPr>
                <w:b/>
                <w:bCs/>
                <w:color w:val="000000"/>
                <w:sz w:val="16"/>
                <w:szCs w:val="16"/>
              </w:rPr>
            </w:pPr>
            <w:bookmarkStart w:id="1632" w:name="_heading=h.97hwbv7lx93o" w:colFirst="0" w:colLast="0"/>
            <w:bookmarkEnd w:id="1632"/>
            <w:r>
              <w:rPr>
                <w:color w:val="000000"/>
                <w:sz w:val="16"/>
                <w:szCs w:val="16"/>
              </w:rPr>
              <w:t>21166</w:t>
            </w:r>
          </w:p>
        </w:tc>
      </w:tr>
    </w:tbl>
    <w:p w:rsidR="00076113" w:rsidRDefault="0035318D">
      <w:pPr>
        <w:pBdr>
          <w:top w:val="nil"/>
          <w:left w:val="nil"/>
          <w:bottom w:val="nil"/>
          <w:right w:val="nil"/>
          <w:between w:val="nil"/>
        </w:pBdr>
        <w:spacing w:before="240" w:after="120"/>
        <w:ind w:left="-2" w:firstLine="708"/>
        <w:rPr>
          <w:color w:val="000000"/>
        </w:rPr>
      </w:pPr>
      <w:bookmarkStart w:id="1633" w:name="_heading=h.fuwzjb891ykk" w:colFirst="0" w:colLast="0"/>
      <w:bookmarkEnd w:id="1633"/>
      <w:r>
        <w:rPr>
          <w:color w:val="000000"/>
        </w:rPr>
        <w:t>В громаді переважає сільське населення - 59,1 %. В структурі за гендерною ознакою переважають жінки – 53,1 % (рис.1.4.1).</w:t>
      </w:r>
      <w:r>
        <w:rPr>
          <w:color w:val="000000"/>
          <w:vertAlign w:val="superscript"/>
        </w:rPr>
        <w:footnoteReference w:id="18"/>
      </w:r>
      <w:r>
        <w:rPr>
          <w:color w:val="000000"/>
        </w:rPr>
        <w:t xml:space="preserve"> </w:t>
      </w:r>
      <w:r>
        <w:rPr>
          <w:color w:val="000000"/>
          <w:highlight w:val="white"/>
        </w:rPr>
        <w:t>Доволі не сприятливою для розвитку громади в перспективі видається її вікова структура, де частка дітей віком до 17 років 17,2 % (середня по області 19,3%), а частка осіб 60 + 24,5 % (середня по області 22,3 %). Частка людей у працездатному віці у віковій структурі населення громади  відповідає середній по області – 58,3 %.</w:t>
      </w:r>
      <w:r>
        <w:rPr>
          <w:color w:val="000000"/>
          <w:highlight w:val="white"/>
          <w:vertAlign w:val="superscript"/>
        </w:rPr>
        <w:footnoteReference w:id="19"/>
      </w:r>
    </w:p>
    <w:tbl>
      <w:tblPr>
        <w:tblStyle w:val="afffffffa"/>
        <w:tblW w:w="984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30"/>
        <w:gridCol w:w="5014"/>
      </w:tblGrid>
      <w:tr w:rsidR="00076113">
        <w:tc>
          <w:tcPr>
            <w:tcW w:w="4830" w:type="dxa"/>
          </w:tcPr>
          <w:p w:rsidR="00076113" w:rsidRDefault="0035318D">
            <w:pPr>
              <w:pBdr>
                <w:top w:val="nil"/>
                <w:left w:val="nil"/>
                <w:bottom w:val="nil"/>
                <w:right w:val="nil"/>
                <w:between w:val="nil"/>
              </w:pBdr>
              <w:spacing w:after="0" w:line="240" w:lineRule="auto"/>
              <w:ind w:left="-2" w:firstLine="630"/>
              <w:rPr>
                <w:rFonts w:ascii="Helvetica Neue" w:eastAsia="Helvetica Neue" w:hAnsi="Helvetica Neue" w:cs="Helvetica Neue"/>
                <w:color w:val="333333"/>
                <w:sz w:val="21"/>
                <w:szCs w:val="21"/>
                <w:highlight w:val="yellow"/>
              </w:rPr>
            </w:pPr>
            <w:bookmarkStart w:id="1634" w:name="_heading=h.rko9v6bhk9gk" w:colFirst="0" w:colLast="0"/>
            <w:bookmarkEnd w:id="1634"/>
            <w:r>
              <w:rPr>
                <w:rFonts w:ascii="Helvetica Neue" w:eastAsia="Helvetica Neue" w:hAnsi="Helvetica Neue" w:cs="Helvetica Neue"/>
                <w:noProof/>
                <w:color w:val="333333"/>
                <w:sz w:val="21"/>
                <w:szCs w:val="21"/>
              </w:rPr>
              <w:drawing>
                <wp:inline distT="0" distB="0" distL="0" distR="0">
                  <wp:extent cx="2933700" cy="2019300"/>
                  <wp:effectExtent l="0" t="0" r="0" b="0"/>
                  <wp:docPr id="1190" name="Діаграма 11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tc>
        <w:tc>
          <w:tcPr>
            <w:tcW w:w="5014" w:type="dxa"/>
          </w:tcPr>
          <w:p w:rsidR="00076113" w:rsidRDefault="0035318D">
            <w:pPr>
              <w:pBdr>
                <w:top w:val="nil"/>
                <w:left w:val="nil"/>
                <w:bottom w:val="nil"/>
                <w:right w:val="nil"/>
                <w:between w:val="nil"/>
              </w:pBdr>
              <w:spacing w:after="0" w:line="240" w:lineRule="auto"/>
              <w:ind w:left="-2" w:firstLine="630"/>
              <w:rPr>
                <w:rFonts w:ascii="Calibri" w:eastAsia="Calibri" w:hAnsi="Calibri" w:cs="Calibri"/>
                <w:color w:val="333333"/>
                <w:sz w:val="21"/>
                <w:szCs w:val="21"/>
                <w:highlight w:val="yellow"/>
              </w:rPr>
            </w:pPr>
            <w:bookmarkStart w:id="1635" w:name="_heading=h.78ln3buy8jps" w:colFirst="0" w:colLast="0"/>
            <w:bookmarkEnd w:id="1635"/>
            <w:r>
              <w:rPr>
                <w:rFonts w:ascii="Calibri" w:eastAsia="Calibri" w:hAnsi="Calibri" w:cs="Calibri"/>
                <w:noProof/>
                <w:color w:val="333333"/>
                <w:sz w:val="21"/>
                <w:szCs w:val="21"/>
              </w:rPr>
              <w:drawing>
                <wp:inline distT="0" distB="0" distL="0" distR="0">
                  <wp:extent cx="3048000" cy="2095500"/>
                  <wp:effectExtent l="0" t="0" r="0" b="0"/>
                  <wp:docPr id="1191" name="Діаграма 11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rsidR="00076113" w:rsidRDefault="00076113">
            <w:pPr>
              <w:pBdr>
                <w:top w:val="nil"/>
                <w:left w:val="nil"/>
                <w:bottom w:val="nil"/>
                <w:right w:val="nil"/>
                <w:between w:val="nil"/>
              </w:pBdr>
              <w:spacing w:after="0" w:line="240" w:lineRule="auto"/>
              <w:ind w:left="-2" w:firstLine="630"/>
              <w:rPr>
                <w:rFonts w:ascii="Calibri" w:eastAsia="Calibri" w:hAnsi="Calibri" w:cs="Calibri"/>
                <w:color w:val="333333"/>
                <w:sz w:val="21"/>
                <w:szCs w:val="21"/>
                <w:highlight w:val="yellow"/>
              </w:rPr>
            </w:pPr>
          </w:p>
        </w:tc>
      </w:tr>
      <w:tr w:rsidR="00076113">
        <w:tc>
          <w:tcPr>
            <w:tcW w:w="9844" w:type="dxa"/>
            <w:gridSpan w:val="2"/>
          </w:tcPr>
          <w:p w:rsidR="00076113" w:rsidRDefault="00076113">
            <w:pPr>
              <w:pBdr>
                <w:top w:val="nil"/>
                <w:left w:val="nil"/>
                <w:bottom w:val="nil"/>
                <w:right w:val="nil"/>
                <w:between w:val="nil"/>
              </w:pBdr>
              <w:spacing w:after="0" w:line="240" w:lineRule="auto"/>
              <w:ind w:left="-2" w:firstLine="630"/>
              <w:rPr>
                <w:rFonts w:ascii="Calibri" w:eastAsia="Calibri" w:hAnsi="Calibri" w:cs="Calibri"/>
                <w:color w:val="333333"/>
                <w:sz w:val="21"/>
                <w:szCs w:val="21"/>
                <w:highlight w:val="yellow"/>
              </w:rPr>
            </w:pPr>
          </w:p>
        </w:tc>
      </w:tr>
    </w:tbl>
    <w:p w:rsidR="00076113" w:rsidRDefault="0035318D">
      <w:pPr>
        <w:keepNext/>
        <w:pBdr>
          <w:top w:val="nil"/>
          <w:left w:val="nil"/>
          <w:bottom w:val="nil"/>
          <w:right w:val="nil"/>
          <w:between w:val="nil"/>
        </w:pBdr>
        <w:ind w:firstLine="630"/>
        <w:jc w:val="center"/>
      </w:pPr>
      <w:bookmarkStart w:id="1636" w:name="_heading=h.l9ae8q3rno8s" w:colFirst="0" w:colLast="0"/>
      <w:bookmarkEnd w:id="1636"/>
      <w:r>
        <w:rPr>
          <w:rFonts w:ascii="Cambria" w:eastAsia="Cambria" w:hAnsi="Cambria" w:cs="Cambria"/>
          <w:noProof/>
          <w:color w:val="333333"/>
          <w:sz w:val="21"/>
          <w:szCs w:val="21"/>
        </w:rPr>
        <w:lastRenderedPageBreak/>
        <w:drawing>
          <wp:inline distT="0" distB="0" distL="0" distR="0">
            <wp:extent cx="6153150" cy="3200400"/>
            <wp:effectExtent l="0" t="0" r="0" b="0"/>
            <wp:docPr id="1192" name="Діаграма 11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rsidR="00076113" w:rsidRDefault="0035318D">
      <w:pPr>
        <w:pBdr>
          <w:top w:val="nil"/>
          <w:left w:val="nil"/>
          <w:bottom w:val="nil"/>
          <w:right w:val="nil"/>
          <w:between w:val="nil"/>
        </w:pBdr>
        <w:spacing w:after="120"/>
        <w:ind w:firstLine="602"/>
        <w:jc w:val="center"/>
        <w:rPr>
          <w:rFonts w:ascii="Cambria" w:eastAsia="Cambria" w:hAnsi="Cambria" w:cs="Cambria"/>
          <w:b/>
          <w:bCs/>
          <w:color w:val="333333"/>
          <w:sz w:val="21"/>
          <w:szCs w:val="21"/>
          <w:highlight w:val="yellow"/>
          <w:vertAlign w:val="superscript"/>
        </w:rPr>
      </w:pPr>
      <w:bookmarkStart w:id="1637" w:name="_heading=h.rlpn4gx8c684" w:colFirst="0" w:colLast="0"/>
      <w:bookmarkEnd w:id="1637"/>
      <w:r>
        <w:rPr>
          <w:b/>
          <w:bCs/>
          <w:color w:val="000000"/>
          <w:sz w:val="20"/>
          <w:szCs w:val="20"/>
        </w:rPr>
        <w:t xml:space="preserve">Рис. 1.4. 1 Структура населення Городоцької міської територіальної громади % </w:t>
      </w:r>
      <w:r>
        <w:rPr>
          <w:b/>
          <w:bCs/>
          <w:color w:val="000000"/>
          <w:sz w:val="20"/>
          <w:szCs w:val="20"/>
          <w:vertAlign w:val="superscript"/>
        </w:rPr>
        <w:t>14</w:t>
      </w:r>
    </w:p>
    <w:p w:rsidR="00076113" w:rsidRDefault="0035318D">
      <w:pPr>
        <w:widowControl w:val="0"/>
        <w:pBdr>
          <w:top w:val="nil"/>
          <w:left w:val="nil"/>
          <w:bottom w:val="nil"/>
          <w:right w:val="nil"/>
          <w:between w:val="nil"/>
        </w:pBdr>
        <w:spacing w:after="120"/>
        <w:ind w:left="-2" w:firstLine="707"/>
        <w:rPr>
          <w:color w:val="000000"/>
        </w:rPr>
      </w:pPr>
      <w:bookmarkStart w:id="1638" w:name="_heading=h.t55fmzpms9bo" w:colFirst="0" w:colLast="0"/>
      <w:bookmarkEnd w:id="1638"/>
      <w:r>
        <w:rPr>
          <w:b/>
          <w:bCs/>
          <w:color w:val="000000"/>
        </w:rPr>
        <w:t>Дослідження динаміки чисельності населенн</w:t>
      </w:r>
      <w:r>
        <w:rPr>
          <w:color w:val="000000"/>
        </w:rPr>
        <w:t xml:space="preserve">я громади у довгостроковій перспективі дозволило виділити тенденцію поступового його зменшення - за останні 23 роки. За період з 2001 по 2024 роки населення громади скоротилось на -7% (середнє по області – -6,5 % за період 2001-2022 рр.). А отже, </w:t>
      </w:r>
      <w:r>
        <w:rPr>
          <w:b/>
          <w:bCs/>
          <w:color w:val="000000"/>
        </w:rPr>
        <w:t xml:space="preserve">темпи скорочення населення Городоцької МТГ відповідають середньому по області. </w:t>
      </w:r>
    </w:p>
    <w:p w:rsidR="00076113" w:rsidRDefault="0035318D">
      <w:pPr>
        <w:widowControl w:val="0"/>
        <w:pBdr>
          <w:top w:val="nil"/>
          <w:left w:val="nil"/>
          <w:bottom w:val="nil"/>
          <w:right w:val="nil"/>
          <w:between w:val="nil"/>
        </w:pBdr>
        <w:spacing w:after="120"/>
        <w:ind w:left="-2" w:firstLine="704"/>
        <w:rPr>
          <w:color w:val="000000"/>
        </w:rPr>
      </w:pPr>
      <w:bookmarkStart w:id="1639" w:name="_heading=h.qwpwu4h9sdhw" w:colFirst="0" w:colLast="0"/>
      <w:bookmarkEnd w:id="1639"/>
      <w:r>
        <w:rPr>
          <w:color w:val="000000"/>
        </w:rPr>
        <w:t>Позитивний приріст населення зберігається майже у всіх населених пунктах громади, що скоріш за все пов’язано із темпами наповнення реєстру територіальної громади. Найбільший приріст – 9,99 % був у селі Бартатів, що найменше віддалене від обласного центру м. Львів та знаходить на міжнародній трасі М 11.</w:t>
      </w:r>
    </w:p>
    <w:p w:rsidR="00076113" w:rsidRDefault="00076113">
      <w:pPr>
        <w:widowControl w:val="0"/>
        <w:pBdr>
          <w:top w:val="nil"/>
          <w:left w:val="nil"/>
          <w:bottom w:val="nil"/>
          <w:right w:val="nil"/>
          <w:between w:val="nil"/>
        </w:pBdr>
        <w:spacing w:after="120"/>
        <w:ind w:left="-2" w:firstLine="704"/>
        <w:rPr>
          <w:color w:val="000000"/>
        </w:rPr>
      </w:pPr>
    </w:p>
    <w:p w:rsidR="00076113" w:rsidRDefault="0035318D">
      <w:pPr>
        <w:keepNext/>
        <w:pBdr>
          <w:top w:val="nil"/>
          <w:left w:val="nil"/>
          <w:bottom w:val="nil"/>
          <w:right w:val="nil"/>
          <w:between w:val="nil"/>
        </w:pBdr>
        <w:spacing w:after="120"/>
        <w:ind w:firstLine="0"/>
      </w:pPr>
      <w:bookmarkStart w:id="1640" w:name="_heading=h.pcd774s449vz" w:colFirst="0" w:colLast="0"/>
      <w:bookmarkEnd w:id="1640"/>
      <w:r>
        <w:rPr>
          <w:b/>
          <w:bCs/>
          <w:noProof/>
          <w:color w:val="000000"/>
        </w:rPr>
        <w:lastRenderedPageBreak/>
        <w:drawing>
          <wp:inline distT="0" distB="0" distL="0" distR="0">
            <wp:extent cx="6343650" cy="6953250"/>
            <wp:effectExtent l="0" t="0" r="0" b="0"/>
            <wp:docPr id="1193" name="Діаграма 119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rsidR="00076113" w:rsidRDefault="0035318D">
      <w:pPr>
        <w:pBdr>
          <w:top w:val="nil"/>
          <w:left w:val="nil"/>
          <w:bottom w:val="nil"/>
          <w:right w:val="nil"/>
          <w:between w:val="nil"/>
        </w:pBdr>
        <w:spacing w:after="120"/>
        <w:ind w:firstLine="602"/>
        <w:rPr>
          <w:color w:val="000000"/>
        </w:rPr>
      </w:pPr>
      <w:bookmarkStart w:id="1641" w:name="_heading=h.9bwpfdgot0h6" w:colFirst="0" w:colLast="0"/>
      <w:bookmarkEnd w:id="1641"/>
      <w:r>
        <w:rPr>
          <w:b/>
          <w:bCs/>
          <w:color w:val="000000"/>
          <w:sz w:val="20"/>
          <w:szCs w:val="20"/>
        </w:rPr>
        <w:t>Рис. 1.4. 2 Приріст чисельності населення Городоцької МТГ 2001-2024 роки, %</w:t>
      </w:r>
    </w:p>
    <w:p w:rsidR="00076113" w:rsidRDefault="0035318D">
      <w:pPr>
        <w:pBdr>
          <w:top w:val="nil"/>
          <w:left w:val="nil"/>
          <w:bottom w:val="nil"/>
          <w:right w:val="nil"/>
          <w:between w:val="nil"/>
        </w:pBdr>
        <w:spacing w:after="120"/>
        <w:ind w:firstLine="660"/>
        <w:rPr>
          <w:color w:val="000000"/>
        </w:rPr>
      </w:pPr>
      <w:bookmarkStart w:id="1642" w:name="_heading=h.thetpdcy60gk" w:colFirst="0" w:colLast="0"/>
      <w:bookmarkEnd w:id="1642"/>
      <w:r>
        <w:rPr>
          <w:color w:val="000000"/>
        </w:rPr>
        <w:t xml:space="preserve">Позитивна динаміка населення у громаді спостерігається і в останні роки, зокрема у 2023 році загальний приріст населення становив (52 особи), 2024 році (107 осіб), а в довоєнному 2021 році – (295 осіб). </w:t>
      </w:r>
    </w:p>
    <w:p w:rsidR="00076113" w:rsidRDefault="0035318D">
      <w:pPr>
        <w:pBdr>
          <w:top w:val="nil"/>
          <w:left w:val="nil"/>
          <w:bottom w:val="nil"/>
          <w:right w:val="nil"/>
          <w:between w:val="nil"/>
        </w:pBdr>
        <w:spacing w:after="120"/>
        <w:ind w:firstLine="660"/>
        <w:rPr>
          <w:color w:val="000000"/>
        </w:rPr>
      </w:pPr>
      <w:bookmarkStart w:id="1643" w:name="_heading=h.okxsexk2faui" w:colFirst="0" w:colLast="0"/>
      <w:bookmarkEnd w:id="1643"/>
      <w:r>
        <w:rPr>
          <w:color w:val="000000"/>
        </w:rPr>
        <w:t>Водночас у громаді смертність перевищує народжуваність, а отже прослідковується стабільний негативний природній приріст населення. Ці фактори свідчать про «старіння» населення. Також серед чинників, які негативно впливають на сучасний стан відтворення населення – це зменшення кількості зареєстрованих шлюбів.</w:t>
      </w:r>
    </w:p>
    <w:p w:rsidR="00076113" w:rsidRDefault="0035318D">
      <w:pPr>
        <w:pBdr>
          <w:top w:val="nil"/>
          <w:left w:val="nil"/>
          <w:bottom w:val="nil"/>
          <w:right w:val="nil"/>
          <w:between w:val="nil"/>
        </w:pBdr>
        <w:spacing w:after="120"/>
        <w:ind w:firstLine="660"/>
        <w:rPr>
          <w:color w:val="000000"/>
        </w:rPr>
      </w:pPr>
      <w:bookmarkStart w:id="1644" w:name="_heading=h.z82cuj9d8uhq" w:colFirst="0" w:colLast="0"/>
      <w:bookmarkEnd w:id="1644"/>
      <w:r>
        <w:rPr>
          <w:color w:val="000000"/>
        </w:rPr>
        <w:t xml:space="preserve">Зростання чисельності населення відбувається виключно за рахунок міграційного приросту населення, який у 2023 році становив 297 осіб, а у довоєнному 2021 році – 574 особи (табл.1.4.2). </w:t>
      </w:r>
    </w:p>
    <w:p w:rsidR="00076113" w:rsidRDefault="0035318D">
      <w:pPr>
        <w:keepNext/>
        <w:pBdr>
          <w:top w:val="nil"/>
          <w:left w:val="nil"/>
          <w:bottom w:val="nil"/>
          <w:right w:val="nil"/>
          <w:between w:val="nil"/>
        </w:pBdr>
        <w:spacing w:after="120"/>
        <w:ind w:firstLine="602"/>
        <w:rPr>
          <w:b/>
          <w:bCs/>
          <w:color w:val="000000"/>
          <w:sz w:val="20"/>
          <w:szCs w:val="20"/>
        </w:rPr>
      </w:pPr>
      <w:bookmarkStart w:id="1645" w:name="_heading=h.q12d2nzd3yvk" w:colFirst="0" w:colLast="0"/>
      <w:bookmarkEnd w:id="1645"/>
      <w:r>
        <w:rPr>
          <w:b/>
          <w:bCs/>
          <w:color w:val="000000"/>
          <w:sz w:val="20"/>
          <w:szCs w:val="20"/>
        </w:rPr>
        <w:lastRenderedPageBreak/>
        <w:t>Таблиця 1.4. 2 Показники природного та міграційного росту населення Городоцької міської територіальної громади, 2021-2023 рр</w:t>
      </w:r>
    </w:p>
    <w:tbl>
      <w:tblPr>
        <w:tblStyle w:val="afffffffb"/>
        <w:tblW w:w="9493" w:type="dxa"/>
        <w:tblInd w:w="5" w:type="dxa"/>
        <w:tblLayout w:type="fixed"/>
        <w:tblLook w:val="0000" w:firstRow="0" w:lastRow="0" w:firstColumn="0" w:lastColumn="0" w:noHBand="0" w:noVBand="0"/>
      </w:tblPr>
      <w:tblGrid>
        <w:gridCol w:w="3247"/>
        <w:gridCol w:w="2082"/>
        <w:gridCol w:w="2082"/>
        <w:gridCol w:w="2082"/>
      </w:tblGrid>
      <w:tr w:rsidR="00076113">
        <w:trPr>
          <w:trHeight w:val="288"/>
        </w:trPr>
        <w:tc>
          <w:tcPr>
            <w:tcW w:w="3247" w:type="dxa"/>
            <w:tcBorders>
              <w:top w:val="single" w:sz="4" w:space="0" w:color="000000"/>
              <w:left w:val="single" w:sz="4" w:space="0" w:color="000000"/>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46" w:name="_heading=h.w2tovimy6240" w:colFirst="0" w:colLast="0"/>
            <w:bookmarkEnd w:id="1646"/>
            <w:r>
              <w:rPr>
                <w:b/>
                <w:bCs/>
                <w:color w:val="000000"/>
                <w:sz w:val="20"/>
                <w:szCs w:val="20"/>
              </w:rPr>
              <w:t>Показники</w:t>
            </w:r>
          </w:p>
        </w:tc>
        <w:tc>
          <w:tcPr>
            <w:tcW w:w="2082" w:type="dxa"/>
            <w:tcBorders>
              <w:top w:val="single" w:sz="4" w:space="0" w:color="000000"/>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47" w:name="_heading=h.2fegdqu8hyqs" w:colFirst="0" w:colLast="0"/>
            <w:bookmarkEnd w:id="1647"/>
            <w:r>
              <w:rPr>
                <w:b/>
                <w:bCs/>
                <w:color w:val="000000"/>
                <w:sz w:val="20"/>
                <w:szCs w:val="20"/>
              </w:rPr>
              <w:t>2021 р.</w:t>
            </w:r>
          </w:p>
        </w:tc>
        <w:tc>
          <w:tcPr>
            <w:tcW w:w="2082" w:type="dxa"/>
            <w:tcBorders>
              <w:top w:val="single" w:sz="4" w:space="0" w:color="000000"/>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48" w:name="_heading=h.tu1t2zm6py7n" w:colFirst="0" w:colLast="0"/>
            <w:bookmarkEnd w:id="1648"/>
            <w:r>
              <w:rPr>
                <w:b/>
                <w:bCs/>
                <w:color w:val="000000"/>
                <w:sz w:val="20"/>
                <w:szCs w:val="20"/>
              </w:rPr>
              <w:t>2022 р.</w:t>
            </w:r>
          </w:p>
        </w:tc>
        <w:tc>
          <w:tcPr>
            <w:tcW w:w="2082" w:type="dxa"/>
            <w:tcBorders>
              <w:top w:val="single" w:sz="4" w:space="0" w:color="000000"/>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49" w:name="_heading=h.c5z6h7w2b2g6" w:colFirst="0" w:colLast="0"/>
            <w:bookmarkEnd w:id="1649"/>
            <w:r>
              <w:rPr>
                <w:b/>
                <w:bCs/>
                <w:color w:val="000000"/>
                <w:sz w:val="20"/>
                <w:szCs w:val="20"/>
              </w:rPr>
              <w:t>2023 р.</w:t>
            </w:r>
          </w:p>
        </w:tc>
      </w:tr>
      <w:tr w:rsidR="00076113">
        <w:trPr>
          <w:trHeight w:val="288"/>
        </w:trPr>
        <w:tc>
          <w:tcPr>
            <w:tcW w:w="3247"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1650" w:name="_heading=h.a1ej5yuyvsao" w:colFirst="0" w:colLast="0"/>
            <w:bookmarkEnd w:id="1650"/>
            <w:r>
              <w:rPr>
                <w:color w:val="000000"/>
                <w:sz w:val="20"/>
                <w:szCs w:val="20"/>
              </w:rPr>
              <w:t>Народжені</w:t>
            </w:r>
          </w:p>
        </w:tc>
        <w:tc>
          <w:tcPr>
            <w:tcW w:w="2082"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51" w:name="_heading=h.d44fqt7dsfxq" w:colFirst="0" w:colLast="0"/>
            <w:bookmarkEnd w:id="1651"/>
            <w:r>
              <w:rPr>
                <w:color w:val="000000"/>
                <w:sz w:val="20"/>
                <w:szCs w:val="20"/>
              </w:rPr>
              <w:t>380</w:t>
            </w:r>
          </w:p>
        </w:tc>
        <w:tc>
          <w:tcPr>
            <w:tcW w:w="2082"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52" w:name="_heading=h.2v1go6ibqi43" w:colFirst="0" w:colLast="0"/>
            <w:bookmarkEnd w:id="1652"/>
            <w:r>
              <w:rPr>
                <w:color w:val="000000"/>
                <w:sz w:val="20"/>
                <w:szCs w:val="20"/>
              </w:rPr>
              <w:t>321</w:t>
            </w:r>
          </w:p>
        </w:tc>
        <w:tc>
          <w:tcPr>
            <w:tcW w:w="2082"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53" w:name="_heading=h.3qcdut5ycdrl" w:colFirst="0" w:colLast="0"/>
            <w:bookmarkEnd w:id="1653"/>
            <w:r>
              <w:rPr>
                <w:color w:val="000000"/>
                <w:sz w:val="20"/>
                <w:szCs w:val="20"/>
              </w:rPr>
              <w:t>310</w:t>
            </w:r>
          </w:p>
        </w:tc>
      </w:tr>
      <w:tr w:rsidR="00076113">
        <w:trPr>
          <w:trHeight w:val="288"/>
        </w:trPr>
        <w:tc>
          <w:tcPr>
            <w:tcW w:w="3247"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1654" w:name="_heading=h.wdb78vrebtcl" w:colFirst="0" w:colLast="0"/>
            <w:bookmarkEnd w:id="1654"/>
            <w:r>
              <w:rPr>
                <w:color w:val="000000"/>
                <w:sz w:val="20"/>
                <w:szCs w:val="20"/>
              </w:rPr>
              <w:t>Померлі</w:t>
            </w:r>
          </w:p>
        </w:tc>
        <w:tc>
          <w:tcPr>
            <w:tcW w:w="208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55" w:name="_heading=h.tupibsnkznb7" w:colFirst="0" w:colLast="0"/>
            <w:bookmarkEnd w:id="1655"/>
            <w:r>
              <w:rPr>
                <w:color w:val="000000"/>
                <w:sz w:val="20"/>
                <w:szCs w:val="20"/>
              </w:rPr>
              <w:t>659</w:t>
            </w:r>
          </w:p>
        </w:tc>
        <w:tc>
          <w:tcPr>
            <w:tcW w:w="20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56" w:name="_heading=h.ogd47dxmntjn" w:colFirst="0" w:colLast="0"/>
            <w:bookmarkEnd w:id="1656"/>
            <w:r>
              <w:rPr>
                <w:color w:val="000000"/>
                <w:sz w:val="20"/>
                <w:szCs w:val="20"/>
              </w:rPr>
              <w:t>579</w:t>
            </w:r>
          </w:p>
        </w:tc>
        <w:tc>
          <w:tcPr>
            <w:tcW w:w="20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57" w:name="_heading=h.v68sd11b5gz3" w:colFirst="0" w:colLast="0"/>
            <w:bookmarkEnd w:id="1657"/>
            <w:r>
              <w:rPr>
                <w:color w:val="000000"/>
                <w:sz w:val="20"/>
                <w:szCs w:val="20"/>
              </w:rPr>
              <w:t>555</w:t>
            </w:r>
          </w:p>
        </w:tc>
      </w:tr>
      <w:tr w:rsidR="00076113">
        <w:trPr>
          <w:trHeight w:val="720"/>
        </w:trPr>
        <w:tc>
          <w:tcPr>
            <w:tcW w:w="3247"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1658" w:name="_heading=h.87j8b3o9ifie" w:colFirst="0" w:colLast="0"/>
            <w:bookmarkEnd w:id="1658"/>
            <w:r>
              <w:rPr>
                <w:color w:val="000000"/>
                <w:sz w:val="20"/>
                <w:szCs w:val="20"/>
              </w:rPr>
              <w:t>Природний приріст/скорочення (-)</w:t>
            </w:r>
          </w:p>
        </w:tc>
        <w:tc>
          <w:tcPr>
            <w:tcW w:w="208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59" w:name="_heading=h.vnucvq1z6vbi" w:colFirst="0" w:colLast="0"/>
            <w:bookmarkEnd w:id="1659"/>
            <w:r>
              <w:rPr>
                <w:color w:val="000000"/>
                <w:sz w:val="20"/>
                <w:szCs w:val="20"/>
              </w:rPr>
              <w:t>-279</w:t>
            </w:r>
          </w:p>
        </w:tc>
        <w:tc>
          <w:tcPr>
            <w:tcW w:w="20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60" w:name="_heading=h.p1g3gzjlzq49" w:colFirst="0" w:colLast="0"/>
            <w:bookmarkEnd w:id="1660"/>
            <w:r>
              <w:rPr>
                <w:color w:val="000000"/>
                <w:sz w:val="20"/>
                <w:szCs w:val="20"/>
              </w:rPr>
              <w:t>-258</w:t>
            </w:r>
          </w:p>
        </w:tc>
        <w:tc>
          <w:tcPr>
            <w:tcW w:w="20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61" w:name="_heading=h.574jaupw2qhi" w:colFirst="0" w:colLast="0"/>
            <w:bookmarkEnd w:id="1661"/>
            <w:r>
              <w:rPr>
                <w:color w:val="000000"/>
                <w:sz w:val="20"/>
                <w:szCs w:val="20"/>
              </w:rPr>
              <w:t>-245</w:t>
            </w:r>
          </w:p>
        </w:tc>
      </w:tr>
      <w:tr w:rsidR="00076113">
        <w:trPr>
          <w:trHeight w:val="300"/>
        </w:trPr>
        <w:tc>
          <w:tcPr>
            <w:tcW w:w="3247"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1662" w:name="_heading=h.mwyizhbg6lqy" w:colFirst="0" w:colLast="0"/>
            <w:bookmarkEnd w:id="1662"/>
            <w:r>
              <w:rPr>
                <w:color w:val="000000"/>
                <w:sz w:val="20"/>
                <w:szCs w:val="20"/>
              </w:rPr>
              <w:t>Прибулі</w:t>
            </w:r>
          </w:p>
        </w:tc>
        <w:tc>
          <w:tcPr>
            <w:tcW w:w="208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63" w:name="_heading=h.m05a18es0u43" w:colFirst="0" w:colLast="0"/>
            <w:bookmarkEnd w:id="1663"/>
            <w:r>
              <w:rPr>
                <w:color w:val="000000"/>
                <w:sz w:val="20"/>
                <w:szCs w:val="20"/>
              </w:rPr>
              <w:t>1146</w:t>
            </w:r>
          </w:p>
        </w:tc>
        <w:tc>
          <w:tcPr>
            <w:tcW w:w="20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64" w:name="_heading=h.2rp7d03ltylz" w:colFirst="0" w:colLast="0"/>
            <w:bookmarkEnd w:id="1664"/>
            <w:r>
              <w:rPr>
                <w:color w:val="000000"/>
                <w:sz w:val="20"/>
                <w:szCs w:val="20"/>
              </w:rPr>
              <w:t>421</w:t>
            </w:r>
          </w:p>
        </w:tc>
        <w:tc>
          <w:tcPr>
            <w:tcW w:w="20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65" w:name="_heading=h.utxbql7xp96s" w:colFirst="0" w:colLast="0"/>
            <w:bookmarkEnd w:id="1665"/>
            <w:r>
              <w:rPr>
                <w:color w:val="000000"/>
                <w:sz w:val="20"/>
                <w:szCs w:val="20"/>
              </w:rPr>
              <w:t>738</w:t>
            </w:r>
          </w:p>
        </w:tc>
      </w:tr>
      <w:tr w:rsidR="00076113">
        <w:trPr>
          <w:trHeight w:val="300"/>
        </w:trPr>
        <w:tc>
          <w:tcPr>
            <w:tcW w:w="3247"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1666" w:name="_heading=h.dciqbj2sv8pv" w:colFirst="0" w:colLast="0"/>
            <w:bookmarkEnd w:id="1666"/>
            <w:r>
              <w:rPr>
                <w:color w:val="000000"/>
                <w:sz w:val="20"/>
                <w:szCs w:val="20"/>
              </w:rPr>
              <w:t>Вибулі</w:t>
            </w:r>
          </w:p>
        </w:tc>
        <w:tc>
          <w:tcPr>
            <w:tcW w:w="208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67" w:name="_heading=h.606c04k1vygh" w:colFirst="0" w:colLast="0"/>
            <w:bookmarkEnd w:id="1667"/>
            <w:r>
              <w:rPr>
                <w:color w:val="000000"/>
                <w:sz w:val="20"/>
                <w:szCs w:val="20"/>
              </w:rPr>
              <w:t>572</w:t>
            </w:r>
          </w:p>
        </w:tc>
        <w:tc>
          <w:tcPr>
            <w:tcW w:w="20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68" w:name="_heading=h.zgayq027xboa" w:colFirst="0" w:colLast="0"/>
            <w:bookmarkEnd w:id="1668"/>
            <w:r>
              <w:rPr>
                <w:color w:val="000000"/>
                <w:sz w:val="20"/>
                <w:szCs w:val="20"/>
              </w:rPr>
              <w:t>204</w:t>
            </w:r>
          </w:p>
        </w:tc>
        <w:tc>
          <w:tcPr>
            <w:tcW w:w="20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69" w:name="_heading=h.2728rxanyr3n" w:colFirst="0" w:colLast="0"/>
            <w:bookmarkEnd w:id="1669"/>
            <w:r>
              <w:rPr>
                <w:color w:val="000000"/>
                <w:sz w:val="20"/>
                <w:szCs w:val="20"/>
              </w:rPr>
              <w:t>441</w:t>
            </w:r>
          </w:p>
        </w:tc>
      </w:tr>
      <w:tr w:rsidR="00076113">
        <w:trPr>
          <w:trHeight w:val="720"/>
        </w:trPr>
        <w:tc>
          <w:tcPr>
            <w:tcW w:w="3247"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1670" w:name="_heading=h.71bgxfdul4z6" w:colFirst="0" w:colLast="0"/>
            <w:bookmarkEnd w:id="1670"/>
            <w:r>
              <w:rPr>
                <w:color w:val="000000"/>
                <w:sz w:val="20"/>
                <w:szCs w:val="20"/>
              </w:rPr>
              <w:t>Міграційний приріст/скорочення (-)</w:t>
            </w:r>
          </w:p>
        </w:tc>
        <w:tc>
          <w:tcPr>
            <w:tcW w:w="208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71" w:name="_heading=h.wux6kiecysl" w:colFirst="0" w:colLast="0"/>
            <w:bookmarkEnd w:id="1671"/>
            <w:r>
              <w:rPr>
                <w:color w:val="000000"/>
                <w:sz w:val="20"/>
                <w:szCs w:val="20"/>
              </w:rPr>
              <w:t>574</w:t>
            </w:r>
          </w:p>
        </w:tc>
        <w:tc>
          <w:tcPr>
            <w:tcW w:w="20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72" w:name="_heading=h.3t4du2owt9sm" w:colFirst="0" w:colLast="0"/>
            <w:bookmarkEnd w:id="1672"/>
            <w:r>
              <w:rPr>
                <w:color w:val="000000"/>
                <w:sz w:val="20"/>
                <w:szCs w:val="20"/>
              </w:rPr>
              <w:t>217</w:t>
            </w:r>
          </w:p>
        </w:tc>
        <w:tc>
          <w:tcPr>
            <w:tcW w:w="20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73" w:name="_heading=h.mij26caw2z2p" w:colFirst="0" w:colLast="0"/>
            <w:bookmarkEnd w:id="1673"/>
            <w:r>
              <w:rPr>
                <w:color w:val="000000"/>
                <w:sz w:val="20"/>
                <w:szCs w:val="20"/>
              </w:rPr>
              <w:t>297</w:t>
            </w:r>
          </w:p>
        </w:tc>
      </w:tr>
      <w:tr w:rsidR="00076113">
        <w:trPr>
          <w:trHeight w:val="645"/>
        </w:trPr>
        <w:tc>
          <w:tcPr>
            <w:tcW w:w="3247"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1674" w:name="_heading=h.cit4y1fhek3g" w:colFirst="0" w:colLast="0"/>
            <w:bookmarkEnd w:id="1674"/>
            <w:r>
              <w:rPr>
                <w:color w:val="000000"/>
                <w:sz w:val="20"/>
                <w:szCs w:val="20"/>
              </w:rPr>
              <w:t>Загальний приріст /скорочення (-)</w:t>
            </w:r>
          </w:p>
        </w:tc>
        <w:tc>
          <w:tcPr>
            <w:tcW w:w="208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75" w:name="_heading=h.nb6hipwakcqz" w:colFirst="0" w:colLast="0"/>
            <w:bookmarkEnd w:id="1675"/>
            <w:r>
              <w:rPr>
                <w:color w:val="000000"/>
                <w:sz w:val="20"/>
                <w:szCs w:val="20"/>
              </w:rPr>
              <w:t>295</w:t>
            </w:r>
          </w:p>
        </w:tc>
        <w:tc>
          <w:tcPr>
            <w:tcW w:w="20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76" w:name="_heading=h.htevny2jhh6u" w:colFirst="0" w:colLast="0"/>
            <w:bookmarkEnd w:id="1676"/>
            <w:r>
              <w:rPr>
                <w:color w:val="000000"/>
                <w:sz w:val="20"/>
                <w:szCs w:val="20"/>
              </w:rPr>
              <w:t>-41</w:t>
            </w:r>
          </w:p>
        </w:tc>
        <w:tc>
          <w:tcPr>
            <w:tcW w:w="20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77" w:name="_heading=h.6bvb4qr26l1i" w:colFirst="0" w:colLast="0"/>
            <w:bookmarkEnd w:id="1677"/>
            <w:r>
              <w:rPr>
                <w:color w:val="000000"/>
                <w:sz w:val="20"/>
                <w:szCs w:val="20"/>
              </w:rPr>
              <w:t>52</w:t>
            </w:r>
          </w:p>
        </w:tc>
      </w:tr>
    </w:tbl>
    <w:p w:rsidR="00076113" w:rsidRDefault="00076113">
      <w:pPr>
        <w:widowControl w:val="0"/>
        <w:pBdr>
          <w:top w:val="nil"/>
          <w:left w:val="nil"/>
          <w:bottom w:val="nil"/>
          <w:right w:val="nil"/>
          <w:between w:val="nil"/>
        </w:pBdr>
        <w:shd w:val="clear" w:color="auto" w:fill="D9D9D9"/>
        <w:spacing w:after="120"/>
        <w:ind w:firstLine="600"/>
        <w:rPr>
          <w:color w:val="000000"/>
          <w:sz w:val="20"/>
          <w:szCs w:val="20"/>
        </w:rPr>
      </w:pPr>
    </w:p>
    <w:p w:rsidR="00076113" w:rsidRDefault="0035318D">
      <w:pPr>
        <w:pBdr>
          <w:top w:val="nil"/>
          <w:left w:val="nil"/>
          <w:bottom w:val="nil"/>
          <w:right w:val="nil"/>
          <w:between w:val="nil"/>
        </w:pBdr>
        <w:spacing w:after="120"/>
        <w:ind w:left="-2" w:firstLine="708"/>
        <w:rPr>
          <w:color w:val="000000"/>
        </w:rPr>
      </w:pPr>
      <w:bookmarkStart w:id="1678" w:name="_heading=h.6lxwul3v559z" w:colFirst="0" w:colLast="0"/>
      <w:bookmarkEnd w:id="1678"/>
      <w:r>
        <w:rPr>
          <w:color w:val="000000"/>
        </w:rPr>
        <w:t xml:space="preserve"> </w:t>
      </w:r>
      <w:r>
        <w:rPr>
          <w:b/>
          <w:bCs/>
          <w:color w:val="000000"/>
        </w:rPr>
        <w:t>Демографічна ситуація у громаді в 2022 - 2023 роках змінювалась під впливом міграційних процесів</w:t>
      </w:r>
      <w:r>
        <w:rPr>
          <w:color w:val="000000"/>
        </w:rPr>
        <w:t xml:space="preserve">, викликаних війною – виїзд місцевих мешканців за кордон та поповнення населення громади за рахунок внутрішньо переміщених осіб (ВПО), переважна більшість яких жінки з дітьми. </w:t>
      </w:r>
    </w:p>
    <w:p w:rsidR="00076113" w:rsidRDefault="0035318D">
      <w:pPr>
        <w:pBdr>
          <w:top w:val="nil"/>
          <w:left w:val="nil"/>
          <w:bottom w:val="nil"/>
          <w:right w:val="nil"/>
          <w:between w:val="nil"/>
        </w:pBdr>
        <w:spacing w:after="120"/>
        <w:ind w:left="-2" w:firstLine="708"/>
        <w:rPr>
          <w:color w:val="FF0000"/>
        </w:rPr>
      </w:pPr>
      <w:bookmarkStart w:id="1679" w:name="_heading=h.ikep0tigkpgc" w:colFirst="0" w:colLast="0"/>
      <w:bookmarkEnd w:id="1679"/>
      <w:r>
        <w:rPr>
          <w:color w:val="000000"/>
        </w:rPr>
        <w:t>Чисельність внутрішньо переміщених осіб у громаді постійно змінювалась. На початок 2024 р. в громаді КУ «Центр надання соціальних послуг Городоцької міської ради» було зареєстровано 658 осіб з числа ВПО, більшість з яких жінки (65,1 %). Порівняно з попереднім роком чисельність ВПО зменшилась на 22,2 % (табл.4.3). Для колективного проживання громадою облаштовані місця, зокрема у м. Городок – колишнє неврологічне відділення лікарні, у с. Братковичі будівля старої школи, а у с. Родатичі – приміщення ФАП.</w:t>
      </w:r>
      <w:r>
        <w:rPr>
          <w:color w:val="000000"/>
          <w:vertAlign w:val="superscript"/>
        </w:rPr>
        <w:footnoteReference w:id="20"/>
      </w:r>
      <w:r>
        <w:rPr>
          <w:color w:val="000000"/>
        </w:rPr>
        <w:t xml:space="preserve"> У с. Родатичі та с. Братковичі будівлі заселені не повністю, а у м. Городок заповнені всі потужності закладу.</w:t>
      </w:r>
    </w:p>
    <w:p w:rsidR="00076113" w:rsidRDefault="0035318D">
      <w:pPr>
        <w:keepNext/>
        <w:pBdr>
          <w:top w:val="nil"/>
          <w:left w:val="nil"/>
          <w:bottom w:val="nil"/>
          <w:right w:val="nil"/>
          <w:between w:val="nil"/>
        </w:pBdr>
        <w:spacing w:after="120"/>
        <w:ind w:firstLine="602"/>
        <w:rPr>
          <w:b/>
          <w:bCs/>
          <w:color w:val="000000"/>
          <w:sz w:val="20"/>
          <w:szCs w:val="20"/>
        </w:rPr>
      </w:pPr>
      <w:bookmarkStart w:id="1680" w:name="_heading=h.yeahxnus2lr4" w:colFirst="0" w:colLast="0"/>
      <w:bookmarkEnd w:id="1680"/>
      <w:r>
        <w:rPr>
          <w:b/>
          <w:bCs/>
          <w:color w:val="000000"/>
          <w:sz w:val="20"/>
          <w:szCs w:val="20"/>
        </w:rPr>
        <w:t>Таблиця 1.4. 3 Чисельність ВПО, зареєстрованих у громаді, у тому числі жінок та дітей, осіб</w:t>
      </w:r>
    </w:p>
    <w:tbl>
      <w:tblPr>
        <w:tblStyle w:val="afffffffc"/>
        <w:tblW w:w="9751" w:type="dxa"/>
        <w:tblInd w:w="0" w:type="dxa"/>
        <w:tblLayout w:type="fixed"/>
        <w:tblLook w:val="0000" w:firstRow="0" w:lastRow="0" w:firstColumn="0" w:lastColumn="0" w:noHBand="0" w:noVBand="0"/>
      </w:tblPr>
      <w:tblGrid>
        <w:gridCol w:w="2977"/>
        <w:gridCol w:w="1145"/>
        <w:gridCol w:w="892"/>
        <w:gridCol w:w="1393"/>
        <w:gridCol w:w="996"/>
        <w:gridCol w:w="1273"/>
        <w:gridCol w:w="1075"/>
      </w:tblGrid>
      <w:tr w:rsidR="00076113">
        <w:trPr>
          <w:cantSplit/>
          <w:trHeight w:val="288"/>
        </w:trPr>
        <w:tc>
          <w:tcPr>
            <w:tcW w:w="2977" w:type="dxa"/>
            <w:vMerge w:val="restart"/>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81" w:name="_heading=h.p9710ghxjclo" w:colFirst="0" w:colLast="0"/>
            <w:bookmarkEnd w:id="1681"/>
            <w:r>
              <w:rPr>
                <w:b/>
                <w:bCs/>
                <w:color w:val="000000"/>
                <w:sz w:val="20"/>
                <w:szCs w:val="20"/>
              </w:rPr>
              <w:t>Показники</w:t>
            </w:r>
          </w:p>
        </w:tc>
        <w:tc>
          <w:tcPr>
            <w:tcW w:w="2037" w:type="dxa"/>
            <w:gridSpan w:val="2"/>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82" w:name="_heading=h.q7iyoofrbe6s" w:colFirst="0" w:colLast="0"/>
            <w:bookmarkEnd w:id="1682"/>
            <w:r>
              <w:rPr>
                <w:b/>
                <w:bCs/>
                <w:color w:val="000000"/>
                <w:sz w:val="20"/>
                <w:szCs w:val="20"/>
              </w:rPr>
              <w:t>01.01.2022р.</w:t>
            </w:r>
          </w:p>
        </w:tc>
        <w:tc>
          <w:tcPr>
            <w:tcW w:w="2389" w:type="dxa"/>
            <w:gridSpan w:val="2"/>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83" w:name="_heading=h.bgjdhf1skrbk" w:colFirst="0" w:colLast="0"/>
            <w:bookmarkEnd w:id="1683"/>
            <w:r>
              <w:rPr>
                <w:b/>
                <w:bCs/>
                <w:color w:val="000000"/>
                <w:sz w:val="20"/>
                <w:szCs w:val="20"/>
              </w:rPr>
              <w:t>01.01.2023р.</w:t>
            </w:r>
          </w:p>
        </w:tc>
        <w:tc>
          <w:tcPr>
            <w:tcW w:w="2348" w:type="dxa"/>
            <w:gridSpan w:val="2"/>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84" w:name="_heading=h.obc80bnciilk" w:colFirst="0" w:colLast="0"/>
            <w:bookmarkEnd w:id="1684"/>
            <w:r>
              <w:rPr>
                <w:b/>
                <w:bCs/>
                <w:color w:val="000000"/>
                <w:sz w:val="20"/>
                <w:szCs w:val="20"/>
              </w:rPr>
              <w:t>01.01.2024.</w:t>
            </w:r>
          </w:p>
        </w:tc>
      </w:tr>
      <w:tr w:rsidR="00076113">
        <w:trPr>
          <w:cantSplit/>
          <w:trHeight w:val="378"/>
        </w:trPr>
        <w:tc>
          <w:tcPr>
            <w:tcW w:w="2977" w:type="dxa"/>
            <w:vMerge/>
            <w:tcBorders>
              <w:top w:val="single" w:sz="4" w:space="0" w:color="000000"/>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114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1685" w:name="_heading=h.2nb3x6vc1mh5" w:colFirst="0" w:colLast="0"/>
            <w:bookmarkEnd w:id="1685"/>
            <w:r>
              <w:rPr>
                <w:b/>
                <w:bCs/>
                <w:color w:val="000000"/>
                <w:sz w:val="20"/>
                <w:szCs w:val="20"/>
              </w:rPr>
              <w:t>всього</w:t>
            </w:r>
          </w:p>
        </w:tc>
        <w:tc>
          <w:tcPr>
            <w:tcW w:w="8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1686" w:name="_heading=h.raj9q6hfiv8e" w:colFirst="0" w:colLast="0"/>
            <w:bookmarkEnd w:id="1686"/>
            <w:r>
              <w:rPr>
                <w:b/>
                <w:bCs/>
                <w:color w:val="000000"/>
                <w:sz w:val="20"/>
                <w:szCs w:val="20"/>
              </w:rPr>
              <w:t>в т ч  жінки</w:t>
            </w:r>
          </w:p>
        </w:tc>
        <w:tc>
          <w:tcPr>
            <w:tcW w:w="13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1687" w:name="_heading=h.epxvkah1kup3" w:colFirst="0" w:colLast="0"/>
            <w:bookmarkEnd w:id="1687"/>
            <w:r>
              <w:rPr>
                <w:b/>
                <w:bCs/>
                <w:color w:val="000000"/>
                <w:sz w:val="20"/>
                <w:szCs w:val="20"/>
              </w:rPr>
              <w:t>всього</w:t>
            </w:r>
          </w:p>
        </w:tc>
        <w:tc>
          <w:tcPr>
            <w:tcW w:w="99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1688" w:name="_heading=h.fwxvvw3zsrn" w:colFirst="0" w:colLast="0"/>
            <w:bookmarkEnd w:id="1688"/>
            <w:r>
              <w:rPr>
                <w:b/>
                <w:bCs/>
                <w:color w:val="000000"/>
                <w:sz w:val="20"/>
                <w:szCs w:val="20"/>
              </w:rPr>
              <w:t>в т ч  жінки</w:t>
            </w:r>
          </w:p>
        </w:tc>
        <w:tc>
          <w:tcPr>
            <w:tcW w:w="127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1689" w:name="_heading=h.6sjpnquueni5" w:colFirst="0" w:colLast="0"/>
            <w:bookmarkEnd w:id="1689"/>
            <w:r>
              <w:rPr>
                <w:b/>
                <w:bCs/>
                <w:color w:val="000000"/>
                <w:sz w:val="20"/>
                <w:szCs w:val="20"/>
              </w:rPr>
              <w:t>всього</w:t>
            </w:r>
          </w:p>
        </w:tc>
        <w:tc>
          <w:tcPr>
            <w:tcW w:w="107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1690" w:name="_heading=h.s0370q33q0lq" w:colFirst="0" w:colLast="0"/>
            <w:bookmarkEnd w:id="1690"/>
            <w:r>
              <w:rPr>
                <w:b/>
                <w:bCs/>
                <w:color w:val="000000"/>
                <w:sz w:val="20"/>
                <w:szCs w:val="20"/>
              </w:rPr>
              <w:t>в т ч  жінки</w:t>
            </w:r>
          </w:p>
        </w:tc>
      </w:tr>
      <w:tr w:rsidR="00076113">
        <w:trPr>
          <w:trHeight w:val="603"/>
        </w:trPr>
        <w:tc>
          <w:tcPr>
            <w:tcW w:w="2977"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1691" w:name="_heading=h.rhy9qa72n41x" w:colFirst="0" w:colLast="0"/>
            <w:bookmarkEnd w:id="1691"/>
            <w:r>
              <w:rPr>
                <w:color w:val="000000"/>
                <w:sz w:val="20"/>
                <w:szCs w:val="20"/>
              </w:rPr>
              <w:t>Загальна чисельність ВПО, зареєстрованих у громаді</w:t>
            </w:r>
          </w:p>
        </w:tc>
        <w:tc>
          <w:tcPr>
            <w:tcW w:w="114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92" w:name="_heading=h.lsxsldxh0psx" w:colFirst="0" w:colLast="0"/>
            <w:bookmarkEnd w:id="1692"/>
            <w:r>
              <w:rPr>
                <w:color w:val="000000"/>
                <w:sz w:val="20"/>
                <w:szCs w:val="20"/>
              </w:rPr>
              <w:t>20</w:t>
            </w:r>
          </w:p>
        </w:tc>
        <w:tc>
          <w:tcPr>
            <w:tcW w:w="8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93" w:name="_heading=h.d7u8o6pgkc8x" w:colFirst="0" w:colLast="0"/>
            <w:bookmarkEnd w:id="1693"/>
            <w:r>
              <w:rPr>
                <w:color w:val="000000"/>
                <w:sz w:val="20"/>
                <w:szCs w:val="20"/>
              </w:rPr>
              <w:t>11</w:t>
            </w:r>
          </w:p>
        </w:tc>
        <w:tc>
          <w:tcPr>
            <w:tcW w:w="13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94" w:name="_heading=h.ga4hvgm74dp5" w:colFirst="0" w:colLast="0"/>
            <w:bookmarkEnd w:id="1694"/>
            <w:r>
              <w:rPr>
                <w:color w:val="000000"/>
                <w:sz w:val="20"/>
                <w:szCs w:val="20"/>
              </w:rPr>
              <w:t>845</w:t>
            </w:r>
          </w:p>
        </w:tc>
        <w:tc>
          <w:tcPr>
            <w:tcW w:w="99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95" w:name="_heading=h.flt4pdn7cuj4" w:colFirst="0" w:colLast="0"/>
            <w:bookmarkEnd w:id="1695"/>
            <w:r>
              <w:rPr>
                <w:color w:val="000000"/>
                <w:sz w:val="20"/>
                <w:szCs w:val="20"/>
              </w:rPr>
              <w:t>522</w:t>
            </w:r>
          </w:p>
        </w:tc>
        <w:tc>
          <w:tcPr>
            <w:tcW w:w="127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96" w:name="_heading=h.xdgixokfb5u6" w:colFirst="0" w:colLast="0"/>
            <w:bookmarkEnd w:id="1696"/>
            <w:r>
              <w:rPr>
                <w:color w:val="000000"/>
                <w:sz w:val="20"/>
                <w:szCs w:val="20"/>
              </w:rPr>
              <w:t>658</w:t>
            </w:r>
          </w:p>
        </w:tc>
        <w:tc>
          <w:tcPr>
            <w:tcW w:w="107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97" w:name="_heading=h.9hgi6zik0k3w" w:colFirst="0" w:colLast="0"/>
            <w:bookmarkEnd w:id="1697"/>
            <w:r>
              <w:rPr>
                <w:color w:val="000000"/>
                <w:sz w:val="20"/>
                <w:szCs w:val="20"/>
              </w:rPr>
              <w:t>429</w:t>
            </w:r>
          </w:p>
        </w:tc>
      </w:tr>
      <w:tr w:rsidR="00076113">
        <w:trPr>
          <w:trHeight w:val="420"/>
        </w:trPr>
        <w:tc>
          <w:tcPr>
            <w:tcW w:w="2977"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1698" w:name="_heading=h.2n6dmeb57r4z" w:colFirst="0" w:colLast="0"/>
            <w:bookmarkEnd w:id="1698"/>
            <w:r>
              <w:rPr>
                <w:color w:val="000000"/>
                <w:sz w:val="20"/>
                <w:szCs w:val="20"/>
              </w:rPr>
              <w:t>у т.ч. дітей віком 0-5 років</w:t>
            </w:r>
          </w:p>
        </w:tc>
        <w:tc>
          <w:tcPr>
            <w:tcW w:w="114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699" w:name="_heading=h.gni32wmhnd72" w:colFirst="0" w:colLast="0"/>
            <w:bookmarkEnd w:id="1699"/>
            <w:r>
              <w:rPr>
                <w:color w:val="000000"/>
                <w:sz w:val="20"/>
                <w:szCs w:val="20"/>
              </w:rPr>
              <w:t>4</w:t>
            </w:r>
          </w:p>
        </w:tc>
        <w:tc>
          <w:tcPr>
            <w:tcW w:w="8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0" w:name="_heading=h.foruupyru87m" w:colFirst="0" w:colLast="0"/>
            <w:bookmarkEnd w:id="1700"/>
            <w:r>
              <w:rPr>
                <w:color w:val="000000"/>
                <w:sz w:val="20"/>
                <w:szCs w:val="20"/>
              </w:rPr>
              <w:t>2</w:t>
            </w:r>
          </w:p>
        </w:tc>
        <w:tc>
          <w:tcPr>
            <w:tcW w:w="13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1" w:name="_heading=h.3c30uc8z1yzz" w:colFirst="0" w:colLast="0"/>
            <w:bookmarkEnd w:id="1701"/>
            <w:r>
              <w:rPr>
                <w:color w:val="000000"/>
                <w:sz w:val="20"/>
                <w:szCs w:val="20"/>
              </w:rPr>
              <w:t>116</w:t>
            </w:r>
          </w:p>
        </w:tc>
        <w:tc>
          <w:tcPr>
            <w:tcW w:w="99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2" w:name="_heading=h.pet6lsatm13z" w:colFirst="0" w:colLast="0"/>
            <w:bookmarkEnd w:id="1702"/>
            <w:r>
              <w:rPr>
                <w:color w:val="000000"/>
                <w:sz w:val="20"/>
                <w:szCs w:val="20"/>
              </w:rPr>
              <w:t>64</w:t>
            </w:r>
          </w:p>
        </w:tc>
        <w:tc>
          <w:tcPr>
            <w:tcW w:w="127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3" w:name="_heading=h.iloa8s6ggr5h" w:colFirst="0" w:colLast="0"/>
            <w:bookmarkEnd w:id="1703"/>
            <w:r>
              <w:rPr>
                <w:color w:val="000000"/>
                <w:sz w:val="20"/>
                <w:szCs w:val="20"/>
              </w:rPr>
              <w:t>54</w:t>
            </w:r>
          </w:p>
        </w:tc>
        <w:tc>
          <w:tcPr>
            <w:tcW w:w="107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4" w:name="_heading=h.iqeaa2h1excw" w:colFirst="0" w:colLast="0"/>
            <w:bookmarkEnd w:id="1704"/>
            <w:r>
              <w:rPr>
                <w:color w:val="000000"/>
                <w:sz w:val="20"/>
                <w:szCs w:val="20"/>
              </w:rPr>
              <w:t>31</w:t>
            </w:r>
          </w:p>
        </w:tc>
      </w:tr>
      <w:tr w:rsidR="00076113">
        <w:trPr>
          <w:trHeight w:val="345"/>
        </w:trPr>
        <w:tc>
          <w:tcPr>
            <w:tcW w:w="2977"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1705" w:name="_heading=h.56axfmltrbk7" w:colFirst="0" w:colLast="0"/>
            <w:bookmarkEnd w:id="1705"/>
            <w:r>
              <w:rPr>
                <w:color w:val="000000"/>
                <w:sz w:val="20"/>
                <w:szCs w:val="20"/>
              </w:rPr>
              <w:t>дітей віком 6-18 років</w:t>
            </w:r>
          </w:p>
        </w:tc>
        <w:tc>
          <w:tcPr>
            <w:tcW w:w="114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6" w:name="_heading=h.ix9nyjovvrtr" w:colFirst="0" w:colLast="0"/>
            <w:bookmarkEnd w:id="1706"/>
            <w:r>
              <w:rPr>
                <w:color w:val="000000"/>
                <w:sz w:val="20"/>
                <w:szCs w:val="20"/>
              </w:rPr>
              <w:t>6</w:t>
            </w:r>
          </w:p>
        </w:tc>
        <w:tc>
          <w:tcPr>
            <w:tcW w:w="8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7" w:name="_heading=h.14so23n1ft8x" w:colFirst="0" w:colLast="0"/>
            <w:bookmarkEnd w:id="1707"/>
            <w:r>
              <w:rPr>
                <w:color w:val="000000"/>
                <w:sz w:val="20"/>
                <w:szCs w:val="20"/>
              </w:rPr>
              <w:t>3</w:t>
            </w:r>
          </w:p>
        </w:tc>
        <w:tc>
          <w:tcPr>
            <w:tcW w:w="13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8" w:name="_heading=h.d3lccz4nyjsw" w:colFirst="0" w:colLast="0"/>
            <w:bookmarkEnd w:id="1708"/>
            <w:r>
              <w:rPr>
                <w:color w:val="000000"/>
                <w:sz w:val="20"/>
                <w:szCs w:val="20"/>
              </w:rPr>
              <w:t>271</w:t>
            </w:r>
          </w:p>
        </w:tc>
        <w:tc>
          <w:tcPr>
            <w:tcW w:w="99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09" w:name="_heading=h.hs7cxrtulrsu" w:colFirst="0" w:colLast="0"/>
            <w:bookmarkEnd w:id="1709"/>
            <w:r>
              <w:rPr>
                <w:color w:val="000000"/>
                <w:sz w:val="20"/>
                <w:szCs w:val="20"/>
              </w:rPr>
              <w:t>164</w:t>
            </w:r>
          </w:p>
        </w:tc>
        <w:tc>
          <w:tcPr>
            <w:tcW w:w="127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10" w:name="_heading=h.wnhtht7mf3yx" w:colFirst="0" w:colLast="0"/>
            <w:bookmarkEnd w:id="1710"/>
            <w:r>
              <w:rPr>
                <w:color w:val="000000"/>
                <w:sz w:val="20"/>
                <w:szCs w:val="20"/>
              </w:rPr>
              <w:t>123</w:t>
            </w:r>
          </w:p>
        </w:tc>
        <w:tc>
          <w:tcPr>
            <w:tcW w:w="107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11" w:name="_heading=h.hblbar2h33t9" w:colFirst="0" w:colLast="0"/>
            <w:bookmarkEnd w:id="1711"/>
            <w:r>
              <w:rPr>
                <w:color w:val="000000"/>
                <w:sz w:val="20"/>
                <w:szCs w:val="20"/>
              </w:rPr>
              <w:t>71</w:t>
            </w:r>
          </w:p>
        </w:tc>
      </w:tr>
      <w:tr w:rsidR="00076113">
        <w:trPr>
          <w:trHeight w:val="340"/>
        </w:trPr>
        <w:tc>
          <w:tcPr>
            <w:tcW w:w="2977"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1712" w:name="_heading=h.x06tcw3hn2ys" w:colFirst="0" w:colLast="0"/>
            <w:bookmarkEnd w:id="1712"/>
            <w:r>
              <w:rPr>
                <w:color w:val="000000"/>
                <w:sz w:val="20"/>
                <w:szCs w:val="20"/>
              </w:rPr>
              <w:t>осіб похилого віку (60+ років)</w:t>
            </w:r>
          </w:p>
        </w:tc>
        <w:tc>
          <w:tcPr>
            <w:tcW w:w="114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13" w:name="_heading=h.3z96dffbkn41" w:colFirst="0" w:colLast="0"/>
            <w:bookmarkEnd w:id="1713"/>
            <w:r>
              <w:rPr>
                <w:rFonts w:ascii="Calibri" w:eastAsia="Calibri" w:hAnsi="Calibri" w:cs="Calibri"/>
                <w:color w:val="000000"/>
                <w:sz w:val="20"/>
                <w:szCs w:val="20"/>
              </w:rPr>
              <w:t>2</w:t>
            </w:r>
          </w:p>
        </w:tc>
        <w:tc>
          <w:tcPr>
            <w:tcW w:w="8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14" w:name="_heading=h.jgbaex38kfo7" w:colFirst="0" w:colLast="0"/>
            <w:bookmarkEnd w:id="1714"/>
            <w:r>
              <w:rPr>
                <w:rFonts w:ascii="Calibri" w:eastAsia="Calibri" w:hAnsi="Calibri" w:cs="Calibri"/>
                <w:color w:val="000000"/>
                <w:sz w:val="20"/>
                <w:szCs w:val="20"/>
              </w:rPr>
              <w:t>2</w:t>
            </w:r>
          </w:p>
        </w:tc>
        <w:tc>
          <w:tcPr>
            <w:tcW w:w="13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15" w:name="_heading=h.ofjz3t36y3lx" w:colFirst="0" w:colLast="0"/>
            <w:bookmarkEnd w:id="1715"/>
            <w:r>
              <w:rPr>
                <w:rFonts w:ascii="Calibri" w:eastAsia="Calibri" w:hAnsi="Calibri" w:cs="Calibri"/>
                <w:color w:val="000000"/>
                <w:sz w:val="20"/>
                <w:szCs w:val="20"/>
              </w:rPr>
              <w:t>75</w:t>
            </w:r>
          </w:p>
        </w:tc>
        <w:tc>
          <w:tcPr>
            <w:tcW w:w="99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16" w:name="_heading=h.t7bk14jna6v6" w:colFirst="0" w:colLast="0"/>
            <w:bookmarkEnd w:id="1716"/>
            <w:r>
              <w:rPr>
                <w:rFonts w:ascii="Calibri" w:eastAsia="Calibri" w:hAnsi="Calibri" w:cs="Calibri"/>
                <w:color w:val="000000"/>
                <w:sz w:val="20"/>
                <w:szCs w:val="20"/>
              </w:rPr>
              <w:t>42</w:t>
            </w:r>
          </w:p>
        </w:tc>
        <w:tc>
          <w:tcPr>
            <w:tcW w:w="127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17" w:name="_heading=h.oxn13u5rff0z" w:colFirst="0" w:colLast="0"/>
            <w:bookmarkEnd w:id="1717"/>
            <w:r>
              <w:rPr>
                <w:rFonts w:ascii="Calibri" w:eastAsia="Calibri" w:hAnsi="Calibri" w:cs="Calibri"/>
                <w:color w:val="000000"/>
                <w:sz w:val="20"/>
                <w:szCs w:val="20"/>
              </w:rPr>
              <w:t>59</w:t>
            </w:r>
          </w:p>
        </w:tc>
        <w:tc>
          <w:tcPr>
            <w:tcW w:w="107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18" w:name="_heading=h.ia7l00c88uof" w:colFirst="0" w:colLast="0"/>
            <w:bookmarkEnd w:id="1718"/>
            <w:r>
              <w:rPr>
                <w:rFonts w:ascii="Calibri" w:eastAsia="Calibri" w:hAnsi="Calibri" w:cs="Calibri"/>
                <w:color w:val="000000"/>
                <w:sz w:val="20"/>
                <w:szCs w:val="20"/>
              </w:rPr>
              <w:t>38</w:t>
            </w:r>
          </w:p>
        </w:tc>
      </w:tr>
      <w:tr w:rsidR="00076113">
        <w:trPr>
          <w:trHeight w:val="557"/>
        </w:trPr>
        <w:tc>
          <w:tcPr>
            <w:tcW w:w="2977"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1719" w:name="_heading=h.xvdmwzt4be9p" w:colFirst="0" w:colLast="0"/>
            <w:bookmarkEnd w:id="1719"/>
            <w:r>
              <w:rPr>
                <w:color w:val="000000"/>
                <w:sz w:val="20"/>
                <w:szCs w:val="20"/>
              </w:rPr>
              <w:t>Загальна фактична чисельність ВПО, які перебувають у громаді</w:t>
            </w:r>
          </w:p>
        </w:tc>
        <w:tc>
          <w:tcPr>
            <w:tcW w:w="114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r>
              <w:rPr>
                <w:color w:val="000000"/>
                <w:sz w:val="20"/>
                <w:szCs w:val="20"/>
              </w:rPr>
              <w:t> </w:t>
            </w:r>
          </w:p>
        </w:tc>
        <w:tc>
          <w:tcPr>
            <w:tcW w:w="8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r>
              <w:rPr>
                <w:color w:val="000000"/>
                <w:sz w:val="20"/>
                <w:szCs w:val="20"/>
              </w:rPr>
              <w:t> </w:t>
            </w:r>
          </w:p>
        </w:tc>
        <w:tc>
          <w:tcPr>
            <w:tcW w:w="13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20" w:name="_heading=h.uorho4l37aby" w:colFirst="0" w:colLast="0"/>
            <w:bookmarkEnd w:id="1720"/>
            <w:r>
              <w:rPr>
                <w:rFonts w:ascii="Calibri" w:eastAsia="Calibri" w:hAnsi="Calibri" w:cs="Calibri"/>
                <w:color w:val="000000"/>
                <w:sz w:val="20"/>
                <w:szCs w:val="20"/>
              </w:rPr>
              <w:t>845</w:t>
            </w:r>
          </w:p>
        </w:tc>
        <w:tc>
          <w:tcPr>
            <w:tcW w:w="99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21" w:name="_heading=h.4w6696mxc5em" w:colFirst="0" w:colLast="0"/>
            <w:bookmarkEnd w:id="1721"/>
            <w:r>
              <w:rPr>
                <w:rFonts w:ascii="Calibri" w:eastAsia="Calibri" w:hAnsi="Calibri" w:cs="Calibri"/>
                <w:color w:val="000000"/>
                <w:sz w:val="20"/>
                <w:szCs w:val="20"/>
              </w:rPr>
              <w:t>522</w:t>
            </w:r>
          </w:p>
        </w:tc>
        <w:tc>
          <w:tcPr>
            <w:tcW w:w="127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22" w:name="_heading=h.2wc5rdtlhdoa" w:colFirst="0" w:colLast="0"/>
            <w:bookmarkEnd w:id="1722"/>
            <w:r>
              <w:rPr>
                <w:rFonts w:ascii="Calibri" w:eastAsia="Calibri" w:hAnsi="Calibri" w:cs="Calibri"/>
                <w:color w:val="000000"/>
                <w:sz w:val="20"/>
                <w:szCs w:val="20"/>
              </w:rPr>
              <w:t>658</w:t>
            </w:r>
          </w:p>
        </w:tc>
        <w:tc>
          <w:tcPr>
            <w:tcW w:w="107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rFonts w:ascii="Calibri" w:eastAsia="Calibri" w:hAnsi="Calibri" w:cs="Calibri"/>
                <w:color w:val="000000"/>
                <w:sz w:val="20"/>
                <w:szCs w:val="20"/>
              </w:rPr>
            </w:pPr>
            <w:bookmarkStart w:id="1723" w:name="_heading=h.mqyzuxudom0v" w:colFirst="0" w:colLast="0"/>
            <w:bookmarkEnd w:id="1723"/>
            <w:r>
              <w:rPr>
                <w:rFonts w:ascii="Calibri" w:eastAsia="Calibri" w:hAnsi="Calibri" w:cs="Calibri"/>
                <w:color w:val="000000"/>
                <w:sz w:val="20"/>
                <w:szCs w:val="20"/>
              </w:rPr>
              <w:t>429</w:t>
            </w:r>
          </w:p>
        </w:tc>
      </w:tr>
      <w:tr w:rsidR="00076113">
        <w:trPr>
          <w:trHeight w:val="660"/>
        </w:trPr>
        <w:tc>
          <w:tcPr>
            <w:tcW w:w="2977"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1724" w:name="_heading=h.fg8fv354mcw5" w:colFirst="0" w:colLast="0"/>
            <w:bookmarkEnd w:id="1724"/>
            <w:r>
              <w:rPr>
                <w:color w:val="000000"/>
                <w:sz w:val="20"/>
                <w:szCs w:val="20"/>
              </w:rPr>
              <w:t>Кількість учасників/-ць бойових дій/АТО/ООС</w:t>
            </w:r>
          </w:p>
        </w:tc>
        <w:tc>
          <w:tcPr>
            <w:tcW w:w="114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25" w:name="_heading=h.7jsm7oh8dk7u" w:colFirst="0" w:colLast="0"/>
            <w:bookmarkEnd w:id="1725"/>
            <w:r>
              <w:rPr>
                <w:color w:val="000000"/>
                <w:sz w:val="20"/>
                <w:szCs w:val="20"/>
              </w:rPr>
              <w:t>198</w:t>
            </w:r>
          </w:p>
        </w:tc>
        <w:tc>
          <w:tcPr>
            <w:tcW w:w="8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26" w:name="_heading=h.qi4gspcsxdkj" w:colFirst="0" w:colLast="0"/>
            <w:bookmarkEnd w:id="1726"/>
            <w:r>
              <w:rPr>
                <w:color w:val="000000"/>
                <w:sz w:val="20"/>
                <w:szCs w:val="20"/>
              </w:rPr>
              <w:t>3</w:t>
            </w:r>
          </w:p>
        </w:tc>
        <w:tc>
          <w:tcPr>
            <w:tcW w:w="13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27" w:name="_heading=h.h9djzhuqnx0x" w:colFirst="0" w:colLast="0"/>
            <w:bookmarkEnd w:id="1727"/>
            <w:r>
              <w:rPr>
                <w:color w:val="000000"/>
                <w:sz w:val="20"/>
                <w:szCs w:val="20"/>
              </w:rPr>
              <w:t>220</w:t>
            </w:r>
          </w:p>
        </w:tc>
        <w:tc>
          <w:tcPr>
            <w:tcW w:w="996"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28" w:name="_heading=h.exa177b814w" w:colFirst="0" w:colLast="0"/>
            <w:bookmarkEnd w:id="1728"/>
            <w:r>
              <w:rPr>
                <w:color w:val="000000"/>
                <w:sz w:val="20"/>
                <w:szCs w:val="20"/>
              </w:rPr>
              <w:t>11</w:t>
            </w:r>
          </w:p>
        </w:tc>
        <w:tc>
          <w:tcPr>
            <w:tcW w:w="127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29" w:name="_heading=h.dannejtvxn7" w:colFirst="0" w:colLast="0"/>
            <w:bookmarkEnd w:id="1729"/>
            <w:r>
              <w:rPr>
                <w:color w:val="000000"/>
                <w:sz w:val="20"/>
                <w:szCs w:val="20"/>
              </w:rPr>
              <w:t>654</w:t>
            </w:r>
          </w:p>
        </w:tc>
        <w:tc>
          <w:tcPr>
            <w:tcW w:w="107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730" w:name="_heading=h.moi2059hl3bj" w:colFirst="0" w:colLast="0"/>
            <w:bookmarkEnd w:id="1730"/>
            <w:r>
              <w:rPr>
                <w:color w:val="000000"/>
                <w:sz w:val="20"/>
                <w:szCs w:val="20"/>
              </w:rPr>
              <w:t>26</w:t>
            </w:r>
          </w:p>
        </w:tc>
      </w:tr>
    </w:tbl>
    <w:p w:rsidR="00076113" w:rsidRDefault="0035318D">
      <w:pPr>
        <w:keepNext/>
        <w:pBdr>
          <w:top w:val="nil"/>
          <w:left w:val="nil"/>
          <w:bottom w:val="nil"/>
          <w:right w:val="nil"/>
          <w:between w:val="nil"/>
        </w:pBdr>
        <w:shd w:val="clear" w:color="auto" w:fill="A7C6ED"/>
        <w:spacing w:line="360" w:lineRule="auto"/>
        <w:ind w:firstLine="663"/>
        <w:rPr>
          <w:b/>
          <w:bCs/>
          <w:color w:val="000000"/>
        </w:rPr>
      </w:pPr>
      <w:bookmarkStart w:id="1731" w:name="_heading=h.yjhypvr4qezf" w:colFirst="0" w:colLast="0"/>
      <w:bookmarkEnd w:id="1731"/>
      <w:r>
        <w:rPr>
          <w:b/>
          <w:bCs/>
          <w:color w:val="000000"/>
        </w:rPr>
        <w:t xml:space="preserve">Зайнятість населення </w:t>
      </w:r>
    </w:p>
    <w:p w:rsidR="00076113" w:rsidRDefault="0035318D">
      <w:pPr>
        <w:pBdr>
          <w:top w:val="nil"/>
          <w:left w:val="nil"/>
          <w:bottom w:val="nil"/>
          <w:right w:val="nil"/>
          <w:between w:val="nil"/>
        </w:pBdr>
        <w:spacing w:after="120" w:line="259" w:lineRule="auto"/>
        <w:ind w:left="-2" w:firstLine="708"/>
        <w:rPr>
          <w:color w:val="000000"/>
        </w:rPr>
      </w:pPr>
      <w:bookmarkStart w:id="1732" w:name="_heading=h.l6vff82zvxf0" w:colFirst="0" w:colLast="0"/>
      <w:bookmarkEnd w:id="1732"/>
      <w:r>
        <w:rPr>
          <w:color w:val="000000"/>
        </w:rPr>
        <w:t xml:space="preserve">Стан зайнятості населення є одним з основних індикаторів економіки, який відображає використання в суспільстві ресурсів праці. В умовах війни </w:t>
      </w:r>
      <w:r>
        <w:rPr>
          <w:b/>
          <w:bCs/>
          <w:color w:val="000000"/>
        </w:rPr>
        <w:t>вітчизняний ринок праці</w:t>
      </w:r>
      <w:r>
        <w:rPr>
          <w:color w:val="000000"/>
        </w:rPr>
        <w:t xml:space="preserve"> опинився в кризових умовах, на що вплинули масова вимушена міграція, мобілізація та економічна невизначеність, що спричинена бойовими діями на території України. В цих умовах на ринку праці в країні спостерігається накладання двох тенденцій: </w:t>
      </w:r>
      <w:r>
        <w:rPr>
          <w:i/>
          <w:iCs/>
          <w:color w:val="000000"/>
        </w:rPr>
        <w:t>збереження порівняно високого рівня безробіття на тлі зростаючого дефіциту кадрів.</w:t>
      </w:r>
    </w:p>
    <w:p w:rsidR="00076113" w:rsidRDefault="0035318D">
      <w:pPr>
        <w:pBdr>
          <w:top w:val="nil"/>
          <w:left w:val="nil"/>
          <w:bottom w:val="nil"/>
          <w:right w:val="nil"/>
          <w:between w:val="nil"/>
        </w:pBdr>
        <w:spacing w:after="120" w:line="259" w:lineRule="auto"/>
        <w:ind w:left="-2" w:firstLine="708"/>
        <w:rPr>
          <w:color w:val="000000"/>
          <w:highlight w:val="yellow"/>
        </w:rPr>
      </w:pPr>
      <w:bookmarkStart w:id="1733" w:name="_heading=h.a03anmnli37s" w:colFirst="0" w:colLast="0"/>
      <w:bookmarkEnd w:id="1733"/>
      <w:r>
        <w:rPr>
          <w:color w:val="000000"/>
        </w:rPr>
        <w:lastRenderedPageBreak/>
        <w:t xml:space="preserve">За даними Податкової служби Львівської області у грудні 2023 року у Городоцькій МТГ було зареєстровано 8291 зайнятих осіб, що сплачували ЄСВ. Порівняно з довоєнним періодом їх кількість збільшилась майже на чверть (грудень 2021 року – 6748 осіб). А отже, нестабільність через війну, міграція та мобілізація на спричинили негативний вплив на зайнятість у громаді. Середньомісячна заробітна плата (з </w:t>
      </w:r>
      <w:r>
        <w:t>урахуванням</w:t>
      </w:r>
      <w:r>
        <w:rPr>
          <w:color w:val="000000"/>
        </w:rPr>
        <w:t xml:space="preserve"> ФОП) за цей період зросла з 7975 грн до 9612 грн (табл.1.4.4). У бюджетні сфері у грудні 2023 році було 1907 застрахованих осіб, що сплачували ЄСВ, а у підприємницькому секторі (з ФОП) -6384 особи.</w:t>
      </w:r>
    </w:p>
    <w:p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1734" w:name="_heading=h.h5t9lftp5d3s" w:colFirst="0" w:colLast="0"/>
      <w:bookmarkEnd w:id="1734"/>
      <w:r>
        <w:rPr>
          <w:b/>
          <w:bCs/>
          <w:color w:val="000000"/>
          <w:sz w:val="20"/>
          <w:szCs w:val="20"/>
        </w:rPr>
        <w:t xml:space="preserve">Таблиця 1.4. 4 Кількість застрахованих осіб, що сплачували ЄСВ в Городоцькій МТГ, 2023 р. </w:t>
      </w:r>
      <w:r>
        <w:rPr>
          <w:b/>
          <w:bCs/>
          <w:color w:val="000000"/>
          <w:sz w:val="20"/>
          <w:szCs w:val="20"/>
          <w:vertAlign w:val="superscript"/>
        </w:rPr>
        <w:footnoteReference w:id="21"/>
      </w:r>
      <w:r>
        <w:rPr>
          <w:b/>
          <w:bCs/>
          <w:color w:val="000000"/>
          <w:sz w:val="20"/>
          <w:szCs w:val="20"/>
          <w:vertAlign w:val="superscript"/>
        </w:rPr>
        <w:footnoteReference w:id="22"/>
      </w:r>
    </w:p>
    <w:tbl>
      <w:tblPr>
        <w:tblStyle w:val="afffffffd"/>
        <w:tblW w:w="96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55"/>
        <w:gridCol w:w="1737"/>
        <w:gridCol w:w="1692"/>
        <w:gridCol w:w="1417"/>
        <w:gridCol w:w="1529"/>
        <w:gridCol w:w="1363"/>
      </w:tblGrid>
      <w:tr w:rsidR="00076113">
        <w:tc>
          <w:tcPr>
            <w:tcW w:w="1955"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35" w:name="_heading=h.9vick08cmwjz" w:colFirst="0" w:colLast="0"/>
            <w:bookmarkEnd w:id="1735"/>
            <w:r>
              <w:rPr>
                <w:b/>
                <w:bCs/>
                <w:color w:val="000000"/>
                <w:sz w:val="20"/>
                <w:szCs w:val="20"/>
              </w:rPr>
              <w:t>Група платників</w:t>
            </w:r>
          </w:p>
        </w:tc>
        <w:tc>
          <w:tcPr>
            <w:tcW w:w="1737"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36" w:name="_heading=h.gv2yrwytcq87" w:colFirst="0" w:colLast="0"/>
            <w:bookmarkEnd w:id="1736"/>
            <w:r>
              <w:rPr>
                <w:b/>
                <w:bCs/>
                <w:color w:val="000000"/>
                <w:sz w:val="20"/>
                <w:szCs w:val="20"/>
              </w:rPr>
              <w:t>Кількість застрахованих осіб, що сплачують ЄСВ, осіб</w:t>
            </w:r>
          </w:p>
        </w:tc>
        <w:tc>
          <w:tcPr>
            <w:tcW w:w="1692"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37" w:name="_heading=h.4fje3yq3fosb" w:colFirst="0" w:colLast="0"/>
            <w:bookmarkEnd w:id="1737"/>
            <w:r>
              <w:rPr>
                <w:b/>
                <w:bCs/>
                <w:color w:val="000000"/>
                <w:sz w:val="20"/>
                <w:szCs w:val="20"/>
              </w:rPr>
              <w:t>Частка застрахованих осіб, %</w:t>
            </w:r>
          </w:p>
        </w:tc>
        <w:tc>
          <w:tcPr>
            <w:tcW w:w="1417"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38" w:name="_heading=h.44ip87r042ae" w:colFirst="0" w:colLast="0"/>
            <w:bookmarkEnd w:id="1738"/>
            <w:r>
              <w:rPr>
                <w:b/>
                <w:bCs/>
                <w:color w:val="000000"/>
                <w:sz w:val="20"/>
                <w:szCs w:val="20"/>
              </w:rPr>
              <w:t>Середня заробітна плата у грудні 2023 року, грн</w:t>
            </w:r>
          </w:p>
        </w:tc>
        <w:tc>
          <w:tcPr>
            <w:tcW w:w="1529"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39" w:name="_heading=h.h3ha3ton6ge9" w:colFirst="0" w:colLast="0"/>
            <w:bookmarkEnd w:id="1739"/>
            <w:r>
              <w:rPr>
                <w:b/>
                <w:bCs/>
                <w:color w:val="000000"/>
                <w:sz w:val="20"/>
                <w:szCs w:val="20"/>
              </w:rPr>
              <w:t>Сума сплаченого ЄСВ на 01.01.2024р., тис.грн</w:t>
            </w:r>
          </w:p>
        </w:tc>
        <w:tc>
          <w:tcPr>
            <w:tcW w:w="1363"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40" w:name="_heading=h.jvwez0jbp8lv" w:colFirst="0" w:colLast="0"/>
            <w:bookmarkEnd w:id="1740"/>
            <w:r>
              <w:rPr>
                <w:b/>
                <w:bCs/>
                <w:color w:val="000000"/>
                <w:sz w:val="20"/>
                <w:szCs w:val="20"/>
              </w:rPr>
              <w:t>Частка сплаченого ЄСВ, %</w:t>
            </w:r>
          </w:p>
        </w:tc>
      </w:tr>
      <w:tr w:rsidR="00076113">
        <w:tc>
          <w:tcPr>
            <w:tcW w:w="1955"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41" w:name="_heading=h.x7xlhxdkax24" w:colFirst="0" w:colLast="0"/>
            <w:bookmarkEnd w:id="1741"/>
            <w:r>
              <w:rPr>
                <w:b/>
                <w:bCs/>
                <w:color w:val="000000"/>
                <w:sz w:val="20"/>
                <w:szCs w:val="20"/>
              </w:rPr>
              <w:t>Бюджетна сфера</w:t>
            </w:r>
          </w:p>
        </w:tc>
        <w:tc>
          <w:tcPr>
            <w:tcW w:w="1737"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42" w:name="_heading=h.9xnap3lzq28q" w:colFirst="0" w:colLast="0"/>
            <w:bookmarkEnd w:id="1742"/>
            <w:r>
              <w:rPr>
                <w:color w:val="000000"/>
                <w:sz w:val="20"/>
                <w:szCs w:val="20"/>
              </w:rPr>
              <w:t>1907</w:t>
            </w:r>
          </w:p>
        </w:tc>
        <w:tc>
          <w:tcPr>
            <w:tcW w:w="1692"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43" w:name="_heading=h.gqcttygp2fwu" w:colFirst="0" w:colLast="0"/>
            <w:bookmarkEnd w:id="1743"/>
            <w:r>
              <w:rPr>
                <w:color w:val="000000"/>
                <w:sz w:val="20"/>
                <w:szCs w:val="20"/>
              </w:rPr>
              <w:t>23,0</w:t>
            </w:r>
          </w:p>
        </w:tc>
        <w:tc>
          <w:tcPr>
            <w:tcW w:w="1417"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44" w:name="_heading=h.khrqt6i42aon" w:colFirst="0" w:colLast="0"/>
            <w:bookmarkEnd w:id="1744"/>
            <w:r>
              <w:rPr>
                <w:color w:val="000000"/>
                <w:sz w:val="20"/>
                <w:szCs w:val="20"/>
              </w:rPr>
              <w:t>14216</w:t>
            </w:r>
          </w:p>
        </w:tc>
        <w:tc>
          <w:tcPr>
            <w:tcW w:w="1529"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45" w:name="_heading=h.sxrws8emaa0l" w:colFirst="0" w:colLast="0"/>
            <w:bookmarkEnd w:id="1745"/>
            <w:r>
              <w:rPr>
                <w:color w:val="000000"/>
                <w:sz w:val="20"/>
                <w:szCs w:val="20"/>
              </w:rPr>
              <w:t>66910</w:t>
            </w:r>
          </w:p>
        </w:tc>
        <w:tc>
          <w:tcPr>
            <w:tcW w:w="1363"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46" w:name="_heading=h.ahyv5cfx5ss6" w:colFirst="0" w:colLast="0"/>
            <w:bookmarkEnd w:id="1746"/>
            <w:r>
              <w:rPr>
                <w:color w:val="000000"/>
                <w:sz w:val="20"/>
                <w:szCs w:val="20"/>
              </w:rPr>
              <w:t>37,8</w:t>
            </w:r>
          </w:p>
        </w:tc>
      </w:tr>
      <w:tr w:rsidR="00076113">
        <w:tc>
          <w:tcPr>
            <w:tcW w:w="1955"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47" w:name="_heading=h.x6flnukzx8vz" w:colFirst="0" w:colLast="0"/>
            <w:bookmarkEnd w:id="1747"/>
            <w:r>
              <w:rPr>
                <w:b/>
                <w:bCs/>
                <w:color w:val="000000"/>
                <w:sz w:val="20"/>
                <w:szCs w:val="20"/>
              </w:rPr>
              <w:t>Суб’єкти господарювання, юридичні особи та ФОПи</w:t>
            </w:r>
          </w:p>
        </w:tc>
        <w:tc>
          <w:tcPr>
            <w:tcW w:w="1737"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48" w:name="_heading=h.5d656gw9spem" w:colFirst="0" w:colLast="0"/>
            <w:bookmarkEnd w:id="1748"/>
            <w:r>
              <w:rPr>
                <w:color w:val="000000"/>
                <w:sz w:val="20"/>
                <w:szCs w:val="20"/>
              </w:rPr>
              <w:t>6384</w:t>
            </w:r>
          </w:p>
        </w:tc>
        <w:tc>
          <w:tcPr>
            <w:tcW w:w="1692"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49" w:name="_heading=h.r8w6sl1jhwb" w:colFirst="0" w:colLast="0"/>
            <w:bookmarkEnd w:id="1749"/>
            <w:r>
              <w:rPr>
                <w:color w:val="000000"/>
                <w:sz w:val="20"/>
                <w:szCs w:val="20"/>
              </w:rPr>
              <w:t>77,0</w:t>
            </w:r>
          </w:p>
        </w:tc>
        <w:tc>
          <w:tcPr>
            <w:tcW w:w="1417"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50" w:name="_heading=h.wkwhin6p4z2" w:colFirst="0" w:colLast="0"/>
            <w:bookmarkEnd w:id="1750"/>
            <w:r>
              <w:rPr>
                <w:color w:val="000000"/>
                <w:sz w:val="20"/>
                <w:szCs w:val="20"/>
              </w:rPr>
              <w:t>9386</w:t>
            </w:r>
          </w:p>
        </w:tc>
        <w:tc>
          <w:tcPr>
            <w:tcW w:w="1529"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51" w:name="_heading=h.201uy89atizs" w:colFirst="0" w:colLast="0"/>
            <w:bookmarkEnd w:id="1751"/>
            <w:r>
              <w:rPr>
                <w:color w:val="000000"/>
                <w:sz w:val="20"/>
                <w:szCs w:val="20"/>
              </w:rPr>
              <w:t>109890</w:t>
            </w:r>
          </w:p>
        </w:tc>
        <w:tc>
          <w:tcPr>
            <w:tcW w:w="1363"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52" w:name="_heading=h.f4ata3jpamyr" w:colFirst="0" w:colLast="0"/>
            <w:bookmarkEnd w:id="1752"/>
            <w:r>
              <w:rPr>
                <w:color w:val="000000"/>
                <w:sz w:val="20"/>
                <w:szCs w:val="20"/>
              </w:rPr>
              <w:t>62,2</w:t>
            </w:r>
          </w:p>
          <w:p w:rsidR="00076113" w:rsidRDefault="00076113">
            <w:pPr>
              <w:pBdr>
                <w:top w:val="nil"/>
                <w:left w:val="nil"/>
                <w:bottom w:val="nil"/>
                <w:right w:val="nil"/>
                <w:between w:val="nil"/>
              </w:pBdr>
              <w:spacing w:after="120"/>
              <w:ind w:left="-2" w:firstLine="2"/>
              <w:rPr>
                <w:color w:val="000000"/>
                <w:sz w:val="20"/>
                <w:szCs w:val="20"/>
              </w:rPr>
            </w:pPr>
          </w:p>
          <w:p w:rsidR="00076113" w:rsidRDefault="00076113">
            <w:pPr>
              <w:pBdr>
                <w:top w:val="nil"/>
                <w:left w:val="nil"/>
                <w:bottom w:val="nil"/>
                <w:right w:val="nil"/>
                <w:between w:val="nil"/>
              </w:pBdr>
              <w:spacing w:after="120"/>
              <w:ind w:left="-2" w:firstLine="2"/>
              <w:rPr>
                <w:color w:val="000000"/>
                <w:sz w:val="20"/>
                <w:szCs w:val="20"/>
              </w:rPr>
            </w:pPr>
          </w:p>
        </w:tc>
      </w:tr>
      <w:tr w:rsidR="00076113">
        <w:tc>
          <w:tcPr>
            <w:tcW w:w="1955"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53" w:name="_heading=h.8467fyn5aw8w" w:colFirst="0" w:colLast="0"/>
            <w:bookmarkEnd w:id="1753"/>
            <w:r>
              <w:rPr>
                <w:b/>
                <w:bCs/>
                <w:color w:val="000000"/>
                <w:sz w:val="20"/>
                <w:szCs w:val="20"/>
              </w:rPr>
              <w:t>всього</w:t>
            </w:r>
          </w:p>
        </w:tc>
        <w:tc>
          <w:tcPr>
            <w:tcW w:w="1737"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54" w:name="_heading=h.23ny20oluvyx" w:colFirst="0" w:colLast="0"/>
            <w:bookmarkEnd w:id="1754"/>
            <w:r>
              <w:rPr>
                <w:b/>
                <w:bCs/>
                <w:color w:val="000000"/>
                <w:sz w:val="20"/>
                <w:szCs w:val="20"/>
              </w:rPr>
              <w:t>8291</w:t>
            </w:r>
          </w:p>
        </w:tc>
        <w:tc>
          <w:tcPr>
            <w:tcW w:w="1692"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55" w:name="_heading=h.2jm4v41pc42u" w:colFirst="0" w:colLast="0"/>
            <w:bookmarkEnd w:id="1755"/>
            <w:r>
              <w:rPr>
                <w:b/>
                <w:bCs/>
                <w:color w:val="000000"/>
                <w:sz w:val="20"/>
                <w:szCs w:val="20"/>
              </w:rPr>
              <w:t>100</w:t>
            </w:r>
          </w:p>
        </w:tc>
        <w:tc>
          <w:tcPr>
            <w:tcW w:w="1417"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56" w:name="_heading=h.50pycu86ua7c" w:colFirst="0" w:colLast="0"/>
            <w:bookmarkEnd w:id="1756"/>
            <w:r>
              <w:rPr>
                <w:b/>
                <w:bCs/>
                <w:color w:val="000000"/>
                <w:sz w:val="20"/>
                <w:szCs w:val="20"/>
              </w:rPr>
              <w:t>9612</w:t>
            </w:r>
          </w:p>
        </w:tc>
        <w:tc>
          <w:tcPr>
            <w:tcW w:w="1529"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57" w:name="_heading=h.5ruwsxh88rvy" w:colFirst="0" w:colLast="0"/>
            <w:bookmarkEnd w:id="1757"/>
            <w:r>
              <w:rPr>
                <w:b/>
                <w:bCs/>
                <w:color w:val="000000"/>
                <w:sz w:val="20"/>
                <w:szCs w:val="20"/>
              </w:rPr>
              <w:t>176800</w:t>
            </w:r>
          </w:p>
        </w:tc>
        <w:tc>
          <w:tcPr>
            <w:tcW w:w="1363" w:type="dxa"/>
          </w:tcPr>
          <w:p w:rsidR="00076113" w:rsidRDefault="0035318D">
            <w:pPr>
              <w:pBdr>
                <w:top w:val="nil"/>
                <w:left w:val="nil"/>
                <w:bottom w:val="nil"/>
                <w:right w:val="nil"/>
                <w:between w:val="nil"/>
              </w:pBdr>
              <w:spacing w:after="120"/>
              <w:ind w:left="-2" w:firstLine="2"/>
              <w:jc w:val="center"/>
              <w:rPr>
                <w:color w:val="000000"/>
                <w:sz w:val="20"/>
                <w:szCs w:val="20"/>
              </w:rPr>
            </w:pPr>
            <w:bookmarkStart w:id="1758" w:name="_heading=h.lx8t50gl2yi0" w:colFirst="0" w:colLast="0"/>
            <w:bookmarkEnd w:id="1758"/>
            <w:r>
              <w:rPr>
                <w:b/>
                <w:bCs/>
                <w:color w:val="000000"/>
                <w:sz w:val="20"/>
                <w:szCs w:val="20"/>
              </w:rPr>
              <w:t>100</w:t>
            </w:r>
          </w:p>
        </w:tc>
      </w:tr>
    </w:tbl>
    <w:p w:rsidR="00076113" w:rsidRDefault="0035318D">
      <w:pPr>
        <w:pBdr>
          <w:top w:val="nil"/>
          <w:left w:val="nil"/>
          <w:bottom w:val="nil"/>
          <w:right w:val="nil"/>
          <w:between w:val="nil"/>
        </w:pBdr>
        <w:spacing w:before="240" w:after="120" w:line="259" w:lineRule="auto"/>
        <w:ind w:left="-2" w:firstLine="708"/>
        <w:rPr>
          <w:color w:val="000000"/>
        </w:rPr>
      </w:pPr>
      <w:bookmarkStart w:id="1759" w:name="_heading=h.m71apv4jwpsg" w:colFirst="0" w:colLast="0"/>
      <w:bookmarkEnd w:id="1759"/>
      <w:r>
        <w:rPr>
          <w:color w:val="000000"/>
        </w:rPr>
        <w:t>В структурному розподілі за секторами економіки 23,0 % зайнятих, що сплачували ЄСВ, працювали у бюджетній сфері, 77,0% зайнятих – це працівники підприємницького сектору (суб’єкти господарювання юридичні особи та ФОПи).</w:t>
      </w:r>
    </w:p>
    <w:p w:rsidR="00076113" w:rsidRDefault="0035318D">
      <w:pPr>
        <w:pBdr>
          <w:top w:val="nil"/>
          <w:left w:val="nil"/>
          <w:bottom w:val="nil"/>
          <w:right w:val="nil"/>
          <w:between w:val="nil"/>
        </w:pBdr>
        <w:spacing w:after="120" w:line="259" w:lineRule="auto"/>
        <w:ind w:left="-2" w:firstLine="711"/>
        <w:rPr>
          <w:color w:val="000000"/>
        </w:rPr>
      </w:pPr>
      <w:bookmarkStart w:id="1760" w:name="_heading=h.xuamh7wtgr8n" w:colFirst="0" w:colLast="0"/>
      <w:bookmarkEnd w:id="1760"/>
      <w:r>
        <w:rPr>
          <w:b/>
          <w:bCs/>
          <w:color w:val="000000"/>
        </w:rPr>
        <w:t>23,0% зайнятих у бюджетній сфері сплатили 37,8 % єдиного соціального внеску</w:t>
      </w:r>
      <w:r>
        <w:rPr>
          <w:color w:val="000000"/>
        </w:rPr>
        <w:t xml:space="preserve">. У підприємств бюджетної сфери у 2023 році був найвищий рівень </w:t>
      </w:r>
      <w:r>
        <w:t>середньої заробітної</w:t>
      </w:r>
      <w:r>
        <w:rPr>
          <w:color w:val="000000"/>
        </w:rPr>
        <w:t xml:space="preserve"> плати –14216 грн. Найменший обсяг ЄСВ сплачено ФОПами, адже більшість з них робили відрахування від мінімальної заробітної плати. </w:t>
      </w:r>
    </w:p>
    <w:p w:rsidR="00076113" w:rsidRDefault="0035318D">
      <w:pPr>
        <w:pBdr>
          <w:top w:val="nil"/>
          <w:left w:val="nil"/>
          <w:bottom w:val="nil"/>
          <w:right w:val="nil"/>
          <w:between w:val="nil"/>
        </w:pBdr>
        <w:spacing w:after="120"/>
        <w:ind w:left="-2" w:firstLine="708"/>
        <w:rPr>
          <w:color w:val="000000"/>
        </w:rPr>
      </w:pPr>
      <w:bookmarkStart w:id="1761" w:name="_heading=h.h6hdqo3559uc" w:colFirst="0" w:colLast="0"/>
      <w:bookmarkEnd w:id="1761"/>
      <w:r>
        <w:rPr>
          <w:color w:val="000000"/>
        </w:rPr>
        <w:t xml:space="preserve">В галузевому розподілі основна частина зайнятих осіб у 2023 році була зареєстрована у галузі легкої промисловості та виробництва шкіри (2839 осіб) галузі державного управління та оборони (1273 особи), торгівлі (633 особи), охороні здоров’я (628 осіб), харчовій промисловості (524 особи), транспорті (541 особа) (рис.4.3). А отже, головним роботодавцем громади є підприємницький сектор економіки. </w:t>
      </w:r>
    </w:p>
    <w:p w:rsidR="00076113" w:rsidRDefault="0024471D">
      <w:pPr>
        <w:keepNext/>
        <w:pBdr>
          <w:top w:val="nil"/>
          <w:left w:val="nil"/>
          <w:bottom w:val="nil"/>
          <w:right w:val="nil"/>
          <w:between w:val="nil"/>
        </w:pBdr>
        <w:spacing w:after="120"/>
        <w:ind w:firstLine="660"/>
      </w:pPr>
      <w:bookmarkStart w:id="1762" w:name="_heading=h.yh2npidmzzpv" w:colFirst="0" w:colLast="0"/>
      <w:bookmarkEnd w:id="1762"/>
      <w:r>
        <w:rPr>
          <w:color w:val="000000"/>
        </w:rPr>
        <w:lastRenderedPageBreak/>
        <w:pict>
          <v:shape id="_x0000_i1026" type="#_x0000_t75" style="width:460.5pt;height:249pt;visibility:visible">
            <v:imagedata r:id="rId175" o:title=""/>
            <v:path o:extrusionok="t"/>
          </v:shape>
        </w:pict>
      </w:r>
    </w:p>
    <w:p w:rsidR="00076113" w:rsidRDefault="0035318D">
      <w:pPr>
        <w:pBdr>
          <w:top w:val="nil"/>
          <w:left w:val="nil"/>
          <w:bottom w:val="nil"/>
          <w:right w:val="nil"/>
          <w:between w:val="nil"/>
        </w:pBdr>
        <w:spacing w:after="120"/>
        <w:ind w:firstLine="602"/>
        <w:rPr>
          <w:b/>
          <w:bCs/>
          <w:color w:val="000000"/>
          <w:sz w:val="20"/>
          <w:szCs w:val="20"/>
        </w:rPr>
      </w:pPr>
      <w:bookmarkStart w:id="1763" w:name="_heading=h.iuyupgrr73fx" w:colFirst="0" w:colLast="0"/>
      <w:bookmarkEnd w:id="1763"/>
      <w:r>
        <w:rPr>
          <w:b/>
          <w:bCs/>
          <w:color w:val="000000"/>
          <w:sz w:val="20"/>
          <w:szCs w:val="20"/>
        </w:rPr>
        <w:t>Рис. 1.4. 3 Кількість зайнятих за галузями економіки у грудні 2023 року, осіб</w:t>
      </w:r>
    </w:p>
    <w:p w:rsidR="00076113" w:rsidRDefault="0035318D">
      <w:pPr>
        <w:pBdr>
          <w:top w:val="nil"/>
          <w:left w:val="nil"/>
          <w:bottom w:val="nil"/>
          <w:right w:val="nil"/>
          <w:between w:val="nil"/>
        </w:pBdr>
        <w:spacing w:after="120"/>
        <w:ind w:firstLine="660"/>
        <w:rPr>
          <w:color w:val="000000"/>
        </w:rPr>
      </w:pPr>
      <w:bookmarkStart w:id="1764" w:name="_heading=h.74vyg4s743kw" w:colFirst="0" w:colLast="0"/>
      <w:bookmarkEnd w:id="1764"/>
      <w:r>
        <w:rPr>
          <w:color w:val="000000"/>
        </w:rPr>
        <w:t xml:space="preserve">Серед </w:t>
      </w:r>
      <w:r>
        <w:t>суб'єктів</w:t>
      </w:r>
      <w:r>
        <w:rPr>
          <w:color w:val="000000"/>
        </w:rPr>
        <w:t xml:space="preserve"> господарювання юридичних осіб найбільшим роботодавцем є ТОВ "Бадер Україна" - виробник шкіри преміум-класу для автомобільної галузі. Підприємство є роботодавцем для 2,5 тис. осіб (у м. Городок 1,2 тис. осіб) з середньомісячною заробітною платою у 2024 році 26,4 тис.грн. Іншим великим роботодавцем є ДП "Сан Гарден" – близько 250 осіб з середньомісячною заробітною платою 23,3 тис. осіб.  Рівень оплати праці інших підприємств, що увійшли до списку ТОП-10 найбільших роботодавців громади, значно нижчий (табл. 1.4.5.)</w:t>
      </w:r>
    </w:p>
    <w:p w:rsidR="00076113" w:rsidRDefault="0035318D">
      <w:pPr>
        <w:keepNext/>
        <w:pBdr>
          <w:top w:val="nil"/>
          <w:left w:val="nil"/>
          <w:bottom w:val="nil"/>
          <w:right w:val="nil"/>
          <w:between w:val="nil"/>
        </w:pBdr>
        <w:spacing w:after="120"/>
        <w:ind w:firstLine="602"/>
        <w:rPr>
          <w:b/>
          <w:bCs/>
          <w:color w:val="000000"/>
          <w:sz w:val="20"/>
          <w:szCs w:val="20"/>
        </w:rPr>
      </w:pPr>
      <w:bookmarkStart w:id="1765" w:name="_heading=h.4d1hj8dm8ba8" w:colFirst="0" w:colLast="0"/>
      <w:bookmarkEnd w:id="1765"/>
      <w:r>
        <w:rPr>
          <w:b/>
          <w:bCs/>
          <w:color w:val="000000"/>
          <w:sz w:val="20"/>
          <w:szCs w:val="20"/>
        </w:rPr>
        <w:t xml:space="preserve">Таблиця 1.4. 5 ТОП-10 найбільших роботодаців - </w:t>
      </w:r>
      <w:r>
        <w:rPr>
          <w:b/>
          <w:bCs/>
          <w:sz w:val="20"/>
          <w:szCs w:val="20"/>
        </w:rPr>
        <w:t>суб'єктів</w:t>
      </w:r>
      <w:r>
        <w:rPr>
          <w:b/>
          <w:bCs/>
          <w:color w:val="000000"/>
          <w:sz w:val="20"/>
          <w:szCs w:val="20"/>
        </w:rPr>
        <w:t xml:space="preserve"> господарювання юридичних осіб</w:t>
      </w:r>
    </w:p>
    <w:tbl>
      <w:tblPr>
        <w:tblStyle w:val="afffffffe"/>
        <w:tblW w:w="9776" w:type="dxa"/>
        <w:tblInd w:w="0" w:type="dxa"/>
        <w:tblLayout w:type="fixed"/>
        <w:tblLook w:val="0000" w:firstRow="0" w:lastRow="0" w:firstColumn="0" w:lastColumn="0" w:noHBand="0" w:noVBand="0"/>
      </w:tblPr>
      <w:tblGrid>
        <w:gridCol w:w="2349"/>
        <w:gridCol w:w="2018"/>
        <w:gridCol w:w="1157"/>
        <w:gridCol w:w="1134"/>
        <w:gridCol w:w="1134"/>
        <w:gridCol w:w="992"/>
        <w:gridCol w:w="992"/>
      </w:tblGrid>
      <w:tr w:rsidR="00076113">
        <w:trPr>
          <w:trHeight w:val="1056"/>
        </w:trPr>
        <w:tc>
          <w:tcPr>
            <w:tcW w:w="2349" w:type="dxa"/>
            <w:tcBorders>
              <w:top w:val="single" w:sz="4" w:space="0" w:color="000000"/>
              <w:left w:val="single" w:sz="4" w:space="0" w:color="000000"/>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66" w:name="_heading=h.ymrhggk1wg7y" w:colFirst="0" w:colLast="0"/>
            <w:bookmarkEnd w:id="1766"/>
            <w:r>
              <w:rPr>
                <w:b/>
                <w:bCs/>
                <w:color w:val="000000"/>
                <w:sz w:val="20"/>
                <w:szCs w:val="20"/>
              </w:rPr>
              <w:t>Підприємство, організація, установа</w:t>
            </w:r>
          </w:p>
        </w:tc>
        <w:tc>
          <w:tcPr>
            <w:tcW w:w="2018" w:type="dxa"/>
            <w:tcBorders>
              <w:top w:val="single" w:sz="4" w:space="0" w:color="000000"/>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67" w:name="_heading=h.pbupf728erfa" w:colFirst="0" w:colLast="0"/>
            <w:bookmarkEnd w:id="1767"/>
            <w:r>
              <w:rPr>
                <w:b/>
                <w:bCs/>
                <w:color w:val="000000"/>
                <w:sz w:val="20"/>
                <w:szCs w:val="20"/>
              </w:rPr>
              <w:t>Вид екон. діяльності (основний)</w:t>
            </w:r>
          </w:p>
        </w:tc>
        <w:tc>
          <w:tcPr>
            <w:tcW w:w="1157" w:type="dxa"/>
            <w:tcBorders>
              <w:top w:val="single" w:sz="4" w:space="0" w:color="000000"/>
              <w:left w:val="nil"/>
              <w:bottom w:val="single" w:sz="4" w:space="0" w:color="000000"/>
              <w:right w:val="single" w:sz="4" w:space="0" w:color="000000"/>
            </w:tcBorders>
            <w:shd w:val="clear" w:color="auto" w:fill="F3F3F3"/>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68" w:name="_heading=h.wf9j8mivnkbe" w:colFirst="0" w:colLast="0"/>
            <w:bookmarkEnd w:id="1768"/>
            <w:r>
              <w:rPr>
                <w:b/>
                <w:bCs/>
                <w:color w:val="000000"/>
                <w:sz w:val="20"/>
                <w:szCs w:val="20"/>
              </w:rPr>
              <w:t>Чисельність працівників на 01.01.2022</w:t>
            </w:r>
          </w:p>
        </w:tc>
        <w:tc>
          <w:tcPr>
            <w:tcW w:w="1134" w:type="dxa"/>
            <w:tcBorders>
              <w:top w:val="single" w:sz="4" w:space="0" w:color="000000"/>
              <w:left w:val="nil"/>
              <w:bottom w:val="single" w:sz="4" w:space="0" w:color="000000"/>
              <w:right w:val="single" w:sz="4" w:space="0" w:color="000000"/>
            </w:tcBorders>
            <w:shd w:val="clear" w:color="auto" w:fill="F3F3F3"/>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69" w:name="_heading=h.hpxnqbxdcfze" w:colFirst="0" w:colLast="0"/>
            <w:bookmarkEnd w:id="1769"/>
            <w:r>
              <w:rPr>
                <w:b/>
                <w:bCs/>
                <w:color w:val="000000"/>
                <w:sz w:val="20"/>
                <w:szCs w:val="20"/>
              </w:rPr>
              <w:t>Чисельність працівників на 01.01.2023</w:t>
            </w:r>
          </w:p>
        </w:tc>
        <w:tc>
          <w:tcPr>
            <w:tcW w:w="1134" w:type="dxa"/>
            <w:tcBorders>
              <w:top w:val="single" w:sz="4" w:space="0" w:color="000000"/>
              <w:left w:val="nil"/>
              <w:bottom w:val="single" w:sz="4" w:space="0" w:color="000000"/>
              <w:right w:val="single" w:sz="4" w:space="0" w:color="000000"/>
            </w:tcBorders>
            <w:shd w:val="clear" w:color="auto" w:fill="F3F3F3"/>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70" w:name="_heading=h.s7ypncpafnv" w:colFirst="0" w:colLast="0"/>
            <w:bookmarkEnd w:id="1770"/>
            <w:r>
              <w:rPr>
                <w:b/>
                <w:bCs/>
                <w:color w:val="000000"/>
                <w:sz w:val="20"/>
                <w:szCs w:val="20"/>
              </w:rPr>
              <w:t>Чисельність працівників на 01.01.2024</w:t>
            </w:r>
          </w:p>
        </w:tc>
        <w:tc>
          <w:tcPr>
            <w:tcW w:w="992"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line="240" w:lineRule="auto"/>
              <w:ind w:left="-2" w:firstLine="22"/>
              <w:jc w:val="center"/>
              <w:rPr>
                <w:b/>
                <w:bCs/>
                <w:color w:val="000000"/>
                <w:sz w:val="20"/>
                <w:szCs w:val="20"/>
              </w:rPr>
            </w:pPr>
            <w:bookmarkStart w:id="1771" w:name="_heading=h.9359s5gq1uvf" w:colFirst="0" w:colLast="0"/>
            <w:bookmarkEnd w:id="1771"/>
            <w:r>
              <w:rPr>
                <w:b/>
                <w:bCs/>
                <w:color w:val="000000"/>
                <w:sz w:val="20"/>
                <w:szCs w:val="20"/>
              </w:rPr>
              <w:t>Чисельність працівників на 01.01.2025</w:t>
            </w:r>
          </w:p>
        </w:tc>
        <w:tc>
          <w:tcPr>
            <w:tcW w:w="992"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72" w:name="_heading=h.djtza2j95ayw" w:colFirst="0" w:colLast="0"/>
            <w:bookmarkEnd w:id="1772"/>
            <w:r>
              <w:rPr>
                <w:b/>
                <w:bCs/>
                <w:color w:val="000000"/>
                <w:sz w:val="20"/>
                <w:szCs w:val="20"/>
              </w:rPr>
              <w:t>Середня заробітна плата, 2024р.грн/ міс</w:t>
            </w:r>
          </w:p>
        </w:tc>
      </w:tr>
      <w:tr w:rsidR="00076113">
        <w:trPr>
          <w:trHeight w:val="828"/>
        </w:trPr>
        <w:tc>
          <w:tcPr>
            <w:tcW w:w="2349"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2"/>
              <w:rPr>
                <w:color w:val="000000"/>
                <w:sz w:val="20"/>
                <w:szCs w:val="20"/>
              </w:rPr>
            </w:pPr>
            <w:bookmarkStart w:id="1773" w:name="_heading=h.2gy6elvamsee" w:colFirst="0" w:colLast="0"/>
            <w:bookmarkEnd w:id="1773"/>
            <w:r>
              <w:rPr>
                <w:color w:val="000000"/>
                <w:sz w:val="20"/>
                <w:szCs w:val="20"/>
              </w:rPr>
              <w:t>ТОВ "Бадер Україна"</w:t>
            </w:r>
          </w:p>
        </w:tc>
        <w:tc>
          <w:tcPr>
            <w:tcW w:w="20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1774" w:name="_heading=h.fgr3cn4553gm" w:colFirst="0" w:colLast="0"/>
            <w:bookmarkEnd w:id="1774"/>
            <w:r>
              <w:rPr>
                <w:color w:val="000000"/>
                <w:sz w:val="20"/>
                <w:szCs w:val="20"/>
              </w:rPr>
              <w:t>15.12 Виробництво дорожніх виробів, сумок, лимарно-сідельних виробів зі шкіри та інших матеріалів</w:t>
            </w:r>
          </w:p>
        </w:tc>
        <w:tc>
          <w:tcPr>
            <w:tcW w:w="1157"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75" w:name="_heading=h.t4itcmtvmn80" w:colFirst="0" w:colLast="0"/>
            <w:bookmarkEnd w:id="1775"/>
            <w:r>
              <w:rPr>
                <w:color w:val="000000"/>
                <w:sz w:val="20"/>
                <w:szCs w:val="20"/>
              </w:rPr>
              <w:t>- </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76" w:name="_heading=h.xuv79c3ktqc1" w:colFirst="0" w:colLast="0"/>
            <w:bookmarkEnd w:id="1776"/>
            <w:r>
              <w:rPr>
                <w:color w:val="000000"/>
                <w:sz w:val="20"/>
                <w:szCs w:val="20"/>
              </w:rPr>
              <w:t>2524</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77" w:name="_heading=h.edr0x2x4tup2" w:colFirst="0" w:colLast="0"/>
            <w:bookmarkEnd w:id="1777"/>
            <w:r>
              <w:rPr>
                <w:color w:val="000000"/>
                <w:sz w:val="20"/>
                <w:szCs w:val="20"/>
              </w:rPr>
              <w:t>2479 </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line="240" w:lineRule="auto"/>
              <w:ind w:left="-2" w:firstLine="22"/>
              <w:jc w:val="center"/>
              <w:rPr>
                <w:color w:val="000000"/>
                <w:sz w:val="20"/>
                <w:szCs w:val="20"/>
              </w:rPr>
            </w:pPr>
            <w:bookmarkStart w:id="1778" w:name="_heading=h.n89rsf2jn0p" w:colFirst="0" w:colLast="0"/>
            <w:bookmarkEnd w:id="1778"/>
            <w:r>
              <w:rPr>
                <w:color w:val="000000"/>
                <w:sz w:val="20"/>
                <w:szCs w:val="20"/>
              </w:rPr>
              <w:t>2554</w:t>
            </w:r>
          </w:p>
        </w:tc>
        <w:tc>
          <w:tcPr>
            <w:tcW w:w="99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79" w:name="_heading=h.rv91lhnedacw" w:colFirst="0" w:colLast="0"/>
            <w:bookmarkEnd w:id="1779"/>
            <w:r>
              <w:rPr>
                <w:color w:val="000000"/>
                <w:sz w:val="20"/>
                <w:szCs w:val="20"/>
              </w:rPr>
              <w:t>29474</w:t>
            </w:r>
          </w:p>
        </w:tc>
      </w:tr>
      <w:tr w:rsidR="00076113">
        <w:trPr>
          <w:trHeight w:val="792"/>
        </w:trPr>
        <w:tc>
          <w:tcPr>
            <w:tcW w:w="234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1780" w:name="_heading=h.ya5g5ltct9pb" w:colFirst="0" w:colLast="0"/>
            <w:bookmarkEnd w:id="1780"/>
            <w:r>
              <w:rPr>
                <w:color w:val="000000"/>
                <w:sz w:val="20"/>
                <w:szCs w:val="20"/>
              </w:rPr>
              <w:t>ДП "Сан Гарден"</w:t>
            </w:r>
          </w:p>
        </w:tc>
        <w:tc>
          <w:tcPr>
            <w:tcW w:w="2018"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2"/>
              <w:rPr>
                <w:color w:val="000000"/>
                <w:sz w:val="20"/>
                <w:szCs w:val="20"/>
              </w:rPr>
            </w:pPr>
            <w:bookmarkStart w:id="1781" w:name="_heading=h.dxtrbi211dl9" w:colFirst="0" w:colLast="0"/>
            <w:bookmarkEnd w:id="1781"/>
            <w:r>
              <w:rPr>
                <w:color w:val="000000"/>
                <w:sz w:val="20"/>
                <w:szCs w:val="20"/>
              </w:rPr>
              <w:t>13.92 Виробництво готових текстильних виробів, крім одягу</w:t>
            </w:r>
          </w:p>
        </w:tc>
        <w:tc>
          <w:tcPr>
            <w:tcW w:w="1157"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82" w:name="_heading=h.3j2ml2ad445l" w:colFirst="0" w:colLast="0"/>
            <w:bookmarkEnd w:id="1782"/>
            <w:r>
              <w:rPr>
                <w:color w:val="000000"/>
                <w:sz w:val="20"/>
                <w:szCs w:val="20"/>
              </w:rPr>
              <w:t>383</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83" w:name="_heading=h.b67p76p036c5" w:colFirst="0" w:colLast="0"/>
            <w:bookmarkEnd w:id="1783"/>
            <w:r>
              <w:rPr>
                <w:color w:val="000000"/>
                <w:sz w:val="20"/>
                <w:szCs w:val="20"/>
              </w:rPr>
              <w:t>247</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84" w:name="_heading=h.ms1gzt6a4tq2" w:colFirst="0" w:colLast="0"/>
            <w:bookmarkEnd w:id="1784"/>
            <w:r>
              <w:rPr>
                <w:color w:val="000000"/>
                <w:sz w:val="20"/>
                <w:szCs w:val="20"/>
              </w:rPr>
              <w:t>237</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line="240" w:lineRule="auto"/>
              <w:ind w:left="-2" w:firstLine="22"/>
              <w:jc w:val="center"/>
              <w:rPr>
                <w:color w:val="000000"/>
                <w:sz w:val="20"/>
                <w:szCs w:val="20"/>
              </w:rPr>
            </w:pPr>
            <w:bookmarkStart w:id="1785" w:name="_heading=h.wkxpappujf5n" w:colFirst="0" w:colLast="0"/>
            <w:bookmarkEnd w:id="1785"/>
            <w:r>
              <w:rPr>
                <w:color w:val="000000"/>
                <w:sz w:val="20"/>
                <w:szCs w:val="20"/>
              </w:rPr>
              <w:t>283</w:t>
            </w:r>
          </w:p>
        </w:tc>
        <w:tc>
          <w:tcPr>
            <w:tcW w:w="99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1786" w:name="_heading=h.x22eajv58v0i" w:colFirst="0" w:colLast="0"/>
            <w:bookmarkEnd w:id="1786"/>
            <w:r>
              <w:rPr>
                <w:color w:val="000000"/>
                <w:sz w:val="20"/>
                <w:szCs w:val="20"/>
              </w:rPr>
              <w:t>28059</w:t>
            </w:r>
          </w:p>
        </w:tc>
      </w:tr>
    </w:tbl>
    <w:p w:rsidR="00076113" w:rsidRDefault="00076113">
      <w:pPr>
        <w:widowControl w:val="0"/>
        <w:pBdr>
          <w:top w:val="nil"/>
          <w:left w:val="nil"/>
          <w:bottom w:val="nil"/>
          <w:right w:val="nil"/>
          <w:between w:val="nil"/>
        </w:pBdr>
        <w:spacing w:line="276" w:lineRule="auto"/>
        <w:ind w:firstLine="0"/>
        <w:jc w:val="left"/>
        <w:rPr>
          <w:color w:val="000000"/>
          <w:sz w:val="20"/>
          <w:szCs w:val="20"/>
        </w:rPr>
      </w:pPr>
    </w:p>
    <w:tbl>
      <w:tblPr>
        <w:tblStyle w:val="affffffff"/>
        <w:tblW w:w="9776" w:type="dxa"/>
        <w:tblInd w:w="0" w:type="dxa"/>
        <w:tblLayout w:type="fixed"/>
        <w:tblLook w:val="0000" w:firstRow="0" w:lastRow="0" w:firstColumn="0" w:lastColumn="0" w:noHBand="0" w:noVBand="0"/>
      </w:tblPr>
      <w:tblGrid>
        <w:gridCol w:w="2349"/>
        <w:gridCol w:w="2018"/>
        <w:gridCol w:w="1157"/>
        <w:gridCol w:w="1134"/>
        <w:gridCol w:w="1134"/>
        <w:gridCol w:w="992"/>
        <w:gridCol w:w="992"/>
      </w:tblGrid>
      <w:tr w:rsidR="00076113">
        <w:trPr>
          <w:trHeight w:val="552"/>
        </w:trPr>
        <w:tc>
          <w:tcPr>
            <w:tcW w:w="234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ind w:firstLine="0"/>
              <w:rPr>
                <w:color w:val="000000"/>
                <w:sz w:val="20"/>
                <w:szCs w:val="20"/>
              </w:rPr>
            </w:pPr>
            <w:bookmarkStart w:id="1787" w:name="_heading=h.9s8yhxkpj6vf" w:colFirst="0" w:colLast="0"/>
            <w:bookmarkEnd w:id="1787"/>
            <w:r>
              <w:rPr>
                <w:color w:val="000000"/>
                <w:sz w:val="20"/>
                <w:szCs w:val="20"/>
              </w:rPr>
              <w:t>ТОВ "ОЗОН"</w:t>
            </w:r>
          </w:p>
        </w:tc>
        <w:tc>
          <w:tcPr>
            <w:tcW w:w="20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ind w:firstLine="0"/>
              <w:rPr>
                <w:color w:val="000000"/>
                <w:sz w:val="20"/>
                <w:szCs w:val="20"/>
              </w:rPr>
            </w:pPr>
            <w:bookmarkStart w:id="1788" w:name="_heading=h.5wea2lsp3u67" w:colFirst="0" w:colLast="0"/>
            <w:bookmarkEnd w:id="1788"/>
            <w:r>
              <w:rPr>
                <w:color w:val="000000"/>
                <w:sz w:val="20"/>
                <w:szCs w:val="20"/>
              </w:rPr>
              <w:t>23.61 Виготовлення виробів із бетону для будівництва</w:t>
            </w:r>
          </w:p>
        </w:tc>
        <w:tc>
          <w:tcPr>
            <w:tcW w:w="1157"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ind w:firstLine="0"/>
              <w:jc w:val="center"/>
              <w:rPr>
                <w:color w:val="000000"/>
                <w:sz w:val="20"/>
                <w:szCs w:val="20"/>
              </w:rPr>
            </w:pPr>
            <w:bookmarkStart w:id="1789" w:name="_heading=h.tpiq3bip5mzk" w:colFirst="0" w:colLast="0"/>
            <w:bookmarkEnd w:id="1789"/>
            <w:r>
              <w:rPr>
                <w:color w:val="000000"/>
                <w:sz w:val="20"/>
                <w:szCs w:val="20"/>
              </w:rPr>
              <w:t>- </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ind w:firstLine="0"/>
              <w:jc w:val="center"/>
              <w:rPr>
                <w:color w:val="000000"/>
                <w:sz w:val="20"/>
                <w:szCs w:val="20"/>
              </w:rPr>
            </w:pPr>
            <w:bookmarkStart w:id="1790" w:name="_heading=h.4gkm65sn9lu7" w:colFirst="0" w:colLast="0"/>
            <w:bookmarkEnd w:id="1790"/>
            <w:r>
              <w:rPr>
                <w:color w:val="000000"/>
                <w:sz w:val="20"/>
                <w:szCs w:val="20"/>
              </w:rPr>
              <w:t>118</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ind w:firstLine="0"/>
              <w:jc w:val="center"/>
              <w:rPr>
                <w:color w:val="000000"/>
                <w:sz w:val="20"/>
                <w:szCs w:val="20"/>
              </w:rPr>
            </w:pPr>
            <w:bookmarkStart w:id="1791" w:name="_heading=h.8too5t4mb160" w:colFirst="0" w:colLast="0"/>
            <w:bookmarkEnd w:id="1791"/>
            <w:r>
              <w:rPr>
                <w:color w:val="000000"/>
                <w:sz w:val="20"/>
                <w:szCs w:val="20"/>
              </w:rPr>
              <w:t>135</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ind w:firstLine="0"/>
              <w:jc w:val="center"/>
              <w:rPr>
                <w:color w:val="000000"/>
                <w:sz w:val="20"/>
                <w:szCs w:val="20"/>
              </w:rPr>
            </w:pPr>
            <w:bookmarkStart w:id="1792" w:name="_heading=h.dfvrm1pthmbd" w:colFirst="0" w:colLast="0"/>
            <w:bookmarkEnd w:id="1792"/>
            <w:r>
              <w:rPr>
                <w:color w:val="000000"/>
                <w:sz w:val="20"/>
                <w:szCs w:val="20"/>
              </w:rPr>
              <w:t>204</w:t>
            </w:r>
          </w:p>
        </w:tc>
        <w:tc>
          <w:tcPr>
            <w:tcW w:w="99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ind w:firstLine="0"/>
              <w:jc w:val="center"/>
              <w:rPr>
                <w:color w:val="000000"/>
                <w:sz w:val="20"/>
                <w:szCs w:val="20"/>
              </w:rPr>
            </w:pPr>
            <w:bookmarkStart w:id="1793" w:name="_heading=h.632vfpkkzkta" w:colFirst="0" w:colLast="0"/>
            <w:bookmarkEnd w:id="1793"/>
            <w:r>
              <w:rPr>
                <w:color w:val="000000"/>
                <w:sz w:val="20"/>
                <w:szCs w:val="20"/>
              </w:rPr>
              <w:t>20620</w:t>
            </w:r>
          </w:p>
        </w:tc>
      </w:tr>
      <w:tr w:rsidR="00076113">
        <w:trPr>
          <w:trHeight w:val="528"/>
        </w:trPr>
        <w:tc>
          <w:tcPr>
            <w:tcW w:w="234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ind w:firstLine="0"/>
              <w:rPr>
                <w:color w:val="000000"/>
                <w:sz w:val="20"/>
                <w:szCs w:val="20"/>
              </w:rPr>
            </w:pPr>
            <w:bookmarkStart w:id="1794" w:name="_heading=h.gpztjgv3w8wc" w:colFirst="0" w:colLast="0"/>
            <w:bookmarkEnd w:id="1794"/>
            <w:r>
              <w:rPr>
                <w:color w:val="000000"/>
                <w:sz w:val="20"/>
                <w:szCs w:val="20"/>
              </w:rPr>
              <w:t>ТзОВ "ІНСТАЛПЛАСТ"</w:t>
            </w:r>
          </w:p>
        </w:tc>
        <w:tc>
          <w:tcPr>
            <w:tcW w:w="2018"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ind w:firstLine="0"/>
              <w:rPr>
                <w:color w:val="000000"/>
                <w:sz w:val="20"/>
                <w:szCs w:val="20"/>
              </w:rPr>
            </w:pPr>
            <w:bookmarkStart w:id="1795" w:name="_heading=h.6xhxpfeuug11" w:colFirst="0" w:colLast="0"/>
            <w:bookmarkEnd w:id="1795"/>
            <w:r>
              <w:rPr>
                <w:color w:val="000000"/>
                <w:sz w:val="20"/>
                <w:szCs w:val="20"/>
              </w:rPr>
              <w:t>22.21 Виробництво плит, листів, труб і профілів із пластмас</w:t>
            </w:r>
          </w:p>
        </w:tc>
        <w:tc>
          <w:tcPr>
            <w:tcW w:w="1157"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ind w:firstLine="0"/>
              <w:jc w:val="center"/>
              <w:rPr>
                <w:color w:val="000000"/>
                <w:sz w:val="20"/>
                <w:szCs w:val="20"/>
              </w:rPr>
            </w:pPr>
            <w:bookmarkStart w:id="1796" w:name="_heading=h.fyr68gb5q2kn" w:colFirst="0" w:colLast="0"/>
            <w:bookmarkEnd w:id="1796"/>
            <w:r>
              <w:rPr>
                <w:color w:val="000000"/>
                <w:sz w:val="20"/>
                <w:szCs w:val="20"/>
              </w:rPr>
              <w:t>233</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ind w:firstLine="0"/>
              <w:jc w:val="center"/>
              <w:rPr>
                <w:color w:val="000000"/>
                <w:sz w:val="20"/>
                <w:szCs w:val="20"/>
              </w:rPr>
            </w:pPr>
            <w:bookmarkStart w:id="1797" w:name="_heading=h.opph8seyo3zm" w:colFirst="0" w:colLast="0"/>
            <w:bookmarkEnd w:id="1797"/>
            <w:r>
              <w:rPr>
                <w:color w:val="000000"/>
                <w:sz w:val="20"/>
                <w:szCs w:val="20"/>
              </w:rPr>
              <w:t>158</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ind w:firstLine="0"/>
              <w:jc w:val="center"/>
              <w:rPr>
                <w:color w:val="000000"/>
                <w:sz w:val="20"/>
                <w:szCs w:val="20"/>
              </w:rPr>
            </w:pPr>
            <w:bookmarkStart w:id="1798" w:name="_heading=h.v18dmupcgmrb" w:colFirst="0" w:colLast="0"/>
            <w:bookmarkEnd w:id="1798"/>
            <w:r>
              <w:rPr>
                <w:color w:val="000000"/>
                <w:sz w:val="20"/>
                <w:szCs w:val="20"/>
              </w:rPr>
              <w:t>224</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ind w:firstLine="0"/>
              <w:jc w:val="center"/>
              <w:rPr>
                <w:color w:val="000000"/>
                <w:sz w:val="20"/>
                <w:szCs w:val="20"/>
              </w:rPr>
            </w:pPr>
            <w:bookmarkStart w:id="1799" w:name="_heading=h.kel7o6fubfzs" w:colFirst="0" w:colLast="0"/>
            <w:bookmarkEnd w:id="1799"/>
            <w:r>
              <w:rPr>
                <w:color w:val="000000"/>
                <w:sz w:val="20"/>
                <w:szCs w:val="20"/>
              </w:rPr>
              <w:t>196</w:t>
            </w:r>
          </w:p>
        </w:tc>
        <w:tc>
          <w:tcPr>
            <w:tcW w:w="99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ind w:firstLine="0"/>
              <w:jc w:val="center"/>
              <w:rPr>
                <w:color w:val="000000"/>
                <w:sz w:val="20"/>
                <w:szCs w:val="20"/>
              </w:rPr>
            </w:pPr>
            <w:bookmarkStart w:id="1800" w:name="_heading=h.5l5of35gh6rj" w:colFirst="0" w:colLast="0"/>
            <w:bookmarkEnd w:id="1800"/>
            <w:r>
              <w:rPr>
                <w:color w:val="000000"/>
                <w:sz w:val="20"/>
                <w:szCs w:val="20"/>
              </w:rPr>
              <w:t>20935</w:t>
            </w:r>
          </w:p>
        </w:tc>
      </w:tr>
      <w:tr w:rsidR="00076113">
        <w:trPr>
          <w:trHeight w:val="288"/>
        </w:trPr>
        <w:tc>
          <w:tcPr>
            <w:tcW w:w="234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ind w:firstLine="0"/>
              <w:rPr>
                <w:color w:val="000000"/>
                <w:sz w:val="20"/>
                <w:szCs w:val="20"/>
              </w:rPr>
            </w:pPr>
            <w:bookmarkStart w:id="1801" w:name="_heading=h.c8xh6lgzcghp" w:colFirst="0" w:colLast="0"/>
            <w:bookmarkEnd w:id="1801"/>
            <w:r>
              <w:rPr>
                <w:color w:val="000000"/>
                <w:sz w:val="20"/>
                <w:szCs w:val="20"/>
              </w:rPr>
              <w:t>ТОВ "ХІНКЕЛЬ-КОГУТ"</w:t>
            </w:r>
          </w:p>
        </w:tc>
        <w:tc>
          <w:tcPr>
            <w:tcW w:w="20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ind w:firstLine="0"/>
              <w:rPr>
                <w:color w:val="000000"/>
                <w:sz w:val="20"/>
                <w:szCs w:val="20"/>
              </w:rPr>
            </w:pPr>
            <w:bookmarkStart w:id="1802" w:name="_heading=h.o6gvs8a6perm" w:colFirst="0" w:colLast="0"/>
            <w:bookmarkEnd w:id="1802"/>
            <w:r>
              <w:rPr>
                <w:color w:val="000000"/>
                <w:sz w:val="20"/>
                <w:szCs w:val="20"/>
              </w:rPr>
              <w:t>10.11 Виробництво м'яса</w:t>
            </w:r>
          </w:p>
        </w:tc>
        <w:tc>
          <w:tcPr>
            <w:tcW w:w="1157"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ind w:firstLine="0"/>
              <w:jc w:val="center"/>
              <w:rPr>
                <w:color w:val="000000"/>
                <w:sz w:val="20"/>
                <w:szCs w:val="20"/>
              </w:rPr>
            </w:pPr>
            <w:bookmarkStart w:id="1803" w:name="_heading=h.y64bxs440qay" w:colFirst="0" w:colLast="0"/>
            <w:bookmarkEnd w:id="1803"/>
            <w:r>
              <w:rPr>
                <w:color w:val="000000"/>
                <w:sz w:val="20"/>
                <w:szCs w:val="20"/>
              </w:rPr>
              <w:t>224</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ind w:firstLine="0"/>
              <w:jc w:val="center"/>
              <w:rPr>
                <w:color w:val="000000"/>
                <w:sz w:val="20"/>
                <w:szCs w:val="20"/>
              </w:rPr>
            </w:pPr>
            <w:bookmarkStart w:id="1804" w:name="_heading=h.m2s3d5gd1tts" w:colFirst="0" w:colLast="0"/>
            <w:bookmarkEnd w:id="1804"/>
            <w:r>
              <w:rPr>
                <w:color w:val="000000"/>
                <w:sz w:val="20"/>
                <w:szCs w:val="20"/>
              </w:rPr>
              <w:t>180</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ind w:firstLine="0"/>
              <w:jc w:val="center"/>
              <w:rPr>
                <w:color w:val="000000"/>
                <w:sz w:val="20"/>
                <w:szCs w:val="20"/>
              </w:rPr>
            </w:pPr>
            <w:bookmarkStart w:id="1805" w:name="_heading=h.47wbcv64li1h" w:colFirst="0" w:colLast="0"/>
            <w:bookmarkEnd w:id="1805"/>
            <w:r>
              <w:rPr>
                <w:color w:val="000000"/>
                <w:sz w:val="20"/>
                <w:szCs w:val="20"/>
              </w:rPr>
              <w:t>181</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ind w:firstLine="0"/>
              <w:jc w:val="center"/>
              <w:rPr>
                <w:color w:val="000000"/>
                <w:sz w:val="20"/>
                <w:szCs w:val="20"/>
              </w:rPr>
            </w:pPr>
            <w:bookmarkStart w:id="1806" w:name="_heading=h.uf4rop9o5mlp" w:colFirst="0" w:colLast="0"/>
            <w:bookmarkEnd w:id="1806"/>
            <w:r>
              <w:rPr>
                <w:color w:val="000000"/>
                <w:sz w:val="20"/>
                <w:szCs w:val="20"/>
              </w:rPr>
              <w:t>178</w:t>
            </w:r>
          </w:p>
        </w:tc>
        <w:tc>
          <w:tcPr>
            <w:tcW w:w="99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ind w:firstLine="0"/>
              <w:jc w:val="center"/>
              <w:rPr>
                <w:color w:val="000000"/>
                <w:sz w:val="20"/>
                <w:szCs w:val="20"/>
              </w:rPr>
            </w:pPr>
            <w:bookmarkStart w:id="1807" w:name="_heading=h.gr4vdaqt5qdc" w:colFirst="0" w:colLast="0"/>
            <w:bookmarkEnd w:id="1807"/>
            <w:r>
              <w:rPr>
                <w:color w:val="000000"/>
                <w:sz w:val="20"/>
                <w:szCs w:val="20"/>
              </w:rPr>
              <w:t>11804</w:t>
            </w:r>
          </w:p>
        </w:tc>
      </w:tr>
    </w:tbl>
    <w:p w:rsidR="00076113" w:rsidRDefault="00076113">
      <w:pPr>
        <w:widowControl w:val="0"/>
        <w:pBdr>
          <w:top w:val="nil"/>
          <w:left w:val="nil"/>
          <w:bottom w:val="nil"/>
          <w:right w:val="nil"/>
          <w:between w:val="nil"/>
        </w:pBdr>
        <w:spacing w:line="276" w:lineRule="auto"/>
        <w:ind w:firstLine="0"/>
        <w:jc w:val="left"/>
        <w:rPr>
          <w:color w:val="000000"/>
          <w:sz w:val="20"/>
          <w:szCs w:val="20"/>
        </w:rPr>
      </w:pPr>
    </w:p>
    <w:tbl>
      <w:tblPr>
        <w:tblStyle w:val="affffffff0"/>
        <w:tblW w:w="9776" w:type="dxa"/>
        <w:tblInd w:w="0" w:type="dxa"/>
        <w:tblLayout w:type="fixed"/>
        <w:tblLook w:val="0000" w:firstRow="0" w:lastRow="0" w:firstColumn="0" w:lastColumn="0" w:noHBand="0" w:noVBand="0"/>
      </w:tblPr>
      <w:tblGrid>
        <w:gridCol w:w="2349"/>
        <w:gridCol w:w="2018"/>
        <w:gridCol w:w="1157"/>
        <w:gridCol w:w="1134"/>
        <w:gridCol w:w="1134"/>
        <w:gridCol w:w="992"/>
        <w:gridCol w:w="992"/>
      </w:tblGrid>
      <w:tr w:rsidR="00076113">
        <w:trPr>
          <w:trHeight w:val="792"/>
        </w:trPr>
        <w:tc>
          <w:tcPr>
            <w:tcW w:w="234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0"/>
              <w:rPr>
                <w:color w:val="000000"/>
                <w:sz w:val="20"/>
                <w:szCs w:val="20"/>
              </w:rPr>
            </w:pPr>
            <w:bookmarkStart w:id="1808" w:name="_heading=h.lr1nxk37f8g3" w:colFirst="0" w:colLast="0"/>
            <w:bookmarkEnd w:id="1808"/>
            <w:r>
              <w:rPr>
                <w:color w:val="000000"/>
                <w:sz w:val="20"/>
                <w:szCs w:val="20"/>
              </w:rPr>
              <w:lastRenderedPageBreak/>
              <w:t>ТОВ "ІС ТРАНС ЮЕЙ"</w:t>
            </w:r>
          </w:p>
        </w:tc>
        <w:tc>
          <w:tcPr>
            <w:tcW w:w="2018"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0"/>
              <w:rPr>
                <w:color w:val="000000"/>
                <w:sz w:val="20"/>
                <w:szCs w:val="20"/>
              </w:rPr>
            </w:pPr>
            <w:bookmarkStart w:id="1809" w:name="_heading=h.el8ozswq2d4b" w:colFirst="0" w:colLast="0"/>
            <w:bookmarkEnd w:id="1809"/>
            <w:r>
              <w:rPr>
                <w:color w:val="000000"/>
                <w:sz w:val="20"/>
                <w:szCs w:val="20"/>
              </w:rPr>
              <w:t>49.41 Вантажний автомобільний транспорт</w:t>
            </w:r>
          </w:p>
        </w:tc>
        <w:tc>
          <w:tcPr>
            <w:tcW w:w="1157"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10" w:name="_heading=h.r2uqb4njv4v5" w:colFirst="0" w:colLast="0"/>
            <w:bookmarkEnd w:id="1810"/>
            <w:r>
              <w:rPr>
                <w:color w:val="000000"/>
                <w:sz w:val="20"/>
                <w:szCs w:val="20"/>
              </w:rPr>
              <w:t> -</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11" w:name="_heading=h.ivo95p94xuof" w:colFirst="0" w:colLast="0"/>
            <w:bookmarkEnd w:id="1811"/>
            <w:r>
              <w:rPr>
                <w:color w:val="000000"/>
                <w:sz w:val="20"/>
                <w:szCs w:val="20"/>
              </w:rPr>
              <w:t>225</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12" w:name="_heading=h.s8zfvr7crt2n" w:colFirst="0" w:colLast="0"/>
            <w:bookmarkEnd w:id="1812"/>
            <w:r>
              <w:rPr>
                <w:color w:val="000000"/>
                <w:sz w:val="20"/>
                <w:szCs w:val="20"/>
              </w:rPr>
              <w:t>236</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line="240" w:lineRule="auto"/>
              <w:ind w:left="-2" w:firstLine="0"/>
              <w:jc w:val="center"/>
              <w:rPr>
                <w:color w:val="000000"/>
                <w:sz w:val="20"/>
                <w:szCs w:val="20"/>
              </w:rPr>
            </w:pPr>
            <w:bookmarkStart w:id="1813" w:name="_heading=h.x34d0cwcrl41" w:colFirst="0" w:colLast="0"/>
            <w:bookmarkEnd w:id="1813"/>
            <w:r>
              <w:rPr>
                <w:color w:val="000000"/>
                <w:sz w:val="20"/>
                <w:szCs w:val="20"/>
              </w:rPr>
              <w:t>178</w:t>
            </w:r>
          </w:p>
        </w:tc>
        <w:tc>
          <w:tcPr>
            <w:tcW w:w="99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14" w:name="_heading=h.ijzt85i14zk6" w:colFirst="0" w:colLast="0"/>
            <w:bookmarkEnd w:id="1814"/>
            <w:r>
              <w:rPr>
                <w:color w:val="000000"/>
                <w:sz w:val="20"/>
                <w:szCs w:val="20"/>
              </w:rPr>
              <w:t>20858</w:t>
            </w:r>
          </w:p>
        </w:tc>
      </w:tr>
      <w:tr w:rsidR="00076113">
        <w:trPr>
          <w:trHeight w:val="792"/>
        </w:trPr>
        <w:tc>
          <w:tcPr>
            <w:tcW w:w="234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line="240" w:lineRule="auto"/>
              <w:ind w:left="-2" w:firstLine="0"/>
              <w:rPr>
                <w:color w:val="000000"/>
                <w:sz w:val="20"/>
                <w:szCs w:val="20"/>
              </w:rPr>
            </w:pPr>
            <w:bookmarkStart w:id="1815" w:name="_heading=h.sxnoigingin1" w:colFirst="0" w:colLast="0"/>
            <w:bookmarkEnd w:id="1815"/>
            <w:r>
              <w:rPr>
                <w:color w:val="000000"/>
                <w:sz w:val="20"/>
                <w:szCs w:val="20"/>
              </w:rPr>
              <w:t>ТОВ «ФРУТ ПРО»</w:t>
            </w:r>
          </w:p>
        </w:tc>
        <w:tc>
          <w:tcPr>
            <w:tcW w:w="2018"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0"/>
              <w:rPr>
                <w:color w:val="000000"/>
                <w:sz w:val="20"/>
                <w:szCs w:val="20"/>
              </w:rPr>
            </w:pPr>
            <w:bookmarkStart w:id="1816" w:name="_heading=h.ipzw87gjof3d" w:colFirst="0" w:colLast="0"/>
            <w:bookmarkEnd w:id="1816"/>
            <w:r>
              <w:rPr>
                <w:color w:val="000000"/>
                <w:sz w:val="20"/>
                <w:szCs w:val="20"/>
              </w:rPr>
              <w:t>10.32 Виробництво фруктових і овочевих соків</w:t>
            </w:r>
          </w:p>
        </w:tc>
        <w:tc>
          <w:tcPr>
            <w:tcW w:w="1157"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0"/>
              <w:jc w:val="center"/>
              <w:rPr>
                <w:color w:val="000000"/>
                <w:sz w:val="20"/>
                <w:szCs w:val="20"/>
              </w:rPr>
            </w:pPr>
            <w:bookmarkStart w:id="1817" w:name="_heading=h.ndmqol1mbd8u" w:colFirst="0" w:colLast="0"/>
            <w:bookmarkEnd w:id="1817"/>
            <w:r>
              <w:rPr>
                <w:color w:val="000000"/>
                <w:sz w:val="20"/>
                <w:szCs w:val="20"/>
              </w:rPr>
              <w:t>-</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0"/>
              <w:jc w:val="center"/>
              <w:rPr>
                <w:color w:val="000000"/>
                <w:sz w:val="20"/>
                <w:szCs w:val="20"/>
              </w:rPr>
            </w:pPr>
            <w:bookmarkStart w:id="1818" w:name="_heading=h.7lejxubrtb3r" w:colFirst="0" w:colLast="0"/>
            <w:bookmarkEnd w:id="1818"/>
            <w:r>
              <w:rPr>
                <w:color w:val="000000"/>
                <w:sz w:val="20"/>
                <w:szCs w:val="20"/>
              </w:rPr>
              <w:t>-</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line="240" w:lineRule="auto"/>
              <w:ind w:left="-2" w:firstLine="0"/>
              <w:jc w:val="center"/>
              <w:rPr>
                <w:color w:val="000000"/>
                <w:sz w:val="20"/>
                <w:szCs w:val="20"/>
              </w:rPr>
            </w:pPr>
            <w:bookmarkStart w:id="1819" w:name="_heading=h.db5l8lfvlma7" w:colFirst="0" w:colLast="0"/>
            <w:bookmarkEnd w:id="1819"/>
            <w:r>
              <w:rPr>
                <w:color w:val="000000"/>
                <w:sz w:val="20"/>
                <w:szCs w:val="20"/>
              </w:rPr>
              <w:t>5</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line="240" w:lineRule="auto"/>
              <w:ind w:left="-2" w:firstLine="0"/>
              <w:jc w:val="center"/>
              <w:rPr>
                <w:color w:val="000000"/>
                <w:sz w:val="20"/>
                <w:szCs w:val="20"/>
              </w:rPr>
            </w:pPr>
            <w:bookmarkStart w:id="1820" w:name="_heading=h.29y9dzjgqyxd" w:colFirst="0" w:colLast="0"/>
            <w:bookmarkEnd w:id="1820"/>
            <w:r>
              <w:rPr>
                <w:color w:val="000000"/>
                <w:sz w:val="20"/>
                <w:szCs w:val="20"/>
              </w:rPr>
              <w:t>171</w:t>
            </w:r>
          </w:p>
        </w:tc>
        <w:tc>
          <w:tcPr>
            <w:tcW w:w="99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line="240" w:lineRule="auto"/>
              <w:ind w:left="-2" w:firstLine="0"/>
              <w:jc w:val="center"/>
              <w:rPr>
                <w:color w:val="000000"/>
                <w:sz w:val="20"/>
                <w:szCs w:val="20"/>
              </w:rPr>
            </w:pPr>
            <w:bookmarkStart w:id="1821" w:name="_heading=h.h4pbpa1aeww0" w:colFirst="0" w:colLast="0"/>
            <w:bookmarkEnd w:id="1821"/>
            <w:r>
              <w:rPr>
                <w:color w:val="000000"/>
                <w:sz w:val="20"/>
                <w:szCs w:val="20"/>
              </w:rPr>
              <w:t>20001</w:t>
            </w:r>
          </w:p>
        </w:tc>
      </w:tr>
      <w:tr w:rsidR="00076113">
        <w:trPr>
          <w:trHeight w:val="828"/>
        </w:trPr>
        <w:tc>
          <w:tcPr>
            <w:tcW w:w="234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0"/>
              <w:rPr>
                <w:color w:val="000000"/>
                <w:sz w:val="20"/>
                <w:szCs w:val="20"/>
              </w:rPr>
            </w:pPr>
            <w:bookmarkStart w:id="1822" w:name="_heading=h.d7wx2l6rcycb" w:colFirst="0" w:colLast="0"/>
            <w:bookmarkEnd w:id="1822"/>
            <w:r>
              <w:rPr>
                <w:color w:val="000000"/>
                <w:sz w:val="20"/>
                <w:szCs w:val="20"/>
              </w:rPr>
              <w:t>ТОВ "ЕЛЬПЛАСТ-ЛЬВІВ"</w:t>
            </w:r>
          </w:p>
        </w:tc>
        <w:tc>
          <w:tcPr>
            <w:tcW w:w="20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0"/>
              <w:rPr>
                <w:color w:val="000000"/>
                <w:sz w:val="20"/>
                <w:szCs w:val="20"/>
              </w:rPr>
            </w:pPr>
            <w:bookmarkStart w:id="1823" w:name="_heading=h.a8cwgs6a0mfm" w:colFirst="0" w:colLast="0"/>
            <w:bookmarkEnd w:id="1823"/>
            <w:r>
              <w:rPr>
                <w:color w:val="000000"/>
                <w:sz w:val="20"/>
                <w:szCs w:val="20"/>
              </w:rPr>
              <w:t>22.21 Виробництво плит, листів, труб і профілів із пластмас</w:t>
            </w:r>
          </w:p>
        </w:tc>
        <w:tc>
          <w:tcPr>
            <w:tcW w:w="1157"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24" w:name="_heading=h.akzh6bktw7ap" w:colFirst="0" w:colLast="0"/>
            <w:bookmarkEnd w:id="1824"/>
            <w:r>
              <w:rPr>
                <w:color w:val="000000"/>
                <w:sz w:val="20"/>
                <w:szCs w:val="20"/>
              </w:rPr>
              <w:t>188</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25" w:name="_heading=h.h65gi1oa3lx" w:colFirst="0" w:colLast="0"/>
            <w:bookmarkEnd w:id="1825"/>
            <w:r>
              <w:rPr>
                <w:color w:val="000000"/>
                <w:sz w:val="20"/>
                <w:szCs w:val="20"/>
              </w:rPr>
              <w:t>154</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26" w:name="_heading=h.jhaiou80dtto" w:colFirst="0" w:colLast="0"/>
            <w:bookmarkEnd w:id="1826"/>
            <w:r>
              <w:rPr>
                <w:color w:val="000000"/>
                <w:sz w:val="20"/>
                <w:szCs w:val="20"/>
              </w:rPr>
              <w:t>157</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line="240" w:lineRule="auto"/>
              <w:ind w:left="-2" w:firstLine="0"/>
              <w:jc w:val="center"/>
              <w:rPr>
                <w:color w:val="000000"/>
                <w:sz w:val="20"/>
                <w:szCs w:val="20"/>
              </w:rPr>
            </w:pPr>
            <w:bookmarkStart w:id="1827" w:name="_heading=h.cj172xgbbcww" w:colFirst="0" w:colLast="0"/>
            <w:bookmarkEnd w:id="1827"/>
            <w:r>
              <w:rPr>
                <w:color w:val="000000"/>
                <w:sz w:val="20"/>
                <w:szCs w:val="20"/>
              </w:rPr>
              <w:t>111</w:t>
            </w:r>
          </w:p>
        </w:tc>
        <w:tc>
          <w:tcPr>
            <w:tcW w:w="99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28" w:name="_heading=h.djhuu4uw7nmi" w:colFirst="0" w:colLast="0"/>
            <w:bookmarkEnd w:id="1828"/>
            <w:r>
              <w:rPr>
                <w:color w:val="000000"/>
                <w:sz w:val="20"/>
                <w:szCs w:val="20"/>
              </w:rPr>
              <w:t>13622</w:t>
            </w:r>
          </w:p>
        </w:tc>
      </w:tr>
      <w:tr w:rsidR="00076113">
        <w:trPr>
          <w:trHeight w:val="630"/>
        </w:trPr>
        <w:tc>
          <w:tcPr>
            <w:tcW w:w="234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0"/>
              <w:rPr>
                <w:color w:val="000000"/>
                <w:sz w:val="20"/>
                <w:szCs w:val="20"/>
              </w:rPr>
            </w:pPr>
            <w:bookmarkStart w:id="1829" w:name="_heading=h.52m6riheorv" w:colFirst="0" w:colLast="0"/>
            <w:bookmarkEnd w:id="1829"/>
            <w:r>
              <w:rPr>
                <w:color w:val="000000"/>
                <w:sz w:val="20"/>
                <w:szCs w:val="20"/>
              </w:rPr>
              <w:t>ТОВ "ВЕСТНОЛ"</w:t>
            </w:r>
          </w:p>
        </w:tc>
        <w:tc>
          <w:tcPr>
            <w:tcW w:w="20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0"/>
              <w:rPr>
                <w:color w:val="000000"/>
                <w:sz w:val="20"/>
                <w:szCs w:val="20"/>
              </w:rPr>
            </w:pPr>
            <w:bookmarkStart w:id="1830" w:name="_heading=h.w6fw4cmf49nn" w:colFirst="0" w:colLast="0"/>
            <w:bookmarkEnd w:id="1830"/>
            <w:r>
              <w:rPr>
                <w:color w:val="000000"/>
                <w:sz w:val="20"/>
                <w:szCs w:val="20"/>
              </w:rPr>
              <w:t>20.14 Виробництво інших основних органічних хімічних речовин</w:t>
            </w:r>
          </w:p>
        </w:tc>
        <w:tc>
          <w:tcPr>
            <w:tcW w:w="1157"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31" w:name="_heading=h.mwuhrksvwqaw" w:colFirst="0" w:colLast="0"/>
            <w:bookmarkEnd w:id="1831"/>
            <w:r>
              <w:rPr>
                <w:color w:val="000000"/>
                <w:sz w:val="20"/>
                <w:szCs w:val="20"/>
              </w:rPr>
              <w:t> -</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32" w:name="_heading=h.uebsxpdhbpvh" w:colFirst="0" w:colLast="0"/>
            <w:bookmarkEnd w:id="1832"/>
            <w:r>
              <w:rPr>
                <w:color w:val="000000"/>
                <w:sz w:val="20"/>
                <w:szCs w:val="20"/>
              </w:rPr>
              <w:t>-</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33" w:name="_heading=h.xqz0vwptpbc6" w:colFirst="0" w:colLast="0"/>
            <w:bookmarkEnd w:id="1833"/>
            <w:r>
              <w:rPr>
                <w:color w:val="000000"/>
                <w:sz w:val="20"/>
                <w:szCs w:val="20"/>
              </w:rPr>
              <w:t>29</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line="240" w:lineRule="auto"/>
              <w:ind w:left="-2" w:firstLine="0"/>
              <w:jc w:val="center"/>
              <w:rPr>
                <w:color w:val="000000"/>
                <w:sz w:val="20"/>
                <w:szCs w:val="20"/>
              </w:rPr>
            </w:pPr>
            <w:bookmarkStart w:id="1834" w:name="_heading=h.3fm8xo1ewq2b" w:colFirst="0" w:colLast="0"/>
            <w:bookmarkEnd w:id="1834"/>
            <w:r>
              <w:rPr>
                <w:color w:val="000000"/>
                <w:sz w:val="20"/>
                <w:szCs w:val="20"/>
              </w:rPr>
              <w:t>106</w:t>
            </w:r>
          </w:p>
        </w:tc>
        <w:tc>
          <w:tcPr>
            <w:tcW w:w="99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35" w:name="_heading=h.yzls9a9fj316" w:colFirst="0" w:colLast="0"/>
            <w:bookmarkEnd w:id="1835"/>
            <w:r>
              <w:rPr>
                <w:color w:val="000000"/>
                <w:sz w:val="20"/>
                <w:szCs w:val="20"/>
              </w:rPr>
              <w:t>8469</w:t>
            </w:r>
          </w:p>
        </w:tc>
      </w:tr>
      <w:tr w:rsidR="00076113">
        <w:trPr>
          <w:trHeight w:val="828"/>
        </w:trPr>
        <w:tc>
          <w:tcPr>
            <w:tcW w:w="234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0"/>
              <w:rPr>
                <w:color w:val="000000"/>
                <w:sz w:val="20"/>
                <w:szCs w:val="20"/>
              </w:rPr>
            </w:pPr>
            <w:bookmarkStart w:id="1836" w:name="_heading=h.59ocodsbgbbe" w:colFirst="0" w:colLast="0"/>
            <w:bookmarkEnd w:id="1836"/>
            <w:r>
              <w:rPr>
                <w:color w:val="000000"/>
                <w:sz w:val="20"/>
                <w:szCs w:val="20"/>
              </w:rPr>
              <w:t>ТЗОВ "ЕКОГАЛИЧПРОДУКТ"</w:t>
            </w:r>
          </w:p>
        </w:tc>
        <w:tc>
          <w:tcPr>
            <w:tcW w:w="20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0"/>
              <w:rPr>
                <w:color w:val="000000"/>
                <w:sz w:val="20"/>
                <w:szCs w:val="20"/>
              </w:rPr>
            </w:pPr>
            <w:bookmarkStart w:id="1837" w:name="_heading=h.zev4rtxhbin8" w:colFirst="0" w:colLast="0"/>
            <w:bookmarkEnd w:id="1837"/>
            <w:r>
              <w:rPr>
                <w:color w:val="000000"/>
                <w:sz w:val="20"/>
                <w:szCs w:val="20"/>
              </w:rPr>
              <w:t>01.25 Вирощування ягід, горіхів, інших плодових дерев і чагарників</w:t>
            </w:r>
          </w:p>
        </w:tc>
        <w:tc>
          <w:tcPr>
            <w:tcW w:w="1157"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38" w:name="_heading=h.w32m39gb23fw" w:colFirst="0" w:colLast="0"/>
            <w:bookmarkEnd w:id="1838"/>
            <w:r>
              <w:rPr>
                <w:color w:val="000000"/>
                <w:sz w:val="20"/>
                <w:szCs w:val="20"/>
              </w:rPr>
              <w:t> -</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39" w:name="_heading=h.lp2rezmubu5l" w:colFirst="0" w:colLast="0"/>
            <w:bookmarkEnd w:id="1839"/>
            <w:r>
              <w:rPr>
                <w:color w:val="000000"/>
                <w:sz w:val="20"/>
                <w:szCs w:val="20"/>
              </w:rPr>
              <w:t>112</w:t>
            </w:r>
          </w:p>
        </w:tc>
        <w:tc>
          <w:tcPr>
            <w:tcW w:w="113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40" w:name="_heading=h.jcg2q0s0ttiz" w:colFirst="0" w:colLast="0"/>
            <w:bookmarkEnd w:id="1840"/>
            <w:r>
              <w:rPr>
                <w:color w:val="000000"/>
                <w:sz w:val="20"/>
                <w:szCs w:val="20"/>
              </w:rPr>
              <w:t>130</w:t>
            </w:r>
          </w:p>
        </w:tc>
        <w:tc>
          <w:tcPr>
            <w:tcW w:w="99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line="240" w:lineRule="auto"/>
              <w:ind w:left="-2" w:firstLine="0"/>
              <w:jc w:val="center"/>
              <w:rPr>
                <w:color w:val="000000"/>
                <w:sz w:val="20"/>
                <w:szCs w:val="20"/>
              </w:rPr>
            </w:pPr>
            <w:bookmarkStart w:id="1841" w:name="_heading=h.m0sgfp7hyxfg" w:colFirst="0" w:colLast="0"/>
            <w:bookmarkEnd w:id="1841"/>
            <w:r>
              <w:rPr>
                <w:color w:val="000000"/>
                <w:sz w:val="20"/>
                <w:szCs w:val="20"/>
              </w:rPr>
              <w:t>98</w:t>
            </w:r>
          </w:p>
        </w:tc>
        <w:tc>
          <w:tcPr>
            <w:tcW w:w="99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0"/>
              <w:jc w:val="center"/>
              <w:rPr>
                <w:color w:val="000000"/>
                <w:sz w:val="20"/>
                <w:szCs w:val="20"/>
              </w:rPr>
            </w:pPr>
            <w:bookmarkStart w:id="1842" w:name="_heading=h.dspcfq6ns9y3" w:colFirst="0" w:colLast="0"/>
            <w:bookmarkEnd w:id="1842"/>
            <w:r>
              <w:rPr>
                <w:color w:val="000000"/>
                <w:sz w:val="20"/>
                <w:szCs w:val="20"/>
              </w:rPr>
              <w:t>14041</w:t>
            </w:r>
          </w:p>
        </w:tc>
      </w:tr>
    </w:tbl>
    <w:p w:rsidR="00076113" w:rsidRDefault="0035318D">
      <w:pPr>
        <w:pBdr>
          <w:top w:val="nil"/>
          <w:left w:val="nil"/>
          <w:bottom w:val="nil"/>
          <w:right w:val="nil"/>
          <w:between w:val="nil"/>
        </w:pBdr>
        <w:spacing w:before="240" w:after="120" w:line="259" w:lineRule="auto"/>
        <w:ind w:left="-2" w:firstLine="708"/>
        <w:rPr>
          <w:color w:val="000000"/>
        </w:rPr>
      </w:pPr>
      <w:bookmarkStart w:id="1843" w:name="_heading=h.9zvpcg7zojog" w:colFirst="0" w:colLast="0"/>
      <w:bookmarkEnd w:id="1843"/>
      <w:r>
        <w:rPr>
          <w:color w:val="000000"/>
        </w:rPr>
        <w:t xml:space="preserve">Громада як і інші громади області має проблеми тіньової зайнятості. На початок 2022 року у Городоцькій громаді офіційно було зареєстровано лише 60 осіб безробітних. Впродовж наступних двох років їх кількість зменшилась більше ніж </w:t>
      </w:r>
      <w:r>
        <w:t>удвічі</w:t>
      </w:r>
      <w:r>
        <w:rPr>
          <w:color w:val="000000"/>
        </w:rPr>
        <w:t xml:space="preserve"> (табл.1.4.6). Така тенденція зумовлена збільшенням пропозиції вільних робочих місць на ринку праці, та небажанням осіб з числа чоловічого населення офіційно реєструватись у службі зайнятості через мобілізацію. Як і для більшості громад Львівської області, для громади характерною є неформальна зайнятість у таких сферах як сільське господарство, торгівля, сфера послуг, тому частка реально зайнятого населення у цих сферах може бути значно вищою.</w:t>
      </w:r>
    </w:p>
    <w:p w:rsidR="00076113" w:rsidRDefault="0035318D">
      <w:pPr>
        <w:keepNext/>
        <w:pBdr>
          <w:top w:val="nil"/>
          <w:left w:val="nil"/>
          <w:bottom w:val="nil"/>
          <w:right w:val="nil"/>
          <w:between w:val="nil"/>
        </w:pBdr>
        <w:spacing w:after="120"/>
        <w:ind w:firstLine="602"/>
        <w:rPr>
          <w:b/>
          <w:bCs/>
          <w:color w:val="000000"/>
          <w:sz w:val="20"/>
          <w:szCs w:val="20"/>
        </w:rPr>
      </w:pPr>
      <w:bookmarkStart w:id="1844" w:name="_heading=h.lrq5djh9ktny" w:colFirst="0" w:colLast="0"/>
      <w:bookmarkEnd w:id="1844"/>
      <w:r>
        <w:rPr>
          <w:b/>
          <w:bCs/>
          <w:color w:val="000000"/>
          <w:sz w:val="20"/>
          <w:szCs w:val="20"/>
        </w:rPr>
        <w:t>Таблиця 1.4. 6 Рівень зареєстрованого безробіття у Городоцькій МТГ</w:t>
      </w:r>
    </w:p>
    <w:tbl>
      <w:tblPr>
        <w:tblStyle w:val="affffffff1"/>
        <w:tblW w:w="9639" w:type="dxa"/>
        <w:tblInd w:w="0" w:type="dxa"/>
        <w:tblLayout w:type="fixed"/>
        <w:tblLook w:val="0000" w:firstRow="0" w:lastRow="0" w:firstColumn="0" w:lastColumn="0" w:noHBand="0" w:noVBand="0"/>
      </w:tblPr>
      <w:tblGrid>
        <w:gridCol w:w="5063"/>
        <w:gridCol w:w="1318"/>
        <w:gridCol w:w="1318"/>
        <w:gridCol w:w="1940"/>
      </w:tblGrid>
      <w:tr w:rsidR="00076113">
        <w:trPr>
          <w:trHeight w:val="288"/>
        </w:trPr>
        <w:tc>
          <w:tcPr>
            <w:tcW w:w="5063" w:type="dxa"/>
            <w:tcBorders>
              <w:top w:val="single" w:sz="4" w:space="0" w:color="000000"/>
              <w:left w:val="single" w:sz="4" w:space="0" w:color="000000"/>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2"/>
              <w:rPr>
                <w:color w:val="000000"/>
              </w:rPr>
            </w:pPr>
            <w:r>
              <w:rPr>
                <w:color w:val="000000"/>
              </w:rPr>
              <w:t> </w:t>
            </w:r>
          </w:p>
        </w:tc>
        <w:tc>
          <w:tcPr>
            <w:tcW w:w="1318" w:type="dxa"/>
            <w:tcBorders>
              <w:top w:val="single" w:sz="4" w:space="0" w:color="000000"/>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2"/>
              <w:jc w:val="center"/>
              <w:rPr>
                <w:color w:val="000000"/>
              </w:rPr>
            </w:pPr>
            <w:bookmarkStart w:id="1845" w:name="_heading=h.b6tycrzrlot" w:colFirst="0" w:colLast="0"/>
            <w:bookmarkEnd w:id="1845"/>
            <w:r>
              <w:rPr>
                <w:color w:val="000000"/>
              </w:rPr>
              <w:t>2022 р.</w:t>
            </w:r>
          </w:p>
        </w:tc>
        <w:tc>
          <w:tcPr>
            <w:tcW w:w="1318" w:type="dxa"/>
            <w:tcBorders>
              <w:top w:val="single" w:sz="4" w:space="0" w:color="000000"/>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2"/>
              <w:jc w:val="center"/>
              <w:rPr>
                <w:color w:val="000000"/>
              </w:rPr>
            </w:pPr>
            <w:bookmarkStart w:id="1846" w:name="_heading=h.4p5z61rso0h9" w:colFirst="0" w:colLast="0"/>
            <w:bookmarkEnd w:id="1846"/>
            <w:r>
              <w:rPr>
                <w:color w:val="000000"/>
              </w:rPr>
              <w:t>2023 р.</w:t>
            </w:r>
          </w:p>
        </w:tc>
        <w:tc>
          <w:tcPr>
            <w:tcW w:w="1940" w:type="dxa"/>
            <w:tcBorders>
              <w:top w:val="single" w:sz="4" w:space="0" w:color="000000"/>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2"/>
              <w:jc w:val="center"/>
              <w:rPr>
                <w:color w:val="000000"/>
              </w:rPr>
            </w:pPr>
            <w:bookmarkStart w:id="1847" w:name="_heading=h.izrlogp458oq" w:colFirst="0" w:colLast="0"/>
            <w:bookmarkEnd w:id="1847"/>
            <w:r>
              <w:rPr>
                <w:color w:val="000000"/>
              </w:rPr>
              <w:t>2024 р.</w:t>
            </w:r>
          </w:p>
        </w:tc>
      </w:tr>
      <w:tr w:rsidR="00076113">
        <w:trPr>
          <w:trHeight w:val="564"/>
        </w:trPr>
        <w:tc>
          <w:tcPr>
            <w:tcW w:w="5063"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rPr>
            </w:pPr>
            <w:bookmarkStart w:id="1848" w:name="_heading=h.x16slrddr0k3" w:colFirst="0" w:colLast="0"/>
            <w:bookmarkEnd w:id="1848"/>
            <w:r>
              <w:rPr>
                <w:color w:val="000000"/>
              </w:rPr>
              <w:t>Кількість зареєстрованих безробітних, осіб</w:t>
            </w:r>
            <w:r>
              <w:rPr>
                <w:color w:val="000000"/>
                <w:vertAlign w:val="superscript"/>
              </w:rPr>
              <w:footnoteReference w:id="23"/>
            </w:r>
          </w:p>
        </w:tc>
        <w:tc>
          <w:tcPr>
            <w:tcW w:w="131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jc w:val="center"/>
              <w:rPr>
                <w:rFonts w:ascii="Calibri" w:eastAsia="Calibri" w:hAnsi="Calibri" w:cs="Calibri"/>
                <w:color w:val="000000"/>
              </w:rPr>
            </w:pPr>
            <w:bookmarkStart w:id="1849" w:name="_heading=h.g7fak1d69t89" w:colFirst="0" w:colLast="0"/>
            <w:bookmarkEnd w:id="1849"/>
            <w:r>
              <w:rPr>
                <w:rFonts w:ascii="Calibri" w:eastAsia="Calibri" w:hAnsi="Calibri" w:cs="Calibri"/>
                <w:color w:val="000000"/>
              </w:rPr>
              <w:t>60</w:t>
            </w:r>
          </w:p>
        </w:tc>
        <w:tc>
          <w:tcPr>
            <w:tcW w:w="131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jc w:val="center"/>
              <w:rPr>
                <w:rFonts w:ascii="Calibri" w:eastAsia="Calibri" w:hAnsi="Calibri" w:cs="Calibri"/>
                <w:color w:val="000000"/>
              </w:rPr>
            </w:pPr>
            <w:bookmarkStart w:id="1850" w:name="_heading=h.5dkcjzh0o657" w:colFirst="0" w:colLast="0"/>
            <w:bookmarkEnd w:id="1850"/>
            <w:r>
              <w:rPr>
                <w:rFonts w:ascii="Calibri" w:eastAsia="Calibri" w:hAnsi="Calibri" w:cs="Calibri"/>
                <w:color w:val="000000"/>
              </w:rPr>
              <w:t>27</w:t>
            </w:r>
          </w:p>
        </w:tc>
        <w:tc>
          <w:tcPr>
            <w:tcW w:w="194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jc w:val="center"/>
              <w:rPr>
                <w:rFonts w:ascii="Calibri" w:eastAsia="Calibri" w:hAnsi="Calibri" w:cs="Calibri"/>
                <w:color w:val="000000"/>
              </w:rPr>
            </w:pPr>
            <w:bookmarkStart w:id="1851" w:name="_heading=h.lzlc35k5uwr1" w:colFirst="0" w:colLast="0"/>
            <w:bookmarkEnd w:id="1851"/>
            <w:r>
              <w:rPr>
                <w:rFonts w:ascii="Calibri" w:eastAsia="Calibri" w:hAnsi="Calibri" w:cs="Calibri"/>
                <w:color w:val="000000"/>
              </w:rPr>
              <w:t>29</w:t>
            </w:r>
          </w:p>
        </w:tc>
      </w:tr>
    </w:tbl>
    <w:p w:rsidR="00076113" w:rsidRDefault="0035318D">
      <w:pPr>
        <w:pBdr>
          <w:top w:val="nil"/>
          <w:left w:val="nil"/>
          <w:bottom w:val="nil"/>
          <w:right w:val="nil"/>
          <w:between w:val="nil"/>
        </w:pBdr>
        <w:spacing w:before="120" w:line="259" w:lineRule="auto"/>
        <w:ind w:firstLine="663"/>
        <w:rPr>
          <w:color w:val="000000"/>
        </w:rPr>
      </w:pPr>
      <w:bookmarkStart w:id="1852" w:name="_heading=h.dcwx4lpakxw6" w:colFirst="0" w:colLast="0"/>
      <w:bookmarkEnd w:id="1852"/>
      <w:r>
        <w:rPr>
          <w:b/>
          <w:bCs/>
          <w:color w:val="000000"/>
        </w:rPr>
        <w:t xml:space="preserve"> </w:t>
      </w:r>
      <w:r>
        <w:rPr>
          <w:color w:val="000000"/>
        </w:rPr>
        <w:t>За інформацією основних сайтів працевлаштування найбільш затребуваними професіями на ринку праці громади у 2024 році були швачка, водій, продавець. Розмір заробітної плати, що пропонували роботодавці від 12000 грн (кухар) до 30000 грн. (водій автотранспортних засобів) (табл.1.4.7). Отже, більшість запропонованих вакансій в регіоні – вакансії робітничих професій.</w:t>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1853" w:name="_heading=h.c0xojnpisawq" w:colFirst="0" w:colLast="0"/>
      <w:bookmarkEnd w:id="1853"/>
      <w:r>
        <w:rPr>
          <w:b/>
          <w:bCs/>
          <w:color w:val="000000"/>
          <w:sz w:val="20"/>
          <w:szCs w:val="20"/>
        </w:rPr>
        <w:t>Таблиця 1.4. 7 Найбільш затребувані професії в громаді (за даними сайтів працевлаштування)</w:t>
      </w:r>
    </w:p>
    <w:tbl>
      <w:tblPr>
        <w:tblStyle w:val="affffffff2"/>
        <w:tblW w:w="9498" w:type="dxa"/>
        <w:tblInd w:w="0" w:type="dxa"/>
        <w:tblLayout w:type="fixed"/>
        <w:tblLook w:val="0000" w:firstRow="0" w:lastRow="0" w:firstColumn="0" w:lastColumn="0" w:noHBand="0" w:noVBand="0"/>
      </w:tblPr>
      <w:tblGrid>
        <w:gridCol w:w="5670"/>
        <w:gridCol w:w="1985"/>
        <w:gridCol w:w="1843"/>
      </w:tblGrid>
      <w:tr w:rsidR="00076113">
        <w:trPr>
          <w:trHeight w:val="713"/>
        </w:trPr>
        <w:tc>
          <w:tcPr>
            <w:tcW w:w="5670"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54" w:name="_heading=h.xyf3wimaroaj" w:colFirst="0" w:colLast="0"/>
            <w:bookmarkEnd w:id="1854"/>
            <w:r>
              <w:rPr>
                <w:color w:val="000000"/>
                <w:sz w:val="20"/>
                <w:szCs w:val="20"/>
              </w:rPr>
              <w:t>Назва професії</w:t>
            </w:r>
          </w:p>
        </w:tc>
        <w:tc>
          <w:tcPr>
            <w:tcW w:w="1985"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55" w:name="_heading=h.ceqha4izixyc" w:colFirst="0" w:colLast="0"/>
            <w:bookmarkEnd w:id="1855"/>
            <w:r>
              <w:rPr>
                <w:color w:val="000000"/>
                <w:sz w:val="20"/>
                <w:szCs w:val="20"/>
              </w:rPr>
              <w:t>Кількість вакансій / запитів</w:t>
            </w:r>
          </w:p>
        </w:tc>
        <w:tc>
          <w:tcPr>
            <w:tcW w:w="1843"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56" w:name="_heading=h.63mlz0jbi2ja" w:colFirst="0" w:colLast="0"/>
            <w:bookmarkEnd w:id="1856"/>
            <w:r>
              <w:rPr>
                <w:color w:val="000000"/>
                <w:sz w:val="20"/>
                <w:szCs w:val="20"/>
              </w:rPr>
              <w:t>Середня пропонована заробітна плата</w:t>
            </w:r>
          </w:p>
        </w:tc>
      </w:tr>
      <w:tr w:rsidR="00076113">
        <w:trPr>
          <w:trHeight w:val="288"/>
        </w:trPr>
        <w:tc>
          <w:tcPr>
            <w:tcW w:w="567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rPr>
                <w:color w:val="000000"/>
                <w:sz w:val="20"/>
                <w:szCs w:val="20"/>
              </w:rPr>
            </w:pPr>
            <w:bookmarkStart w:id="1857" w:name="_heading=h.slr7aov7zy31" w:colFirst="0" w:colLast="0"/>
            <w:bookmarkEnd w:id="1857"/>
            <w:r>
              <w:rPr>
                <w:color w:val="000000"/>
                <w:sz w:val="20"/>
                <w:szCs w:val="20"/>
              </w:rPr>
              <w:t>швачка</w:t>
            </w:r>
          </w:p>
        </w:tc>
        <w:tc>
          <w:tcPr>
            <w:tcW w:w="198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58" w:name="_heading=h.23v4inrkvly0" w:colFirst="0" w:colLast="0"/>
            <w:bookmarkEnd w:id="1858"/>
            <w:r>
              <w:rPr>
                <w:color w:val="000000"/>
                <w:sz w:val="20"/>
                <w:szCs w:val="20"/>
              </w:rPr>
              <w:t>100</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59" w:name="_heading=h.pom83v2h2giw" w:colFirst="0" w:colLast="0"/>
            <w:bookmarkEnd w:id="1859"/>
            <w:r>
              <w:rPr>
                <w:color w:val="000000"/>
                <w:sz w:val="20"/>
                <w:szCs w:val="20"/>
              </w:rPr>
              <w:t>15000</w:t>
            </w:r>
          </w:p>
        </w:tc>
      </w:tr>
      <w:tr w:rsidR="00076113">
        <w:trPr>
          <w:trHeight w:val="288"/>
        </w:trPr>
        <w:tc>
          <w:tcPr>
            <w:tcW w:w="567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rPr>
                <w:color w:val="000000"/>
                <w:sz w:val="20"/>
                <w:szCs w:val="20"/>
              </w:rPr>
            </w:pPr>
            <w:bookmarkStart w:id="1860" w:name="_heading=h.5zzehqxk4k8w" w:colFirst="0" w:colLast="0"/>
            <w:bookmarkEnd w:id="1860"/>
            <w:r>
              <w:rPr>
                <w:color w:val="000000"/>
                <w:sz w:val="20"/>
                <w:szCs w:val="20"/>
              </w:rPr>
              <w:t>водій автотранспортних засобів</w:t>
            </w:r>
          </w:p>
        </w:tc>
        <w:tc>
          <w:tcPr>
            <w:tcW w:w="198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61" w:name="_heading=h.oq5klh2dkqtz" w:colFirst="0" w:colLast="0"/>
            <w:bookmarkEnd w:id="1861"/>
            <w:r>
              <w:rPr>
                <w:color w:val="000000"/>
                <w:sz w:val="20"/>
                <w:szCs w:val="20"/>
              </w:rPr>
              <w:t>20</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62" w:name="_heading=h.k2ylmqb23a8c" w:colFirst="0" w:colLast="0"/>
            <w:bookmarkEnd w:id="1862"/>
            <w:r>
              <w:rPr>
                <w:color w:val="000000"/>
                <w:sz w:val="20"/>
                <w:szCs w:val="20"/>
              </w:rPr>
              <w:t>30000</w:t>
            </w:r>
          </w:p>
        </w:tc>
      </w:tr>
      <w:tr w:rsidR="00076113">
        <w:trPr>
          <w:trHeight w:val="288"/>
        </w:trPr>
        <w:tc>
          <w:tcPr>
            <w:tcW w:w="567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rPr>
                <w:color w:val="000000"/>
                <w:sz w:val="20"/>
                <w:szCs w:val="20"/>
              </w:rPr>
            </w:pPr>
            <w:bookmarkStart w:id="1863" w:name="_heading=h.bmzdwxyysdn" w:colFirst="0" w:colLast="0"/>
            <w:bookmarkEnd w:id="1863"/>
            <w:r>
              <w:rPr>
                <w:color w:val="000000"/>
                <w:sz w:val="20"/>
                <w:szCs w:val="20"/>
              </w:rPr>
              <w:t>продавець</w:t>
            </w:r>
          </w:p>
        </w:tc>
        <w:tc>
          <w:tcPr>
            <w:tcW w:w="198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64" w:name="_heading=h.el5f42b7jed1" w:colFirst="0" w:colLast="0"/>
            <w:bookmarkEnd w:id="1864"/>
            <w:r>
              <w:rPr>
                <w:color w:val="000000"/>
                <w:sz w:val="20"/>
                <w:szCs w:val="20"/>
              </w:rPr>
              <w:t>50</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65" w:name="_heading=h.tihgc7z1cpbt" w:colFirst="0" w:colLast="0"/>
            <w:bookmarkEnd w:id="1865"/>
            <w:r>
              <w:rPr>
                <w:color w:val="000000"/>
                <w:sz w:val="20"/>
                <w:szCs w:val="20"/>
              </w:rPr>
              <w:t>20000</w:t>
            </w:r>
          </w:p>
        </w:tc>
      </w:tr>
      <w:tr w:rsidR="00076113">
        <w:trPr>
          <w:trHeight w:val="288"/>
        </w:trPr>
        <w:tc>
          <w:tcPr>
            <w:tcW w:w="567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rPr>
                <w:color w:val="000000"/>
                <w:sz w:val="20"/>
                <w:szCs w:val="20"/>
              </w:rPr>
            </w:pPr>
            <w:bookmarkStart w:id="1866" w:name="_heading=h.515qbguu443" w:colFirst="0" w:colLast="0"/>
            <w:bookmarkEnd w:id="1866"/>
            <w:r>
              <w:rPr>
                <w:color w:val="000000"/>
                <w:sz w:val="20"/>
                <w:szCs w:val="20"/>
              </w:rPr>
              <w:t>калібрувальник</w:t>
            </w:r>
          </w:p>
        </w:tc>
        <w:tc>
          <w:tcPr>
            <w:tcW w:w="198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67" w:name="_heading=h.9i9pxrb0944e" w:colFirst="0" w:colLast="0"/>
            <w:bookmarkEnd w:id="1867"/>
            <w:r>
              <w:rPr>
                <w:color w:val="000000"/>
                <w:sz w:val="20"/>
                <w:szCs w:val="20"/>
              </w:rPr>
              <w:t>10</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68" w:name="_heading=h.w1czndaikttd" w:colFirst="0" w:colLast="0"/>
            <w:bookmarkEnd w:id="1868"/>
            <w:r>
              <w:rPr>
                <w:color w:val="000000"/>
                <w:sz w:val="20"/>
                <w:szCs w:val="20"/>
              </w:rPr>
              <w:t>15000</w:t>
            </w:r>
          </w:p>
        </w:tc>
      </w:tr>
      <w:tr w:rsidR="00076113">
        <w:trPr>
          <w:trHeight w:val="288"/>
        </w:trPr>
        <w:tc>
          <w:tcPr>
            <w:tcW w:w="567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rPr>
                <w:color w:val="000000"/>
                <w:sz w:val="20"/>
                <w:szCs w:val="20"/>
              </w:rPr>
            </w:pPr>
            <w:bookmarkStart w:id="1869" w:name="_heading=h.d3urm1hhni6x" w:colFirst="0" w:colLast="0"/>
            <w:bookmarkEnd w:id="1869"/>
            <w:r>
              <w:rPr>
                <w:color w:val="000000"/>
                <w:sz w:val="20"/>
                <w:szCs w:val="20"/>
              </w:rPr>
              <w:t>кухар</w:t>
            </w:r>
          </w:p>
        </w:tc>
        <w:tc>
          <w:tcPr>
            <w:tcW w:w="198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70" w:name="_heading=h.ns2log6g0ylr" w:colFirst="0" w:colLast="0"/>
            <w:bookmarkEnd w:id="1870"/>
            <w:r>
              <w:rPr>
                <w:color w:val="000000"/>
                <w:sz w:val="20"/>
                <w:szCs w:val="20"/>
              </w:rPr>
              <w:t>15</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71" w:name="_heading=h.on8c92i2u5ag" w:colFirst="0" w:colLast="0"/>
            <w:bookmarkEnd w:id="1871"/>
            <w:r>
              <w:rPr>
                <w:color w:val="000000"/>
                <w:sz w:val="20"/>
                <w:szCs w:val="20"/>
              </w:rPr>
              <w:t>12000</w:t>
            </w:r>
          </w:p>
        </w:tc>
      </w:tr>
      <w:tr w:rsidR="00076113">
        <w:trPr>
          <w:trHeight w:val="288"/>
        </w:trPr>
        <w:tc>
          <w:tcPr>
            <w:tcW w:w="567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rPr>
                <w:color w:val="000000"/>
                <w:sz w:val="20"/>
                <w:szCs w:val="20"/>
              </w:rPr>
            </w:pPr>
            <w:bookmarkStart w:id="1872" w:name="_heading=h.4wrmtpk4vg5p" w:colFirst="0" w:colLast="0"/>
            <w:bookmarkEnd w:id="1872"/>
            <w:r>
              <w:rPr>
                <w:color w:val="000000"/>
                <w:sz w:val="20"/>
                <w:szCs w:val="20"/>
              </w:rPr>
              <w:t>слюсар з ремонту автотранспортних засобів</w:t>
            </w:r>
          </w:p>
        </w:tc>
        <w:tc>
          <w:tcPr>
            <w:tcW w:w="1985"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73" w:name="_heading=h.ftutxtwx5mmr" w:colFirst="0" w:colLast="0"/>
            <w:bookmarkEnd w:id="1873"/>
            <w:r>
              <w:rPr>
                <w:color w:val="000000"/>
                <w:sz w:val="20"/>
                <w:szCs w:val="20"/>
              </w:rPr>
              <w:t>10</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1874" w:name="_heading=h.sdyrvjnu7682" w:colFirst="0" w:colLast="0"/>
            <w:bookmarkEnd w:id="1874"/>
            <w:r>
              <w:rPr>
                <w:color w:val="000000"/>
                <w:sz w:val="20"/>
                <w:szCs w:val="20"/>
              </w:rPr>
              <w:t>25000</w:t>
            </w:r>
          </w:p>
        </w:tc>
      </w:tr>
    </w:tbl>
    <w:p w:rsidR="00076113" w:rsidRDefault="00076113">
      <w:pPr>
        <w:widowControl w:val="0"/>
        <w:pBdr>
          <w:top w:val="nil"/>
          <w:left w:val="nil"/>
          <w:bottom w:val="nil"/>
          <w:right w:val="nil"/>
          <w:between w:val="nil"/>
        </w:pBdr>
        <w:ind w:firstLine="660"/>
        <w:rPr>
          <w:color w:val="000000"/>
        </w:rPr>
      </w:pPr>
    </w:p>
    <w:p w:rsidR="00076113" w:rsidRDefault="0035318D">
      <w:pPr>
        <w:widowControl w:val="0"/>
        <w:pBdr>
          <w:top w:val="nil"/>
          <w:left w:val="nil"/>
          <w:bottom w:val="nil"/>
          <w:right w:val="nil"/>
          <w:between w:val="nil"/>
        </w:pBdr>
        <w:spacing w:before="6"/>
        <w:ind w:firstLine="663"/>
        <w:rPr>
          <w:color w:val="2E74B5"/>
        </w:rPr>
      </w:pPr>
      <w:bookmarkStart w:id="1875" w:name="_heading=h.i2fclwu5rc9u" w:colFirst="0" w:colLast="0"/>
      <w:bookmarkEnd w:id="1875"/>
      <w:r>
        <w:rPr>
          <w:b/>
          <w:bCs/>
          <w:color w:val="2E74B5"/>
        </w:rPr>
        <w:t>Висновки</w:t>
      </w:r>
    </w:p>
    <w:p w:rsidR="00076113" w:rsidRDefault="0035318D">
      <w:pPr>
        <w:widowControl w:val="0"/>
        <w:numPr>
          <w:ilvl w:val="0"/>
          <w:numId w:val="4"/>
        </w:numPr>
        <w:pBdr>
          <w:top w:val="nil"/>
          <w:left w:val="nil"/>
          <w:bottom w:val="nil"/>
          <w:right w:val="nil"/>
          <w:between w:val="nil"/>
        </w:pBdr>
        <w:ind w:left="0" w:firstLine="660"/>
        <w:rPr>
          <w:color w:val="000000"/>
        </w:rPr>
      </w:pPr>
      <w:bookmarkStart w:id="1876" w:name="_heading=h.3b1npp1rc9cv" w:colFirst="0" w:colLast="0"/>
      <w:bookmarkEnd w:id="1876"/>
      <w:r>
        <w:rPr>
          <w:i/>
          <w:iCs/>
          <w:color w:val="000000"/>
        </w:rPr>
        <w:t xml:space="preserve">Населення Городоцької МТГ згідно реєстру громади на початок 2024 року становило 39783 особи, що становить 7,5 % Львівського району та близько 1,7 % населення Львівської області. Особливістю просторового розселення громади є зосередження 40,9 % </w:t>
      </w:r>
      <w:r>
        <w:rPr>
          <w:i/>
          <w:iCs/>
          <w:color w:val="000000"/>
        </w:rPr>
        <w:lastRenderedPageBreak/>
        <w:t>населення у адміністративному центрі громади – 16275 особи. Чверть сільських населених пунктів є малочисельними, з чисельністю населення менше 200 осіб.</w:t>
      </w:r>
    </w:p>
    <w:p w:rsidR="00076113" w:rsidRDefault="0035318D">
      <w:pPr>
        <w:widowControl w:val="0"/>
        <w:numPr>
          <w:ilvl w:val="0"/>
          <w:numId w:val="4"/>
        </w:numPr>
        <w:pBdr>
          <w:top w:val="nil"/>
          <w:left w:val="nil"/>
          <w:bottom w:val="nil"/>
          <w:right w:val="nil"/>
          <w:between w:val="nil"/>
        </w:pBdr>
        <w:ind w:left="0" w:firstLine="660"/>
        <w:rPr>
          <w:color w:val="000000"/>
        </w:rPr>
      </w:pPr>
      <w:bookmarkStart w:id="1877" w:name="_heading=h.xdsc0f7t32rk" w:colFirst="0" w:colLast="0"/>
      <w:bookmarkEnd w:id="1877"/>
      <w:r>
        <w:rPr>
          <w:i/>
          <w:iCs/>
          <w:color w:val="000000"/>
        </w:rPr>
        <w:t>Впродовж останніх двадцяти років спостерігається негативна тенденція скорочення кількості населення Городоцької громади темпами, що відповідали середньообласним (-7%). Зростання чисельності спостерігалось лише у чотирьох населених пунктах, включаючи місто Городок та наближені до обласного центру села.</w:t>
      </w:r>
    </w:p>
    <w:p w:rsidR="00076113" w:rsidRDefault="0035318D">
      <w:pPr>
        <w:widowControl w:val="0"/>
        <w:numPr>
          <w:ilvl w:val="0"/>
          <w:numId w:val="4"/>
        </w:numPr>
        <w:pBdr>
          <w:top w:val="nil"/>
          <w:left w:val="nil"/>
          <w:bottom w:val="nil"/>
          <w:right w:val="nil"/>
          <w:between w:val="nil"/>
        </w:pBdr>
        <w:ind w:left="0" w:firstLine="660"/>
        <w:rPr>
          <w:color w:val="000000"/>
        </w:rPr>
      </w:pPr>
      <w:bookmarkStart w:id="1878" w:name="_heading=h.wip95g4undh4" w:colFirst="0" w:colLast="0"/>
      <w:bookmarkEnd w:id="1878"/>
      <w:r>
        <w:rPr>
          <w:i/>
          <w:iCs/>
          <w:color w:val="000000"/>
        </w:rPr>
        <w:t>Вікова структура населення громади свідчить про старіння громади, адже частка дітей віком до 17 років –17,2 %, тоді ж як середня по області 19,3 %, а частка осіб 60+ - 24,5 % проти 22,3% середньообласної. Виправити ситуацію може зростаюча привабливість громади для проживання та праці. Адже, впродовж останніх років у громаді позитивний приріст населення, що забезпечується міграцією у громаду.</w:t>
      </w:r>
    </w:p>
    <w:p w:rsidR="00076113" w:rsidRDefault="0035318D">
      <w:pPr>
        <w:widowControl w:val="0"/>
        <w:numPr>
          <w:ilvl w:val="0"/>
          <w:numId w:val="4"/>
        </w:numPr>
        <w:pBdr>
          <w:top w:val="nil"/>
          <w:left w:val="nil"/>
          <w:bottom w:val="nil"/>
          <w:right w:val="nil"/>
          <w:between w:val="nil"/>
        </w:pBdr>
        <w:ind w:left="0" w:firstLine="660"/>
        <w:rPr>
          <w:color w:val="000000"/>
        </w:rPr>
      </w:pPr>
      <w:bookmarkStart w:id="1879" w:name="_heading=h.latlcpmr7bh9" w:colFirst="0" w:colLast="0"/>
      <w:bookmarkEnd w:id="1879"/>
      <w:r>
        <w:rPr>
          <w:i/>
          <w:iCs/>
          <w:color w:val="000000"/>
        </w:rPr>
        <w:t>На початок 2024 року у громаді було 8291 особа зайнятого населення, що зареєстроване у громаді та сплачувало єдиний соціальний внесок. Основна частка зайнятого населення громади у підприємницькому секторі економіки 77 %, та 23 % є працівниками бюджетної сфери. Основний роботодавець громади ТОВ "Бадер Україна" – 2,5 тис. осіб (1,2 тис. осіб у м.Городок та середньомісячною заробітною платою 26,4 тис. грн.</w:t>
      </w:r>
    </w:p>
    <w:p w:rsidR="00076113" w:rsidRDefault="0035318D">
      <w:pPr>
        <w:widowControl w:val="0"/>
        <w:numPr>
          <w:ilvl w:val="0"/>
          <w:numId w:val="4"/>
        </w:numPr>
        <w:pBdr>
          <w:top w:val="nil"/>
          <w:left w:val="nil"/>
          <w:bottom w:val="nil"/>
          <w:right w:val="nil"/>
          <w:between w:val="nil"/>
        </w:pBdr>
        <w:ind w:left="0" w:firstLine="660"/>
        <w:rPr>
          <w:color w:val="000000"/>
        </w:rPr>
      </w:pPr>
      <w:bookmarkStart w:id="1880" w:name="_heading=h.lxo6b1ypcsit" w:colFirst="0" w:colLast="0"/>
      <w:bookmarkEnd w:id="1880"/>
      <w:r>
        <w:rPr>
          <w:i/>
          <w:iCs/>
          <w:color w:val="000000"/>
        </w:rPr>
        <w:t>Низький рівень офіційно зареєстрованого безробіття свідчить про збільшення вакансій на ринку праці, в основному це вакансії робітничих спеціальностей, рівень заробітної плати, що пропонують потенційні роботодавці 13-30 тис.грн. Ринок праці є достатньо розбалансованим. З одного боку, відчувається нестача працівників виробничих спеціальностей, з іншого – є мала кількості вакансій для кваліфікованих та висококваліфікованих кадрів. Також має місце неформальна зайнятість, що зменшує податкові доходи громади.</w:t>
      </w:r>
    </w:p>
    <w:p w:rsidR="00076113" w:rsidRDefault="0035318D">
      <w:pPr>
        <w:pBdr>
          <w:top w:val="nil"/>
          <w:left w:val="nil"/>
          <w:bottom w:val="nil"/>
          <w:right w:val="nil"/>
          <w:between w:val="nil"/>
        </w:pBdr>
        <w:spacing w:after="160" w:line="259" w:lineRule="auto"/>
        <w:ind w:right="384" w:firstLine="660"/>
        <w:rPr>
          <w:color w:val="000000"/>
          <w:sz w:val="14"/>
          <w:szCs w:val="14"/>
          <w:highlight w:val="yellow"/>
        </w:rPr>
      </w:pPr>
      <w:bookmarkStart w:id="1881" w:name="_heading=h.gjsq54d9s3zu" w:colFirst="0" w:colLast="0"/>
      <w:bookmarkEnd w:id="1881"/>
      <w:r>
        <w:br w:type="page"/>
      </w:r>
    </w:p>
    <w:p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r>
        <w:rPr>
          <w:rFonts w:ascii="Calibri" w:eastAsia="Calibri" w:hAnsi="Calibri" w:cs="Calibri"/>
          <w:color w:val="2E74B5"/>
          <w:sz w:val="32"/>
          <w:szCs w:val="32"/>
        </w:rPr>
        <w:lastRenderedPageBreak/>
        <w:t>1.5. РОЗВИТОК ІНФРАСТРУКТУРИ</w:t>
      </w:r>
    </w:p>
    <w:p w:rsidR="00076113" w:rsidRDefault="0035318D">
      <w:pPr>
        <w:keepNext/>
        <w:pBdr>
          <w:top w:val="nil"/>
          <w:left w:val="nil"/>
          <w:bottom w:val="nil"/>
          <w:right w:val="nil"/>
          <w:between w:val="nil"/>
        </w:pBdr>
        <w:shd w:val="clear" w:color="auto" w:fill="A7C6ED"/>
        <w:spacing w:line="360" w:lineRule="auto"/>
        <w:ind w:firstLine="663"/>
        <w:rPr>
          <w:b/>
          <w:bCs/>
          <w:color w:val="000000"/>
        </w:rPr>
      </w:pPr>
      <w:bookmarkStart w:id="1882" w:name="_heading=h.maynnvghjx54" w:colFirst="0" w:colLast="0"/>
      <w:bookmarkEnd w:id="1882"/>
      <w:r>
        <w:rPr>
          <w:b/>
          <w:bCs/>
          <w:color w:val="000000"/>
        </w:rPr>
        <w:t>Соціальна інфраструктура</w:t>
      </w:r>
    </w:p>
    <w:p w:rsidR="00076113" w:rsidRDefault="0035318D">
      <w:pPr>
        <w:pBdr>
          <w:top w:val="nil"/>
          <w:left w:val="nil"/>
          <w:bottom w:val="nil"/>
          <w:right w:val="nil"/>
          <w:between w:val="nil"/>
        </w:pBdr>
        <w:spacing w:line="259" w:lineRule="auto"/>
        <w:ind w:left="-2" w:firstLine="708"/>
        <w:rPr>
          <w:color w:val="000000"/>
          <w:highlight w:val="white"/>
        </w:rPr>
      </w:pPr>
      <w:bookmarkStart w:id="1883" w:name="_heading=h.h0ey1gl42qzm" w:colFirst="0" w:colLast="0"/>
      <w:bookmarkEnd w:id="1883"/>
      <w:r>
        <w:rPr>
          <w:color w:val="000000"/>
          <w:highlight w:val="white"/>
        </w:rPr>
        <w:t>Соціальна інфраструктура виступає базою формування людського капіталу, а розвиток соціальної інфраструктури є одним з першочергових завдань, яке вирішується в рамках соціально-економічної політики держави, регіону, територіальної громади. Успіх розвитку  територіальної громади залежить не лише від наявності розвиненої соціальної інфраструктури, але від спроможності громади перетворити її у актив розвитку, що потребує підвищення ефективності управління, узгодження інтересів усіх стейкхолдерів щодо  визначення шляхів її розвитку, та пошуку ефективних форм їх взаємодії</w:t>
      </w:r>
    </w:p>
    <w:p w:rsidR="00076113" w:rsidRDefault="0035318D">
      <w:pPr>
        <w:widowControl w:val="0"/>
        <w:pBdr>
          <w:top w:val="nil"/>
          <w:left w:val="nil"/>
          <w:bottom w:val="nil"/>
          <w:right w:val="nil"/>
          <w:between w:val="nil"/>
        </w:pBdr>
        <w:ind w:left="-2" w:firstLine="711"/>
        <w:rPr>
          <w:color w:val="0070C0"/>
          <w:highlight w:val="white"/>
        </w:rPr>
      </w:pPr>
      <w:bookmarkStart w:id="1884" w:name="_heading=h.msloadlh9u9r" w:colFirst="0" w:colLast="0"/>
      <w:bookmarkEnd w:id="1884"/>
      <w:r>
        <w:rPr>
          <w:b/>
          <w:bCs/>
          <w:color w:val="0070C0"/>
          <w:highlight w:val="white"/>
        </w:rPr>
        <w:t>Освіта</w:t>
      </w:r>
    </w:p>
    <w:p w:rsidR="00076113" w:rsidRDefault="0035318D">
      <w:pPr>
        <w:widowControl w:val="0"/>
        <w:pBdr>
          <w:top w:val="nil"/>
          <w:left w:val="nil"/>
          <w:bottom w:val="nil"/>
          <w:right w:val="nil"/>
          <w:between w:val="nil"/>
        </w:pBdr>
        <w:ind w:left="-2" w:firstLine="711"/>
        <w:rPr>
          <w:color w:val="000000"/>
        </w:rPr>
      </w:pPr>
      <w:bookmarkStart w:id="1885" w:name="_heading=h.4uyjmjs5i8hb" w:colFirst="0" w:colLast="0"/>
      <w:bookmarkEnd w:id="1885"/>
      <w:r>
        <w:rPr>
          <w:b/>
          <w:bCs/>
          <w:color w:val="0070C0"/>
          <w:highlight w:val="white"/>
        </w:rPr>
        <w:t>Система освіти Городоцької міської територіальної громади</w:t>
      </w:r>
      <w:r>
        <w:rPr>
          <w:color w:val="000000"/>
        </w:rPr>
        <w:t xml:space="preserve"> налічує: 24 загальноосвітніх закладів, 6 закладів дошкільної освіти, 11 дошкільних підрозділів при ЗЗСО, два заклади позашкільної освіти та Городоцький інклюзивно-ресурсний центр (рис.5.1.). У закладах дошкільної та загальної середньої освіти у 2024-2025 навчальному році навчалось 5779 учнів.</w:t>
      </w:r>
    </w:p>
    <w:p w:rsidR="00076113" w:rsidRDefault="0035318D">
      <w:pPr>
        <w:widowControl w:val="0"/>
        <w:pBdr>
          <w:top w:val="nil"/>
          <w:left w:val="nil"/>
          <w:bottom w:val="nil"/>
          <w:right w:val="nil"/>
          <w:between w:val="nil"/>
        </w:pBdr>
        <w:spacing w:after="120"/>
        <w:ind w:left="-2" w:firstLine="708"/>
        <w:rPr>
          <w:color w:val="000000"/>
        </w:rPr>
      </w:pPr>
      <w:bookmarkStart w:id="1886" w:name="_heading=h.7a9zlb2x51o9" w:colFirst="0" w:colLast="0"/>
      <w:bookmarkEnd w:id="1886"/>
      <w:r>
        <w:rPr>
          <w:color w:val="000000"/>
        </w:rPr>
        <w:t>У таблиці 1.5.1. подано структуру освітньої мережі Городоцької міської територіальної громади.</w:t>
      </w:r>
    </w:p>
    <w:p w:rsidR="00076113" w:rsidRDefault="0035318D">
      <w:pPr>
        <w:keepNext/>
        <w:pBdr>
          <w:top w:val="nil"/>
          <w:left w:val="nil"/>
          <w:bottom w:val="nil"/>
          <w:right w:val="nil"/>
          <w:between w:val="nil"/>
        </w:pBdr>
        <w:spacing w:after="120"/>
        <w:ind w:firstLine="602"/>
        <w:rPr>
          <w:b/>
          <w:bCs/>
          <w:color w:val="000000"/>
          <w:sz w:val="20"/>
          <w:szCs w:val="20"/>
        </w:rPr>
      </w:pPr>
      <w:bookmarkStart w:id="1887" w:name="_heading=h.in622z1nfkkh" w:colFirst="0" w:colLast="0"/>
      <w:bookmarkEnd w:id="1887"/>
      <w:r>
        <w:rPr>
          <w:b/>
          <w:bCs/>
          <w:color w:val="000000"/>
          <w:sz w:val="20"/>
          <w:szCs w:val="20"/>
        </w:rPr>
        <w:t>Таблиця 1.5. 1 Освітня мережа Городоцької територіальної громади</w:t>
      </w:r>
    </w:p>
    <w:tbl>
      <w:tblPr>
        <w:tblStyle w:val="affffffff3"/>
        <w:tblW w:w="9633" w:type="dxa"/>
        <w:tblInd w:w="-108" w:type="dxa"/>
        <w:tblLayout w:type="fixed"/>
        <w:tblLook w:val="0000" w:firstRow="0" w:lastRow="0" w:firstColumn="0" w:lastColumn="0" w:noHBand="0" w:noVBand="0"/>
      </w:tblPr>
      <w:tblGrid>
        <w:gridCol w:w="3863"/>
        <w:gridCol w:w="1442"/>
        <w:gridCol w:w="1443"/>
        <w:gridCol w:w="1442"/>
        <w:gridCol w:w="1443"/>
      </w:tblGrid>
      <w:tr w:rsidR="00076113">
        <w:trPr>
          <w:trHeight w:val="924"/>
        </w:trPr>
        <w:tc>
          <w:tcPr>
            <w:tcW w:w="3863"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888" w:name="_heading=h.nypvu3fmrtoj" w:colFirst="0" w:colLast="0"/>
            <w:bookmarkEnd w:id="1888"/>
            <w:r>
              <w:rPr>
                <w:color w:val="000000"/>
                <w:sz w:val="20"/>
                <w:szCs w:val="20"/>
              </w:rPr>
              <w:t>Показники</w:t>
            </w:r>
          </w:p>
        </w:tc>
        <w:tc>
          <w:tcPr>
            <w:tcW w:w="1442" w:type="dxa"/>
            <w:tcBorders>
              <w:top w:val="single" w:sz="4" w:space="0" w:color="000000"/>
              <w:left w:val="nil"/>
              <w:bottom w:val="single" w:sz="4" w:space="0" w:color="000000"/>
              <w:right w:val="single" w:sz="4" w:space="0" w:color="000000"/>
            </w:tcBorders>
            <w:shd w:val="clear" w:color="auto" w:fill="D9D9D9"/>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889" w:name="_heading=h.21p9mn7d51vo" w:colFirst="0" w:colLast="0"/>
            <w:bookmarkEnd w:id="1889"/>
            <w:r>
              <w:rPr>
                <w:color w:val="000000"/>
                <w:sz w:val="20"/>
                <w:szCs w:val="20"/>
              </w:rPr>
              <w:t>2021-2022 н.р.</w:t>
            </w:r>
          </w:p>
        </w:tc>
        <w:tc>
          <w:tcPr>
            <w:tcW w:w="1443" w:type="dxa"/>
            <w:tcBorders>
              <w:top w:val="single" w:sz="4" w:space="0" w:color="000000"/>
              <w:left w:val="nil"/>
              <w:bottom w:val="single" w:sz="4" w:space="0" w:color="000000"/>
              <w:right w:val="single" w:sz="4" w:space="0" w:color="000000"/>
            </w:tcBorders>
            <w:shd w:val="clear" w:color="auto" w:fill="D9D9D9"/>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890" w:name="_heading=h.hy0maqqptshd" w:colFirst="0" w:colLast="0"/>
            <w:bookmarkEnd w:id="1890"/>
            <w:r>
              <w:rPr>
                <w:color w:val="000000"/>
                <w:sz w:val="20"/>
                <w:szCs w:val="20"/>
              </w:rPr>
              <w:t>2022-2023 н.р.</w:t>
            </w:r>
          </w:p>
        </w:tc>
        <w:tc>
          <w:tcPr>
            <w:tcW w:w="1442" w:type="dxa"/>
            <w:tcBorders>
              <w:top w:val="single" w:sz="4" w:space="0" w:color="000000"/>
              <w:left w:val="nil"/>
              <w:bottom w:val="single" w:sz="4" w:space="0" w:color="000000"/>
              <w:right w:val="single" w:sz="4" w:space="0" w:color="000000"/>
            </w:tcBorders>
            <w:shd w:val="clear" w:color="auto" w:fill="D9D9D9"/>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891" w:name="_heading=h.qcb5enog78fv" w:colFirst="0" w:colLast="0"/>
            <w:bookmarkEnd w:id="1891"/>
            <w:r>
              <w:rPr>
                <w:color w:val="000000"/>
                <w:sz w:val="20"/>
                <w:szCs w:val="20"/>
              </w:rPr>
              <w:t>2023-2024 н.р.</w:t>
            </w:r>
          </w:p>
        </w:tc>
        <w:tc>
          <w:tcPr>
            <w:tcW w:w="1443" w:type="dxa"/>
            <w:tcBorders>
              <w:top w:val="single" w:sz="4" w:space="0" w:color="000000"/>
              <w:left w:val="nil"/>
              <w:bottom w:val="single" w:sz="4" w:space="0" w:color="000000"/>
              <w:right w:val="single" w:sz="4" w:space="0" w:color="000000"/>
            </w:tcBorders>
            <w:shd w:val="clear" w:color="auto" w:fill="D9D9D9"/>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1892" w:name="_heading=h.32bb6xo1dqtp" w:colFirst="0" w:colLast="0"/>
            <w:bookmarkEnd w:id="1892"/>
            <w:r>
              <w:rPr>
                <w:color w:val="000000"/>
                <w:sz w:val="20"/>
                <w:szCs w:val="20"/>
              </w:rPr>
              <w:t>2024-2025 н.р.</w:t>
            </w:r>
          </w:p>
        </w:tc>
      </w:tr>
      <w:tr w:rsidR="00076113">
        <w:trPr>
          <w:trHeight w:val="255"/>
        </w:trPr>
        <w:tc>
          <w:tcPr>
            <w:tcW w:w="3863" w:type="dxa"/>
            <w:tcBorders>
              <w:top w:val="nil"/>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
              <w:rPr>
                <w:color w:val="000000"/>
                <w:sz w:val="20"/>
                <w:szCs w:val="20"/>
              </w:rPr>
            </w:pPr>
            <w:bookmarkStart w:id="1893" w:name="_heading=h.c4y8e8srsi0t" w:colFirst="0" w:colLast="0"/>
            <w:bookmarkEnd w:id="1893"/>
            <w:r>
              <w:rPr>
                <w:color w:val="000000"/>
                <w:sz w:val="20"/>
                <w:szCs w:val="20"/>
              </w:rPr>
              <w:t>Кількість закладів дошкільної освіти (самостійні), одиниць</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894" w:name="_heading=h.miyntkieyqnv" w:colFirst="0" w:colLast="0"/>
            <w:bookmarkEnd w:id="1894"/>
            <w:r>
              <w:rPr>
                <w:color w:val="000000"/>
              </w:rPr>
              <w:t>6</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895" w:name="_heading=h.68d9bvccu56e" w:colFirst="0" w:colLast="0"/>
            <w:bookmarkEnd w:id="1895"/>
            <w:r>
              <w:rPr>
                <w:color w:val="000000"/>
              </w:rPr>
              <w:t>6</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896" w:name="_heading=h.phabmr1tgjv8" w:colFirst="0" w:colLast="0"/>
            <w:bookmarkEnd w:id="1896"/>
            <w:r>
              <w:rPr>
                <w:color w:val="000000"/>
              </w:rPr>
              <w:t>6</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897" w:name="_heading=h.3af4xr3qb5tn" w:colFirst="0" w:colLast="0"/>
            <w:bookmarkEnd w:id="1897"/>
            <w:r>
              <w:rPr>
                <w:color w:val="000000"/>
              </w:rPr>
              <w:t>6</w:t>
            </w:r>
          </w:p>
        </w:tc>
      </w:tr>
      <w:tr w:rsidR="00076113">
        <w:trPr>
          <w:trHeight w:val="255"/>
        </w:trPr>
        <w:tc>
          <w:tcPr>
            <w:tcW w:w="3863" w:type="dxa"/>
            <w:tcBorders>
              <w:top w:val="nil"/>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
              <w:rPr>
                <w:color w:val="000000"/>
                <w:sz w:val="20"/>
                <w:szCs w:val="20"/>
              </w:rPr>
            </w:pPr>
            <w:bookmarkStart w:id="1898" w:name="_heading=h.7z3ydkq2ps18" w:colFirst="0" w:colLast="0"/>
            <w:bookmarkEnd w:id="1898"/>
            <w:r>
              <w:rPr>
                <w:color w:val="000000"/>
                <w:sz w:val="20"/>
                <w:szCs w:val="20"/>
              </w:rPr>
              <w:t>Кількість дошкільн</w:t>
            </w:r>
          </w:p>
          <w:p w:rsidR="00076113" w:rsidRDefault="0035318D">
            <w:pPr>
              <w:pBdr>
                <w:top w:val="nil"/>
                <w:left w:val="nil"/>
                <w:bottom w:val="nil"/>
                <w:right w:val="nil"/>
                <w:between w:val="nil"/>
              </w:pBdr>
              <w:spacing w:after="0" w:line="240" w:lineRule="auto"/>
              <w:ind w:left="-2" w:firstLine="2"/>
              <w:rPr>
                <w:color w:val="000000"/>
                <w:sz w:val="20"/>
                <w:szCs w:val="20"/>
              </w:rPr>
            </w:pPr>
            <w:bookmarkStart w:id="1899" w:name="_heading=h.hfe1m4enob9" w:colFirst="0" w:colLast="0"/>
            <w:bookmarkEnd w:id="1899"/>
            <w:r>
              <w:rPr>
                <w:color w:val="000000"/>
                <w:sz w:val="20"/>
                <w:szCs w:val="20"/>
              </w:rPr>
              <w:t>их підрозділів при ЗЗСО, одиниць</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00" w:name="_heading=h.9rvloftppijm" w:colFirst="0" w:colLast="0"/>
            <w:bookmarkEnd w:id="1900"/>
            <w:r>
              <w:rPr>
                <w:color w:val="000000"/>
              </w:rPr>
              <w:t>11</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01" w:name="_heading=h.2fni81c0f2v" w:colFirst="0" w:colLast="0"/>
            <w:bookmarkEnd w:id="1901"/>
            <w:r>
              <w:rPr>
                <w:color w:val="000000"/>
              </w:rPr>
              <w:t>11</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02" w:name="_heading=h.8wjvei9dem6s" w:colFirst="0" w:colLast="0"/>
            <w:bookmarkEnd w:id="1902"/>
            <w:r>
              <w:rPr>
                <w:color w:val="000000"/>
              </w:rPr>
              <w:t>11</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03" w:name="_heading=h.o243sqt6619r" w:colFirst="0" w:colLast="0"/>
            <w:bookmarkEnd w:id="1903"/>
            <w:r>
              <w:rPr>
                <w:color w:val="000000"/>
              </w:rPr>
              <w:t>11</w:t>
            </w:r>
          </w:p>
        </w:tc>
      </w:tr>
      <w:tr w:rsidR="00076113">
        <w:trPr>
          <w:trHeight w:val="255"/>
        </w:trPr>
        <w:tc>
          <w:tcPr>
            <w:tcW w:w="3863" w:type="dxa"/>
            <w:tcBorders>
              <w:top w:val="nil"/>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
              <w:rPr>
                <w:color w:val="000000"/>
                <w:sz w:val="20"/>
                <w:szCs w:val="20"/>
              </w:rPr>
            </w:pPr>
            <w:bookmarkStart w:id="1904" w:name="_heading=h.56kie7uy16na" w:colFirst="0" w:colLast="0"/>
            <w:bookmarkEnd w:id="1904"/>
            <w:r>
              <w:rPr>
                <w:color w:val="000000"/>
                <w:sz w:val="20"/>
                <w:szCs w:val="20"/>
              </w:rPr>
              <w:t xml:space="preserve">Кількість дітей в ЗДО та дошкільних підрозділах ЗЗСО, осіб </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05" w:name="_heading=h.l48dge6ito80" w:colFirst="0" w:colLast="0"/>
            <w:bookmarkEnd w:id="1905"/>
            <w:r>
              <w:rPr>
                <w:color w:val="000000"/>
              </w:rPr>
              <w:t>1037</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06" w:name="_heading=h.uuwcw9o58h7y" w:colFirst="0" w:colLast="0"/>
            <w:bookmarkEnd w:id="1906"/>
            <w:r>
              <w:rPr>
                <w:color w:val="000000"/>
              </w:rPr>
              <w:t>1021</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07" w:name="_heading=h.t0mn5h1evmfz" w:colFirst="0" w:colLast="0"/>
            <w:bookmarkEnd w:id="1907"/>
            <w:r>
              <w:rPr>
                <w:color w:val="000000"/>
              </w:rPr>
              <w:t>1026</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08" w:name="_heading=h.xo1i9jz2zcoe" w:colFirst="0" w:colLast="0"/>
            <w:bookmarkEnd w:id="1908"/>
            <w:r>
              <w:rPr>
                <w:color w:val="000000"/>
              </w:rPr>
              <w:t>1000</w:t>
            </w:r>
          </w:p>
        </w:tc>
      </w:tr>
      <w:tr w:rsidR="00076113">
        <w:trPr>
          <w:trHeight w:val="255"/>
        </w:trPr>
        <w:tc>
          <w:tcPr>
            <w:tcW w:w="3863" w:type="dxa"/>
            <w:tcBorders>
              <w:top w:val="nil"/>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
              <w:rPr>
                <w:color w:val="000000"/>
                <w:sz w:val="20"/>
                <w:szCs w:val="20"/>
              </w:rPr>
            </w:pPr>
            <w:bookmarkStart w:id="1909" w:name="_heading=h.jhfjw9lw8itv" w:colFirst="0" w:colLast="0"/>
            <w:bookmarkEnd w:id="1909"/>
            <w:r>
              <w:rPr>
                <w:color w:val="000000"/>
                <w:sz w:val="20"/>
                <w:szCs w:val="20"/>
              </w:rPr>
              <w:t>Кількість персоналу в ЗДО, осіб</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10" w:name="_heading=h.cafe0qgzc0o8" w:colFirst="0" w:colLast="0"/>
            <w:bookmarkEnd w:id="1910"/>
            <w:r>
              <w:rPr>
                <w:color w:val="000000"/>
              </w:rPr>
              <w:t>196</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11" w:name="_heading=h.4zeuhggkkypu" w:colFirst="0" w:colLast="0"/>
            <w:bookmarkEnd w:id="1911"/>
            <w:r>
              <w:rPr>
                <w:color w:val="000000"/>
              </w:rPr>
              <w:t>205</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12" w:name="_heading=h.prpctbqyy9um" w:colFirst="0" w:colLast="0"/>
            <w:bookmarkEnd w:id="1912"/>
            <w:r>
              <w:rPr>
                <w:color w:val="000000"/>
              </w:rPr>
              <w:t>211</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13" w:name="_heading=h.bsgjwj84660i" w:colFirst="0" w:colLast="0"/>
            <w:bookmarkEnd w:id="1913"/>
            <w:r>
              <w:rPr>
                <w:color w:val="000000"/>
              </w:rPr>
              <w:t>216</w:t>
            </w:r>
          </w:p>
        </w:tc>
      </w:tr>
      <w:tr w:rsidR="00076113">
        <w:trPr>
          <w:trHeight w:val="585"/>
        </w:trPr>
        <w:tc>
          <w:tcPr>
            <w:tcW w:w="3863" w:type="dxa"/>
            <w:tcBorders>
              <w:top w:val="nil"/>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
              <w:rPr>
                <w:color w:val="000000"/>
                <w:sz w:val="20"/>
                <w:szCs w:val="20"/>
              </w:rPr>
            </w:pPr>
            <w:bookmarkStart w:id="1914" w:name="_heading=h.jymvn04x9f4v" w:colFirst="0" w:colLast="0"/>
            <w:bookmarkEnd w:id="1914"/>
            <w:r>
              <w:rPr>
                <w:color w:val="000000"/>
                <w:sz w:val="20"/>
                <w:szCs w:val="20"/>
              </w:rPr>
              <w:t>Кількість ЗЗСО (</w:t>
            </w:r>
            <w:r>
              <w:rPr>
                <w:i/>
                <w:iCs/>
                <w:color w:val="000000"/>
                <w:sz w:val="20"/>
                <w:szCs w:val="20"/>
              </w:rPr>
              <w:t>опорні заклади, заклади загальної середньої освіти, гімназії, початкові школи</w:t>
            </w:r>
            <w:r>
              <w:rPr>
                <w:color w:val="000000"/>
                <w:sz w:val="20"/>
                <w:szCs w:val="20"/>
              </w:rPr>
              <w:t>), одиниць</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15" w:name="_heading=h.qbce4tmo4918" w:colFirst="0" w:colLast="0"/>
            <w:bookmarkEnd w:id="1915"/>
            <w:r>
              <w:rPr>
                <w:color w:val="000000"/>
              </w:rPr>
              <w:t>24</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16" w:name="_heading=h.y2c5i4g2sdgn" w:colFirst="0" w:colLast="0"/>
            <w:bookmarkEnd w:id="1916"/>
            <w:r>
              <w:rPr>
                <w:color w:val="000000"/>
              </w:rPr>
              <w:t>24</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17" w:name="_heading=h.56ua3x47i6mw" w:colFirst="0" w:colLast="0"/>
            <w:bookmarkEnd w:id="1917"/>
            <w:r>
              <w:rPr>
                <w:color w:val="000000"/>
              </w:rPr>
              <w:t>24</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18" w:name="_heading=h.vfgxn6odyg2h" w:colFirst="0" w:colLast="0"/>
            <w:bookmarkEnd w:id="1918"/>
            <w:r>
              <w:rPr>
                <w:color w:val="000000"/>
              </w:rPr>
              <w:t>24</w:t>
            </w:r>
          </w:p>
        </w:tc>
      </w:tr>
      <w:tr w:rsidR="00076113">
        <w:trPr>
          <w:trHeight w:val="255"/>
        </w:trPr>
        <w:tc>
          <w:tcPr>
            <w:tcW w:w="3863" w:type="dxa"/>
            <w:tcBorders>
              <w:top w:val="nil"/>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
              <w:rPr>
                <w:color w:val="000000"/>
                <w:sz w:val="20"/>
                <w:szCs w:val="20"/>
              </w:rPr>
            </w:pPr>
            <w:bookmarkStart w:id="1919" w:name="_heading=h.jtcqlkxo87mv" w:colFirst="0" w:colLast="0"/>
            <w:bookmarkEnd w:id="1919"/>
            <w:r>
              <w:rPr>
                <w:color w:val="000000"/>
                <w:sz w:val="20"/>
                <w:szCs w:val="20"/>
              </w:rPr>
              <w:t>Кількість учнів у ЗЗСО, осіб</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20" w:name="_heading=h.t23h9dtwqdsj" w:colFirst="0" w:colLast="0"/>
            <w:bookmarkEnd w:id="1920"/>
            <w:r>
              <w:rPr>
                <w:color w:val="000000"/>
              </w:rPr>
              <w:t>5061</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21" w:name="_heading=h.eogg7a5zrx5l" w:colFirst="0" w:colLast="0"/>
            <w:bookmarkEnd w:id="1921"/>
            <w:r>
              <w:rPr>
                <w:color w:val="000000"/>
              </w:rPr>
              <w:t>4975</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22" w:name="_heading=h.gpac617g71ex" w:colFirst="0" w:colLast="0"/>
            <w:bookmarkEnd w:id="1922"/>
            <w:r>
              <w:rPr>
                <w:color w:val="000000"/>
              </w:rPr>
              <w:t>4975</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23" w:name="_heading=h.heszuzgvpn5u" w:colFirst="0" w:colLast="0"/>
            <w:bookmarkEnd w:id="1923"/>
            <w:r>
              <w:rPr>
                <w:color w:val="000000"/>
              </w:rPr>
              <w:t>4779</w:t>
            </w:r>
          </w:p>
        </w:tc>
      </w:tr>
      <w:tr w:rsidR="00076113">
        <w:trPr>
          <w:trHeight w:val="255"/>
        </w:trPr>
        <w:tc>
          <w:tcPr>
            <w:tcW w:w="3863" w:type="dxa"/>
            <w:tcBorders>
              <w:top w:val="nil"/>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
              <w:rPr>
                <w:color w:val="000000"/>
                <w:sz w:val="20"/>
                <w:szCs w:val="20"/>
              </w:rPr>
            </w:pPr>
            <w:bookmarkStart w:id="1924" w:name="_heading=h.bt1411ku5n0n" w:colFirst="0" w:colLast="0"/>
            <w:bookmarkEnd w:id="1924"/>
            <w:r>
              <w:rPr>
                <w:color w:val="000000"/>
                <w:sz w:val="20"/>
                <w:szCs w:val="20"/>
              </w:rPr>
              <w:t>Кількість вчителів у ЗЗСО, осіб</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25" w:name="_heading=h.aja64infn4ar" w:colFirst="0" w:colLast="0"/>
            <w:bookmarkEnd w:id="1925"/>
            <w:r>
              <w:rPr>
                <w:color w:val="000000"/>
              </w:rPr>
              <w:t>602</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26" w:name="_heading=h.a53e27lgag28" w:colFirst="0" w:colLast="0"/>
            <w:bookmarkEnd w:id="1926"/>
            <w:r>
              <w:rPr>
                <w:color w:val="000000"/>
              </w:rPr>
              <w:t>571</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27" w:name="_heading=h.qvjsxdajvv56" w:colFirst="0" w:colLast="0"/>
            <w:bookmarkEnd w:id="1927"/>
            <w:r>
              <w:rPr>
                <w:color w:val="000000"/>
              </w:rPr>
              <w:t>562</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28" w:name="_heading=h.egjtgnamnd7r" w:colFirst="0" w:colLast="0"/>
            <w:bookmarkEnd w:id="1928"/>
            <w:r>
              <w:rPr>
                <w:color w:val="000000"/>
              </w:rPr>
              <w:t>586</w:t>
            </w:r>
          </w:p>
        </w:tc>
      </w:tr>
      <w:tr w:rsidR="00076113">
        <w:trPr>
          <w:trHeight w:val="375"/>
        </w:trPr>
        <w:tc>
          <w:tcPr>
            <w:tcW w:w="3863" w:type="dxa"/>
            <w:tcBorders>
              <w:top w:val="nil"/>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
              <w:rPr>
                <w:color w:val="000000"/>
                <w:sz w:val="20"/>
                <w:szCs w:val="20"/>
              </w:rPr>
            </w:pPr>
            <w:bookmarkStart w:id="1929" w:name="_heading=h.z6vn3hehhpd8" w:colFirst="0" w:colLast="0"/>
            <w:bookmarkEnd w:id="1929"/>
            <w:r>
              <w:rPr>
                <w:color w:val="000000"/>
                <w:sz w:val="20"/>
                <w:szCs w:val="20"/>
              </w:rPr>
              <w:t>Кількість закладів професійно-технічної освіти, одиниць</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30" w:name="_heading=h.ekicudxgls7s" w:colFirst="0" w:colLast="0"/>
            <w:bookmarkEnd w:id="1930"/>
            <w:r>
              <w:rPr>
                <w:color w:val="000000"/>
              </w:rPr>
              <w:t>0</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31" w:name="_heading=h.upwpqwpmiy0q" w:colFirst="0" w:colLast="0"/>
            <w:bookmarkEnd w:id="1931"/>
            <w:r>
              <w:rPr>
                <w:color w:val="000000"/>
              </w:rPr>
              <w:t>0</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32" w:name="_heading=h.uh54ncy0ika9" w:colFirst="0" w:colLast="0"/>
            <w:bookmarkEnd w:id="1932"/>
            <w:r>
              <w:rPr>
                <w:color w:val="000000"/>
              </w:rPr>
              <w:t>0</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33" w:name="_heading=h.rff7kyxlmd5v" w:colFirst="0" w:colLast="0"/>
            <w:bookmarkEnd w:id="1933"/>
            <w:r>
              <w:rPr>
                <w:color w:val="000000"/>
              </w:rPr>
              <w:t>0</w:t>
            </w:r>
          </w:p>
        </w:tc>
      </w:tr>
      <w:tr w:rsidR="00076113">
        <w:trPr>
          <w:trHeight w:val="375"/>
        </w:trPr>
        <w:tc>
          <w:tcPr>
            <w:tcW w:w="3863" w:type="dxa"/>
            <w:tcBorders>
              <w:top w:val="nil"/>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
              <w:rPr>
                <w:color w:val="000000"/>
                <w:sz w:val="20"/>
                <w:szCs w:val="20"/>
              </w:rPr>
            </w:pPr>
            <w:bookmarkStart w:id="1934" w:name="_heading=h.en62rkx3cl3l" w:colFirst="0" w:colLast="0"/>
            <w:bookmarkEnd w:id="1934"/>
            <w:r>
              <w:rPr>
                <w:color w:val="000000"/>
                <w:sz w:val="20"/>
                <w:szCs w:val="20"/>
              </w:rPr>
              <w:t>Кількість учнів у закладах професійно-технічної освіти, осіб</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35" w:name="_heading=h.sh14w6eegyr4" w:colFirst="0" w:colLast="0"/>
            <w:bookmarkEnd w:id="1935"/>
            <w:r>
              <w:rPr>
                <w:color w:val="000000"/>
              </w:rPr>
              <w:t>0</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36" w:name="_heading=h.voy2gyydjkwa" w:colFirst="0" w:colLast="0"/>
            <w:bookmarkEnd w:id="1936"/>
            <w:r>
              <w:rPr>
                <w:color w:val="000000"/>
              </w:rPr>
              <w:t>0</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37" w:name="_heading=h.1mxwoffoy0lk" w:colFirst="0" w:colLast="0"/>
            <w:bookmarkEnd w:id="1937"/>
            <w:r>
              <w:rPr>
                <w:color w:val="000000"/>
              </w:rPr>
              <w:t>0</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38" w:name="_heading=h.u9e1s0apdkdk" w:colFirst="0" w:colLast="0"/>
            <w:bookmarkEnd w:id="1938"/>
            <w:r>
              <w:rPr>
                <w:color w:val="000000"/>
              </w:rPr>
              <w:t>0</w:t>
            </w:r>
          </w:p>
        </w:tc>
      </w:tr>
      <w:tr w:rsidR="00076113">
        <w:trPr>
          <w:trHeight w:val="570"/>
        </w:trPr>
        <w:tc>
          <w:tcPr>
            <w:tcW w:w="3863" w:type="dxa"/>
            <w:tcBorders>
              <w:top w:val="nil"/>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
              <w:rPr>
                <w:color w:val="000000"/>
                <w:sz w:val="20"/>
                <w:szCs w:val="20"/>
              </w:rPr>
            </w:pPr>
            <w:bookmarkStart w:id="1939" w:name="_heading=h.az5u7b21xt4u" w:colFirst="0" w:colLast="0"/>
            <w:bookmarkEnd w:id="1939"/>
            <w:r>
              <w:rPr>
                <w:color w:val="000000"/>
                <w:sz w:val="20"/>
                <w:szCs w:val="20"/>
              </w:rPr>
              <w:t>Кількість закладів позашкільної освіти, одиниць (у тому числі позашкільні підрозділи ЗЗСО)</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40" w:name="_heading=h.p83ny3ko5ch1" w:colFirst="0" w:colLast="0"/>
            <w:bookmarkEnd w:id="1940"/>
            <w:r>
              <w:rPr>
                <w:color w:val="000000"/>
              </w:rPr>
              <w:t>2</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41" w:name="_heading=h.v85mqlgizj2q" w:colFirst="0" w:colLast="0"/>
            <w:bookmarkEnd w:id="1941"/>
            <w:r>
              <w:rPr>
                <w:color w:val="000000"/>
              </w:rPr>
              <w:t>2</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42" w:name="_heading=h.7lc7dv63d32x" w:colFirst="0" w:colLast="0"/>
            <w:bookmarkEnd w:id="1942"/>
            <w:r>
              <w:rPr>
                <w:color w:val="000000"/>
              </w:rPr>
              <w:t>2</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43" w:name="_heading=h.cqva0a7dqnx7" w:colFirst="0" w:colLast="0"/>
            <w:bookmarkEnd w:id="1943"/>
            <w:r>
              <w:rPr>
                <w:color w:val="000000"/>
              </w:rPr>
              <w:t>2</w:t>
            </w:r>
          </w:p>
        </w:tc>
      </w:tr>
      <w:tr w:rsidR="00076113">
        <w:trPr>
          <w:trHeight w:val="360"/>
        </w:trPr>
        <w:tc>
          <w:tcPr>
            <w:tcW w:w="3863" w:type="dxa"/>
            <w:tcBorders>
              <w:top w:val="nil"/>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
              <w:rPr>
                <w:color w:val="000000"/>
                <w:sz w:val="20"/>
                <w:szCs w:val="20"/>
              </w:rPr>
            </w:pPr>
            <w:bookmarkStart w:id="1944" w:name="_heading=h.5hqzj85ekrl9" w:colFirst="0" w:colLast="0"/>
            <w:bookmarkEnd w:id="1944"/>
            <w:r>
              <w:rPr>
                <w:color w:val="000000"/>
                <w:sz w:val="20"/>
                <w:szCs w:val="20"/>
              </w:rPr>
              <w:t>Кількість вихованців у закладах позашкільної освіти, осіб</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45" w:name="_heading=h.qwalmm9o5uj2" w:colFirst="0" w:colLast="0"/>
            <w:bookmarkEnd w:id="1945"/>
            <w:r>
              <w:rPr>
                <w:color w:val="000000"/>
              </w:rPr>
              <w:t>435</w:t>
            </w:r>
          </w:p>
        </w:tc>
        <w:tc>
          <w:tcPr>
            <w:tcW w:w="14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46" w:name="_heading=h.t042sznvj49i" w:colFirst="0" w:colLast="0"/>
            <w:bookmarkEnd w:id="1946"/>
            <w:r>
              <w:rPr>
                <w:color w:val="000000"/>
              </w:rPr>
              <w:t>431</w:t>
            </w:r>
          </w:p>
        </w:tc>
        <w:tc>
          <w:tcPr>
            <w:tcW w:w="144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rPr>
            </w:pPr>
            <w:bookmarkStart w:id="1947" w:name="_heading=h.6ptmf1pordxh" w:colFirst="0" w:colLast="0"/>
            <w:bookmarkEnd w:id="1947"/>
            <w:r>
              <w:rPr>
                <w:color w:val="000000"/>
              </w:rPr>
              <w:t>416</w:t>
            </w:r>
          </w:p>
        </w:tc>
        <w:tc>
          <w:tcPr>
            <w:tcW w:w="1443" w:type="dxa"/>
            <w:tcBorders>
              <w:top w:val="nil"/>
              <w:left w:val="nil"/>
              <w:bottom w:val="single" w:sz="4" w:space="0" w:color="000000"/>
              <w:right w:val="single" w:sz="4" w:space="0" w:color="000000"/>
            </w:tcBorders>
          </w:tcPr>
          <w:p w:rsidR="00076113" w:rsidRDefault="0035318D">
            <w:pPr>
              <w:keepNext/>
              <w:pBdr>
                <w:top w:val="nil"/>
                <w:left w:val="nil"/>
                <w:bottom w:val="nil"/>
                <w:right w:val="nil"/>
                <w:between w:val="nil"/>
              </w:pBdr>
              <w:spacing w:after="0" w:line="240" w:lineRule="auto"/>
              <w:ind w:left="-2" w:firstLine="2"/>
              <w:jc w:val="center"/>
              <w:rPr>
                <w:color w:val="000000"/>
              </w:rPr>
            </w:pPr>
            <w:bookmarkStart w:id="1948" w:name="_heading=h.kprqpqnaw9t3" w:colFirst="0" w:colLast="0"/>
            <w:bookmarkEnd w:id="1948"/>
            <w:r>
              <w:rPr>
                <w:color w:val="000000"/>
              </w:rPr>
              <w:t>430</w:t>
            </w:r>
          </w:p>
        </w:tc>
      </w:tr>
    </w:tbl>
    <w:p w:rsidR="00076113" w:rsidRDefault="0035318D">
      <w:pPr>
        <w:widowControl w:val="0"/>
        <w:pBdr>
          <w:top w:val="nil"/>
          <w:left w:val="nil"/>
          <w:bottom w:val="nil"/>
          <w:right w:val="nil"/>
          <w:between w:val="nil"/>
        </w:pBdr>
        <w:spacing w:before="9"/>
        <w:ind w:left="-2" w:firstLine="707"/>
        <w:rPr>
          <w:color w:val="333333"/>
        </w:rPr>
      </w:pPr>
      <w:bookmarkStart w:id="1949" w:name="_heading=h.jo17uuc0ekrf" w:colFirst="0" w:colLast="0"/>
      <w:bookmarkEnd w:id="1949"/>
      <w:r>
        <w:rPr>
          <w:b/>
          <w:bCs/>
          <w:color w:val="0070C0"/>
        </w:rPr>
        <w:t>Загальна середня освіта</w:t>
      </w:r>
      <w:r>
        <w:rPr>
          <w:b/>
          <w:bCs/>
          <w:color w:val="333333"/>
        </w:rPr>
        <w:t xml:space="preserve"> </w:t>
      </w:r>
    </w:p>
    <w:p w:rsidR="00076113" w:rsidRDefault="0035318D">
      <w:pPr>
        <w:pBdr>
          <w:top w:val="nil"/>
          <w:left w:val="nil"/>
          <w:bottom w:val="nil"/>
          <w:right w:val="nil"/>
          <w:between w:val="nil"/>
        </w:pBdr>
        <w:spacing w:after="120"/>
        <w:ind w:left="-2" w:firstLine="704"/>
        <w:rPr>
          <w:color w:val="000000"/>
          <w:sz w:val="20"/>
          <w:szCs w:val="20"/>
        </w:rPr>
      </w:pPr>
      <w:bookmarkStart w:id="1950" w:name="_heading=h.hx949l6p5msi" w:colFirst="0" w:colLast="0"/>
      <w:bookmarkEnd w:id="1950"/>
      <w:r>
        <w:rPr>
          <w:color w:val="000000"/>
        </w:rPr>
        <w:t>У громаді функціонують 24 заклади загальної середньої освіти, в тому числі 11 закладів І-ІІІ ступеня та 13 закладів І-ІІ ступеня (табл 5.2.).  Опорний заклад розміщений у місті Городку - Городоцький опорний заклад загальної середньої освіти №5 І-ІІІ ступенів.</w:t>
      </w:r>
      <w:r>
        <w:rPr>
          <w:color w:val="000000"/>
          <w:sz w:val="20"/>
          <w:szCs w:val="20"/>
        </w:rPr>
        <w:t xml:space="preserve"> </w:t>
      </w:r>
    </w:p>
    <w:p w:rsidR="00076113" w:rsidRDefault="0035318D">
      <w:pPr>
        <w:pBdr>
          <w:top w:val="nil"/>
          <w:left w:val="nil"/>
          <w:bottom w:val="nil"/>
          <w:right w:val="nil"/>
          <w:between w:val="nil"/>
        </w:pBdr>
        <w:spacing w:after="120"/>
        <w:ind w:left="-2" w:firstLine="640"/>
        <w:rPr>
          <w:color w:val="000000"/>
        </w:rPr>
      </w:pPr>
      <w:bookmarkStart w:id="1951" w:name="_heading=h.iasxddhn0298" w:colFirst="0" w:colLast="0"/>
      <w:bookmarkEnd w:id="1951"/>
      <w:r>
        <w:rPr>
          <w:color w:val="000000"/>
          <w:sz w:val="20"/>
          <w:szCs w:val="20"/>
        </w:rPr>
        <w:t xml:space="preserve"> </w:t>
      </w:r>
      <w:r>
        <w:rPr>
          <w:color w:val="000000"/>
        </w:rPr>
        <w:t xml:space="preserve">Більшість споруд освітніх закладів збудовані у минулому столітті, однак є нові, зокрема Городоцький опорний заклад загальної середньої освіти №5 І-ІІІ ступенів (2005 р.), Братковицький заклад загальної середньої освіти І-ІІ ступенів (2021 р.), Дубаневицький заклад загальної середньої освіти І-ІІ ступенів імені Івана Альберта (2020 р), Вовчухівський заклад загальної середньої освіти І-ІІ ступенів (2003 р.). Старі будівлі шкіл потребують проведення капітального ремонту, проведення робіт з енергоефективності, покращення матеріально-технічної бази. </w:t>
      </w:r>
    </w:p>
    <w:p w:rsidR="00076113" w:rsidRDefault="0035318D">
      <w:pPr>
        <w:pBdr>
          <w:top w:val="nil"/>
          <w:left w:val="nil"/>
          <w:bottom w:val="nil"/>
          <w:right w:val="nil"/>
          <w:between w:val="nil"/>
        </w:pBdr>
        <w:shd w:val="clear" w:color="auto" w:fill="FFFFFF"/>
        <w:spacing w:after="150"/>
        <w:ind w:left="-2" w:firstLine="708"/>
        <w:rPr>
          <w:color w:val="FF0000"/>
        </w:rPr>
      </w:pPr>
      <w:bookmarkStart w:id="1952" w:name="_heading=h.du30s1s6e4gu" w:colFirst="0" w:colLast="0"/>
      <w:bookmarkEnd w:id="1952"/>
      <w:r>
        <w:rPr>
          <w:color w:val="333333"/>
        </w:rPr>
        <w:t xml:space="preserve">Громада здійснювала оптимізацію малокомплектних навчальних закладів, зокрема з 1 вересня 2021 року реорганізовано Шоломиницький ЗЗСО І-ІІ ступенів у Шоломиницький ЗЗСО І </w:t>
      </w:r>
      <w:r>
        <w:rPr>
          <w:color w:val="333333"/>
        </w:rPr>
        <w:lastRenderedPageBreak/>
        <w:t>ступеня, припинено діяльність Стоділківської та Тучапської філій Городоцького ОЗЗСО № 5 І-ІІІ ступенів</w:t>
      </w:r>
      <w:r>
        <w:rPr>
          <w:color w:val="FF0000"/>
        </w:rPr>
        <w:t xml:space="preserve">. </w:t>
      </w:r>
    </w:p>
    <w:p w:rsidR="00076113" w:rsidRDefault="0035318D">
      <w:pPr>
        <w:pBdr>
          <w:top w:val="nil"/>
          <w:left w:val="nil"/>
          <w:bottom w:val="nil"/>
          <w:right w:val="nil"/>
          <w:between w:val="nil"/>
        </w:pBdr>
        <w:shd w:val="clear" w:color="auto" w:fill="FFFFFF"/>
        <w:spacing w:after="150"/>
        <w:ind w:left="-2" w:firstLine="708"/>
        <w:rPr>
          <w:color w:val="000000"/>
        </w:rPr>
      </w:pPr>
      <w:bookmarkStart w:id="1953" w:name="_heading=h.xpr994ipw70i" w:colFirst="0" w:colLast="0"/>
      <w:bookmarkEnd w:id="1953"/>
      <w:r>
        <w:rPr>
          <w:color w:val="000000"/>
        </w:rPr>
        <w:t>З 1 вересня 2025 року держава не фінансуватиме освітні заклади, де навчатиметься меншу 45 учнів. У Городоцькій громаді у цю категорію попадає два заклади</w:t>
      </w:r>
      <w:r>
        <w:rPr>
          <w:color w:val="000000"/>
          <w:sz w:val="20"/>
          <w:szCs w:val="20"/>
        </w:rPr>
        <w:t xml:space="preserve"> Шоломиницький заклад загальної середньої освіти І- ступенів (11 учнів) та Лісновицький заклад загальної середньої освіти І-ІІ ступенів (28 учнів),</w:t>
      </w:r>
      <w:r>
        <w:rPr>
          <w:color w:val="000000"/>
        </w:rPr>
        <w:t xml:space="preserve"> і ще три на межі </w:t>
      </w:r>
      <w:r>
        <w:rPr>
          <w:color w:val="000000"/>
          <w:sz w:val="20"/>
          <w:szCs w:val="20"/>
        </w:rPr>
        <w:t>Вовчухівський заклад загальної середньої освіти І-ІІ ступенів (44 учні), Мильчицький заклад загальної середньої освіти І-ІІ ступенів (44 учні), Речичанський заклад загальної середньої освіти І-ІІ ступенів (43 учні). Якщо не провести реорганізацію закладів, це ляже тягарем на місцевий бюджет.</w:t>
      </w:r>
    </w:p>
    <w:p w:rsidR="00076113" w:rsidRDefault="0035318D">
      <w:pPr>
        <w:pBdr>
          <w:top w:val="nil"/>
          <w:left w:val="nil"/>
          <w:bottom w:val="nil"/>
          <w:right w:val="nil"/>
          <w:between w:val="nil"/>
        </w:pBdr>
        <w:spacing w:after="120"/>
        <w:ind w:left="-2" w:firstLine="708"/>
        <w:rPr>
          <w:color w:val="000000"/>
        </w:rPr>
      </w:pPr>
      <w:bookmarkStart w:id="1954" w:name="_heading=h.5yabi5rtluqq" w:colFirst="0" w:colLast="0"/>
      <w:bookmarkEnd w:id="1954"/>
      <w:r>
        <w:rPr>
          <w:color w:val="000000"/>
        </w:rPr>
        <w:t>У 2024-2025 роках у загальноосвітніх закладах громади навчалось 4779 учнів, з них 2615 учнів або більше половини навчались у місті Городку. 107 учнів знаходяться на сімейній формі навчання та 57 учнів з числа ВПО. У другу зміну навчається 541 учень.  Загальна кількість працівників закладів загальної середньої освіти 879 осіб, з них 580 педагогів. Середнє навантаження вчителя у громаді – 17,5 годин на тиждень.</w:t>
      </w:r>
    </w:p>
    <w:p w:rsidR="00076113" w:rsidRDefault="0035318D">
      <w:pPr>
        <w:pBdr>
          <w:top w:val="nil"/>
          <w:left w:val="nil"/>
          <w:bottom w:val="nil"/>
          <w:right w:val="nil"/>
          <w:between w:val="nil"/>
        </w:pBdr>
        <w:spacing w:after="120"/>
        <w:ind w:left="-2" w:firstLine="708"/>
        <w:rPr>
          <w:color w:val="000000"/>
        </w:rPr>
      </w:pPr>
      <w:bookmarkStart w:id="1955" w:name="_heading=h.rpg6zet1yfg6" w:colFirst="0" w:colLast="0"/>
      <w:bookmarkEnd w:id="1955"/>
      <w:r>
        <w:rPr>
          <w:color w:val="000000"/>
        </w:rPr>
        <w:t xml:space="preserve"> Проектна потужність навчальних закладів у адміністративному центрі громади м. Городку завантажена на 95 %. Проблеми перезавантаження потужності мають два заклади. Городоцький заклад загальної середньої освіти №3 І-ІІІ ступенів імені Героя України Івана Бльока (1,23) та Городоцький навчально-виховний комплекс №2 І-ІІІ ступенів «заклад загальної середньої освіти І ступеня-гімназія» (1,03).</w:t>
      </w:r>
    </w:p>
    <w:p w:rsidR="00076113" w:rsidRDefault="0035318D">
      <w:pPr>
        <w:pBdr>
          <w:top w:val="nil"/>
          <w:left w:val="nil"/>
          <w:bottom w:val="nil"/>
          <w:right w:val="nil"/>
          <w:between w:val="nil"/>
        </w:pBdr>
        <w:spacing w:after="120"/>
        <w:ind w:left="-2" w:firstLine="708"/>
        <w:rPr>
          <w:color w:val="000000"/>
        </w:rPr>
      </w:pPr>
      <w:bookmarkStart w:id="1956" w:name="_heading=h.u4fivpel6nqx" w:colFirst="0" w:colLast="0"/>
      <w:bookmarkEnd w:id="1956"/>
      <w:r>
        <w:rPr>
          <w:color w:val="000000"/>
        </w:rPr>
        <w:t>В цілому проектна потужність закладів загальної середньої освіти І-ІІІ ступеня завантажена на 68 %, гімназій на - 46%. Проте заклади заповнені дуже нерівномірно. Найменш завантажені Добрянський, Керницький ЗЗСО І-ІІІ ступеня та Лісновицький, Дроздовицький, Мильчинський, Угрівський, Шоломиницький заклади І-ІІІ ступеня.</w:t>
      </w:r>
    </w:p>
    <w:p w:rsidR="00076113" w:rsidRDefault="0035318D">
      <w:pPr>
        <w:pBdr>
          <w:top w:val="nil"/>
          <w:left w:val="nil"/>
          <w:bottom w:val="nil"/>
          <w:right w:val="nil"/>
          <w:between w:val="nil"/>
        </w:pBdr>
        <w:ind w:left="-2" w:firstLine="708"/>
        <w:rPr>
          <w:color w:val="000000"/>
        </w:rPr>
      </w:pPr>
      <w:bookmarkStart w:id="1957" w:name="_heading=h.s2ncc2gywbi4" w:colFirst="0" w:colLast="0"/>
      <w:bookmarkEnd w:id="1957"/>
      <w:r>
        <w:rPr>
          <w:color w:val="000000"/>
        </w:rPr>
        <w:t xml:space="preserve">У 24 закладах загальної середньої освіти організовано харчування школярів. Діти-сироти, позбавлені батьківського піклування, діти з малозабезпечених сімей та діти учасників АТО, діти-чорнобильці з 1 по 11 кл. забезпечені безкоштовним гарячим харчуванням (охоплено 1375 учнів).  Відповідно до програми «Шкільний автобус» не території громади працює 8 шкільних автобусів, які забезпечують 100% підвезення. Організовано підвезення для учнів з особливими потребами. З метою поліпшення туристично-краєзнавчої, навчально-пізнавальної та спортивно-масової роботи керівникам шкіл надано право використовувати автобуси «Школярик» упродовж освітнього процесу та в канікулярний час.  </w:t>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1958" w:name="_heading=h.sq3a7inb32ak" w:colFirst="0" w:colLast="0"/>
      <w:bookmarkEnd w:id="1958"/>
      <w:r>
        <w:rPr>
          <w:b/>
          <w:bCs/>
          <w:color w:val="000000"/>
          <w:sz w:val="20"/>
          <w:szCs w:val="20"/>
        </w:rPr>
        <w:t>Таблиця 1.5. 2 . Загальноосвітні заклади Городоцької міської територіальної громади</w:t>
      </w:r>
    </w:p>
    <w:tbl>
      <w:tblPr>
        <w:tblStyle w:val="affffffff4"/>
        <w:tblW w:w="9957" w:type="dxa"/>
        <w:tblInd w:w="-108" w:type="dxa"/>
        <w:tblLayout w:type="fixed"/>
        <w:tblLook w:val="0000" w:firstRow="0" w:lastRow="0" w:firstColumn="0" w:lastColumn="0" w:noHBand="0" w:noVBand="0"/>
      </w:tblPr>
      <w:tblGrid>
        <w:gridCol w:w="3650"/>
        <w:gridCol w:w="814"/>
        <w:gridCol w:w="779"/>
        <w:gridCol w:w="779"/>
        <w:gridCol w:w="779"/>
        <w:gridCol w:w="778"/>
        <w:gridCol w:w="749"/>
        <w:gridCol w:w="30"/>
        <w:gridCol w:w="820"/>
        <w:gridCol w:w="779"/>
      </w:tblGrid>
      <w:tr w:rsidR="00076113">
        <w:trPr>
          <w:trHeight w:val="1548"/>
        </w:trPr>
        <w:tc>
          <w:tcPr>
            <w:tcW w:w="3651"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076113" w:rsidRDefault="0035318D">
            <w:pPr>
              <w:pBdr>
                <w:top w:val="nil"/>
                <w:left w:val="nil"/>
                <w:bottom w:val="nil"/>
                <w:right w:val="nil"/>
                <w:between w:val="nil"/>
              </w:pBdr>
              <w:spacing w:after="0" w:line="216" w:lineRule="auto"/>
              <w:ind w:left="-2" w:firstLine="2"/>
              <w:jc w:val="center"/>
              <w:rPr>
                <w:color w:val="000000"/>
                <w:sz w:val="20"/>
                <w:szCs w:val="20"/>
              </w:rPr>
            </w:pPr>
            <w:bookmarkStart w:id="1959" w:name="_heading=h.dxusc0cygjc4" w:colFirst="0" w:colLast="0"/>
            <w:bookmarkEnd w:id="1959"/>
            <w:r>
              <w:rPr>
                <w:color w:val="000000"/>
                <w:sz w:val="20"/>
                <w:szCs w:val="20"/>
              </w:rPr>
              <w:t>Назва ЗДО, ЗЗСО</w:t>
            </w:r>
          </w:p>
        </w:tc>
        <w:tc>
          <w:tcPr>
            <w:tcW w:w="814"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16" w:lineRule="auto"/>
              <w:ind w:left="-2" w:firstLine="2"/>
              <w:jc w:val="center"/>
              <w:rPr>
                <w:color w:val="000000"/>
                <w:sz w:val="18"/>
                <w:szCs w:val="18"/>
              </w:rPr>
            </w:pPr>
            <w:bookmarkStart w:id="1960" w:name="_heading=h.jq5qentwpiyu" w:colFirst="0" w:colLast="0"/>
            <w:bookmarkEnd w:id="1960"/>
            <w:r>
              <w:rPr>
                <w:color w:val="000000"/>
                <w:sz w:val="18"/>
                <w:szCs w:val="18"/>
              </w:rPr>
              <w:t>Потужність закладу освіти (учнів)</w:t>
            </w:r>
          </w:p>
        </w:tc>
        <w:tc>
          <w:tcPr>
            <w:tcW w:w="779"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16" w:lineRule="auto"/>
              <w:ind w:left="-2" w:firstLine="2"/>
              <w:jc w:val="center"/>
              <w:rPr>
                <w:color w:val="000000"/>
                <w:sz w:val="18"/>
                <w:szCs w:val="18"/>
              </w:rPr>
            </w:pPr>
            <w:bookmarkStart w:id="1961" w:name="_heading=h.7hihz0iuxzcv" w:colFirst="0" w:colLast="0"/>
            <w:bookmarkEnd w:id="1961"/>
            <w:r>
              <w:rPr>
                <w:color w:val="000000"/>
                <w:sz w:val="18"/>
                <w:szCs w:val="18"/>
              </w:rPr>
              <w:t>Кількість дітей/ учнів</w:t>
            </w:r>
          </w:p>
        </w:tc>
        <w:tc>
          <w:tcPr>
            <w:tcW w:w="779"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16" w:lineRule="auto"/>
              <w:ind w:left="-2" w:firstLine="2"/>
              <w:jc w:val="center"/>
              <w:rPr>
                <w:color w:val="000000"/>
                <w:sz w:val="18"/>
                <w:szCs w:val="18"/>
              </w:rPr>
            </w:pPr>
            <w:bookmarkStart w:id="1962" w:name="_heading=h.4fofa3c5a6d5" w:colFirst="0" w:colLast="0"/>
            <w:bookmarkEnd w:id="1962"/>
            <w:r>
              <w:rPr>
                <w:color w:val="000000"/>
                <w:sz w:val="18"/>
                <w:szCs w:val="18"/>
              </w:rPr>
              <w:t>Кількість персоналу</w:t>
            </w:r>
          </w:p>
        </w:tc>
        <w:tc>
          <w:tcPr>
            <w:tcW w:w="779"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16" w:lineRule="auto"/>
              <w:ind w:left="-2" w:firstLine="2"/>
              <w:jc w:val="center"/>
              <w:rPr>
                <w:color w:val="000000"/>
                <w:sz w:val="18"/>
                <w:szCs w:val="18"/>
              </w:rPr>
            </w:pPr>
            <w:bookmarkStart w:id="1963" w:name="_heading=h.sbuzhcbz45l3" w:colFirst="0" w:colLast="0"/>
            <w:bookmarkEnd w:id="1963"/>
            <w:r>
              <w:rPr>
                <w:color w:val="000000"/>
                <w:sz w:val="18"/>
                <w:szCs w:val="18"/>
              </w:rPr>
              <w:t>Кількість груп/ класів</w:t>
            </w:r>
          </w:p>
        </w:tc>
        <w:tc>
          <w:tcPr>
            <w:tcW w:w="778"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16" w:lineRule="auto"/>
              <w:ind w:left="-2" w:firstLine="2"/>
              <w:jc w:val="center"/>
              <w:rPr>
                <w:color w:val="000000"/>
                <w:sz w:val="18"/>
                <w:szCs w:val="18"/>
              </w:rPr>
            </w:pPr>
            <w:bookmarkStart w:id="1964" w:name="_heading=h.g9tshi7s1i44" w:colFirst="0" w:colLast="0"/>
            <w:bookmarkEnd w:id="1964"/>
            <w:r>
              <w:rPr>
                <w:color w:val="000000"/>
                <w:sz w:val="18"/>
                <w:szCs w:val="18"/>
              </w:rPr>
              <w:t>Кількість інклюзивних груп/класів</w:t>
            </w:r>
          </w:p>
        </w:tc>
        <w:tc>
          <w:tcPr>
            <w:tcW w:w="749"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16" w:lineRule="auto"/>
              <w:ind w:left="-2" w:firstLine="2"/>
              <w:jc w:val="center"/>
              <w:rPr>
                <w:color w:val="000000"/>
                <w:sz w:val="18"/>
                <w:szCs w:val="18"/>
              </w:rPr>
            </w:pPr>
            <w:bookmarkStart w:id="1965" w:name="_heading=h.83kxjijrr8zv" w:colFirst="0" w:colLast="0"/>
            <w:bookmarkEnd w:id="1965"/>
            <w:r>
              <w:rPr>
                <w:color w:val="000000"/>
                <w:sz w:val="18"/>
                <w:szCs w:val="18"/>
              </w:rPr>
              <w:t>Кількість дітей/учнів у них</w:t>
            </w:r>
          </w:p>
        </w:tc>
        <w:tc>
          <w:tcPr>
            <w:tcW w:w="850" w:type="dxa"/>
            <w:gridSpan w:val="2"/>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16" w:lineRule="auto"/>
              <w:ind w:left="-2" w:firstLine="2"/>
              <w:jc w:val="center"/>
              <w:rPr>
                <w:color w:val="000000"/>
                <w:sz w:val="18"/>
                <w:szCs w:val="18"/>
              </w:rPr>
            </w:pPr>
            <w:bookmarkStart w:id="1966" w:name="_heading=h.w1ln0xs4cmhp" w:colFirst="0" w:colLast="0"/>
            <w:bookmarkEnd w:id="1966"/>
            <w:r>
              <w:rPr>
                <w:color w:val="000000"/>
                <w:sz w:val="18"/>
                <w:szCs w:val="18"/>
              </w:rPr>
              <w:t>Рік побудови/модернізації будівлі закладу</w:t>
            </w:r>
          </w:p>
        </w:tc>
        <w:tc>
          <w:tcPr>
            <w:tcW w:w="779"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16" w:lineRule="auto"/>
              <w:ind w:left="-2" w:firstLine="2"/>
              <w:jc w:val="center"/>
              <w:rPr>
                <w:color w:val="000000"/>
                <w:sz w:val="18"/>
                <w:szCs w:val="18"/>
              </w:rPr>
            </w:pPr>
            <w:bookmarkStart w:id="1967" w:name="_heading=h.u5czjst7glt1" w:colFirst="0" w:colLast="0"/>
            <w:bookmarkEnd w:id="1967"/>
            <w:r>
              <w:rPr>
                <w:color w:val="000000"/>
                <w:sz w:val="18"/>
                <w:szCs w:val="18"/>
              </w:rPr>
              <w:t>Завантаження проектної потужності</w:t>
            </w:r>
          </w:p>
        </w:tc>
      </w:tr>
      <w:tr w:rsidR="00076113">
        <w:trPr>
          <w:trHeight w:val="540"/>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1968" w:name="_heading=h.6xvhlz11e2d5" w:colFirst="0" w:colLast="0"/>
            <w:bookmarkEnd w:id="1968"/>
            <w:r>
              <w:rPr>
                <w:color w:val="000000"/>
                <w:sz w:val="20"/>
                <w:szCs w:val="20"/>
              </w:rPr>
              <w:t>1. Городоцький навчально-виховний комплекс №2 І-ІІІ ступенів «заклад загальної середньої освіти І ступеня-гімназія»</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69" w:name="_heading=h.iky6bhdcth7t" w:colFirst="0" w:colLast="0"/>
            <w:bookmarkEnd w:id="1969"/>
            <w:r>
              <w:rPr>
                <w:color w:val="000000"/>
                <w:sz w:val="20"/>
                <w:szCs w:val="20"/>
              </w:rPr>
              <w:t>678</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0" w:name="_heading=h.kju2cf9j4j69" w:colFirst="0" w:colLast="0"/>
            <w:bookmarkEnd w:id="1970"/>
            <w:r>
              <w:rPr>
                <w:color w:val="000000"/>
                <w:sz w:val="20"/>
                <w:szCs w:val="20"/>
              </w:rPr>
              <w:t>699</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1" w:name="_heading=h.7g10q9gua7pj" w:colFirst="0" w:colLast="0"/>
            <w:bookmarkEnd w:id="1971"/>
            <w:r>
              <w:rPr>
                <w:color w:val="000000"/>
                <w:sz w:val="20"/>
                <w:szCs w:val="20"/>
              </w:rPr>
              <w:t>80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2" w:name="_heading=h.lbndz192pj2d" w:colFirst="0" w:colLast="0"/>
            <w:bookmarkEnd w:id="1972"/>
            <w:r>
              <w:rPr>
                <w:color w:val="000000"/>
                <w:sz w:val="20"/>
                <w:szCs w:val="20"/>
              </w:rPr>
              <w:t>29</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3" w:name="_heading=h.hj1e7fnwtmy5" w:colFirst="0" w:colLast="0"/>
            <w:bookmarkEnd w:id="1973"/>
            <w:r>
              <w:rPr>
                <w:color w:val="000000"/>
                <w:sz w:val="20"/>
                <w:szCs w:val="20"/>
              </w:rPr>
              <w:t>6</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4" w:name="_heading=h.407jd6sht7sw" w:colFirst="0" w:colLast="0"/>
            <w:bookmarkEnd w:id="1974"/>
            <w:r>
              <w:rPr>
                <w:color w:val="000000"/>
                <w:sz w:val="20"/>
                <w:szCs w:val="20"/>
              </w:rPr>
              <w:t>134</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5" w:name="_heading=h.wuurchbp8zu1" w:colFirst="0" w:colLast="0"/>
            <w:bookmarkEnd w:id="1975"/>
            <w:r>
              <w:rPr>
                <w:color w:val="000000"/>
                <w:sz w:val="20"/>
                <w:szCs w:val="20"/>
              </w:rPr>
              <w:t>1945</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6" w:name="_heading=h.rh1im7o2du" w:colFirst="0" w:colLast="0"/>
            <w:bookmarkEnd w:id="1976"/>
            <w:r>
              <w:rPr>
                <w:color w:val="000000"/>
                <w:sz w:val="20"/>
                <w:szCs w:val="20"/>
              </w:rPr>
              <w:t>1,03</w:t>
            </w:r>
          </w:p>
        </w:tc>
      </w:tr>
      <w:tr w:rsidR="00076113">
        <w:trPr>
          <w:trHeight w:val="576"/>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1977" w:name="_heading=h.nmlhztio2dvs" w:colFirst="0" w:colLast="0"/>
            <w:bookmarkEnd w:id="1977"/>
            <w:r>
              <w:rPr>
                <w:color w:val="000000"/>
                <w:sz w:val="20"/>
                <w:szCs w:val="20"/>
              </w:rPr>
              <w:t>2. Городоцький заклад загальної середньої освіти №3 І-ІІІ ступенів імені Героя України Івана Бльока</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8" w:name="_heading=h.3ahge8oyi6uu" w:colFirst="0" w:colLast="0"/>
            <w:bookmarkEnd w:id="1978"/>
            <w:r>
              <w:rPr>
                <w:color w:val="000000"/>
                <w:sz w:val="20"/>
                <w:szCs w:val="20"/>
              </w:rPr>
              <w:t>620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79" w:name="_heading=h.z86eragtl6x6" w:colFirst="0" w:colLast="0"/>
            <w:bookmarkEnd w:id="1979"/>
            <w:r>
              <w:rPr>
                <w:color w:val="000000"/>
                <w:sz w:val="20"/>
                <w:szCs w:val="20"/>
              </w:rPr>
              <w:t>767</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0" w:name="_heading=h.okca8xy614f8" w:colFirst="0" w:colLast="0"/>
            <w:bookmarkEnd w:id="1980"/>
            <w:r>
              <w:rPr>
                <w:color w:val="000000"/>
                <w:sz w:val="20"/>
                <w:szCs w:val="20"/>
              </w:rPr>
              <w:t>86</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1" w:name="_heading=h.o26b6w7y8ten" w:colFirst="0" w:colLast="0"/>
            <w:bookmarkEnd w:id="1981"/>
            <w:r>
              <w:rPr>
                <w:color w:val="000000"/>
                <w:sz w:val="20"/>
                <w:szCs w:val="20"/>
              </w:rPr>
              <w:t>31</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2" w:name="_heading=h.ytkkrwn9bld7" w:colFirst="0" w:colLast="0"/>
            <w:bookmarkEnd w:id="1982"/>
            <w:r>
              <w:rPr>
                <w:color w:val="000000"/>
                <w:sz w:val="20"/>
                <w:szCs w:val="20"/>
              </w:rPr>
              <w:t>9</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3" w:name="_heading=h.400iu2sdf5m8" w:colFirst="0" w:colLast="0"/>
            <w:bookmarkEnd w:id="1983"/>
            <w:r>
              <w:rPr>
                <w:color w:val="000000"/>
                <w:sz w:val="20"/>
                <w:szCs w:val="20"/>
              </w:rPr>
              <w:t>223</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4" w:name="_heading=h.vwg53fel5qky" w:colFirst="0" w:colLast="0"/>
            <w:bookmarkEnd w:id="1984"/>
            <w:r>
              <w:rPr>
                <w:color w:val="000000"/>
                <w:sz w:val="20"/>
                <w:szCs w:val="20"/>
              </w:rPr>
              <w:t>1972</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5" w:name="_heading=h.bel0xq9d1k5a" w:colFirst="0" w:colLast="0"/>
            <w:bookmarkEnd w:id="1985"/>
            <w:r>
              <w:rPr>
                <w:color w:val="000000"/>
                <w:sz w:val="20"/>
                <w:szCs w:val="20"/>
              </w:rPr>
              <w:t>1,24</w:t>
            </w:r>
          </w:p>
        </w:tc>
      </w:tr>
      <w:tr w:rsidR="00076113">
        <w:trPr>
          <w:trHeight w:val="516"/>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1986" w:name="_heading=h.pd79todb5rya" w:colFirst="0" w:colLast="0"/>
            <w:bookmarkEnd w:id="1986"/>
            <w:r>
              <w:rPr>
                <w:color w:val="000000"/>
                <w:sz w:val="20"/>
                <w:szCs w:val="20"/>
              </w:rPr>
              <w:t>3. Городоцький заклад загальної середньої освіти №4 І-ІІІ ступенів імені Тараса Кулєби та Андрія Одухи</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7" w:name="_heading=h.og5g5cber8as" w:colFirst="0" w:colLast="0"/>
            <w:bookmarkEnd w:id="1987"/>
            <w:r>
              <w:rPr>
                <w:color w:val="000000"/>
                <w:sz w:val="20"/>
                <w:szCs w:val="20"/>
              </w:rPr>
              <w:t>632</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8" w:name="_heading=h.4x7499hpd9i7" w:colFirst="0" w:colLast="0"/>
            <w:bookmarkEnd w:id="1988"/>
            <w:r>
              <w:rPr>
                <w:color w:val="000000"/>
                <w:sz w:val="20"/>
                <w:szCs w:val="20"/>
              </w:rPr>
              <w:t>403</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89" w:name="_heading=h.az4qd5nabdxe" w:colFirst="0" w:colLast="0"/>
            <w:bookmarkEnd w:id="1989"/>
            <w:r>
              <w:rPr>
                <w:color w:val="000000"/>
                <w:sz w:val="20"/>
                <w:szCs w:val="20"/>
              </w:rPr>
              <w:t>66</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0" w:name="_heading=h.5hx3vx9588lz" w:colFirst="0" w:colLast="0"/>
            <w:bookmarkEnd w:id="1990"/>
            <w:r>
              <w:rPr>
                <w:color w:val="000000"/>
                <w:sz w:val="20"/>
                <w:szCs w:val="20"/>
              </w:rPr>
              <w:t>20</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1" w:name="_heading=h.cccnqbazosa1" w:colFirst="0" w:colLast="0"/>
            <w:bookmarkEnd w:id="1991"/>
            <w:r>
              <w:rPr>
                <w:color w:val="000000"/>
                <w:sz w:val="20"/>
                <w:szCs w:val="20"/>
              </w:rPr>
              <w:t>6</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2" w:name="_heading=h.1vmmbxgd3h4r" w:colFirst="0" w:colLast="0"/>
            <w:bookmarkEnd w:id="1992"/>
            <w:r>
              <w:rPr>
                <w:color w:val="000000"/>
                <w:sz w:val="20"/>
                <w:szCs w:val="20"/>
              </w:rPr>
              <w:t>110</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3" w:name="_heading=h.oxms51nkb2nf" w:colFirst="0" w:colLast="0"/>
            <w:bookmarkEnd w:id="1993"/>
            <w:r>
              <w:rPr>
                <w:color w:val="000000"/>
                <w:sz w:val="20"/>
                <w:szCs w:val="20"/>
              </w:rPr>
              <w:t>1996</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4" w:name="_heading=h.43ux7u8gm52q" w:colFirst="0" w:colLast="0"/>
            <w:bookmarkEnd w:id="1994"/>
            <w:r>
              <w:rPr>
                <w:color w:val="000000"/>
                <w:sz w:val="20"/>
                <w:szCs w:val="20"/>
              </w:rPr>
              <w:t>0,64</w:t>
            </w:r>
          </w:p>
        </w:tc>
      </w:tr>
      <w:tr w:rsidR="00076113">
        <w:trPr>
          <w:trHeight w:val="516"/>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1995" w:name="_heading=h.82os6rhuouoo" w:colFirst="0" w:colLast="0"/>
            <w:bookmarkEnd w:id="1995"/>
            <w:r>
              <w:rPr>
                <w:color w:val="000000"/>
                <w:sz w:val="20"/>
                <w:szCs w:val="20"/>
              </w:rPr>
              <w:t>4. Городоцький опорний заклад загальної середньої освіти №5 І-ІІІ ступенів</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6" w:name="_heading=h.k0804gc17q63" w:colFirst="0" w:colLast="0"/>
            <w:bookmarkEnd w:id="1996"/>
            <w:r>
              <w:rPr>
                <w:color w:val="000000"/>
                <w:sz w:val="20"/>
                <w:szCs w:val="20"/>
              </w:rPr>
              <w:t>850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7" w:name="_heading=h.ab83ydk8nhus" w:colFirst="0" w:colLast="0"/>
            <w:bookmarkEnd w:id="1997"/>
            <w:r>
              <w:rPr>
                <w:color w:val="000000"/>
                <w:sz w:val="20"/>
                <w:szCs w:val="20"/>
              </w:rPr>
              <w:t>746</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8" w:name="_heading=h.5ylytlnrpho9" w:colFirst="0" w:colLast="0"/>
            <w:bookmarkEnd w:id="1998"/>
            <w:r>
              <w:rPr>
                <w:color w:val="000000"/>
                <w:sz w:val="20"/>
                <w:szCs w:val="20"/>
              </w:rPr>
              <w:t>76</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1999" w:name="_heading=h.y9gbtf1d35bi" w:colFirst="0" w:colLast="0"/>
            <w:bookmarkEnd w:id="1999"/>
            <w:r>
              <w:rPr>
                <w:color w:val="000000"/>
                <w:sz w:val="20"/>
                <w:szCs w:val="20"/>
              </w:rPr>
              <w:t>29</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0" w:name="_heading=h.5osdejjufkhx" w:colFirst="0" w:colLast="0"/>
            <w:bookmarkEnd w:id="2000"/>
            <w:r>
              <w:rPr>
                <w:color w:val="000000"/>
                <w:sz w:val="20"/>
                <w:szCs w:val="20"/>
              </w:rPr>
              <w:t>7</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1" w:name="_heading=h.nd598jbkzt50" w:colFirst="0" w:colLast="0"/>
            <w:bookmarkEnd w:id="2001"/>
            <w:r>
              <w:rPr>
                <w:color w:val="000000"/>
                <w:sz w:val="20"/>
                <w:szCs w:val="20"/>
              </w:rPr>
              <w:t>173</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2" w:name="_heading=h.hoahgn2brkdm" w:colFirst="0" w:colLast="0"/>
            <w:bookmarkEnd w:id="2002"/>
            <w:r>
              <w:rPr>
                <w:color w:val="000000"/>
                <w:sz w:val="20"/>
                <w:szCs w:val="20"/>
              </w:rPr>
              <w:t>2005</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3" w:name="_heading=h.19y30pu33mf8" w:colFirst="0" w:colLast="0"/>
            <w:bookmarkEnd w:id="2003"/>
            <w:r>
              <w:rPr>
                <w:color w:val="000000"/>
                <w:sz w:val="20"/>
                <w:szCs w:val="20"/>
              </w:rPr>
              <w:t>0,88</w:t>
            </w:r>
          </w:p>
        </w:tc>
      </w:tr>
      <w:tr w:rsidR="00076113">
        <w:trPr>
          <w:trHeight w:val="588"/>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004" w:name="_heading=h.qzpw1ajn0d91" w:colFirst="0" w:colLast="0"/>
            <w:bookmarkEnd w:id="2004"/>
            <w:r>
              <w:rPr>
                <w:color w:val="000000"/>
                <w:sz w:val="20"/>
                <w:szCs w:val="20"/>
              </w:rPr>
              <w:t>5. Градівський заклад загальної середньої освіти І - ІІІ ступенів</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5" w:name="_heading=h.5x2dn83fm5m" w:colFirst="0" w:colLast="0"/>
            <w:bookmarkEnd w:id="2005"/>
            <w:r>
              <w:rPr>
                <w:color w:val="000000"/>
                <w:sz w:val="20"/>
                <w:szCs w:val="20"/>
              </w:rPr>
              <w:t>320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6" w:name="_heading=h.20z3arpxpcl5" w:colFirst="0" w:colLast="0"/>
            <w:bookmarkEnd w:id="2006"/>
            <w:r>
              <w:rPr>
                <w:color w:val="000000"/>
                <w:sz w:val="20"/>
                <w:szCs w:val="20"/>
              </w:rPr>
              <w:t>140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7" w:name="_heading=h.c18cmm5exisf" w:colFirst="0" w:colLast="0"/>
            <w:bookmarkEnd w:id="2007"/>
            <w:r>
              <w:rPr>
                <w:color w:val="000000"/>
                <w:sz w:val="20"/>
                <w:szCs w:val="20"/>
              </w:rPr>
              <w:t>34</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8" w:name="_heading=h.gnfcck8op489" w:colFirst="0" w:colLast="0"/>
            <w:bookmarkEnd w:id="2008"/>
            <w:r>
              <w:rPr>
                <w:color w:val="000000"/>
                <w:sz w:val="20"/>
                <w:szCs w:val="20"/>
              </w:rPr>
              <w:t>11</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09" w:name="_heading=h.36dhafyo1clj" w:colFirst="0" w:colLast="0"/>
            <w:bookmarkEnd w:id="2009"/>
            <w:r>
              <w:rPr>
                <w:color w:val="000000"/>
                <w:sz w:val="20"/>
                <w:szCs w:val="20"/>
              </w:rPr>
              <w:t>1</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0" w:name="_heading=h.3f7yz7cxuzur" w:colFirst="0" w:colLast="0"/>
            <w:bookmarkEnd w:id="2010"/>
            <w:r>
              <w:rPr>
                <w:color w:val="000000"/>
                <w:sz w:val="20"/>
                <w:szCs w:val="20"/>
              </w:rPr>
              <w:t>19</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1" w:name="_heading=h.atpl31c5uwcn" w:colFirst="0" w:colLast="0"/>
            <w:bookmarkEnd w:id="2011"/>
            <w:r>
              <w:rPr>
                <w:color w:val="000000"/>
                <w:sz w:val="20"/>
                <w:szCs w:val="20"/>
              </w:rPr>
              <w:t>1963</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2" w:name="_heading=h.clkv3jguf05t" w:colFirst="0" w:colLast="0"/>
            <w:bookmarkEnd w:id="2012"/>
            <w:r>
              <w:rPr>
                <w:color w:val="000000"/>
                <w:sz w:val="20"/>
                <w:szCs w:val="20"/>
              </w:rPr>
              <w:t>0,44</w:t>
            </w:r>
          </w:p>
        </w:tc>
      </w:tr>
      <w:tr w:rsidR="00076113">
        <w:trPr>
          <w:trHeight w:val="552"/>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013" w:name="_heading=h.dy2pmjdtccvw" w:colFirst="0" w:colLast="0"/>
            <w:bookmarkEnd w:id="2013"/>
            <w:r>
              <w:rPr>
                <w:color w:val="000000"/>
                <w:sz w:val="20"/>
                <w:szCs w:val="20"/>
              </w:rPr>
              <w:t xml:space="preserve">6. Добрянський навчально-виховний комплекс І-ІІІ ступенів «заклад </w:t>
            </w:r>
            <w:r>
              <w:rPr>
                <w:color w:val="000000"/>
                <w:sz w:val="20"/>
                <w:szCs w:val="20"/>
              </w:rPr>
              <w:lastRenderedPageBreak/>
              <w:t>загальної середньої освіти - заклад дошкільної освіти»</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4" w:name="_heading=h.3f9j1x6dg1bj" w:colFirst="0" w:colLast="0"/>
            <w:bookmarkEnd w:id="2014"/>
            <w:r>
              <w:rPr>
                <w:color w:val="000000"/>
                <w:sz w:val="20"/>
                <w:szCs w:val="20"/>
              </w:rPr>
              <w:lastRenderedPageBreak/>
              <w:t>320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5" w:name="_heading=h.jt7olehag52f" w:colFirst="0" w:colLast="0"/>
            <w:bookmarkEnd w:id="2015"/>
            <w:r>
              <w:rPr>
                <w:color w:val="000000"/>
                <w:sz w:val="20"/>
                <w:szCs w:val="20"/>
              </w:rPr>
              <w:t>110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6" w:name="_heading=h.iejly882yf3n" w:colFirst="0" w:colLast="0"/>
            <w:bookmarkEnd w:id="2016"/>
            <w:r>
              <w:rPr>
                <w:color w:val="000000"/>
                <w:sz w:val="20"/>
                <w:szCs w:val="20"/>
              </w:rPr>
              <w:t>35</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7" w:name="_heading=h.5j2mw8tyr6v2" w:colFirst="0" w:colLast="0"/>
            <w:bookmarkEnd w:id="2017"/>
            <w:r>
              <w:rPr>
                <w:color w:val="000000"/>
                <w:sz w:val="20"/>
                <w:szCs w:val="20"/>
              </w:rPr>
              <w:t>11</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8" w:name="_heading=h.kg1gch4cbhpd" w:colFirst="0" w:colLast="0"/>
            <w:bookmarkEnd w:id="2018"/>
            <w:r>
              <w:rPr>
                <w:color w:val="000000"/>
                <w:sz w:val="20"/>
                <w:szCs w:val="20"/>
              </w:rPr>
              <w:t>1</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19" w:name="_heading=h.xom8kxvjfx9" w:colFirst="0" w:colLast="0"/>
            <w:bookmarkEnd w:id="2019"/>
            <w:r>
              <w:rPr>
                <w:color w:val="000000"/>
                <w:sz w:val="20"/>
                <w:szCs w:val="20"/>
              </w:rPr>
              <w:t>7</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0" w:name="_heading=h.sl073hscj5ti" w:colFirst="0" w:colLast="0"/>
            <w:bookmarkEnd w:id="2020"/>
            <w:r>
              <w:rPr>
                <w:color w:val="000000"/>
                <w:sz w:val="20"/>
                <w:szCs w:val="20"/>
              </w:rPr>
              <w:t>1984</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1" w:name="_heading=h.tvhebba6awkh" w:colFirst="0" w:colLast="0"/>
            <w:bookmarkEnd w:id="2021"/>
            <w:r>
              <w:rPr>
                <w:color w:val="000000"/>
                <w:sz w:val="20"/>
                <w:szCs w:val="20"/>
              </w:rPr>
              <w:t>0,34</w:t>
            </w:r>
          </w:p>
        </w:tc>
      </w:tr>
      <w:tr w:rsidR="00076113">
        <w:trPr>
          <w:trHeight w:val="588"/>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022" w:name="_heading=h.182kmcqfixuz" w:colFirst="0" w:colLast="0"/>
            <w:bookmarkEnd w:id="2022"/>
            <w:r>
              <w:rPr>
                <w:color w:val="000000"/>
                <w:sz w:val="20"/>
                <w:szCs w:val="20"/>
              </w:rPr>
              <w:t>7. Заверещицький навчально-виховний комплекс І-ІІІ ступенів «заклад загальної середньої освіти - заклад дошкільної освіти» «Берегиня»</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3" w:name="_heading=h.c14vjse6m4zb" w:colFirst="0" w:colLast="0"/>
            <w:bookmarkEnd w:id="2023"/>
            <w:r>
              <w:rPr>
                <w:color w:val="000000"/>
                <w:sz w:val="20"/>
                <w:szCs w:val="20"/>
              </w:rPr>
              <w:t>306</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4" w:name="_heading=h.gf03ph84isae" w:colFirst="0" w:colLast="0"/>
            <w:bookmarkEnd w:id="2024"/>
            <w:r>
              <w:rPr>
                <w:color w:val="000000"/>
                <w:sz w:val="20"/>
                <w:szCs w:val="20"/>
              </w:rPr>
              <w:t>198</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5" w:name="_heading=h.it4kcovhlayf" w:colFirst="0" w:colLast="0"/>
            <w:bookmarkEnd w:id="2025"/>
            <w:r>
              <w:rPr>
                <w:color w:val="000000"/>
                <w:sz w:val="20"/>
                <w:szCs w:val="20"/>
              </w:rPr>
              <w:t>45</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6" w:name="_heading=h.y5nqfv7fr1t1" w:colFirst="0" w:colLast="0"/>
            <w:bookmarkEnd w:id="2026"/>
            <w:r>
              <w:rPr>
                <w:color w:val="000000"/>
                <w:sz w:val="20"/>
                <w:szCs w:val="20"/>
              </w:rPr>
              <w:t>11</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7" w:name="_heading=h.v5rba2g70pbo" w:colFirst="0" w:colLast="0"/>
            <w:bookmarkEnd w:id="2027"/>
            <w:r>
              <w:rPr>
                <w:color w:val="000000"/>
                <w:sz w:val="20"/>
                <w:szCs w:val="20"/>
              </w:rPr>
              <w:t>3</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8" w:name="_heading=h.ac9hcbv2nxmz" w:colFirst="0" w:colLast="0"/>
            <w:bookmarkEnd w:id="2028"/>
            <w:r>
              <w:rPr>
                <w:color w:val="000000"/>
                <w:sz w:val="20"/>
                <w:szCs w:val="20"/>
              </w:rPr>
              <w:t>54</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29" w:name="_heading=h.h3dcmbj4ujj2" w:colFirst="0" w:colLast="0"/>
            <w:bookmarkEnd w:id="2029"/>
            <w:r>
              <w:rPr>
                <w:color w:val="000000"/>
                <w:sz w:val="20"/>
                <w:szCs w:val="20"/>
              </w:rPr>
              <w:t>2000</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0" w:name="_heading=h.2v7xg6jmigkf" w:colFirst="0" w:colLast="0"/>
            <w:bookmarkEnd w:id="2030"/>
            <w:r>
              <w:rPr>
                <w:color w:val="000000"/>
                <w:sz w:val="20"/>
                <w:szCs w:val="20"/>
              </w:rPr>
              <w:t>0,65</w:t>
            </w:r>
          </w:p>
        </w:tc>
      </w:tr>
      <w:tr w:rsidR="00076113">
        <w:trPr>
          <w:trHeight w:val="588"/>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031" w:name="_heading=h.qozbc8vh73q3" w:colFirst="0" w:colLast="0"/>
            <w:bookmarkEnd w:id="2031"/>
            <w:r>
              <w:rPr>
                <w:color w:val="000000"/>
                <w:sz w:val="20"/>
                <w:szCs w:val="20"/>
              </w:rPr>
              <w:t>8. Керницький навчально-виховний комплекс І-ІІІ ступенів «Заклад загальної середньої освіти - заклад дошкільної освіти»</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2" w:name="_heading=h.397kfdyavu3e" w:colFirst="0" w:colLast="0"/>
            <w:bookmarkEnd w:id="2032"/>
            <w:r>
              <w:rPr>
                <w:color w:val="000000"/>
                <w:sz w:val="20"/>
                <w:szCs w:val="20"/>
              </w:rPr>
              <w:t>400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3" w:name="_heading=h.mp2nvgv7gfr0" w:colFirst="0" w:colLast="0"/>
            <w:bookmarkEnd w:id="2033"/>
            <w:r>
              <w:rPr>
                <w:color w:val="000000"/>
                <w:sz w:val="20"/>
                <w:szCs w:val="20"/>
              </w:rPr>
              <w:t>110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4" w:name="_heading=h.96qigcb6mag0" w:colFirst="0" w:colLast="0"/>
            <w:bookmarkEnd w:id="2034"/>
            <w:r>
              <w:rPr>
                <w:color w:val="000000"/>
                <w:sz w:val="20"/>
                <w:szCs w:val="20"/>
              </w:rPr>
              <w:t>35</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5" w:name="_heading=h.nbcuw6ue63x9" w:colFirst="0" w:colLast="0"/>
            <w:bookmarkEnd w:id="2035"/>
            <w:r>
              <w:rPr>
                <w:color w:val="000000"/>
                <w:sz w:val="20"/>
                <w:szCs w:val="20"/>
              </w:rPr>
              <w:t>10</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6" w:name="_heading=h.g6l9fztmco8k" w:colFirst="0" w:colLast="0"/>
            <w:bookmarkEnd w:id="2036"/>
            <w:r>
              <w:rPr>
                <w:color w:val="000000"/>
                <w:sz w:val="20"/>
                <w:szCs w:val="20"/>
              </w:rPr>
              <w:t>0</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7" w:name="_heading=h.x7akweurc4sq" w:colFirst="0" w:colLast="0"/>
            <w:bookmarkEnd w:id="2037"/>
            <w:r>
              <w:rPr>
                <w:color w:val="000000"/>
                <w:sz w:val="20"/>
                <w:szCs w:val="20"/>
              </w:rPr>
              <w:t>0</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8" w:name="_heading=h.qvv7nzb8p6mb" w:colFirst="0" w:colLast="0"/>
            <w:bookmarkEnd w:id="2038"/>
            <w:r>
              <w:rPr>
                <w:color w:val="000000"/>
                <w:sz w:val="20"/>
                <w:szCs w:val="20"/>
              </w:rPr>
              <w:t>1983</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39" w:name="_heading=h.glug872msw2b" w:colFirst="0" w:colLast="0"/>
            <w:bookmarkEnd w:id="2039"/>
            <w:r>
              <w:rPr>
                <w:color w:val="000000"/>
                <w:sz w:val="20"/>
                <w:szCs w:val="20"/>
              </w:rPr>
              <w:t>0,28</w:t>
            </w:r>
          </w:p>
        </w:tc>
      </w:tr>
      <w:tr w:rsidR="00076113">
        <w:trPr>
          <w:trHeight w:val="588"/>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040" w:name="_heading=h.7ba1crvqfb9b" w:colFirst="0" w:colLast="0"/>
            <w:bookmarkEnd w:id="2040"/>
            <w:r>
              <w:rPr>
                <w:color w:val="000000"/>
                <w:sz w:val="20"/>
                <w:szCs w:val="20"/>
              </w:rPr>
              <w:t>9. Мавковицький навчально-виховний комплекс І-ІІІ ступенів «заклад загальної середньої освіти - заклад дошкільної освіти»</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41" w:name="_heading=h.i954mo4x9zai" w:colFirst="0" w:colLast="0"/>
            <w:bookmarkEnd w:id="2041"/>
            <w:r>
              <w:rPr>
                <w:color w:val="000000"/>
                <w:sz w:val="20"/>
                <w:szCs w:val="20"/>
              </w:rPr>
              <w:t>360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42" w:name="_heading=h.qjaqbks8pkc" w:colFirst="0" w:colLast="0"/>
            <w:bookmarkEnd w:id="2042"/>
            <w:r>
              <w:rPr>
                <w:color w:val="000000"/>
                <w:sz w:val="20"/>
                <w:szCs w:val="20"/>
              </w:rPr>
              <w:t>172</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43" w:name="_heading=h.ufnmxecn8gho" w:colFirst="0" w:colLast="0"/>
            <w:bookmarkEnd w:id="2043"/>
            <w:r>
              <w:rPr>
                <w:color w:val="000000"/>
                <w:sz w:val="20"/>
                <w:szCs w:val="20"/>
              </w:rPr>
              <w:t>44</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44" w:name="_heading=h.160sh1cvjltz" w:colFirst="0" w:colLast="0"/>
            <w:bookmarkEnd w:id="2044"/>
            <w:r>
              <w:rPr>
                <w:color w:val="000000"/>
                <w:sz w:val="20"/>
                <w:szCs w:val="20"/>
              </w:rPr>
              <w:t>11</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45" w:name="_heading=h.8i1m70534u14" w:colFirst="0" w:colLast="0"/>
            <w:bookmarkEnd w:id="2045"/>
            <w:r>
              <w:rPr>
                <w:color w:val="000000"/>
                <w:sz w:val="20"/>
                <w:szCs w:val="20"/>
              </w:rPr>
              <w:t>3</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46" w:name="_heading=h.9j6ddvqxgaqf" w:colFirst="0" w:colLast="0"/>
            <w:bookmarkEnd w:id="2046"/>
            <w:r>
              <w:rPr>
                <w:color w:val="000000"/>
                <w:sz w:val="20"/>
                <w:szCs w:val="20"/>
              </w:rPr>
              <w:t>53</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47" w:name="_heading=h.ttm1bc3ryplq" w:colFirst="0" w:colLast="0"/>
            <w:bookmarkEnd w:id="2047"/>
            <w:r>
              <w:rPr>
                <w:color w:val="000000"/>
                <w:sz w:val="20"/>
                <w:szCs w:val="20"/>
              </w:rPr>
              <w:t>1996</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48" w:name="_heading=h.4lqovfr2zjxp" w:colFirst="0" w:colLast="0"/>
            <w:bookmarkEnd w:id="2048"/>
            <w:r>
              <w:rPr>
                <w:color w:val="000000"/>
                <w:sz w:val="20"/>
                <w:szCs w:val="20"/>
              </w:rPr>
              <w:t>0,48</w:t>
            </w:r>
          </w:p>
        </w:tc>
      </w:tr>
      <w:tr w:rsidR="00076113">
        <w:trPr>
          <w:trHeight w:val="504"/>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049" w:name="_heading=h.37if1kqrx4nd" w:colFirst="0" w:colLast="0"/>
            <w:bookmarkEnd w:id="2049"/>
            <w:r>
              <w:rPr>
                <w:color w:val="000000"/>
                <w:sz w:val="20"/>
                <w:szCs w:val="20"/>
              </w:rPr>
              <w:t>10. Мшанський навчально-виховний комплекс І-ІІІ ступенів «заклад загальної середньої освіти - заклад дошкільної освіти» імені Степана Тисляка</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0" w:name="_heading=h.1vkl55ehq9f" w:colFirst="0" w:colLast="0"/>
            <w:bookmarkEnd w:id="2050"/>
            <w:r>
              <w:rPr>
                <w:color w:val="000000"/>
                <w:sz w:val="20"/>
                <w:szCs w:val="20"/>
              </w:rPr>
              <w:t>400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1" w:name="_heading=h.heosn27c4r97" w:colFirst="0" w:colLast="0"/>
            <w:bookmarkEnd w:id="2051"/>
            <w:r>
              <w:rPr>
                <w:color w:val="000000"/>
                <w:sz w:val="20"/>
                <w:szCs w:val="20"/>
              </w:rPr>
              <w:t>328</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2" w:name="_heading=h.v4blwe6npbva" w:colFirst="0" w:colLast="0"/>
            <w:bookmarkEnd w:id="2052"/>
            <w:r>
              <w:rPr>
                <w:color w:val="000000"/>
                <w:sz w:val="20"/>
                <w:szCs w:val="20"/>
              </w:rPr>
              <w:t>60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3" w:name="_heading=h.bamjpho6djib" w:colFirst="0" w:colLast="0"/>
            <w:bookmarkEnd w:id="2053"/>
            <w:r>
              <w:rPr>
                <w:color w:val="000000"/>
                <w:sz w:val="20"/>
                <w:szCs w:val="20"/>
              </w:rPr>
              <w:t>15</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4" w:name="_heading=h.vqzbwb5orkvc" w:colFirst="0" w:colLast="0"/>
            <w:bookmarkEnd w:id="2054"/>
            <w:r>
              <w:rPr>
                <w:color w:val="000000"/>
                <w:sz w:val="20"/>
                <w:szCs w:val="20"/>
              </w:rPr>
              <w:t>0</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5" w:name="_heading=h.b70sy1fmvjdg" w:colFirst="0" w:colLast="0"/>
            <w:bookmarkEnd w:id="2055"/>
            <w:r>
              <w:rPr>
                <w:color w:val="000000"/>
                <w:sz w:val="20"/>
                <w:szCs w:val="20"/>
              </w:rPr>
              <w:t>0</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6" w:name="_heading=h.v14cchcae06" w:colFirst="0" w:colLast="0"/>
            <w:bookmarkEnd w:id="2056"/>
            <w:r>
              <w:rPr>
                <w:color w:val="000000"/>
                <w:sz w:val="20"/>
                <w:szCs w:val="20"/>
              </w:rPr>
              <w:t>1987</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7" w:name="_heading=h.gqqz5z3dlkqi" w:colFirst="0" w:colLast="0"/>
            <w:bookmarkEnd w:id="2057"/>
            <w:r>
              <w:rPr>
                <w:color w:val="000000"/>
                <w:sz w:val="20"/>
                <w:szCs w:val="20"/>
              </w:rPr>
              <w:t>0,82</w:t>
            </w:r>
          </w:p>
        </w:tc>
      </w:tr>
      <w:tr w:rsidR="00076113">
        <w:trPr>
          <w:trHeight w:val="516"/>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058" w:name="_heading=h.h6w023sk9uew" w:colFirst="0" w:colLast="0"/>
            <w:bookmarkEnd w:id="2058"/>
            <w:r>
              <w:rPr>
                <w:color w:val="000000"/>
                <w:sz w:val="20"/>
                <w:szCs w:val="20"/>
              </w:rPr>
              <w:t>11. Родатицький навчально-виховний комплекс І-ІІІ ступенів «заклад загальної середньої освіти - заклад дошкільної освіти»</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59" w:name="_heading=h.ufe7lkuo989" w:colFirst="0" w:colLast="0"/>
            <w:bookmarkEnd w:id="2059"/>
            <w:r>
              <w:rPr>
                <w:color w:val="000000"/>
                <w:sz w:val="20"/>
                <w:szCs w:val="20"/>
              </w:rPr>
              <w:t>300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0" w:name="_heading=h.v7u8uz3g1mua" w:colFirst="0" w:colLast="0"/>
            <w:bookmarkEnd w:id="2060"/>
            <w:r>
              <w:rPr>
                <w:color w:val="000000"/>
                <w:sz w:val="20"/>
                <w:szCs w:val="20"/>
              </w:rPr>
              <w:t>219</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1" w:name="_heading=h.nc4x65gy0qa2" w:colFirst="0" w:colLast="0"/>
            <w:bookmarkEnd w:id="2061"/>
            <w:r>
              <w:rPr>
                <w:color w:val="000000"/>
                <w:sz w:val="20"/>
                <w:szCs w:val="20"/>
              </w:rPr>
              <w:t>41</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2" w:name="_heading=h.vuc84v69hoh0" w:colFirst="0" w:colLast="0"/>
            <w:bookmarkEnd w:id="2062"/>
            <w:r>
              <w:rPr>
                <w:color w:val="000000"/>
                <w:sz w:val="20"/>
                <w:szCs w:val="20"/>
              </w:rPr>
              <w:t>11</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3" w:name="_heading=h.o5o7atluf5bo" w:colFirst="0" w:colLast="0"/>
            <w:bookmarkEnd w:id="2063"/>
            <w:r>
              <w:rPr>
                <w:color w:val="000000"/>
                <w:sz w:val="20"/>
                <w:szCs w:val="20"/>
              </w:rPr>
              <w:t>2</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4" w:name="_heading=h.fnu7n0q6x5ic" w:colFirst="0" w:colLast="0"/>
            <w:bookmarkEnd w:id="2064"/>
            <w:r>
              <w:rPr>
                <w:color w:val="000000"/>
                <w:sz w:val="20"/>
                <w:szCs w:val="20"/>
              </w:rPr>
              <w:t>44</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5" w:name="_heading=h.mxt3a4fione0" w:colFirst="0" w:colLast="0"/>
            <w:bookmarkEnd w:id="2065"/>
            <w:r>
              <w:rPr>
                <w:color w:val="000000"/>
                <w:sz w:val="20"/>
                <w:szCs w:val="20"/>
              </w:rPr>
              <w:t>1996</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6" w:name="_heading=h.4xwkrt7tukcn" w:colFirst="0" w:colLast="0"/>
            <w:bookmarkEnd w:id="2066"/>
            <w:r>
              <w:rPr>
                <w:color w:val="000000"/>
                <w:sz w:val="20"/>
                <w:szCs w:val="20"/>
              </w:rPr>
              <w:t>0,73</w:t>
            </w:r>
          </w:p>
        </w:tc>
      </w:tr>
      <w:tr w:rsidR="00076113">
        <w:trPr>
          <w:trHeight w:val="660"/>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067" w:name="_heading=h.h1lkhnz6e5m9" w:colFirst="0" w:colLast="0"/>
            <w:bookmarkEnd w:id="2067"/>
            <w:r>
              <w:rPr>
                <w:color w:val="000000"/>
                <w:sz w:val="20"/>
                <w:szCs w:val="20"/>
              </w:rPr>
              <w:t>12. Бартатівський навчально-виховний комплекс І-ІІ ступенів «заклад загальної середньої освіти - заклад дошкільної освіти»</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8" w:name="_heading=h.aa0sf8opsqqx" w:colFirst="0" w:colLast="0"/>
            <w:bookmarkEnd w:id="2068"/>
            <w:r>
              <w:rPr>
                <w:color w:val="000000"/>
                <w:sz w:val="20"/>
                <w:szCs w:val="20"/>
              </w:rPr>
              <w:t>150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69" w:name="_heading=h.oi340uicn4as" w:colFirst="0" w:colLast="0"/>
            <w:bookmarkEnd w:id="2069"/>
            <w:r>
              <w:rPr>
                <w:color w:val="000000"/>
                <w:sz w:val="20"/>
                <w:szCs w:val="20"/>
              </w:rPr>
              <w:t>66</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0" w:name="_heading=h.g2v0kmbdcnku" w:colFirst="0" w:colLast="0"/>
            <w:bookmarkEnd w:id="2070"/>
            <w:r>
              <w:rPr>
                <w:color w:val="000000"/>
                <w:sz w:val="20"/>
                <w:szCs w:val="20"/>
              </w:rPr>
              <w:t>22</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1" w:name="_heading=h.mlaio73d8tkr" w:colFirst="0" w:colLast="0"/>
            <w:bookmarkEnd w:id="2071"/>
            <w:r>
              <w:rPr>
                <w:color w:val="000000"/>
                <w:sz w:val="20"/>
                <w:szCs w:val="20"/>
              </w:rPr>
              <w:t>8</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2" w:name="_heading=h.rkbh9xnnlkza" w:colFirst="0" w:colLast="0"/>
            <w:bookmarkEnd w:id="2072"/>
            <w:r>
              <w:rPr>
                <w:color w:val="000000"/>
                <w:sz w:val="20"/>
                <w:szCs w:val="20"/>
              </w:rPr>
              <w:t>2</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3" w:name="_heading=h.5sf4liw2xd1d" w:colFirst="0" w:colLast="0"/>
            <w:bookmarkEnd w:id="2073"/>
            <w:r>
              <w:rPr>
                <w:color w:val="000000"/>
                <w:sz w:val="20"/>
                <w:szCs w:val="20"/>
              </w:rPr>
              <w:t>16</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4" w:name="_heading=h.a2bzhz25t52n" w:colFirst="0" w:colLast="0"/>
            <w:bookmarkEnd w:id="2074"/>
            <w:r>
              <w:rPr>
                <w:color w:val="000000"/>
                <w:sz w:val="20"/>
                <w:szCs w:val="20"/>
              </w:rPr>
              <w:t>1965</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5" w:name="_heading=h.42zco33vwfce" w:colFirst="0" w:colLast="0"/>
            <w:bookmarkEnd w:id="2075"/>
            <w:r>
              <w:rPr>
                <w:color w:val="000000"/>
                <w:sz w:val="20"/>
                <w:szCs w:val="20"/>
              </w:rPr>
              <w:t>0,44</w:t>
            </w:r>
          </w:p>
        </w:tc>
      </w:tr>
      <w:tr w:rsidR="00076113">
        <w:trPr>
          <w:trHeight w:val="540"/>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076" w:name="_heading=h.wp6pumeybpez" w:colFirst="0" w:colLast="0"/>
            <w:bookmarkEnd w:id="2076"/>
            <w:r>
              <w:rPr>
                <w:color w:val="000000"/>
                <w:sz w:val="20"/>
                <w:szCs w:val="20"/>
              </w:rPr>
              <w:t>13. Братковицький заклад загальної середньої освіти І-ІІ ступенів</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7" w:name="_heading=h.dsavalvwa8mr" w:colFirst="0" w:colLast="0"/>
            <w:bookmarkEnd w:id="2077"/>
            <w:r>
              <w:rPr>
                <w:color w:val="000000"/>
                <w:sz w:val="20"/>
                <w:szCs w:val="20"/>
              </w:rPr>
              <w:t>170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8" w:name="_heading=h.3ltuzoaafafm" w:colFirst="0" w:colLast="0"/>
            <w:bookmarkEnd w:id="2078"/>
            <w:r>
              <w:rPr>
                <w:color w:val="000000"/>
                <w:sz w:val="20"/>
                <w:szCs w:val="20"/>
              </w:rPr>
              <w:t>147</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79" w:name="_heading=h.7ee19lmac6qo" w:colFirst="0" w:colLast="0"/>
            <w:bookmarkEnd w:id="2079"/>
            <w:r>
              <w:rPr>
                <w:color w:val="000000"/>
                <w:sz w:val="20"/>
                <w:szCs w:val="20"/>
              </w:rPr>
              <w:t>30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0" w:name="_heading=h.uk2yun7zdldf" w:colFirst="0" w:colLast="0"/>
            <w:bookmarkEnd w:id="2080"/>
            <w:r>
              <w:rPr>
                <w:color w:val="000000"/>
                <w:sz w:val="20"/>
                <w:szCs w:val="20"/>
              </w:rPr>
              <w:t>9</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1" w:name="_heading=h.9epz0kqzu537" w:colFirst="0" w:colLast="0"/>
            <w:bookmarkEnd w:id="2081"/>
            <w:r>
              <w:rPr>
                <w:color w:val="000000"/>
                <w:sz w:val="20"/>
                <w:szCs w:val="20"/>
              </w:rPr>
              <w:t>3</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2" w:name="_heading=h.hlc06mye40mj" w:colFirst="0" w:colLast="0"/>
            <w:bookmarkEnd w:id="2082"/>
            <w:r>
              <w:rPr>
                <w:color w:val="000000"/>
                <w:sz w:val="20"/>
                <w:szCs w:val="20"/>
              </w:rPr>
              <w:t>43</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3" w:name="_heading=h.6glheevvffu3" w:colFirst="0" w:colLast="0"/>
            <w:bookmarkEnd w:id="2083"/>
            <w:r>
              <w:rPr>
                <w:color w:val="000000"/>
                <w:sz w:val="20"/>
                <w:szCs w:val="20"/>
              </w:rPr>
              <w:t>2021</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4" w:name="_heading=h.qty40iel598n" w:colFirst="0" w:colLast="0"/>
            <w:bookmarkEnd w:id="2084"/>
            <w:r>
              <w:rPr>
                <w:color w:val="000000"/>
                <w:sz w:val="20"/>
                <w:szCs w:val="20"/>
              </w:rPr>
              <w:t>0,86</w:t>
            </w:r>
          </w:p>
        </w:tc>
      </w:tr>
      <w:tr w:rsidR="00076113">
        <w:trPr>
          <w:trHeight w:val="564"/>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085" w:name="_heading=h.jw93xj9z9dud" w:colFirst="0" w:colLast="0"/>
            <w:bookmarkEnd w:id="2085"/>
            <w:r>
              <w:rPr>
                <w:color w:val="000000"/>
                <w:sz w:val="20"/>
                <w:szCs w:val="20"/>
              </w:rPr>
              <w:t>14. Вовчухівський заклад загальної середньої освіти І-ІІ ступенів</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6" w:name="_heading=h.7kuiqs9m8vej" w:colFirst="0" w:colLast="0"/>
            <w:bookmarkEnd w:id="2086"/>
            <w:r>
              <w:rPr>
                <w:color w:val="000000"/>
                <w:sz w:val="20"/>
                <w:szCs w:val="20"/>
              </w:rPr>
              <w:t>100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7" w:name="_heading=h.hamsgjnvtsit" w:colFirst="0" w:colLast="0"/>
            <w:bookmarkEnd w:id="2087"/>
            <w:r>
              <w:rPr>
                <w:color w:val="000000"/>
                <w:sz w:val="20"/>
                <w:szCs w:val="20"/>
              </w:rPr>
              <w:t>44</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8" w:name="_heading=h.g0hl0scgb88w" w:colFirst="0" w:colLast="0"/>
            <w:bookmarkEnd w:id="2088"/>
            <w:r>
              <w:rPr>
                <w:color w:val="000000"/>
                <w:sz w:val="20"/>
                <w:szCs w:val="20"/>
              </w:rPr>
              <w:t>16</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89" w:name="_heading=h.ynpl8myw3d8w" w:colFirst="0" w:colLast="0"/>
            <w:bookmarkEnd w:id="2089"/>
            <w:r>
              <w:rPr>
                <w:color w:val="000000"/>
                <w:sz w:val="20"/>
                <w:szCs w:val="20"/>
              </w:rPr>
              <w:t>7</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0" w:name="_heading=h.2xupe1ulf21m" w:colFirst="0" w:colLast="0"/>
            <w:bookmarkEnd w:id="2090"/>
            <w:r>
              <w:rPr>
                <w:color w:val="000000"/>
                <w:sz w:val="20"/>
                <w:szCs w:val="20"/>
              </w:rPr>
              <w:t>0</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1" w:name="_heading=h.9qxo2ubg4xjn" w:colFirst="0" w:colLast="0"/>
            <w:bookmarkEnd w:id="2091"/>
            <w:r>
              <w:rPr>
                <w:color w:val="000000"/>
                <w:sz w:val="20"/>
                <w:szCs w:val="20"/>
              </w:rPr>
              <w:t>0</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2" w:name="_heading=h.fsgo0rvn48zx" w:colFirst="0" w:colLast="0"/>
            <w:bookmarkEnd w:id="2092"/>
            <w:r>
              <w:rPr>
                <w:color w:val="000000"/>
                <w:sz w:val="20"/>
                <w:szCs w:val="20"/>
              </w:rPr>
              <w:t>2003</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3" w:name="_heading=h.cneucz5lhtr2" w:colFirst="0" w:colLast="0"/>
            <w:bookmarkEnd w:id="2093"/>
            <w:r>
              <w:rPr>
                <w:color w:val="000000"/>
                <w:sz w:val="20"/>
                <w:szCs w:val="20"/>
              </w:rPr>
              <w:t>0,44</w:t>
            </w:r>
          </w:p>
        </w:tc>
      </w:tr>
      <w:tr w:rsidR="00076113">
        <w:trPr>
          <w:trHeight w:val="564"/>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094" w:name="_heading=h.yqqqxsebqon2" w:colFirst="0" w:colLast="0"/>
            <w:bookmarkEnd w:id="2094"/>
            <w:r>
              <w:rPr>
                <w:color w:val="000000"/>
                <w:sz w:val="20"/>
                <w:szCs w:val="20"/>
              </w:rPr>
              <w:t>15. Галичанівський навчально-виховний комплекс І-ІІ ступенів «заклад загальної середньої освіти - заклад дошкільної освіти»</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5" w:name="_heading=h.72szjhbvhmf9" w:colFirst="0" w:colLast="0"/>
            <w:bookmarkEnd w:id="2095"/>
            <w:r>
              <w:rPr>
                <w:color w:val="000000"/>
                <w:sz w:val="20"/>
                <w:szCs w:val="20"/>
              </w:rPr>
              <w:t>120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6" w:name="_heading=h.y8l66f4bjgt1" w:colFirst="0" w:colLast="0"/>
            <w:bookmarkEnd w:id="2096"/>
            <w:r>
              <w:rPr>
                <w:color w:val="000000"/>
                <w:sz w:val="20"/>
                <w:szCs w:val="20"/>
              </w:rPr>
              <w:t>49</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7" w:name="_heading=h.n15vuhqo6ekx" w:colFirst="0" w:colLast="0"/>
            <w:bookmarkEnd w:id="2097"/>
            <w:r>
              <w:rPr>
                <w:color w:val="000000"/>
                <w:sz w:val="20"/>
                <w:szCs w:val="20"/>
              </w:rPr>
              <w:t>23</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8" w:name="_heading=h.9iunk3hvij5f" w:colFirst="0" w:colLast="0"/>
            <w:bookmarkEnd w:id="2098"/>
            <w:r>
              <w:rPr>
                <w:color w:val="000000"/>
                <w:sz w:val="20"/>
                <w:szCs w:val="20"/>
              </w:rPr>
              <w:t>6</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099" w:name="_heading=h.qqyrocb1izym" w:colFirst="0" w:colLast="0"/>
            <w:bookmarkEnd w:id="2099"/>
            <w:r>
              <w:rPr>
                <w:color w:val="000000"/>
                <w:sz w:val="20"/>
                <w:szCs w:val="20"/>
              </w:rPr>
              <w:t>0</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0" w:name="_heading=h.74jxlgwd32br" w:colFirst="0" w:colLast="0"/>
            <w:bookmarkEnd w:id="2100"/>
            <w:r>
              <w:rPr>
                <w:color w:val="000000"/>
                <w:sz w:val="20"/>
                <w:szCs w:val="20"/>
              </w:rPr>
              <w:t>0</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1" w:name="_heading=h.h2dielova2ue" w:colFirst="0" w:colLast="0"/>
            <w:bookmarkEnd w:id="2101"/>
            <w:r>
              <w:rPr>
                <w:color w:val="000000"/>
                <w:sz w:val="20"/>
                <w:szCs w:val="20"/>
              </w:rPr>
              <w:t>1966</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2" w:name="_heading=h.eobmaptyypjd" w:colFirst="0" w:colLast="0"/>
            <w:bookmarkEnd w:id="2102"/>
            <w:r>
              <w:rPr>
                <w:color w:val="000000"/>
                <w:sz w:val="20"/>
                <w:szCs w:val="20"/>
              </w:rPr>
              <w:t>0,41</w:t>
            </w:r>
          </w:p>
        </w:tc>
      </w:tr>
      <w:tr w:rsidR="00076113">
        <w:trPr>
          <w:trHeight w:val="492"/>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103" w:name="_heading=h.ltqd42g6z440" w:colFirst="0" w:colLast="0"/>
            <w:bookmarkEnd w:id="2103"/>
            <w:r>
              <w:rPr>
                <w:color w:val="000000"/>
                <w:sz w:val="20"/>
                <w:szCs w:val="20"/>
              </w:rPr>
              <w:t>16. Долинянський навчально-виховний комплекс І-ІІ ступенів «заклад загальної середньої освіти - заклад дошкільної освіти»</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4" w:name="_heading=h.55oe9clbs45" w:colFirst="0" w:colLast="0"/>
            <w:bookmarkEnd w:id="2104"/>
            <w:r>
              <w:rPr>
                <w:color w:val="000000"/>
                <w:sz w:val="20"/>
                <w:szCs w:val="20"/>
              </w:rPr>
              <w:t>171</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5" w:name="_heading=h.gldxhaqln0y5" w:colFirst="0" w:colLast="0"/>
            <w:bookmarkEnd w:id="2105"/>
            <w:r>
              <w:rPr>
                <w:color w:val="000000"/>
                <w:sz w:val="20"/>
                <w:szCs w:val="20"/>
              </w:rPr>
              <w:t>85</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6" w:name="_heading=h.musxq152eutm" w:colFirst="0" w:colLast="0"/>
            <w:bookmarkEnd w:id="2106"/>
            <w:r>
              <w:rPr>
                <w:color w:val="000000"/>
                <w:sz w:val="20"/>
                <w:szCs w:val="20"/>
              </w:rPr>
              <w:t>30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7" w:name="_heading=h.qril9kituo1g" w:colFirst="0" w:colLast="0"/>
            <w:bookmarkEnd w:id="2107"/>
            <w:r>
              <w:rPr>
                <w:color w:val="000000"/>
                <w:sz w:val="20"/>
                <w:szCs w:val="20"/>
              </w:rPr>
              <w:t>9</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8" w:name="_heading=h.kt74yjni6v4j" w:colFirst="0" w:colLast="0"/>
            <w:bookmarkEnd w:id="2108"/>
            <w:r>
              <w:rPr>
                <w:color w:val="000000"/>
                <w:sz w:val="20"/>
                <w:szCs w:val="20"/>
              </w:rPr>
              <w:t>2</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09" w:name="_heading=h.lpcdw9hyvurk" w:colFirst="0" w:colLast="0"/>
            <w:bookmarkEnd w:id="2109"/>
            <w:r>
              <w:rPr>
                <w:color w:val="000000"/>
                <w:sz w:val="20"/>
                <w:szCs w:val="20"/>
              </w:rPr>
              <w:t>26</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0" w:name="_heading=h.vlu2in6778ee" w:colFirst="0" w:colLast="0"/>
            <w:bookmarkEnd w:id="2110"/>
            <w:r>
              <w:rPr>
                <w:color w:val="000000"/>
                <w:sz w:val="20"/>
                <w:szCs w:val="20"/>
              </w:rPr>
              <w:t>1962</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1" w:name="_heading=h.9yw0w0nai62q" w:colFirst="0" w:colLast="0"/>
            <w:bookmarkEnd w:id="2111"/>
            <w:r>
              <w:rPr>
                <w:color w:val="000000"/>
                <w:sz w:val="20"/>
                <w:szCs w:val="20"/>
              </w:rPr>
              <w:t>0,50</w:t>
            </w:r>
          </w:p>
        </w:tc>
      </w:tr>
      <w:tr w:rsidR="00076113">
        <w:trPr>
          <w:trHeight w:val="576"/>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112" w:name="_heading=h.19b6o9yx4ekl" w:colFirst="0" w:colLast="0"/>
            <w:bookmarkEnd w:id="2112"/>
            <w:r>
              <w:rPr>
                <w:color w:val="000000"/>
                <w:sz w:val="20"/>
                <w:szCs w:val="20"/>
              </w:rPr>
              <w:t>17. Дроздовицький навчально-виховний комплекс І-ІІ ступенів «заклад загальної середньої освіти - заклад дошкільної освіти» імені Назарія Попадика</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3" w:name="_heading=h.eib7dplq6ut0" w:colFirst="0" w:colLast="0"/>
            <w:bookmarkEnd w:id="2113"/>
            <w:r>
              <w:rPr>
                <w:color w:val="000000"/>
                <w:sz w:val="20"/>
                <w:szCs w:val="20"/>
              </w:rPr>
              <w:t>190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4" w:name="_heading=h.e1bammusp7ch" w:colFirst="0" w:colLast="0"/>
            <w:bookmarkEnd w:id="2114"/>
            <w:r>
              <w:rPr>
                <w:color w:val="000000"/>
                <w:sz w:val="20"/>
                <w:szCs w:val="20"/>
              </w:rPr>
              <w:t>73</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5" w:name="_heading=h.9trjmspbtip6" w:colFirst="0" w:colLast="0"/>
            <w:bookmarkEnd w:id="2115"/>
            <w:r>
              <w:rPr>
                <w:color w:val="000000"/>
                <w:sz w:val="20"/>
                <w:szCs w:val="20"/>
              </w:rPr>
              <w:t>24</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6" w:name="_heading=h.oosfbhpta3k8" w:colFirst="0" w:colLast="0"/>
            <w:bookmarkEnd w:id="2116"/>
            <w:r>
              <w:rPr>
                <w:color w:val="000000"/>
                <w:sz w:val="20"/>
                <w:szCs w:val="20"/>
              </w:rPr>
              <w:t>8</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7" w:name="_heading=h.io9bazfjkstc" w:colFirst="0" w:colLast="0"/>
            <w:bookmarkEnd w:id="2117"/>
            <w:r>
              <w:rPr>
                <w:color w:val="000000"/>
                <w:sz w:val="20"/>
                <w:szCs w:val="20"/>
              </w:rPr>
              <w:t>0</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8" w:name="_heading=h.o720judseh78" w:colFirst="0" w:colLast="0"/>
            <w:bookmarkEnd w:id="2118"/>
            <w:r>
              <w:rPr>
                <w:color w:val="000000"/>
                <w:sz w:val="20"/>
                <w:szCs w:val="20"/>
              </w:rPr>
              <w:t>0</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19" w:name="_heading=h.3b3a243xre5s" w:colFirst="0" w:colLast="0"/>
            <w:bookmarkEnd w:id="2119"/>
            <w:r>
              <w:rPr>
                <w:color w:val="000000"/>
                <w:sz w:val="20"/>
                <w:szCs w:val="20"/>
              </w:rPr>
              <w:t>1988</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0" w:name="_heading=h.ovpziv6qi9t0" w:colFirst="0" w:colLast="0"/>
            <w:bookmarkEnd w:id="2120"/>
            <w:r>
              <w:rPr>
                <w:color w:val="000000"/>
                <w:sz w:val="20"/>
                <w:szCs w:val="20"/>
              </w:rPr>
              <w:t>0,38</w:t>
            </w:r>
          </w:p>
        </w:tc>
      </w:tr>
      <w:tr w:rsidR="00076113">
        <w:trPr>
          <w:trHeight w:val="552"/>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121" w:name="_heading=h.5mf70es4b4ud" w:colFirst="0" w:colLast="0"/>
            <w:bookmarkEnd w:id="2121"/>
            <w:r>
              <w:rPr>
                <w:color w:val="000000"/>
                <w:sz w:val="20"/>
                <w:szCs w:val="20"/>
              </w:rPr>
              <w:t>18. Дубаневицький заклад загальної середньої освіти І-ІІ ступенів імені Івана Альберта</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2" w:name="_heading=h.sbwagt9fw22j" w:colFirst="0" w:colLast="0"/>
            <w:bookmarkEnd w:id="2122"/>
            <w:r>
              <w:rPr>
                <w:color w:val="000000"/>
                <w:sz w:val="20"/>
                <w:szCs w:val="20"/>
              </w:rPr>
              <w:t>108</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3" w:name="_heading=h.ukrzagebsv5a" w:colFirst="0" w:colLast="0"/>
            <w:bookmarkEnd w:id="2123"/>
            <w:r>
              <w:rPr>
                <w:color w:val="000000"/>
                <w:sz w:val="20"/>
                <w:szCs w:val="20"/>
              </w:rPr>
              <w:t>80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4" w:name="_heading=h.88rp22f7ljo9" w:colFirst="0" w:colLast="0"/>
            <w:bookmarkEnd w:id="2124"/>
            <w:r>
              <w:rPr>
                <w:color w:val="000000"/>
                <w:sz w:val="20"/>
                <w:szCs w:val="20"/>
              </w:rPr>
              <w:t>26</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5" w:name="_heading=h.fh2nzt3tzvt6" w:colFirst="0" w:colLast="0"/>
            <w:bookmarkEnd w:id="2125"/>
            <w:r>
              <w:rPr>
                <w:color w:val="000000"/>
                <w:sz w:val="20"/>
                <w:szCs w:val="20"/>
              </w:rPr>
              <w:t>9</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6" w:name="_heading=h.zeumf6607e7" w:colFirst="0" w:colLast="0"/>
            <w:bookmarkEnd w:id="2126"/>
            <w:r>
              <w:rPr>
                <w:color w:val="000000"/>
                <w:sz w:val="20"/>
                <w:szCs w:val="20"/>
              </w:rPr>
              <w:t>1</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7" w:name="_heading=h.6xz052xje0gq" w:colFirst="0" w:colLast="0"/>
            <w:bookmarkEnd w:id="2127"/>
            <w:r>
              <w:rPr>
                <w:color w:val="000000"/>
                <w:sz w:val="20"/>
                <w:szCs w:val="20"/>
              </w:rPr>
              <w:t>8</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8" w:name="_heading=h.9zndzqs7ctet" w:colFirst="0" w:colLast="0"/>
            <w:bookmarkEnd w:id="2128"/>
            <w:r>
              <w:rPr>
                <w:color w:val="000000"/>
                <w:sz w:val="20"/>
                <w:szCs w:val="20"/>
              </w:rPr>
              <w:t>2020</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29" w:name="_heading=h.ha18gy6xeq9v" w:colFirst="0" w:colLast="0"/>
            <w:bookmarkEnd w:id="2129"/>
            <w:r>
              <w:rPr>
                <w:color w:val="000000"/>
                <w:sz w:val="20"/>
                <w:szCs w:val="20"/>
              </w:rPr>
              <w:t>0,74</w:t>
            </w:r>
          </w:p>
        </w:tc>
      </w:tr>
      <w:tr w:rsidR="00076113">
        <w:trPr>
          <w:trHeight w:val="516"/>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130" w:name="_heading=h.gy78vybkekqg" w:colFirst="0" w:colLast="0"/>
            <w:bookmarkEnd w:id="2130"/>
            <w:r>
              <w:rPr>
                <w:color w:val="000000"/>
                <w:sz w:val="20"/>
                <w:szCs w:val="20"/>
              </w:rPr>
              <w:t>19. Лісновицький заклад загальної середньої освіти І-ІІ ступенів</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31" w:name="_heading=h.byl3izrjbfjz" w:colFirst="0" w:colLast="0"/>
            <w:bookmarkEnd w:id="2131"/>
            <w:r>
              <w:rPr>
                <w:color w:val="000000"/>
                <w:sz w:val="20"/>
                <w:szCs w:val="20"/>
              </w:rPr>
              <w:t>220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32" w:name="_heading=h.yv4w5xtcnl2d" w:colFirst="0" w:colLast="0"/>
            <w:bookmarkEnd w:id="2132"/>
            <w:r>
              <w:rPr>
                <w:color w:val="000000"/>
                <w:sz w:val="20"/>
                <w:szCs w:val="20"/>
              </w:rPr>
              <w:t>28</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33" w:name="_heading=h.wwhwk3272qe" w:colFirst="0" w:colLast="0"/>
            <w:bookmarkEnd w:id="2133"/>
            <w:r>
              <w:rPr>
                <w:color w:val="000000"/>
                <w:sz w:val="20"/>
                <w:szCs w:val="20"/>
              </w:rPr>
              <w:t>12</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34" w:name="_heading=h.7x6qp3l6rtkv" w:colFirst="0" w:colLast="0"/>
            <w:bookmarkEnd w:id="2134"/>
            <w:r>
              <w:rPr>
                <w:color w:val="000000"/>
                <w:sz w:val="20"/>
                <w:szCs w:val="20"/>
              </w:rPr>
              <w:t>2</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35" w:name="_heading=h.7jntebu9r0wy" w:colFirst="0" w:colLast="0"/>
            <w:bookmarkEnd w:id="2135"/>
            <w:r>
              <w:rPr>
                <w:color w:val="000000"/>
                <w:sz w:val="20"/>
                <w:szCs w:val="20"/>
              </w:rPr>
              <w:t>0</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36" w:name="_heading=h.slp3qzbtglgr" w:colFirst="0" w:colLast="0"/>
            <w:bookmarkEnd w:id="2136"/>
            <w:r>
              <w:rPr>
                <w:color w:val="000000"/>
                <w:sz w:val="20"/>
                <w:szCs w:val="20"/>
              </w:rPr>
              <w:t>0</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37" w:name="_heading=h.kjehun7urdfj" w:colFirst="0" w:colLast="0"/>
            <w:bookmarkEnd w:id="2137"/>
            <w:r>
              <w:rPr>
                <w:color w:val="000000"/>
                <w:sz w:val="20"/>
                <w:szCs w:val="20"/>
              </w:rPr>
              <w:t>1950</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38" w:name="_heading=h.xkegkjtul1c0" w:colFirst="0" w:colLast="0"/>
            <w:bookmarkEnd w:id="2138"/>
            <w:r>
              <w:rPr>
                <w:color w:val="000000"/>
                <w:sz w:val="20"/>
                <w:szCs w:val="20"/>
              </w:rPr>
              <w:t>0,13</w:t>
            </w:r>
          </w:p>
        </w:tc>
      </w:tr>
      <w:tr w:rsidR="00076113">
        <w:trPr>
          <w:trHeight w:val="600"/>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139" w:name="_heading=h.5s3xyzqr2vwk" w:colFirst="0" w:colLast="0"/>
            <w:bookmarkEnd w:id="2139"/>
            <w:r>
              <w:rPr>
                <w:color w:val="000000"/>
                <w:sz w:val="20"/>
                <w:szCs w:val="20"/>
              </w:rPr>
              <w:t>20. Мильчицький заклад загальної середньої освіти І-ІІ ступенів</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0" w:name="_heading=h.68nkpfvr5xkv" w:colFirst="0" w:colLast="0"/>
            <w:bookmarkEnd w:id="2140"/>
            <w:r>
              <w:rPr>
                <w:color w:val="000000"/>
                <w:sz w:val="20"/>
                <w:szCs w:val="20"/>
              </w:rPr>
              <w:t>300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1" w:name="_heading=h.oxj0exsxd12w" w:colFirst="0" w:colLast="0"/>
            <w:bookmarkEnd w:id="2141"/>
            <w:r>
              <w:rPr>
                <w:color w:val="000000"/>
                <w:sz w:val="20"/>
                <w:szCs w:val="20"/>
              </w:rPr>
              <w:t>44</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2" w:name="_heading=h.7tau039mkfwr" w:colFirst="0" w:colLast="0"/>
            <w:bookmarkEnd w:id="2142"/>
            <w:r>
              <w:rPr>
                <w:color w:val="000000"/>
                <w:sz w:val="20"/>
                <w:szCs w:val="20"/>
              </w:rPr>
              <w:t>23</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3" w:name="_heading=h.b690qt4xdgr3" w:colFirst="0" w:colLast="0"/>
            <w:bookmarkEnd w:id="2143"/>
            <w:r>
              <w:rPr>
                <w:color w:val="000000"/>
                <w:sz w:val="20"/>
                <w:szCs w:val="20"/>
              </w:rPr>
              <w:t>4</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4" w:name="_heading=h.ak4rvdashq1g" w:colFirst="0" w:colLast="0"/>
            <w:bookmarkEnd w:id="2144"/>
            <w:r>
              <w:rPr>
                <w:color w:val="000000"/>
                <w:sz w:val="20"/>
                <w:szCs w:val="20"/>
              </w:rPr>
              <w:t>0</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5" w:name="_heading=h.t7ybmilq3rqu" w:colFirst="0" w:colLast="0"/>
            <w:bookmarkEnd w:id="2145"/>
            <w:r>
              <w:rPr>
                <w:color w:val="000000"/>
                <w:sz w:val="20"/>
                <w:szCs w:val="20"/>
              </w:rPr>
              <w:t>0</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6" w:name="_heading=h.vyt3adkrmm6p" w:colFirst="0" w:colLast="0"/>
            <w:bookmarkEnd w:id="2146"/>
            <w:r>
              <w:rPr>
                <w:color w:val="000000"/>
                <w:sz w:val="20"/>
                <w:szCs w:val="20"/>
              </w:rPr>
              <w:t>1979</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7" w:name="_heading=h.tz9tapoqv5we" w:colFirst="0" w:colLast="0"/>
            <w:bookmarkEnd w:id="2147"/>
            <w:r>
              <w:rPr>
                <w:color w:val="000000"/>
                <w:sz w:val="20"/>
                <w:szCs w:val="20"/>
              </w:rPr>
              <w:t>0,15</w:t>
            </w:r>
          </w:p>
        </w:tc>
      </w:tr>
      <w:tr w:rsidR="00076113">
        <w:trPr>
          <w:trHeight w:val="504"/>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148" w:name="_heading=h.90eeizv7tvv8" w:colFirst="0" w:colLast="0"/>
            <w:bookmarkEnd w:id="2148"/>
            <w:r>
              <w:rPr>
                <w:color w:val="000000"/>
                <w:sz w:val="20"/>
                <w:szCs w:val="20"/>
              </w:rPr>
              <w:t>21. Повітненський заклад загальної середньої освіти І-ІІ ступенів</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49" w:name="_heading=h.jeg2qa51z8fa" w:colFirst="0" w:colLast="0"/>
            <w:bookmarkEnd w:id="2149"/>
            <w:r>
              <w:rPr>
                <w:color w:val="000000"/>
                <w:sz w:val="20"/>
                <w:szCs w:val="20"/>
              </w:rPr>
              <w:t>130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0" w:name="_heading=h.91ymxbi8cpab" w:colFirst="0" w:colLast="0"/>
            <w:bookmarkEnd w:id="2150"/>
            <w:r>
              <w:rPr>
                <w:color w:val="000000"/>
                <w:sz w:val="20"/>
                <w:szCs w:val="20"/>
              </w:rPr>
              <w:t>117</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1" w:name="_heading=h.luo8ad3ts15q" w:colFirst="0" w:colLast="0"/>
            <w:bookmarkEnd w:id="2151"/>
            <w:r>
              <w:rPr>
                <w:color w:val="000000"/>
                <w:sz w:val="20"/>
                <w:szCs w:val="20"/>
              </w:rPr>
              <w:t>23</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2" w:name="_heading=h.nxmenl2uibow" w:colFirst="0" w:colLast="0"/>
            <w:bookmarkEnd w:id="2152"/>
            <w:r>
              <w:rPr>
                <w:color w:val="000000"/>
                <w:sz w:val="20"/>
                <w:szCs w:val="20"/>
              </w:rPr>
              <w:t>9</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3" w:name="_heading=h.jtspcehm3p04" w:colFirst="0" w:colLast="0"/>
            <w:bookmarkEnd w:id="2153"/>
            <w:r>
              <w:rPr>
                <w:color w:val="000000"/>
                <w:sz w:val="20"/>
                <w:szCs w:val="20"/>
              </w:rPr>
              <w:t>1</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4" w:name="_heading=h.sfnb9mpos3ev" w:colFirst="0" w:colLast="0"/>
            <w:bookmarkEnd w:id="2154"/>
            <w:r>
              <w:rPr>
                <w:color w:val="000000"/>
                <w:sz w:val="20"/>
                <w:szCs w:val="20"/>
              </w:rPr>
              <w:t>19</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5" w:name="_heading=h.x4yhdzphfdm8" w:colFirst="0" w:colLast="0"/>
            <w:bookmarkEnd w:id="2155"/>
            <w:r>
              <w:rPr>
                <w:color w:val="000000"/>
                <w:sz w:val="20"/>
                <w:szCs w:val="20"/>
              </w:rPr>
              <w:t>1930</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6" w:name="_heading=h.iefmne9wup9v" w:colFirst="0" w:colLast="0"/>
            <w:bookmarkEnd w:id="2156"/>
            <w:r>
              <w:rPr>
                <w:color w:val="000000"/>
                <w:sz w:val="20"/>
                <w:szCs w:val="20"/>
              </w:rPr>
              <w:t>0,90</w:t>
            </w:r>
          </w:p>
        </w:tc>
      </w:tr>
      <w:tr w:rsidR="00076113">
        <w:trPr>
          <w:trHeight w:val="552"/>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157" w:name="_heading=h.gyq9ttfsv33n" w:colFirst="0" w:colLast="0"/>
            <w:bookmarkEnd w:id="2157"/>
            <w:r>
              <w:rPr>
                <w:color w:val="000000"/>
                <w:sz w:val="20"/>
                <w:szCs w:val="20"/>
              </w:rPr>
              <w:t>22. Речичанський заклад загальної середньої освіти І-ІІ ступенів</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8" w:name="_heading=h.z8s9t0v27g21" w:colFirst="0" w:colLast="0"/>
            <w:bookmarkEnd w:id="2158"/>
            <w:r>
              <w:rPr>
                <w:color w:val="000000"/>
                <w:sz w:val="20"/>
                <w:szCs w:val="20"/>
              </w:rPr>
              <w:t>100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59" w:name="_heading=h.e6tq2hi9fzai" w:colFirst="0" w:colLast="0"/>
            <w:bookmarkEnd w:id="2159"/>
            <w:r>
              <w:rPr>
                <w:color w:val="000000"/>
                <w:sz w:val="20"/>
                <w:szCs w:val="20"/>
              </w:rPr>
              <w:t>43</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0" w:name="_heading=h.ruevvnbp7nm3" w:colFirst="0" w:colLast="0"/>
            <w:bookmarkEnd w:id="2160"/>
            <w:r>
              <w:rPr>
                <w:color w:val="000000"/>
                <w:sz w:val="20"/>
                <w:szCs w:val="20"/>
              </w:rPr>
              <w:t>18</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1" w:name="_heading=h.9rt2jr971u29" w:colFirst="0" w:colLast="0"/>
            <w:bookmarkEnd w:id="2161"/>
            <w:r>
              <w:rPr>
                <w:color w:val="000000"/>
                <w:sz w:val="20"/>
                <w:szCs w:val="20"/>
              </w:rPr>
              <w:t>4</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2" w:name="_heading=h.7ca96j7fcc7t" w:colFirst="0" w:colLast="0"/>
            <w:bookmarkEnd w:id="2162"/>
            <w:r>
              <w:rPr>
                <w:color w:val="000000"/>
                <w:sz w:val="20"/>
                <w:szCs w:val="20"/>
              </w:rPr>
              <w:t>0</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3" w:name="_heading=h.3y2a9aew7qtn" w:colFirst="0" w:colLast="0"/>
            <w:bookmarkEnd w:id="2163"/>
            <w:r>
              <w:rPr>
                <w:color w:val="000000"/>
                <w:sz w:val="20"/>
                <w:szCs w:val="20"/>
              </w:rPr>
              <w:t>0</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4" w:name="_heading=h.6j1ddtt82deo" w:colFirst="0" w:colLast="0"/>
            <w:bookmarkEnd w:id="2164"/>
            <w:r>
              <w:rPr>
                <w:color w:val="000000"/>
                <w:sz w:val="20"/>
                <w:szCs w:val="20"/>
              </w:rPr>
              <w:t>1980</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5" w:name="_heading=h.4aqwftbiao01" w:colFirst="0" w:colLast="0"/>
            <w:bookmarkEnd w:id="2165"/>
            <w:r>
              <w:rPr>
                <w:color w:val="000000"/>
                <w:sz w:val="20"/>
                <w:szCs w:val="20"/>
              </w:rPr>
              <w:t>0,43</w:t>
            </w:r>
          </w:p>
        </w:tc>
      </w:tr>
      <w:tr w:rsidR="00076113">
        <w:trPr>
          <w:trHeight w:val="636"/>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166" w:name="_heading=h.ogrnhv5s8ss5" w:colFirst="0" w:colLast="0"/>
            <w:bookmarkEnd w:id="2166"/>
            <w:r>
              <w:rPr>
                <w:color w:val="000000"/>
                <w:sz w:val="20"/>
                <w:szCs w:val="20"/>
              </w:rPr>
              <w:t>23.Угрівський навчально-виховний комплекс І-ІІ ступенів «заклад загальної середньої освіти - заклад дошкільної освіти»</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7" w:name="_heading=h.obvmp1m7j7c3" w:colFirst="0" w:colLast="0"/>
            <w:bookmarkEnd w:id="2167"/>
            <w:r>
              <w:rPr>
                <w:color w:val="000000"/>
                <w:sz w:val="20"/>
                <w:szCs w:val="20"/>
              </w:rPr>
              <w:t>320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8" w:name="_heading=h.3b59gnvf1hu5" w:colFirst="0" w:colLast="0"/>
            <w:bookmarkEnd w:id="2168"/>
            <w:r>
              <w:rPr>
                <w:color w:val="000000"/>
                <w:sz w:val="20"/>
                <w:szCs w:val="20"/>
              </w:rPr>
              <w:t>100</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69" w:name="_heading=h.rj39e3bqfdx9" w:colFirst="0" w:colLast="0"/>
            <w:bookmarkEnd w:id="2169"/>
            <w:r>
              <w:rPr>
                <w:color w:val="000000"/>
                <w:sz w:val="20"/>
                <w:szCs w:val="20"/>
              </w:rPr>
              <w:t>25</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0" w:name="_heading=h.dvu2fhymcrhi" w:colFirst="0" w:colLast="0"/>
            <w:bookmarkEnd w:id="2170"/>
            <w:r>
              <w:rPr>
                <w:color w:val="000000"/>
                <w:sz w:val="20"/>
                <w:szCs w:val="20"/>
              </w:rPr>
              <w:t>9</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1" w:name="_heading=h.ublw1jhphjax" w:colFirst="0" w:colLast="0"/>
            <w:bookmarkEnd w:id="2171"/>
            <w:r>
              <w:rPr>
                <w:color w:val="000000"/>
                <w:sz w:val="20"/>
                <w:szCs w:val="20"/>
              </w:rPr>
              <w:t>0</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2" w:name="_heading=h.bgjcnc1c2pc9" w:colFirst="0" w:colLast="0"/>
            <w:bookmarkEnd w:id="2172"/>
            <w:r>
              <w:rPr>
                <w:color w:val="000000"/>
                <w:sz w:val="20"/>
                <w:szCs w:val="20"/>
              </w:rPr>
              <w:t>0</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3" w:name="_heading=h.vchemtcfq4cx" w:colFirst="0" w:colLast="0"/>
            <w:bookmarkEnd w:id="2173"/>
            <w:r>
              <w:rPr>
                <w:color w:val="000000"/>
                <w:sz w:val="20"/>
                <w:szCs w:val="20"/>
              </w:rPr>
              <w:t>1995</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4" w:name="_heading=h.v4yvadf7zubf" w:colFirst="0" w:colLast="0"/>
            <w:bookmarkEnd w:id="2174"/>
            <w:r>
              <w:rPr>
                <w:color w:val="000000"/>
                <w:sz w:val="20"/>
                <w:szCs w:val="20"/>
              </w:rPr>
              <w:t>0,31</w:t>
            </w:r>
          </w:p>
        </w:tc>
      </w:tr>
      <w:tr w:rsidR="00076113">
        <w:trPr>
          <w:trHeight w:val="612"/>
        </w:trPr>
        <w:tc>
          <w:tcPr>
            <w:tcW w:w="3651"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rPr>
                <w:color w:val="000000"/>
                <w:sz w:val="20"/>
                <w:szCs w:val="20"/>
              </w:rPr>
            </w:pPr>
            <w:bookmarkStart w:id="2175" w:name="_heading=h.luhoc1ymo7cr" w:colFirst="0" w:colLast="0"/>
            <w:bookmarkEnd w:id="2175"/>
            <w:r>
              <w:rPr>
                <w:color w:val="000000"/>
                <w:sz w:val="20"/>
                <w:szCs w:val="20"/>
              </w:rPr>
              <w:t>24. Шоломиницький заклад загальної середньої освіти І- ступенів</w:t>
            </w:r>
          </w:p>
        </w:tc>
        <w:tc>
          <w:tcPr>
            <w:tcW w:w="81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6" w:name="_heading=h.i7chbv14h7p8" w:colFirst="0" w:colLast="0"/>
            <w:bookmarkEnd w:id="2176"/>
            <w:r>
              <w:rPr>
                <w:color w:val="000000"/>
                <w:sz w:val="20"/>
                <w:szCs w:val="20"/>
              </w:rPr>
              <w:t>35</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7" w:name="_heading=h.rzoo6438a8ko" w:colFirst="0" w:colLast="0"/>
            <w:bookmarkEnd w:id="2177"/>
            <w:r>
              <w:rPr>
                <w:color w:val="000000"/>
                <w:sz w:val="20"/>
                <w:szCs w:val="20"/>
              </w:rPr>
              <w:t>11</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8" w:name="_heading=h.pjrt46nci7yl" w:colFirst="0" w:colLast="0"/>
            <w:bookmarkEnd w:id="2178"/>
            <w:r>
              <w:rPr>
                <w:color w:val="000000"/>
                <w:sz w:val="20"/>
                <w:szCs w:val="20"/>
              </w:rPr>
              <w:t>5</w:t>
            </w:r>
          </w:p>
        </w:tc>
        <w:tc>
          <w:tcPr>
            <w:tcW w:w="77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79" w:name="_heading=h.6a5je8bt37iq" w:colFirst="0" w:colLast="0"/>
            <w:bookmarkEnd w:id="2179"/>
            <w:r>
              <w:rPr>
                <w:color w:val="000000"/>
                <w:sz w:val="20"/>
                <w:szCs w:val="20"/>
              </w:rPr>
              <w:t>2</w:t>
            </w:r>
          </w:p>
        </w:tc>
        <w:tc>
          <w:tcPr>
            <w:tcW w:w="7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80" w:name="_heading=h.767ygs3wc9no" w:colFirst="0" w:colLast="0"/>
            <w:bookmarkEnd w:id="2180"/>
            <w:r>
              <w:rPr>
                <w:color w:val="000000"/>
                <w:sz w:val="20"/>
                <w:szCs w:val="20"/>
              </w:rPr>
              <w:t>0</w:t>
            </w:r>
          </w:p>
        </w:tc>
        <w:tc>
          <w:tcPr>
            <w:tcW w:w="779" w:type="dxa"/>
            <w:gridSpan w:val="2"/>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81" w:name="_heading=h.q0ttx8hyo51j" w:colFirst="0" w:colLast="0"/>
            <w:bookmarkEnd w:id="2181"/>
            <w:r>
              <w:rPr>
                <w:color w:val="000000"/>
                <w:sz w:val="20"/>
                <w:szCs w:val="20"/>
              </w:rPr>
              <w:t>0</w:t>
            </w:r>
          </w:p>
        </w:tc>
        <w:tc>
          <w:tcPr>
            <w:tcW w:w="8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82" w:name="_heading=h.2dh945dx2zlh" w:colFirst="0" w:colLast="0"/>
            <w:bookmarkEnd w:id="2182"/>
            <w:r>
              <w:rPr>
                <w:color w:val="000000"/>
                <w:sz w:val="20"/>
                <w:szCs w:val="20"/>
              </w:rPr>
              <w:t>1985</w:t>
            </w:r>
          </w:p>
        </w:tc>
        <w:tc>
          <w:tcPr>
            <w:tcW w:w="77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16" w:lineRule="auto"/>
              <w:ind w:left="-2" w:firstLine="2"/>
              <w:jc w:val="right"/>
              <w:rPr>
                <w:color w:val="000000"/>
                <w:sz w:val="20"/>
                <w:szCs w:val="20"/>
              </w:rPr>
            </w:pPr>
            <w:bookmarkStart w:id="2183" w:name="_heading=h.6ivu4op1x6p0" w:colFirst="0" w:colLast="0"/>
            <w:bookmarkEnd w:id="2183"/>
            <w:r>
              <w:rPr>
                <w:color w:val="000000"/>
                <w:sz w:val="20"/>
                <w:szCs w:val="20"/>
              </w:rPr>
              <w:t>0,31</w:t>
            </w:r>
          </w:p>
        </w:tc>
      </w:tr>
    </w:tbl>
    <w:p w:rsidR="00076113" w:rsidRDefault="00076113">
      <w:pPr>
        <w:pBdr>
          <w:top w:val="nil"/>
          <w:left w:val="nil"/>
          <w:bottom w:val="nil"/>
          <w:right w:val="nil"/>
          <w:between w:val="nil"/>
        </w:pBdr>
        <w:shd w:val="clear" w:color="auto" w:fill="FFFFFF"/>
        <w:ind w:firstLine="660"/>
        <w:rPr>
          <w:color w:val="000000"/>
        </w:rPr>
      </w:pPr>
    </w:p>
    <w:p w:rsidR="00076113" w:rsidRDefault="0035318D">
      <w:pPr>
        <w:pBdr>
          <w:top w:val="nil"/>
          <w:left w:val="nil"/>
          <w:bottom w:val="nil"/>
          <w:right w:val="nil"/>
          <w:between w:val="nil"/>
        </w:pBdr>
        <w:spacing w:after="120"/>
        <w:ind w:firstLine="663"/>
        <w:rPr>
          <w:color w:val="000000"/>
        </w:rPr>
      </w:pPr>
      <w:bookmarkStart w:id="2184" w:name="_heading=h.glt308aus6h6" w:colFirst="0" w:colLast="0"/>
      <w:bookmarkEnd w:id="2184"/>
      <w:r>
        <w:rPr>
          <w:b/>
          <w:bCs/>
          <w:color w:val="000000"/>
        </w:rPr>
        <w:lastRenderedPageBreak/>
        <w:t>Успішність учнів.</w:t>
      </w:r>
      <w:r>
        <w:rPr>
          <w:rFonts w:ascii="Helvetica Neue" w:eastAsia="Helvetica Neue" w:hAnsi="Helvetica Neue" w:cs="Helvetica Neue"/>
          <w:color w:val="2C3F52"/>
          <w:highlight w:val="white"/>
        </w:rPr>
        <w:t xml:space="preserve"> </w:t>
      </w:r>
      <w:r>
        <w:rPr>
          <w:color w:val="000000"/>
        </w:rPr>
        <w:t>За результатами національного мультипредметного тесту 2024 року, взятими з офіційної статистики </w:t>
      </w:r>
      <w:hyperlink r:id="rId176">
        <w:r>
          <w:rPr>
            <w:color w:val="000000"/>
          </w:rPr>
          <w:t>Українського центру оцінювання якості освіти</w:t>
        </w:r>
      </w:hyperlink>
      <w:r>
        <w:rPr>
          <w:color w:val="000000"/>
        </w:rPr>
        <w:t xml:space="preserve"> з 525 закладів області у сотню найкращих увійшов лише  один заклад громади це </w:t>
      </w:r>
      <w:r>
        <w:rPr>
          <w:color w:val="343434"/>
          <w:highlight w:val="white"/>
        </w:rPr>
        <w:t>Городоцький НВК №2 І-ІІІ ст. "заклад ЗСО І ст.-гімназія" Городоцької міськради Львівської обл.</w:t>
      </w:r>
      <w:r>
        <w:rPr>
          <w:color w:val="000000"/>
        </w:rPr>
        <w:t xml:space="preserve"> (28 місце). Вісім з десяти закладів громади, учні яких складали НМТ, зайняли місця у другій-третій сотні рейтингу, продемонстрували середній рівень знань. (табл 1.5.3).</w:t>
      </w:r>
    </w:p>
    <w:p w:rsidR="00076113" w:rsidRDefault="0035318D">
      <w:pPr>
        <w:keepNext/>
        <w:pBdr>
          <w:top w:val="nil"/>
          <w:left w:val="nil"/>
          <w:bottom w:val="nil"/>
          <w:right w:val="nil"/>
          <w:between w:val="nil"/>
        </w:pBdr>
        <w:spacing w:after="120"/>
        <w:ind w:firstLine="602"/>
        <w:rPr>
          <w:b/>
          <w:bCs/>
          <w:color w:val="000000"/>
          <w:sz w:val="20"/>
          <w:szCs w:val="20"/>
        </w:rPr>
      </w:pPr>
      <w:bookmarkStart w:id="2185" w:name="_heading=h.uzjdljdxcl3n" w:colFirst="0" w:colLast="0"/>
      <w:bookmarkEnd w:id="2185"/>
      <w:r>
        <w:rPr>
          <w:b/>
          <w:bCs/>
          <w:color w:val="000000"/>
          <w:sz w:val="20"/>
          <w:szCs w:val="20"/>
        </w:rPr>
        <w:t>Таблиця 1.5. 3 Результати НМТ закладів загальної середньої освіти Городоцької МТГ,  2024 р.</w:t>
      </w:r>
    </w:p>
    <w:tbl>
      <w:tblPr>
        <w:tblStyle w:val="affffffff5"/>
        <w:tblW w:w="988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24"/>
        <w:gridCol w:w="1984"/>
        <w:gridCol w:w="2381"/>
      </w:tblGrid>
      <w:tr w:rsidR="00076113">
        <w:tc>
          <w:tcPr>
            <w:tcW w:w="5524" w:type="dxa"/>
            <w:shd w:val="clear" w:color="auto" w:fill="D9D9D9"/>
          </w:tcPr>
          <w:p w:rsidR="00076113" w:rsidRDefault="0035318D">
            <w:pPr>
              <w:pBdr>
                <w:top w:val="nil"/>
                <w:left w:val="nil"/>
                <w:bottom w:val="nil"/>
                <w:right w:val="nil"/>
                <w:between w:val="nil"/>
              </w:pBdr>
              <w:spacing w:after="0" w:line="240" w:lineRule="auto"/>
              <w:ind w:left="-2" w:right="-140" w:firstLine="2"/>
              <w:jc w:val="center"/>
              <w:rPr>
                <w:color w:val="000000"/>
                <w:sz w:val="20"/>
                <w:szCs w:val="20"/>
              </w:rPr>
            </w:pPr>
            <w:bookmarkStart w:id="2186" w:name="_heading=h.jdnsyuhmv284" w:colFirst="0" w:colLast="0"/>
            <w:bookmarkEnd w:id="2186"/>
            <w:r>
              <w:rPr>
                <w:color w:val="000000"/>
                <w:sz w:val="20"/>
                <w:szCs w:val="20"/>
              </w:rPr>
              <w:t>Назва закладу</w:t>
            </w:r>
          </w:p>
        </w:tc>
        <w:tc>
          <w:tcPr>
            <w:tcW w:w="1984" w:type="dxa"/>
            <w:shd w:val="clear" w:color="auto" w:fill="D9D9D9"/>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87" w:name="_heading=h.apxgay8hicvz" w:colFirst="0" w:colLast="0"/>
            <w:bookmarkEnd w:id="2187"/>
            <w:r>
              <w:rPr>
                <w:color w:val="000000"/>
                <w:sz w:val="20"/>
                <w:szCs w:val="20"/>
              </w:rPr>
              <w:t>Бал</w:t>
            </w:r>
          </w:p>
        </w:tc>
        <w:tc>
          <w:tcPr>
            <w:tcW w:w="2381" w:type="dxa"/>
            <w:shd w:val="clear" w:color="auto" w:fill="D9D9D9"/>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88" w:name="_heading=h.y9yjwhuho1ts" w:colFirst="0" w:colLast="0"/>
            <w:bookmarkEnd w:id="2188"/>
            <w:r>
              <w:rPr>
                <w:color w:val="000000"/>
                <w:sz w:val="20"/>
                <w:szCs w:val="20"/>
              </w:rPr>
              <w:t>Місце в рейтингу</w:t>
            </w:r>
          </w:p>
        </w:tc>
      </w:tr>
      <w:tr w:rsidR="00076113">
        <w:tc>
          <w:tcPr>
            <w:tcW w:w="5524"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2189" w:name="_heading=h.ieazbp4o67mn" w:colFirst="0" w:colLast="0"/>
            <w:bookmarkEnd w:id="2189"/>
            <w:r>
              <w:rPr>
                <w:color w:val="343434"/>
                <w:sz w:val="20"/>
                <w:szCs w:val="20"/>
                <w:highlight w:val="white"/>
              </w:rPr>
              <w:t>Городоцький НВК №2 І-ІІІ ст. "заклад ЗСО І ст.-гімназія" Городоцької міськради Львівської обл.</w:t>
            </w:r>
          </w:p>
        </w:tc>
        <w:tc>
          <w:tcPr>
            <w:tcW w:w="1984"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90" w:name="_heading=h.6xoshlrh5j6p" w:colFirst="0" w:colLast="0"/>
            <w:bookmarkEnd w:id="2190"/>
            <w:r>
              <w:rPr>
                <w:color w:val="000000"/>
                <w:sz w:val="20"/>
                <w:szCs w:val="20"/>
              </w:rPr>
              <w:t>28</w:t>
            </w:r>
          </w:p>
        </w:tc>
        <w:tc>
          <w:tcPr>
            <w:tcW w:w="2381"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91" w:name="_heading=h.yhvruko34mdr" w:colFirst="0" w:colLast="0"/>
            <w:bookmarkEnd w:id="2191"/>
            <w:r>
              <w:rPr>
                <w:color w:val="000000"/>
                <w:sz w:val="20"/>
                <w:szCs w:val="20"/>
              </w:rPr>
              <w:t>154,2</w:t>
            </w:r>
          </w:p>
        </w:tc>
      </w:tr>
      <w:tr w:rsidR="00076113">
        <w:tc>
          <w:tcPr>
            <w:tcW w:w="5524"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2192" w:name="_heading=h.s51oasfuhr7j" w:colFirst="0" w:colLast="0"/>
            <w:bookmarkEnd w:id="2192"/>
            <w:r>
              <w:rPr>
                <w:color w:val="343434"/>
                <w:sz w:val="20"/>
                <w:szCs w:val="20"/>
                <w:highlight w:val="white"/>
              </w:rPr>
              <w:t>Городоцький опорний заклад ЗСО №5 І-ІІІ ст. Городоцької міськради Львівської обл.</w:t>
            </w:r>
          </w:p>
        </w:tc>
        <w:tc>
          <w:tcPr>
            <w:tcW w:w="1984"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93" w:name="_heading=h.j75fc3qh2arn" w:colFirst="0" w:colLast="0"/>
            <w:bookmarkEnd w:id="2193"/>
            <w:r>
              <w:rPr>
                <w:color w:val="000000"/>
                <w:sz w:val="20"/>
                <w:szCs w:val="20"/>
              </w:rPr>
              <w:t>118</w:t>
            </w:r>
          </w:p>
        </w:tc>
        <w:tc>
          <w:tcPr>
            <w:tcW w:w="2381"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94" w:name="_heading=h.strxohmzn6yk" w:colFirst="0" w:colLast="0"/>
            <w:bookmarkEnd w:id="2194"/>
            <w:r>
              <w:rPr>
                <w:color w:val="000000"/>
                <w:sz w:val="20"/>
                <w:szCs w:val="20"/>
              </w:rPr>
              <w:t>145,8</w:t>
            </w:r>
          </w:p>
        </w:tc>
      </w:tr>
      <w:tr w:rsidR="00076113">
        <w:tc>
          <w:tcPr>
            <w:tcW w:w="5524"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2195" w:name="_heading=h.emdwmk7fihpo" w:colFirst="0" w:colLast="0"/>
            <w:bookmarkEnd w:id="2195"/>
            <w:r>
              <w:rPr>
                <w:color w:val="343434"/>
                <w:sz w:val="20"/>
                <w:szCs w:val="20"/>
                <w:highlight w:val="white"/>
              </w:rPr>
              <w:t>Добрянський НВК І-ІІІ ст. "заклад ЗСО - ЗДО" Городоцької міськради Львівської обл</w:t>
            </w:r>
          </w:p>
        </w:tc>
        <w:tc>
          <w:tcPr>
            <w:tcW w:w="1984"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96" w:name="_heading=h.dl7y7pu889u6" w:colFirst="0" w:colLast="0"/>
            <w:bookmarkEnd w:id="2196"/>
            <w:r>
              <w:rPr>
                <w:color w:val="000000"/>
                <w:sz w:val="20"/>
                <w:szCs w:val="20"/>
              </w:rPr>
              <w:t>128</w:t>
            </w:r>
          </w:p>
        </w:tc>
        <w:tc>
          <w:tcPr>
            <w:tcW w:w="2381"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97" w:name="_heading=h.ufntg6cy284" w:colFirst="0" w:colLast="0"/>
            <w:bookmarkEnd w:id="2197"/>
            <w:r>
              <w:rPr>
                <w:color w:val="000000"/>
                <w:sz w:val="20"/>
                <w:szCs w:val="20"/>
              </w:rPr>
              <w:t>145,7</w:t>
            </w:r>
          </w:p>
        </w:tc>
      </w:tr>
      <w:tr w:rsidR="00076113">
        <w:tc>
          <w:tcPr>
            <w:tcW w:w="5524"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2198" w:name="_heading=h.1l2gz6bqnkog" w:colFirst="0" w:colLast="0"/>
            <w:bookmarkEnd w:id="2198"/>
            <w:r>
              <w:rPr>
                <w:color w:val="343434"/>
                <w:sz w:val="20"/>
                <w:szCs w:val="20"/>
                <w:highlight w:val="white"/>
              </w:rPr>
              <w:t>Городоцький заклад ЗСО №3 І-ІІІ ст. імені Героя України Івана Бльока Городоцької міськради Львівської обл.</w:t>
            </w:r>
          </w:p>
        </w:tc>
        <w:tc>
          <w:tcPr>
            <w:tcW w:w="1984"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199" w:name="_heading=h.qh7yq7fculhn" w:colFirst="0" w:colLast="0"/>
            <w:bookmarkEnd w:id="2199"/>
            <w:r>
              <w:rPr>
                <w:color w:val="000000"/>
                <w:sz w:val="20"/>
                <w:szCs w:val="20"/>
              </w:rPr>
              <w:t>153</w:t>
            </w:r>
          </w:p>
        </w:tc>
        <w:tc>
          <w:tcPr>
            <w:tcW w:w="2381"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00" w:name="_heading=h.4y48sf8w5ic1" w:colFirst="0" w:colLast="0"/>
            <w:bookmarkEnd w:id="2200"/>
            <w:r>
              <w:rPr>
                <w:color w:val="000000"/>
                <w:sz w:val="20"/>
                <w:szCs w:val="20"/>
              </w:rPr>
              <w:t>143,3</w:t>
            </w:r>
          </w:p>
        </w:tc>
      </w:tr>
      <w:tr w:rsidR="00076113">
        <w:tc>
          <w:tcPr>
            <w:tcW w:w="552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201" w:name="_heading=h.oatwcntv83w3" w:colFirst="0" w:colLast="0"/>
            <w:bookmarkEnd w:id="2201"/>
            <w:r>
              <w:rPr>
                <w:color w:val="343434"/>
                <w:sz w:val="20"/>
                <w:szCs w:val="20"/>
                <w:highlight w:val="white"/>
              </w:rPr>
              <w:t>Городоцький заклад ЗСО №4 І-ІІІ ст. імені Тараса Кулєби та Андрія Одухи Городоцької міськради Львівської обл.</w:t>
            </w:r>
          </w:p>
        </w:tc>
        <w:tc>
          <w:tcPr>
            <w:tcW w:w="1984"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02" w:name="_heading=h.uwmyx5l2gie4" w:colFirst="0" w:colLast="0"/>
            <w:bookmarkEnd w:id="2202"/>
            <w:r>
              <w:rPr>
                <w:color w:val="000000"/>
                <w:sz w:val="20"/>
                <w:szCs w:val="20"/>
              </w:rPr>
              <w:t>198</w:t>
            </w:r>
          </w:p>
        </w:tc>
        <w:tc>
          <w:tcPr>
            <w:tcW w:w="2381"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03" w:name="_heading=h.682tnk2t66hd" w:colFirst="0" w:colLast="0"/>
            <w:bookmarkEnd w:id="2203"/>
            <w:r>
              <w:rPr>
                <w:color w:val="000000"/>
                <w:sz w:val="20"/>
                <w:szCs w:val="20"/>
              </w:rPr>
              <w:t>141,9</w:t>
            </w:r>
          </w:p>
        </w:tc>
      </w:tr>
      <w:tr w:rsidR="00076113">
        <w:tc>
          <w:tcPr>
            <w:tcW w:w="5524"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343434"/>
                <w:sz w:val="20"/>
                <w:szCs w:val="20"/>
                <w:highlight w:val="white"/>
              </w:rPr>
            </w:pPr>
            <w:bookmarkStart w:id="2204" w:name="_heading=h.uqpeuj2e8erl" w:colFirst="0" w:colLast="0"/>
            <w:bookmarkEnd w:id="2204"/>
            <w:r>
              <w:rPr>
                <w:color w:val="343434"/>
                <w:sz w:val="20"/>
                <w:szCs w:val="20"/>
                <w:highlight w:val="white"/>
              </w:rPr>
              <w:t>Родатицький НВК І-ІІІ ст. "заклад ЗСО - ЗДО" Городоцької міськради Львівської обл.</w:t>
            </w:r>
          </w:p>
        </w:tc>
        <w:tc>
          <w:tcPr>
            <w:tcW w:w="1984"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05" w:name="_heading=h.1tsfabsrpmax" w:colFirst="0" w:colLast="0"/>
            <w:bookmarkEnd w:id="2205"/>
            <w:r>
              <w:rPr>
                <w:color w:val="000000"/>
                <w:sz w:val="20"/>
                <w:szCs w:val="20"/>
              </w:rPr>
              <w:t>261</w:t>
            </w:r>
          </w:p>
        </w:tc>
        <w:tc>
          <w:tcPr>
            <w:tcW w:w="2381"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06" w:name="_heading=h.7fevo8a11grn" w:colFirst="0" w:colLast="0"/>
            <w:bookmarkEnd w:id="2206"/>
            <w:r>
              <w:rPr>
                <w:color w:val="000000"/>
                <w:sz w:val="20"/>
                <w:szCs w:val="20"/>
              </w:rPr>
              <w:t>137,8</w:t>
            </w:r>
          </w:p>
        </w:tc>
      </w:tr>
      <w:tr w:rsidR="00076113">
        <w:tc>
          <w:tcPr>
            <w:tcW w:w="5524"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343434"/>
                <w:sz w:val="20"/>
                <w:szCs w:val="20"/>
                <w:highlight w:val="white"/>
              </w:rPr>
            </w:pPr>
            <w:bookmarkStart w:id="2207" w:name="_heading=h.qmsdckn235kt" w:colFirst="0" w:colLast="0"/>
            <w:bookmarkEnd w:id="2207"/>
            <w:r>
              <w:rPr>
                <w:color w:val="343434"/>
                <w:sz w:val="20"/>
                <w:szCs w:val="20"/>
                <w:highlight w:val="white"/>
              </w:rPr>
              <w:t>Мавковицький НВК І-ІІІ ст. "заклад ЗСО - ЗДО" Городоцької міськради Львівської обл.</w:t>
            </w:r>
          </w:p>
        </w:tc>
        <w:tc>
          <w:tcPr>
            <w:tcW w:w="1984"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08" w:name="_heading=h.xet40bjdcnu4" w:colFirst="0" w:colLast="0"/>
            <w:bookmarkEnd w:id="2208"/>
            <w:r>
              <w:rPr>
                <w:color w:val="000000"/>
                <w:sz w:val="20"/>
                <w:szCs w:val="20"/>
              </w:rPr>
              <w:t>284</w:t>
            </w:r>
          </w:p>
        </w:tc>
        <w:tc>
          <w:tcPr>
            <w:tcW w:w="2381"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09" w:name="_heading=h.o2rdj4r0lv0o" w:colFirst="0" w:colLast="0"/>
            <w:bookmarkEnd w:id="2209"/>
            <w:r>
              <w:rPr>
                <w:color w:val="000000"/>
                <w:sz w:val="20"/>
                <w:szCs w:val="20"/>
              </w:rPr>
              <w:t>136,6</w:t>
            </w:r>
          </w:p>
        </w:tc>
      </w:tr>
      <w:tr w:rsidR="00076113">
        <w:tc>
          <w:tcPr>
            <w:tcW w:w="5524"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343434"/>
                <w:sz w:val="20"/>
                <w:szCs w:val="20"/>
                <w:highlight w:val="white"/>
              </w:rPr>
            </w:pPr>
            <w:bookmarkStart w:id="2210" w:name="_heading=h.ygfo3kn61hvw" w:colFirst="0" w:colLast="0"/>
            <w:bookmarkEnd w:id="2210"/>
            <w:r>
              <w:rPr>
                <w:color w:val="343434"/>
                <w:sz w:val="20"/>
                <w:szCs w:val="20"/>
                <w:highlight w:val="white"/>
              </w:rPr>
              <w:t>Заверещицький НВК І-ІІІ ст. "заклад ЗСО - ЗДО "Берегиня"" Городоцької міськради Львівської обл.</w:t>
            </w:r>
          </w:p>
        </w:tc>
        <w:tc>
          <w:tcPr>
            <w:tcW w:w="1984"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11" w:name="_heading=h.136mhdbwphtq" w:colFirst="0" w:colLast="0"/>
            <w:bookmarkEnd w:id="2211"/>
            <w:r>
              <w:rPr>
                <w:color w:val="000000"/>
                <w:sz w:val="20"/>
                <w:szCs w:val="20"/>
              </w:rPr>
              <w:t>291</w:t>
            </w:r>
          </w:p>
        </w:tc>
        <w:tc>
          <w:tcPr>
            <w:tcW w:w="2381"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12" w:name="_heading=h.6zlew5jv1fca" w:colFirst="0" w:colLast="0"/>
            <w:bookmarkEnd w:id="2212"/>
            <w:r>
              <w:rPr>
                <w:color w:val="000000"/>
                <w:sz w:val="20"/>
                <w:szCs w:val="20"/>
              </w:rPr>
              <w:t>135,9</w:t>
            </w:r>
          </w:p>
        </w:tc>
      </w:tr>
      <w:tr w:rsidR="00076113">
        <w:tc>
          <w:tcPr>
            <w:tcW w:w="5524"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343434"/>
                <w:sz w:val="20"/>
                <w:szCs w:val="20"/>
                <w:highlight w:val="white"/>
              </w:rPr>
            </w:pPr>
            <w:bookmarkStart w:id="2213" w:name="_heading=h.f8lvjxt20j9d" w:colFirst="0" w:colLast="0"/>
            <w:bookmarkEnd w:id="2213"/>
            <w:r>
              <w:rPr>
                <w:color w:val="343434"/>
                <w:sz w:val="20"/>
                <w:szCs w:val="20"/>
                <w:highlight w:val="white"/>
              </w:rPr>
              <w:t>Мшанський НВК І-ІІІ ст. "заклад ЗСО - ЗДО" імені Степана Тисляка Городоцької міськради Львівської обл.</w:t>
            </w:r>
          </w:p>
        </w:tc>
        <w:tc>
          <w:tcPr>
            <w:tcW w:w="1984"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14" w:name="_heading=h.dkhdwy2kq3vh" w:colFirst="0" w:colLast="0"/>
            <w:bookmarkEnd w:id="2214"/>
            <w:r>
              <w:rPr>
                <w:color w:val="000000"/>
                <w:sz w:val="20"/>
                <w:szCs w:val="20"/>
              </w:rPr>
              <w:t>298</w:t>
            </w:r>
          </w:p>
        </w:tc>
        <w:tc>
          <w:tcPr>
            <w:tcW w:w="2381"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15" w:name="_heading=h.bqzjbguigieq" w:colFirst="0" w:colLast="0"/>
            <w:bookmarkEnd w:id="2215"/>
            <w:r>
              <w:rPr>
                <w:color w:val="000000"/>
                <w:sz w:val="20"/>
                <w:szCs w:val="20"/>
              </w:rPr>
              <w:t>135,5</w:t>
            </w:r>
          </w:p>
        </w:tc>
      </w:tr>
      <w:tr w:rsidR="00076113">
        <w:tc>
          <w:tcPr>
            <w:tcW w:w="5524"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343434"/>
                <w:sz w:val="20"/>
                <w:szCs w:val="20"/>
                <w:highlight w:val="white"/>
              </w:rPr>
            </w:pPr>
            <w:bookmarkStart w:id="2216" w:name="_heading=h.yxrlx67f5za5" w:colFirst="0" w:colLast="0"/>
            <w:bookmarkEnd w:id="2216"/>
            <w:r>
              <w:rPr>
                <w:color w:val="343434"/>
                <w:sz w:val="20"/>
                <w:szCs w:val="20"/>
                <w:highlight w:val="white"/>
              </w:rPr>
              <w:t>Градівський заклад ЗСО І-ІІІ ст. Городоцької міськради Львівської обл.</w:t>
            </w:r>
          </w:p>
        </w:tc>
        <w:tc>
          <w:tcPr>
            <w:tcW w:w="1984"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17" w:name="_heading=h.5htwadulzyyk" w:colFirst="0" w:colLast="0"/>
            <w:bookmarkEnd w:id="2217"/>
            <w:r>
              <w:rPr>
                <w:color w:val="000000"/>
                <w:sz w:val="20"/>
                <w:szCs w:val="20"/>
              </w:rPr>
              <w:t>353</w:t>
            </w:r>
          </w:p>
        </w:tc>
        <w:tc>
          <w:tcPr>
            <w:tcW w:w="2381" w:type="dxa"/>
          </w:tcPr>
          <w:p w:rsidR="00076113" w:rsidRDefault="0035318D">
            <w:pPr>
              <w:pBdr>
                <w:top w:val="nil"/>
                <w:left w:val="nil"/>
                <w:bottom w:val="nil"/>
                <w:right w:val="nil"/>
                <w:between w:val="nil"/>
              </w:pBdr>
              <w:spacing w:after="0" w:line="240" w:lineRule="auto"/>
              <w:ind w:left="-2" w:right="-140" w:firstLine="600"/>
              <w:jc w:val="center"/>
              <w:rPr>
                <w:color w:val="000000"/>
                <w:sz w:val="20"/>
                <w:szCs w:val="20"/>
              </w:rPr>
            </w:pPr>
            <w:bookmarkStart w:id="2218" w:name="_heading=h.pthzzf6cwgiz" w:colFirst="0" w:colLast="0"/>
            <w:bookmarkEnd w:id="2218"/>
            <w:r>
              <w:rPr>
                <w:color w:val="000000"/>
                <w:sz w:val="20"/>
                <w:szCs w:val="20"/>
              </w:rPr>
              <w:t>131,5</w:t>
            </w:r>
          </w:p>
        </w:tc>
      </w:tr>
    </w:tbl>
    <w:p w:rsidR="00076113" w:rsidRDefault="0035318D">
      <w:pPr>
        <w:pBdr>
          <w:top w:val="nil"/>
          <w:left w:val="nil"/>
          <w:bottom w:val="nil"/>
          <w:right w:val="nil"/>
          <w:between w:val="nil"/>
        </w:pBdr>
        <w:spacing w:after="120"/>
        <w:ind w:firstLine="660"/>
        <w:rPr>
          <w:color w:val="000000"/>
        </w:rPr>
      </w:pPr>
      <w:bookmarkStart w:id="2219" w:name="_heading=h.g7cctgmmwrxw" w:colFirst="0" w:colLast="0"/>
      <w:bookmarkEnd w:id="2219"/>
      <w:r>
        <w:rPr>
          <w:color w:val="000000"/>
        </w:rPr>
        <w:t xml:space="preserve"> Показником ефективності освітньої мережі є кількість учнів на одного вчителя. У Городоцькій громаді цей показник 9 учнів на одного вчителя, що вище середнього по області 7,7 учнів на одного вчителя</w:t>
      </w:r>
      <w:r>
        <w:rPr>
          <w:color w:val="000000"/>
          <w:vertAlign w:val="superscript"/>
        </w:rPr>
        <w:footnoteReference w:id="24"/>
      </w:r>
      <w:r>
        <w:rPr>
          <w:color w:val="000000"/>
        </w:rPr>
        <w:t>.</w:t>
      </w:r>
    </w:p>
    <w:p w:rsidR="00076113" w:rsidRDefault="0035318D">
      <w:pPr>
        <w:pBdr>
          <w:top w:val="nil"/>
          <w:left w:val="nil"/>
          <w:bottom w:val="nil"/>
          <w:right w:val="nil"/>
          <w:between w:val="nil"/>
        </w:pBdr>
        <w:ind w:firstLine="663"/>
        <w:rPr>
          <w:color w:val="000000"/>
        </w:rPr>
      </w:pPr>
      <w:bookmarkStart w:id="2220" w:name="_heading=h.5rhlesikawqf" w:colFirst="0" w:colLast="0"/>
      <w:bookmarkEnd w:id="2220"/>
      <w:r>
        <w:rPr>
          <w:b/>
          <w:bCs/>
          <w:color w:val="000000"/>
        </w:rPr>
        <w:t>Фінансування.</w:t>
      </w:r>
      <w:r>
        <w:rPr>
          <w:color w:val="000000"/>
        </w:rPr>
        <w:t xml:space="preserve"> Фінансування закладів загальної середньої освіти здійснюється за рахунок освітньої субвенції, що надається місцевим бюджетам з державного бюджету. У 2024 році громада отримала 123,409 млн. грн освітньої субвенції. Субвенція розраховується в розрахунку на одного учня, а її розмір залежить від співвідношення фактичної та розрахункової наповнюваності класів.  Нажаль в останні роки є тенденція до зменшення фактичної наповнюваності класів громади, та починаючи з 2022/2023 навчального року фактична наповнюваність нижче розрахункової, а отже обсяг фінансування за рахунок освітньої субвенції не покриває фактичних витрат освіти (рис 5.1.). У 2023/2024 н.р. фактична наповнюваність класів, що вище розрахункової була у таких закладах: Городоцький ОЗЗСО №5 (26,6), ЗЗСО №3 ім. І.Бльока (25,8), Городоцький НВК №2 (24,5), Городоцький ЗЗСО №4 (21,1), Мшанський НВК ім. С.Тисляка (21,1), Родатицький НВК (20,8), Заверещицький НВК (19,1), Братковицький ЗЗСО (18).</w:t>
      </w:r>
    </w:p>
    <w:p w:rsidR="00076113" w:rsidRDefault="0024471D">
      <w:pPr>
        <w:keepNext/>
        <w:pBdr>
          <w:top w:val="nil"/>
          <w:left w:val="nil"/>
          <w:bottom w:val="nil"/>
          <w:right w:val="nil"/>
          <w:between w:val="nil"/>
        </w:pBdr>
        <w:ind w:firstLine="660"/>
      </w:pPr>
      <w:bookmarkStart w:id="2221" w:name="_heading=h.308az2yyplb9" w:colFirst="0" w:colLast="0"/>
      <w:bookmarkEnd w:id="2221"/>
      <w:r>
        <w:rPr>
          <w:rFonts w:ascii="Calibri" w:eastAsia="Calibri" w:hAnsi="Calibri" w:cs="Calibri"/>
          <w:color w:val="000000"/>
        </w:rPr>
        <w:lastRenderedPageBreak/>
        <w:pict>
          <v:shape id="_x0000_i1027" type="#_x0000_t75" style="width:472.5pt;height:216.75pt;visibility:visible">
            <v:imagedata r:id="rId177" o:title=""/>
            <v:path o:extrusionok="t"/>
          </v:shape>
        </w:pict>
      </w:r>
    </w:p>
    <w:p w:rsidR="00076113" w:rsidRDefault="0035318D">
      <w:pPr>
        <w:pBdr>
          <w:top w:val="nil"/>
          <w:left w:val="nil"/>
          <w:bottom w:val="nil"/>
          <w:right w:val="nil"/>
          <w:between w:val="nil"/>
        </w:pBdr>
        <w:spacing w:after="120"/>
        <w:ind w:firstLine="602"/>
        <w:rPr>
          <w:b/>
          <w:bCs/>
          <w:color w:val="000000"/>
        </w:rPr>
      </w:pPr>
      <w:bookmarkStart w:id="2222" w:name="_heading=h.adneop862y0l" w:colFirst="0" w:colLast="0"/>
      <w:bookmarkEnd w:id="2222"/>
      <w:r>
        <w:rPr>
          <w:b/>
          <w:bCs/>
          <w:color w:val="000000"/>
          <w:sz w:val="20"/>
          <w:szCs w:val="20"/>
        </w:rPr>
        <w:t>Рис. 1.5. 1 Фактична та розрахункова наповнюваність класів Городоцької МТГ</w:t>
      </w:r>
    </w:p>
    <w:p w:rsidR="00076113" w:rsidRDefault="0035318D">
      <w:pPr>
        <w:pBdr>
          <w:top w:val="nil"/>
          <w:left w:val="nil"/>
          <w:bottom w:val="nil"/>
          <w:right w:val="nil"/>
          <w:between w:val="nil"/>
        </w:pBdr>
        <w:spacing w:after="120"/>
        <w:ind w:left="-2" w:firstLine="707"/>
        <w:rPr>
          <w:color w:val="000000"/>
        </w:rPr>
      </w:pPr>
      <w:bookmarkStart w:id="2223" w:name="_heading=h.tsxi9pv727ix" w:colFirst="0" w:colLast="0"/>
      <w:bookmarkEnd w:id="2223"/>
      <w:r>
        <w:rPr>
          <w:b/>
          <w:bCs/>
          <w:color w:val="000000"/>
        </w:rPr>
        <w:t>Профіль вчителя.</w:t>
      </w:r>
      <w:r>
        <w:rPr>
          <w:color w:val="000000"/>
        </w:rPr>
        <w:t xml:space="preserve"> 44,4 % вчителів у громаді мали вищу категорію, 26,3 % - першу категорію, 9,3% - другу категорію. Також 3,4% вчителі без категорії та 16,5 % - спеціалісти.</w:t>
      </w:r>
      <w:r>
        <w:rPr>
          <w:color w:val="000000"/>
          <w:vertAlign w:val="superscript"/>
        </w:rPr>
        <w:footnoteReference w:id="25"/>
      </w:r>
      <w:r>
        <w:rPr>
          <w:color w:val="000000"/>
        </w:rPr>
        <w:t xml:space="preserve"> Така структура відповідає середній по області. У гендерному співвідношенні переважають вчителі –жінки –89,0% від усіх.  У освітніх закладах громади у 2024-2025 навчальному році майже 16 % вчителів пенсійного віку та лише 10,7%  вчителі віком до 30 років.  Такі цифри свідчать про старіння педагогічних колективів, адже частки молодих спеціалістів, що приходять у освітні заклади менша тих, хто досягає пенсійного віку. </w:t>
      </w:r>
    </w:p>
    <w:p w:rsidR="00076113" w:rsidRDefault="0035318D">
      <w:pPr>
        <w:pBdr>
          <w:top w:val="nil"/>
          <w:left w:val="nil"/>
          <w:bottom w:val="nil"/>
          <w:right w:val="nil"/>
          <w:between w:val="nil"/>
        </w:pBdr>
        <w:spacing w:after="120"/>
        <w:ind w:left="-2" w:firstLine="704"/>
        <w:rPr>
          <w:color w:val="000000"/>
        </w:rPr>
      </w:pPr>
      <w:bookmarkStart w:id="2224" w:name="_heading=h.4bg8qyeb00h1" w:colFirst="0" w:colLast="0"/>
      <w:bookmarkEnd w:id="2224"/>
      <w:r>
        <w:rPr>
          <w:color w:val="000000"/>
        </w:rPr>
        <w:t xml:space="preserve"> </w:t>
      </w:r>
      <w:r>
        <w:rPr>
          <w:b/>
          <w:bCs/>
          <w:color w:val="000000"/>
        </w:rPr>
        <w:t>У громаді створено Інклюзивно-ресурсний цент</w:t>
      </w:r>
      <w:r>
        <w:rPr>
          <w:color w:val="000000"/>
        </w:rPr>
        <w:t xml:space="preserve">р. У чотирнадцяти навчальних закладах організовано </w:t>
      </w:r>
      <w:r>
        <w:rPr>
          <w:b/>
          <w:bCs/>
          <w:color w:val="000000"/>
        </w:rPr>
        <w:t>інклюзивне навчання</w:t>
      </w:r>
      <w:r>
        <w:rPr>
          <w:color w:val="000000"/>
        </w:rPr>
        <w:t xml:space="preserve"> – у 48 класах з 77 учнями з особливими потребами (52 учні у ЗЗСО та 25 учнів у ЗДО та дошкільних відділеннях НВК) На обліку в центрі станом на 01.01.2025 р. нараховується 369 дітей з особливими освітніми потребами. За 2024 рік фахівцями проведено вивчення дітей з особливими освітніми потребами та  видано 66 висновків про комплексну оцінку батькам, розроблено рекомендації щодо освітньої програми, особливостей організації психолого-педагогічної допомоги відповідно до потенційних можливостей розвитку дитини.</w:t>
      </w:r>
    </w:p>
    <w:p w:rsidR="00076113" w:rsidRDefault="0035318D">
      <w:pPr>
        <w:widowControl w:val="0"/>
        <w:pBdr>
          <w:top w:val="nil"/>
          <w:left w:val="nil"/>
          <w:bottom w:val="nil"/>
          <w:right w:val="nil"/>
          <w:between w:val="nil"/>
        </w:pBdr>
        <w:spacing w:before="9"/>
        <w:ind w:left="-2" w:firstLine="707"/>
        <w:rPr>
          <w:color w:val="000000"/>
        </w:rPr>
      </w:pPr>
      <w:bookmarkStart w:id="2225" w:name="_heading=h.en9p4gri9ew" w:colFirst="0" w:colLast="0"/>
      <w:bookmarkEnd w:id="2225"/>
      <w:r>
        <w:rPr>
          <w:b/>
          <w:bCs/>
          <w:color w:val="000000"/>
        </w:rPr>
        <w:t xml:space="preserve">Безпека навчання. </w:t>
      </w:r>
      <w:r>
        <w:rPr>
          <w:color w:val="000000"/>
        </w:rPr>
        <w:t>В умовах війни очний освітній процес в навчальних закладах може здійснюватися при наявності захисних споруд, які забезпечують укриття усіх його учасників. Якщо дана вимога не виконується, освітній процес необхідно організувати в змішаному форматі в межах розрахункової місткості захисних споруд, що можуть бути використані для укриття учасників освітнього процесу.</w:t>
      </w:r>
    </w:p>
    <w:p w:rsidR="00076113" w:rsidRDefault="0035318D">
      <w:pPr>
        <w:widowControl w:val="0"/>
        <w:pBdr>
          <w:top w:val="nil"/>
          <w:left w:val="nil"/>
          <w:bottom w:val="nil"/>
          <w:right w:val="nil"/>
          <w:between w:val="nil"/>
        </w:pBdr>
        <w:ind w:left="-2" w:firstLine="704"/>
        <w:rPr>
          <w:color w:val="000000"/>
        </w:rPr>
      </w:pPr>
      <w:bookmarkStart w:id="2226" w:name="_heading=h.771kkqmt8sio" w:colFirst="0" w:colLast="0"/>
      <w:bookmarkEnd w:id="2226"/>
      <w:r>
        <w:rPr>
          <w:color w:val="000000"/>
        </w:rPr>
        <w:t xml:space="preserve">Станом на початок 2024-2025 н.р. не всі освітні заклади мають укриття, які облаштовані згідно діючих норм і розраховані на потрібну кількість учнів, зокрема не мають власних укриттів Мильчицький ЗЗСО І-ІІ ступенів, Бартатівський НВК І-ІІ ступенів, Вовчухівський ЗЗСО І-ІІ ступенів, Галичанівський НВК І-ІІ ступенів, Долинянський НВК І-ІІ ступенів, Дроздовицький НВК І-ІІ ступенів, Лісновицький ЗЗСО І-ІІ ступенів, Речичанський ЗЗСО І-ІІ ступенів. </w:t>
      </w:r>
    </w:p>
    <w:p w:rsidR="00076113" w:rsidRDefault="0035318D">
      <w:pPr>
        <w:widowControl w:val="0"/>
        <w:pBdr>
          <w:top w:val="nil"/>
          <w:left w:val="nil"/>
          <w:bottom w:val="nil"/>
          <w:right w:val="nil"/>
          <w:between w:val="nil"/>
        </w:pBdr>
        <w:ind w:left="-2" w:firstLine="704"/>
        <w:rPr>
          <w:color w:val="000000"/>
        </w:rPr>
      </w:pPr>
      <w:bookmarkStart w:id="2227" w:name="_heading=h.yuvst8vnjf1m" w:colFirst="0" w:colLast="0"/>
      <w:bookmarkEnd w:id="2227"/>
      <w:r>
        <w:rPr>
          <w:color w:val="000000"/>
        </w:rPr>
        <w:t>ОМС розуміють, що безпека навчального процесу є завданням першочерговим, а тому вкладають чималі кошти у облаштування укриттів зокрема у 2024 році профінансовано такі заходи:</w:t>
      </w:r>
    </w:p>
    <w:p w:rsidR="00076113" w:rsidRDefault="0035318D">
      <w:pPr>
        <w:numPr>
          <w:ilvl w:val="0"/>
          <w:numId w:val="12"/>
        </w:numPr>
        <w:pBdr>
          <w:top w:val="nil"/>
          <w:left w:val="nil"/>
          <w:bottom w:val="nil"/>
          <w:right w:val="nil"/>
          <w:between w:val="nil"/>
        </w:pBdr>
        <w:shd w:val="clear" w:color="auto" w:fill="FFFFFF"/>
        <w:spacing w:line="259" w:lineRule="auto"/>
        <w:ind w:left="-2" w:firstLine="704"/>
        <w:rPr>
          <w:color w:val="000000"/>
        </w:rPr>
      </w:pPr>
      <w:bookmarkStart w:id="2228" w:name="_heading=h.gn7jo1fu4h53" w:colFirst="0" w:colLast="0"/>
      <w:bookmarkEnd w:id="2228"/>
      <w:r>
        <w:rPr>
          <w:color w:val="000000"/>
        </w:rPr>
        <w:t>Капітальний ремонт протирадіаційного укриття у Керницькому НВК І-ІІІ ст. на суму 1,2 млн.грн.</w:t>
      </w:r>
    </w:p>
    <w:p w:rsidR="00076113" w:rsidRDefault="0035318D">
      <w:pPr>
        <w:numPr>
          <w:ilvl w:val="0"/>
          <w:numId w:val="12"/>
        </w:numPr>
        <w:pBdr>
          <w:top w:val="nil"/>
          <w:left w:val="nil"/>
          <w:bottom w:val="nil"/>
          <w:right w:val="nil"/>
          <w:between w:val="nil"/>
        </w:pBdr>
        <w:shd w:val="clear" w:color="auto" w:fill="FFFFFF"/>
        <w:spacing w:line="259" w:lineRule="auto"/>
        <w:ind w:left="-2" w:firstLine="704"/>
        <w:rPr>
          <w:color w:val="000000"/>
        </w:rPr>
      </w:pPr>
      <w:bookmarkStart w:id="2229" w:name="_heading=h.aaygkqf21xme" w:colFirst="0" w:colLast="0"/>
      <w:bookmarkEnd w:id="2229"/>
      <w:r>
        <w:rPr>
          <w:color w:val="000000"/>
        </w:rPr>
        <w:t>Капітальний ремонт протирадіаційного укриття у Добрянському НВК  І-ІІІ ст. на суму 967,9 тис.грн.</w:t>
      </w:r>
    </w:p>
    <w:p w:rsidR="00076113" w:rsidRDefault="0035318D">
      <w:pPr>
        <w:numPr>
          <w:ilvl w:val="0"/>
          <w:numId w:val="12"/>
        </w:numPr>
        <w:pBdr>
          <w:top w:val="nil"/>
          <w:left w:val="nil"/>
          <w:bottom w:val="nil"/>
          <w:right w:val="nil"/>
          <w:between w:val="nil"/>
        </w:pBdr>
        <w:shd w:val="clear" w:color="auto" w:fill="FFFFFF"/>
        <w:spacing w:line="259" w:lineRule="auto"/>
        <w:ind w:left="-2" w:firstLine="704"/>
        <w:rPr>
          <w:color w:val="000000"/>
        </w:rPr>
      </w:pPr>
      <w:bookmarkStart w:id="2230" w:name="_heading=h.aanbuoqppefi" w:colFirst="0" w:colLast="0"/>
      <w:bookmarkEnd w:id="2230"/>
      <w:r>
        <w:rPr>
          <w:color w:val="000000"/>
        </w:rPr>
        <w:t xml:space="preserve">Капітальний ремонт підвальних приміщень (облаштування укриття) у Городоцькому ЗЗСО №4 І-ІІІ ст. на суму 492,7 тис.грн. </w:t>
      </w:r>
    </w:p>
    <w:p w:rsidR="00076113" w:rsidRDefault="0035318D">
      <w:pPr>
        <w:numPr>
          <w:ilvl w:val="0"/>
          <w:numId w:val="12"/>
        </w:numPr>
        <w:pBdr>
          <w:top w:val="nil"/>
          <w:left w:val="nil"/>
          <w:bottom w:val="nil"/>
          <w:right w:val="nil"/>
          <w:between w:val="nil"/>
        </w:pBdr>
        <w:shd w:val="clear" w:color="auto" w:fill="FFFFFF"/>
        <w:spacing w:line="259" w:lineRule="auto"/>
        <w:ind w:left="-2" w:firstLine="708"/>
        <w:rPr>
          <w:color w:val="000000"/>
        </w:rPr>
      </w:pPr>
      <w:bookmarkStart w:id="2231" w:name="_heading=h.y86uj4nkqmdp" w:colFirst="0" w:colLast="0"/>
      <w:bookmarkEnd w:id="2231"/>
      <w:r>
        <w:rPr>
          <w:color w:val="000000"/>
        </w:rPr>
        <w:lastRenderedPageBreak/>
        <w:t>Капітальний ремонт протирадіаційного укриття Городоцького ЗЗСО №3 І-ІІІ ст. ім. Героя України Івана Бльока на суму 598,9 тис.грн.</w:t>
      </w:r>
    </w:p>
    <w:p w:rsidR="00076113" w:rsidRDefault="0035318D">
      <w:pPr>
        <w:numPr>
          <w:ilvl w:val="0"/>
          <w:numId w:val="12"/>
        </w:numPr>
        <w:pBdr>
          <w:top w:val="nil"/>
          <w:left w:val="nil"/>
          <w:bottom w:val="nil"/>
          <w:right w:val="nil"/>
          <w:between w:val="nil"/>
        </w:pBdr>
        <w:shd w:val="clear" w:color="auto" w:fill="FFFFFF"/>
        <w:spacing w:line="259" w:lineRule="auto"/>
        <w:ind w:left="-2" w:firstLine="708"/>
        <w:rPr>
          <w:color w:val="000000"/>
        </w:rPr>
      </w:pPr>
      <w:bookmarkStart w:id="2232" w:name="_heading=h.cvcl7095vkc5" w:colFirst="0" w:colLast="0"/>
      <w:bookmarkEnd w:id="2232"/>
      <w:r>
        <w:rPr>
          <w:color w:val="000000"/>
        </w:rPr>
        <w:t>Капітальний ремонт укриття Мавковицького НВК І-ІІІ ст.  на суму 302,9 тис. грн.</w:t>
      </w:r>
    </w:p>
    <w:p w:rsidR="00076113" w:rsidRDefault="0035318D">
      <w:pPr>
        <w:numPr>
          <w:ilvl w:val="0"/>
          <w:numId w:val="12"/>
        </w:numPr>
        <w:pBdr>
          <w:top w:val="nil"/>
          <w:left w:val="nil"/>
          <w:bottom w:val="nil"/>
          <w:right w:val="nil"/>
          <w:between w:val="nil"/>
        </w:pBdr>
        <w:shd w:val="clear" w:color="auto" w:fill="FFFFFF"/>
        <w:spacing w:line="259" w:lineRule="auto"/>
        <w:ind w:left="-2" w:firstLine="708"/>
        <w:rPr>
          <w:color w:val="000000"/>
        </w:rPr>
      </w:pPr>
      <w:bookmarkStart w:id="2233" w:name="_heading=h.xecukrcipk94" w:colFirst="0" w:colLast="0"/>
      <w:bookmarkEnd w:id="2233"/>
      <w:r>
        <w:rPr>
          <w:color w:val="000000"/>
        </w:rPr>
        <w:t>Капітальний ремонт укриття (монтаж підйомника) Городоцького НВК №2  І-ІІІ ст. «ЗЗСО  І ст.-гімназія» на суму  315,6 тис.грн.</w:t>
      </w:r>
    </w:p>
    <w:p w:rsidR="00076113" w:rsidRDefault="0035318D">
      <w:pPr>
        <w:widowControl w:val="0"/>
        <w:numPr>
          <w:ilvl w:val="0"/>
          <w:numId w:val="12"/>
        </w:numPr>
        <w:pBdr>
          <w:top w:val="nil"/>
          <w:left w:val="nil"/>
          <w:bottom w:val="nil"/>
          <w:right w:val="nil"/>
          <w:between w:val="nil"/>
        </w:pBdr>
        <w:spacing w:line="259" w:lineRule="auto"/>
        <w:ind w:left="-2" w:firstLine="708"/>
        <w:rPr>
          <w:color w:val="000000"/>
        </w:rPr>
      </w:pPr>
      <w:bookmarkStart w:id="2234" w:name="_heading=h.7a7k4zguvcp7" w:colFirst="0" w:colLast="0"/>
      <w:bookmarkEnd w:id="2234"/>
      <w:r>
        <w:rPr>
          <w:color w:val="000000"/>
        </w:rPr>
        <w:t>Капітальний ремонт протирадіаційного укриття Мшанського НВК І-ІІІ ст. на суму 1,431 тис.грн.</w:t>
      </w:r>
    </w:p>
    <w:p w:rsidR="00076113" w:rsidRDefault="0035318D">
      <w:pPr>
        <w:numPr>
          <w:ilvl w:val="0"/>
          <w:numId w:val="12"/>
        </w:numPr>
        <w:pBdr>
          <w:top w:val="nil"/>
          <w:left w:val="nil"/>
          <w:bottom w:val="nil"/>
          <w:right w:val="nil"/>
          <w:between w:val="nil"/>
        </w:pBdr>
        <w:shd w:val="clear" w:color="auto" w:fill="FFFFFF"/>
        <w:spacing w:line="259" w:lineRule="auto"/>
        <w:ind w:left="-2" w:firstLine="708"/>
        <w:rPr>
          <w:color w:val="000000"/>
        </w:rPr>
      </w:pPr>
      <w:bookmarkStart w:id="2235" w:name="_heading=h.lv7k3u5r7x2d" w:colFirst="0" w:colLast="0"/>
      <w:bookmarkEnd w:id="2235"/>
      <w:r>
        <w:rPr>
          <w:color w:val="000000"/>
        </w:rPr>
        <w:t>Облаштовано укриття для Городоцького ЗЗСО №4 І-ІІІ ст. за адресою вул. Авіаційна,96 спонсорськими коштами на суму 800,0 тис.грн</w:t>
      </w:r>
    </w:p>
    <w:p w:rsidR="00076113" w:rsidRDefault="0035318D">
      <w:pPr>
        <w:widowControl w:val="0"/>
        <w:pBdr>
          <w:top w:val="nil"/>
          <w:left w:val="nil"/>
          <w:bottom w:val="nil"/>
          <w:right w:val="nil"/>
          <w:between w:val="nil"/>
        </w:pBdr>
        <w:ind w:left="-2" w:firstLine="711"/>
        <w:rPr>
          <w:color w:val="0070C0"/>
        </w:rPr>
      </w:pPr>
      <w:bookmarkStart w:id="2236" w:name="_heading=h.duu59qfu2s0z" w:colFirst="0" w:colLast="0"/>
      <w:bookmarkEnd w:id="2236"/>
      <w:r>
        <w:rPr>
          <w:b/>
          <w:bCs/>
          <w:color w:val="0070C0"/>
        </w:rPr>
        <w:t>Дошкільна освіта</w:t>
      </w:r>
    </w:p>
    <w:p w:rsidR="00076113" w:rsidRDefault="0035318D">
      <w:pPr>
        <w:pBdr>
          <w:top w:val="nil"/>
          <w:left w:val="nil"/>
          <w:bottom w:val="nil"/>
          <w:right w:val="nil"/>
          <w:between w:val="nil"/>
        </w:pBdr>
        <w:shd w:val="clear" w:color="auto" w:fill="FFFFFF"/>
        <w:spacing w:after="150"/>
        <w:ind w:left="-2" w:firstLine="708"/>
        <w:rPr>
          <w:color w:val="000000"/>
        </w:rPr>
      </w:pPr>
      <w:bookmarkStart w:id="2237" w:name="_heading=h.62p1ob5rxy2b" w:colFirst="0" w:colLast="0"/>
      <w:bookmarkEnd w:id="2237"/>
      <w:r>
        <w:rPr>
          <w:color w:val="333333"/>
        </w:rPr>
        <w:t xml:space="preserve"> </w:t>
      </w:r>
      <w:r>
        <w:rPr>
          <w:color w:val="000000"/>
        </w:rPr>
        <w:t xml:space="preserve">У громаді </w:t>
      </w:r>
      <w:r>
        <w:rPr>
          <w:b/>
          <w:bCs/>
          <w:color w:val="000000"/>
        </w:rPr>
        <w:t>функціонує 6 закладів дошкільної освіти</w:t>
      </w:r>
      <w:r>
        <w:rPr>
          <w:color w:val="000000"/>
        </w:rPr>
        <w:t xml:space="preserve"> комунальної форми власності та у 11 загальноосвітніх закладах створено дошкільні підрозділи (табл 1.5.4). У шести закладах дошкільної освіти у 2024-2025 навчальному році навчались 738 дітей. У закладах працює 204 осіб персоналу. </w:t>
      </w:r>
    </w:p>
    <w:p w:rsidR="00076113" w:rsidRDefault="0035318D">
      <w:pPr>
        <w:pBdr>
          <w:top w:val="nil"/>
          <w:left w:val="nil"/>
          <w:bottom w:val="nil"/>
          <w:right w:val="nil"/>
          <w:between w:val="nil"/>
        </w:pBdr>
        <w:shd w:val="clear" w:color="auto" w:fill="FFFFFF"/>
        <w:spacing w:after="150"/>
        <w:ind w:left="-2" w:firstLine="708"/>
        <w:rPr>
          <w:color w:val="000000"/>
        </w:rPr>
      </w:pPr>
      <w:bookmarkStart w:id="2238" w:name="_heading=h.obodik3j3fa3" w:colFirst="0" w:colLast="0"/>
      <w:bookmarkEnd w:id="2238"/>
      <w:r>
        <w:rPr>
          <w:color w:val="000000"/>
        </w:rPr>
        <w:t xml:space="preserve">Проектна потужність закладів дошкільної освіти заповнена в середньому на 90 %. З чотирьох дошкільних закладів у м. Городок три заклади перезавантаженні. Також перезавантажений Братковицький ЗДО. </w:t>
      </w:r>
    </w:p>
    <w:p w:rsidR="00076113" w:rsidRDefault="0035318D">
      <w:pPr>
        <w:pBdr>
          <w:top w:val="nil"/>
          <w:left w:val="nil"/>
          <w:bottom w:val="nil"/>
          <w:right w:val="nil"/>
          <w:between w:val="nil"/>
        </w:pBdr>
        <w:shd w:val="clear" w:color="auto" w:fill="FFFFFF"/>
        <w:spacing w:after="150"/>
        <w:ind w:left="-2" w:firstLine="708"/>
        <w:rPr>
          <w:color w:val="000000"/>
        </w:rPr>
      </w:pPr>
      <w:bookmarkStart w:id="2239" w:name="_heading=h.yqqdt99dcpem" w:colFirst="0" w:colLast="0"/>
      <w:bookmarkEnd w:id="2239"/>
      <w:r>
        <w:rPr>
          <w:color w:val="000000"/>
        </w:rPr>
        <w:t xml:space="preserve"> Найновішим є Городоцький заклад дошкільної освіти №5 «Віночок», що був збудованим у 2021 році. Ще три заклади були збудовані у 90-тих роках -Городоцький заклад дошкільної освіти (ясла-садок) №3 «Барвінок», Братковицький заклад дошкільної освіти «Світанок», Градівський заклад дошкільної освіти «Струмочок». Інші два заклади були збудовані ще за союзу. Заклади потребують ремонту, проведення робіт з енергоефективності, благоустрою території, облаштування укриттів.</w:t>
      </w:r>
      <w:r>
        <w:t xml:space="preserve"> </w:t>
      </w:r>
      <w:r>
        <w:rPr>
          <w:color w:val="000000"/>
        </w:rPr>
        <w:t>Не мають власних укриттів Городоцький ЗДО №2, Городоцький ЗДО №3, Городоцький ЗДО №4.</w:t>
      </w:r>
    </w:p>
    <w:p w:rsidR="00076113" w:rsidRDefault="0035318D">
      <w:pPr>
        <w:pBdr>
          <w:top w:val="nil"/>
          <w:left w:val="nil"/>
          <w:bottom w:val="nil"/>
          <w:right w:val="nil"/>
          <w:between w:val="nil"/>
        </w:pBdr>
        <w:shd w:val="clear" w:color="auto" w:fill="FFFFFF"/>
        <w:spacing w:after="150"/>
        <w:ind w:left="-2" w:firstLine="708"/>
        <w:rPr>
          <w:color w:val="000000"/>
        </w:rPr>
      </w:pPr>
      <w:bookmarkStart w:id="2240" w:name="_heading=h.qai3qvii9c7c" w:colFirst="0" w:colLast="0"/>
      <w:bookmarkEnd w:id="2240"/>
      <w:r>
        <w:rPr>
          <w:color w:val="000000"/>
        </w:rPr>
        <w:t>У 2024 році за кошти КП «Міське комунальне господарство» було облаштовано укриття для ЗДО №3 на суму - 473,5 тис.грн.</w:t>
      </w:r>
    </w:p>
    <w:p w:rsidR="00076113" w:rsidRDefault="0035318D">
      <w:pPr>
        <w:pBdr>
          <w:top w:val="nil"/>
          <w:left w:val="nil"/>
          <w:bottom w:val="nil"/>
          <w:right w:val="nil"/>
          <w:between w:val="nil"/>
        </w:pBdr>
        <w:shd w:val="clear" w:color="auto" w:fill="FFFFFF"/>
        <w:spacing w:after="150"/>
        <w:ind w:left="-2" w:firstLine="708"/>
        <w:rPr>
          <w:color w:val="FF0000"/>
        </w:rPr>
      </w:pPr>
      <w:bookmarkStart w:id="2241" w:name="_heading=h.c5h3kq9suaml" w:colFirst="0" w:colLast="0"/>
      <w:bookmarkEnd w:id="2241"/>
      <w:r>
        <w:rPr>
          <w:color w:val="000000"/>
        </w:rPr>
        <w:t xml:space="preserve">У закладах дошкільної освіти організовано інклюзивне навчання, зокрема створено 16 класів. Заклади дошкільної освіти потребують облаштування освітнього простору згідно вимог інклюзії. </w:t>
      </w:r>
    </w:p>
    <w:p w:rsidR="00076113" w:rsidRDefault="0035318D">
      <w:pPr>
        <w:keepNext/>
        <w:pBdr>
          <w:top w:val="nil"/>
          <w:left w:val="nil"/>
          <w:bottom w:val="nil"/>
          <w:right w:val="nil"/>
          <w:between w:val="nil"/>
        </w:pBdr>
        <w:spacing w:after="120"/>
        <w:ind w:firstLine="602"/>
        <w:rPr>
          <w:b/>
          <w:bCs/>
          <w:color w:val="000000"/>
          <w:sz w:val="20"/>
          <w:szCs w:val="20"/>
        </w:rPr>
      </w:pPr>
      <w:bookmarkStart w:id="2242" w:name="_heading=h.wazszz8hwhb6" w:colFirst="0" w:colLast="0"/>
      <w:bookmarkEnd w:id="2242"/>
      <w:r>
        <w:rPr>
          <w:b/>
          <w:bCs/>
          <w:color w:val="000000"/>
          <w:sz w:val="20"/>
          <w:szCs w:val="20"/>
        </w:rPr>
        <w:t>Таблиця 1.5. 4 Мережа дошкільної освіти Городоцької територіальної громади</w:t>
      </w:r>
    </w:p>
    <w:tbl>
      <w:tblPr>
        <w:tblStyle w:val="affffffff6"/>
        <w:tblW w:w="9776" w:type="dxa"/>
        <w:tblInd w:w="-108" w:type="dxa"/>
        <w:tblLayout w:type="fixed"/>
        <w:tblLook w:val="0000" w:firstRow="0" w:lastRow="0" w:firstColumn="0" w:lastColumn="0" w:noHBand="0" w:noVBand="0"/>
      </w:tblPr>
      <w:tblGrid>
        <w:gridCol w:w="2263"/>
        <w:gridCol w:w="1073"/>
        <w:gridCol w:w="1073"/>
        <w:gridCol w:w="1073"/>
        <w:gridCol w:w="1074"/>
        <w:gridCol w:w="1073"/>
        <w:gridCol w:w="1073"/>
        <w:gridCol w:w="1074"/>
      </w:tblGrid>
      <w:tr w:rsidR="00076113">
        <w:trPr>
          <w:trHeight w:val="1080"/>
        </w:trPr>
        <w:tc>
          <w:tcPr>
            <w:tcW w:w="2263"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243" w:name="_heading=h.tcrp47tegqk3" w:colFirst="0" w:colLast="0"/>
            <w:bookmarkEnd w:id="2243"/>
            <w:r>
              <w:rPr>
                <w:color w:val="000000"/>
                <w:sz w:val="20"/>
                <w:szCs w:val="20"/>
              </w:rPr>
              <w:t>Назва ЗДО, ЗЗСО</w:t>
            </w:r>
          </w:p>
        </w:tc>
        <w:tc>
          <w:tcPr>
            <w:tcW w:w="1073"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44" w:name="_heading=h.tbrmdmhnvydp" w:colFirst="0" w:colLast="0"/>
            <w:bookmarkEnd w:id="2244"/>
            <w:r>
              <w:rPr>
                <w:color w:val="000000"/>
                <w:sz w:val="20"/>
                <w:szCs w:val="20"/>
              </w:rPr>
              <w:t>Потужність закладу освіти (учнів)</w:t>
            </w:r>
          </w:p>
        </w:tc>
        <w:tc>
          <w:tcPr>
            <w:tcW w:w="1073"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45" w:name="_heading=h.dp6ckxj53smx" w:colFirst="0" w:colLast="0"/>
            <w:bookmarkEnd w:id="2245"/>
            <w:r>
              <w:rPr>
                <w:color w:val="000000"/>
                <w:sz w:val="20"/>
                <w:szCs w:val="20"/>
              </w:rPr>
              <w:t>Кількість дітей/ учнів</w:t>
            </w:r>
          </w:p>
        </w:tc>
        <w:tc>
          <w:tcPr>
            <w:tcW w:w="1073"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46" w:name="_heading=h.ul0aryeic79d" w:colFirst="0" w:colLast="0"/>
            <w:bookmarkEnd w:id="2246"/>
            <w:r>
              <w:rPr>
                <w:color w:val="000000"/>
                <w:sz w:val="20"/>
                <w:szCs w:val="20"/>
              </w:rPr>
              <w:t>Кількість персоналу</w:t>
            </w:r>
          </w:p>
        </w:tc>
        <w:tc>
          <w:tcPr>
            <w:tcW w:w="1074"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47" w:name="_heading=h.u5iq8fqhq4r3" w:colFirst="0" w:colLast="0"/>
            <w:bookmarkEnd w:id="2247"/>
            <w:r>
              <w:rPr>
                <w:color w:val="000000"/>
                <w:sz w:val="20"/>
                <w:szCs w:val="20"/>
              </w:rPr>
              <w:t>Кількість груп/ класів</w:t>
            </w:r>
          </w:p>
        </w:tc>
        <w:tc>
          <w:tcPr>
            <w:tcW w:w="1073"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48" w:name="_heading=h.dm2vbtboj389" w:colFirst="0" w:colLast="0"/>
            <w:bookmarkEnd w:id="2248"/>
            <w:r>
              <w:rPr>
                <w:color w:val="000000"/>
                <w:sz w:val="20"/>
                <w:szCs w:val="20"/>
              </w:rPr>
              <w:t>Кількість інклюзивних груп/класів</w:t>
            </w:r>
          </w:p>
        </w:tc>
        <w:tc>
          <w:tcPr>
            <w:tcW w:w="1073"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49" w:name="_heading=h.8tgu9wyb62gi" w:colFirst="0" w:colLast="0"/>
            <w:bookmarkEnd w:id="2249"/>
            <w:r>
              <w:rPr>
                <w:color w:val="000000"/>
                <w:sz w:val="20"/>
                <w:szCs w:val="20"/>
              </w:rPr>
              <w:t>Кількість дітей/учнів у них</w:t>
            </w:r>
          </w:p>
        </w:tc>
        <w:tc>
          <w:tcPr>
            <w:tcW w:w="1074"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right="33" w:firstLine="6"/>
              <w:jc w:val="center"/>
              <w:rPr>
                <w:color w:val="000000"/>
                <w:sz w:val="20"/>
                <w:szCs w:val="20"/>
              </w:rPr>
            </w:pPr>
            <w:bookmarkStart w:id="2250" w:name="_heading=h.nib0a3b6xqcf" w:colFirst="0" w:colLast="0"/>
            <w:bookmarkEnd w:id="2250"/>
            <w:r>
              <w:rPr>
                <w:color w:val="000000"/>
                <w:sz w:val="20"/>
                <w:szCs w:val="20"/>
              </w:rPr>
              <w:t>Рік побудови/модернізації будівлі закладу</w:t>
            </w:r>
          </w:p>
        </w:tc>
      </w:tr>
      <w:tr w:rsidR="00076113">
        <w:trPr>
          <w:trHeight w:val="576"/>
        </w:trPr>
        <w:tc>
          <w:tcPr>
            <w:tcW w:w="226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251" w:name="_heading=h.mssftmrl731d" w:colFirst="0" w:colLast="0"/>
            <w:bookmarkEnd w:id="2251"/>
            <w:r>
              <w:rPr>
                <w:color w:val="000000"/>
                <w:sz w:val="20"/>
                <w:szCs w:val="20"/>
              </w:rPr>
              <w:t>Городоцький заклад дошкільної освіти №5 «Віночок»</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52" w:name="_heading=h.chndyg2y8ufa" w:colFirst="0" w:colLast="0"/>
            <w:bookmarkEnd w:id="2252"/>
            <w:r>
              <w:rPr>
                <w:color w:val="000000"/>
                <w:sz w:val="20"/>
                <w:szCs w:val="20"/>
              </w:rPr>
              <w:t>140</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53" w:name="_heading=h.9kqfb8d5dodn" w:colFirst="0" w:colLast="0"/>
            <w:bookmarkEnd w:id="2253"/>
            <w:r>
              <w:rPr>
                <w:color w:val="000000"/>
                <w:sz w:val="20"/>
                <w:szCs w:val="20"/>
              </w:rPr>
              <w:t>118</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54" w:name="_heading=h.us41dri5awmo" w:colFirst="0" w:colLast="0"/>
            <w:bookmarkEnd w:id="2254"/>
            <w:r>
              <w:rPr>
                <w:color w:val="000000"/>
                <w:sz w:val="20"/>
                <w:szCs w:val="20"/>
              </w:rPr>
              <w:t>37</w:t>
            </w:r>
          </w:p>
        </w:tc>
        <w:tc>
          <w:tcPr>
            <w:tcW w:w="107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55" w:name="_heading=h.n6akym2ikxic" w:colFirst="0" w:colLast="0"/>
            <w:bookmarkEnd w:id="2255"/>
            <w:r>
              <w:rPr>
                <w:color w:val="000000"/>
                <w:sz w:val="20"/>
                <w:szCs w:val="20"/>
              </w:rPr>
              <w:t>6</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56" w:name="_heading=h.lfqm4nd4l9fd" w:colFirst="0" w:colLast="0"/>
            <w:bookmarkEnd w:id="2256"/>
            <w:r>
              <w:rPr>
                <w:color w:val="000000"/>
                <w:sz w:val="20"/>
                <w:szCs w:val="20"/>
              </w:rPr>
              <w:t>3</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57" w:name="_heading=h.k1jjx9t637ul" w:colFirst="0" w:colLast="0"/>
            <w:bookmarkEnd w:id="2257"/>
            <w:r>
              <w:rPr>
                <w:color w:val="000000"/>
                <w:sz w:val="20"/>
                <w:szCs w:val="20"/>
              </w:rPr>
              <w:t>67</w:t>
            </w:r>
          </w:p>
        </w:tc>
        <w:tc>
          <w:tcPr>
            <w:tcW w:w="107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58" w:name="_heading=h.qw5tpqxuxkyh" w:colFirst="0" w:colLast="0"/>
            <w:bookmarkEnd w:id="2258"/>
            <w:r>
              <w:rPr>
                <w:color w:val="000000"/>
                <w:sz w:val="20"/>
                <w:szCs w:val="20"/>
              </w:rPr>
              <w:t>2012</w:t>
            </w:r>
          </w:p>
        </w:tc>
      </w:tr>
      <w:tr w:rsidR="00076113">
        <w:trPr>
          <w:trHeight w:val="672"/>
        </w:trPr>
        <w:tc>
          <w:tcPr>
            <w:tcW w:w="226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259" w:name="_heading=h.wd7i3twsgg16" w:colFirst="0" w:colLast="0"/>
            <w:bookmarkEnd w:id="2259"/>
            <w:r>
              <w:rPr>
                <w:color w:val="000000"/>
                <w:sz w:val="20"/>
                <w:szCs w:val="20"/>
              </w:rPr>
              <w:t>Городоцький заклад дошкільної освіти (ясла-садок) №2 «Калинонька»</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0" w:name="_heading=h.5u8zz2eywu5o" w:colFirst="0" w:colLast="0"/>
            <w:bookmarkEnd w:id="2260"/>
            <w:r>
              <w:rPr>
                <w:color w:val="000000"/>
                <w:sz w:val="20"/>
                <w:szCs w:val="20"/>
              </w:rPr>
              <w:t>110</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1" w:name="_heading=h.2w4k99fqd8kh" w:colFirst="0" w:colLast="0"/>
            <w:bookmarkEnd w:id="2261"/>
            <w:r>
              <w:rPr>
                <w:color w:val="000000"/>
                <w:sz w:val="20"/>
                <w:szCs w:val="20"/>
              </w:rPr>
              <w:t>160</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2" w:name="_heading=h.7hrves3xe2r0" w:colFirst="0" w:colLast="0"/>
            <w:bookmarkEnd w:id="2262"/>
            <w:r>
              <w:rPr>
                <w:color w:val="000000"/>
                <w:sz w:val="20"/>
                <w:szCs w:val="20"/>
              </w:rPr>
              <w:t>38</w:t>
            </w:r>
          </w:p>
        </w:tc>
        <w:tc>
          <w:tcPr>
            <w:tcW w:w="107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3" w:name="_heading=h.8te53fmc10g8" w:colFirst="0" w:colLast="0"/>
            <w:bookmarkEnd w:id="2263"/>
            <w:r>
              <w:rPr>
                <w:color w:val="000000"/>
                <w:sz w:val="20"/>
                <w:szCs w:val="20"/>
              </w:rPr>
              <w:t>6</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4" w:name="_heading=h.c3o9z0syimmi" w:colFirst="0" w:colLast="0"/>
            <w:bookmarkEnd w:id="2264"/>
            <w:r>
              <w:rPr>
                <w:color w:val="000000"/>
                <w:sz w:val="20"/>
                <w:szCs w:val="20"/>
              </w:rPr>
              <w:t>4</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5" w:name="_heading=h.fyqlukmqar88" w:colFirst="0" w:colLast="0"/>
            <w:bookmarkEnd w:id="2265"/>
            <w:r>
              <w:rPr>
                <w:color w:val="000000"/>
                <w:sz w:val="20"/>
                <w:szCs w:val="20"/>
              </w:rPr>
              <w:t>101</w:t>
            </w:r>
          </w:p>
        </w:tc>
        <w:tc>
          <w:tcPr>
            <w:tcW w:w="107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6" w:name="_heading=h.46o0cfjhw5f8" w:colFirst="0" w:colLast="0"/>
            <w:bookmarkEnd w:id="2266"/>
            <w:r>
              <w:rPr>
                <w:color w:val="000000"/>
                <w:sz w:val="20"/>
                <w:szCs w:val="20"/>
              </w:rPr>
              <w:t>1972</w:t>
            </w:r>
          </w:p>
        </w:tc>
      </w:tr>
      <w:tr w:rsidR="00076113">
        <w:trPr>
          <w:trHeight w:val="600"/>
        </w:trPr>
        <w:tc>
          <w:tcPr>
            <w:tcW w:w="226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267" w:name="_heading=h.zgkqwms0g7ng" w:colFirst="0" w:colLast="0"/>
            <w:bookmarkEnd w:id="2267"/>
            <w:r>
              <w:rPr>
                <w:color w:val="000000"/>
                <w:sz w:val="20"/>
                <w:szCs w:val="20"/>
              </w:rPr>
              <w:t xml:space="preserve"> Городоцький заклад дошкільної освіти (ясла-садок) №3 «Барвінок»</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8" w:name="_heading=h.3wd1mg6hqphs" w:colFirst="0" w:colLast="0"/>
            <w:bookmarkEnd w:id="2268"/>
            <w:r>
              <w:rPr>
                <w:color w:val="000000"/>
                <w:sz w:val="20"/>
                <w:szCs w:val="20"/>
              </w:rPr>
              <w:t>240</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69" w:name="_heading=h.x38p4evzw85f" w:colFirst="0" w:colLast="0"/>
            <w:bookmarkEnd w:id="2269"/>
            <w:r>
              <w:rPr>
                <w:color w:val="000000"/>
                <w:sz w:val="20"/>
                <w:szCs w:val="20"/>
              </w:rPr>
              <w:t>280</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0" w:name="_heading=h.2ybqjyur1hnn" w:colFirst="0" w:colLast="0"/>
            <w:bookmarkEnd w:id="2270"/>
            <w:r>
              <w:rPr>
                <w:color w:val="000000"/>
                <w:sz w:val="20"/>
                <w:szCs w:val="20"/>
              </w:rPr>
              <w:t>77</w:t>
            </w:r>
          </w:p>
        </w:tc>
        <w:tc>
          <w:tcPr>
            <w:tcW w:w="107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1" w:name="_heading=h.qn552b98w23y" w:colFirst="0" w:colLast="0"/>
            <w:bookmarkEnd w:id="2271"/>
            <w:r>
              <w:rPr>
                <w:color w:val="000000"/>
                <w:sz w:val="20"/>
                <w:szCs w:val="20"/>
              </w:rPr>
              <w:t>13</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2" w:name="_heading=h.4qh5gyps80c2" w:colFirst="0" w:colLast="0"/>
            <w:bookmarkEnd w:id="2272"/>
            <w:r>
              <w:rPr>
                <w:color w:val="000000"/>
                <w:sz w:val="20"/>
                <w:szCs w:val="20"/>
              </w:rPr>
              <w:t>6</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3" w:name="_heading=h.nnk601ikras7" w:colFirst="0" w:colLast="0"/>
            <w:bookmarkEnd w:id="2273"/>
            <w:r>
              <w:rPr>
                <w:color w:val="000000"/>
                <w:sz w:val="20"/>
                <w:szCs w:val="20"/>
              </w:rPr>
              <w:t>140</w:t>
            </w:r>
          </w:p>
        </w:tc>
        <w:tc>
          <w:tcPr>
            <w:tcW w:w="107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4" w:name="_heading=h.eeuh6emkgsez" w:colFirst="0" w:colLast="0"/>
            <w:bookmarkEnd w:id="2274"/>
            <w:r>
              <w:rPr>
                <w:color w:val="000000"/>
                <w:sz w:val="20"/>
                <w:szCs w:val="20"/>
              </w:rPr>
              <w:t>1990</w:t>
            </w:r>
          </w:p>
        </w:tc>
      </w:tr>
      <w:tr w:rsidR="00076113">
        <w:trPr>
          <w:trHeight w:val="600"/>
        </w:trPr>
        <w:tc>
          <w:tcPr>
            <w:tcW w:w="226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275" w:name="_heading=h.x6hq47clqxtk" w:colFirst="0" w:colLast="0"/>
            <w:bookmarkEnd w:id="2275"/>
            <w:r>
              <w:rPr>
                <w:color w:val="000000"/>
                <w:sz w:val="20"/>
                <w:szCs w:val="20"/>
              </w:rPr>
              <w:t>Городоцький заклад дошкільної освіти (ясла-садок) №4 «Зернятко»</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6" w:name="_heading=h.bumenttc6wn" w:colFirst="0" w:colLast="0"/>
            <w:bookmarkEnd w:id="2276"/>
            <w:r>
              <w:rPr>
                <w:color w:val="000000"/>
                <w:sz w:val="20"/>
                <w:szCs w:val="20"/>
              </w:rPr>
              <w:t>122</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7" w:name="_heading=h.lwy703p8eh74" w:colFirst="0" w:colLast="0"/>
            <w:bookmarkEnd w:id="2277"/>
            <w:r>
              <w:rPr>
                <w:color w:val="000000"/>
                <w:sz w:val="20"/>
                <w:szCs w:val="20"/>
              </w:rPr>
              <w:t>126</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8" w:name="_heading=h.k7g3prc1l0m6" w:colFirst="0" w:colLast="0"/>
            <w:bookmarkEnd w:id="2278"/>
            <w:r>
              <w:rPr>
                <w:color w:val="000000"/>
                <w:sz w:val="20"/>
                <w:szCs w:val="20"/>
              </w:rPr>
              <w:t>40</w:t>
            </w:r>
          </w:p>
        </w:tc>
        <w:tc>
          <w:tcPr>
            <w:tcW w:w="107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79" w:name="_heading=h.aw3pf4dawwxy" w:colFirst="0" w:colLast="0"/>
            <w:bookmarkEnd w:id="2279"/>
            <w:r>
              <w:rPr>
                <w:color w:val="000000"/>
                <w:sz w:val="20"/>
                <w:szCs w:val="20"/>
              </w:rPr>
              <w:t>6</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0" w:name="_heading=h.m5mj052oljfs" w:colFirst="0" w:colLast="0"/>
            <w:bookmarkEnd w:id="2280"/>
            <w:r>
              <w:rPr>
                <w:color w:val="000000"/>
                <w:sz w:val="20"/>
                <w:szCs w:val="20"/>
              </w:rPr>
              <w:t>3</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1" w:name="_heading=h.whb5gtw89zge" w:colFirst="0" w:colLast="0"/>
            <w:bookmarkEnd w:id="2281"/>
            <w:r>
              <w:rPr>
                <w:color w:val="000000"/>
                <w:sz w:val="20"/>
                <w:szCs w:val="20"/>
              </w:rPr>
              <w:t>67</w:t>
            </w:r>
          </w:p>
        </w:tc>
        <w:tc>
          <w:tcPr>
            <w:tcW w:w="107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2" w:name="_heading=h.q0ak0bf032a0" w:colFirst="0" w:colLast="0"/>
            <w:bookmarkEnd w:id="2282"/>
            <w:r>
              <w:rPr>
                <w:color w:val="000000"/>
                <w:sz w:val="20"/>
                <w:szCs w:val="20"/>
              </w:rPr>
              <w:t>1956</w:t>
            </w:r>
          </w:p>
        </w:tc>
      </w:tr>
      <w:tr w:rsidR="00076113">
        <w:trPr>
          <w:trHeight w:val="528"/>
        </w:trPr>
        <w:tc>
          <w:tcPr>
            <w:tcW w:w="226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283" w:name="_heading=h.m6vmwguif9o3" w:colFirst="0" w:colLast="0"/>
            <w:bookmarkEnd w:id="2283"/>
            <w:r>
              <w:rPr>
                <w:color w:val="000000"/>
                <w:sz w:val="20"/>
                <w:szCs w:val="20"/>
              </w:rPr>
              <w:t>Братковицький заклад дошкільної освіти «Світанок»</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4" w:name="_heading=h.pidmpbtqz24e" w:colFirst="0" w:colLast="0"/>
            <w:bookmarkEnd w:id="2284"/>
            <w:r>
              <w:rPr>
                <w:color w:val="000000"/>
                <w:sz w:val="20"/>
                <w:szCs w:val="20"/>
              </w:rPr>
              <w:t>20</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5" w:name="_heading=h.hxjsygcg8d1x" w:colFirst="0" w:colLast="0"/>
            <w:bookmarkEnd w:id="2285"/>
            <w:r>
              <w:rPr>
                <w:color w:val="000000"/>
                <w:sz w:val="20"/>
                <w:szCs w:val="20"/>
              </w:rPr>
              <w:t>28</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6" w:name="_heading=h.y87zz81okpzw" w:colFirst="0" w:colLast="0"/>
            <w:bookmarkEnd w:id="2286"/>
            <w:r>
              <w:rPr>
                <w:color w:val="000000"/>
                <w:sz w:val="20"/>
                <w:szCs w:val="20"/>
              </w:rPr>
              <w:t>6</w:t>
            </w:r>
          </w:p>
        </w:tc>
        <w:tc>
          <w:tcPr>
            <w:tcW w:w="107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7" w:name="_heading=h.2f2zgxw0lefm" w:colFirst="0" w:colLast="0"/>
            <w:bookmarkEnd w:id="2287"/>
            <w:r>
              <w:rPr>
                <w:color w:val="000000"/>
                <w:sz w:val="20"/>
                <w:szCs w:val="20"/>
              </w:rPr>
              <w:t>1</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8" w:name="_heading=h.15w8pdl8qzxu" w:colFirst="0" w:colLast="0"/>
            <w:bookmarkEnd w:id="2288"/>
            <w:r>
              <w:rPr>
                <w:color w:val="000000"/>
                <w:sz w:val="20"/>
                <w:szCs w:val="20"/>
              </w:rPr>
              <w:t>0</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89" w:name="_heading=h.acb9fwmy5nlv" w:colFirst="0" w:colLast="0"/>
            <w:bookmarkEnd w:id="2289"/>
            <w:r>
              <w:rPr>
                <w:color w:val="000000"/>
                <w:sz w:val="20"/>
                <w:szCs w:val="20"/>
              </w:rPr>
              <w:t>0</w:t>
            </w:r>
          </w:p>
        </w:tc>
        <w:tc>
          <w:tcPr>
            <w:tcW w:w="107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
              <w:jc w:val="center"/>
              <w:rPr>
                <w:color w:val="000000"/>
                <w:sz w:val="20"/>
                <w:szCs w:val="20"/>
              </w:rPr>
            </w:pPr>
            <w:bookmarkStart w:id="2290" w:name="_heading=h.72i6kk5hfvlr" w:colFirst="0" w:colLast="0"/>
            <w:bookmarkEnd w:id="2290"/>
            <w:r>
              <w:rPr>
                <w:color w:val="000000"/>
                <w:sz w:val="20"/>
                <w:szCs w:val="20"/>
              </w:rPr>
              <w:t>1998</w:t>
            </w:r>
          </w:p>
        </w:tc>
      </w:tr>
      <w:tr w:rsidR="00076113">
        <w:trPr>
          <w:trHeight w:val="528"/>
        </w:trPr>
        <w:tc>
          <w:tcPr>
            <w:tcW w:w="226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291" w:name="_heading=h.78ls5e53zre2" w:colFirst="0" w:colLast="0"/>
            <w:bookmarkEnd w:id="2291"/>
            <w:r>
              <w:rPr>
                <w:color w:val="000000"/>
                <w:sz w:val="20"/>
                <w:szCs w:val="20"/>
              </w:rPr>
              <w:lastRenderedPageBreak/>
              <w:t xml:space="preserve"> Градівський заклад дошкільної освіти «Струмочок»</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292" w:name="_heading=h.mrp66sc8o8vg" w:colFirst="0" w:colLast="0"/>
            <w:bookmarkEnd w:id="2292"/>
            <w:r>
              <w:rPr>
                <w:color w:val="000000"/>
                <w:sz w:val="20"/>
                <w:szCs w:val="20"/>
              </w:rPr>
              <w:t>40</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293" w:name="_heading=h.6nvabnbsn7mf" w:colFirst="0" w:colLast="0"/>
            <w:bookmarkEnd w:id="2293"/>
            <w:r>
              <w:rPr>
                <w:color w:val="000000"/>
                <w:sz w:val="20"/>
                <w:szCs w:val="20"/>
              </w:rPr>
              <w:t>26</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294" w:name="_heading=h.5y2rkyhij0pn" w:colFirst="0" w:colLast="0"/>
            <w:bookmarkEnd w:id="2294"/>
            <w:r>
              <w:rPr>
                <w:color w:val="000000"/>
                <w:sz w:val="20"/>
                <w:szCs w:val="20"/>
              </w:rPr>
              <w:t>6</w:t>
            </w:r>
          </w:p>
        </w:tc>
        <w:tc>
          <w:tcPr>
            <w:tcW w:w="107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295" w:name="_heading=h.ji0zr9oc2uaq" w:colFirst="0" w:colLast="0"/>
            <w:bookmarkEnd w:id="2295"/>
            <w:r>
              <w:rPr>
                <w:color w:val="000000"/>
                <w:sz w:val="20"/>
                <w:szCs w:val="20"/>
              </w:rPr>
              <w:t>2</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296" w:name="_heading=h.c26pvt8mifz0" w:colFirst="0" w:colLast="0"/>
            <w:bookmarkEnd w:id="2296"/>
            <w:r>
              <w:rPr>
                <w:color w:val="000000"/>
                <w:sz w:val="20"/>
                <w:szCs w:val="20"/>
              </w:rPr>
              <w:t>0</w:t>
            </w:r>
          </w:p>
        </w:tc>
        <w:tc>
          <w:tcPr>
            <w:tcW w:w="1073"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297" w:name="_heading=h.r4s3488p90xi" w:colFirst="0" w:colLast="0"/>
            <w:bookmarkEnd w:id="2297"/>
            <w:r>
              <w:rPr>
                <w:color w:val="000000"/>
                <w:sz w:val="20"/>
                <w:szCs w:val="20"/>
              </w:rPr>
              <w:t>0</w:t>
            </w:r>
          </w:p>
        </w:tc>
        <w:tc>
          <w:tcPr>
            <w:tcW w:w="1074"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298" w:name="_heading=h.requdj4hnblp" w:colFirst="0" w:colLast="0"/>
            <w:bookmarkEnd w:id="2298"/>
            <w:r>
              <w:rPr>
                <w:color w:val="000000"/>
                <w:sz w:val="20"/>
                <w:szCs w:val="20"/>
              </w:rPr>
              <w:t>1990</w:t>
            </w:r>
          </w:p>
        </w:tc>
      </w:tr>
    </w:tbl>
    <w:p w:rsidR="00076113" w:rsidRDefault="0035318D">
      <w:pPr>
        <w:widowControl w:val="0"/>
        <w:pBdr>
          <w:top w:val="nil"/>
          <w:left w:val="nil"/>
          <w:bottom w:val="nil"/>
          <w:right w:val="nil"/>
          <w:between w:val="nil"/>
        </w:pBdr>
        <w:spacing w:before="120"/>
        <w:ind w:left="-2" w:firstLine="707"/>
        <w:rPr>
          <w:color w:val="0070C0"/>
        </w:rPr>
      </w:pPr>
      <w:bookmarkStart w:id="2299" w:name="_heading=h.11miisj28v2q" w:colFirst="0" w:colLast="0"/>
      <w:bookmarkEnd w:id="2299"/>
      <w:r>
        <w:rPr>
          <w:b/>
          <w:bCs/>
          <w:color w:val="0070C0"/>
        </w:rPr>
        <w:t xml:space="preserve">Позашкільна освіта </w:t>
      </w:r>
    </w:p>
    <w:p w:rsidR="00076113" w:rsidRDefault="0035318D">
      <w:pPr>
        <w:widowControl w:val="0"/>
        <w:pBdr>
          <w:top w:val="nil"/>
          <w:left w:val="nil"/>
          <w:bottom w:val="nil"/>
          <w:right w:val="nil"/>
          <w:between w:val="nil"/>
        </w:pBdr>
        <w:spacing w:after="120"/>
        <w:ind w:left="-2" w:firstLine="704"/>
        <w:rPr>
          <w:color w:val="000000"/>
        </w:rPr>
      </w:pPr>
      <w:bookmarkStart w:id="2300" w:name="_heading=h.77geqjs6s8r5" w:colFirst="0" w:colLast="0"/>
      <w:bookmarkEnd w:id="2300"/>
      <w:r>
        <w:rPr>
          <w:color w:val="000000"/>
        </w:rPr>
        <w:t>У Городоцькій міській територіальній громаді</w:t>
      </w:r>
      <w:r>
        <w:rPr>
          <w:b/>
          <w:bCs/>
          <w:color w:val="0070C0"/>
        </w:rPr>
        <w:t xml:space="preserve"> </w:t>
      </w:r>
      <w:r>
        <w:rPr>
          <w:color w:val="000000"/>
        </w:rPr>
        <w:t>функціонує два заклади позашкільної освіти- Городоцька Мала академія мистецтв ім. П.Андрусіва та КУ «Городоцька  музична  школа».</w:t>
      </w:r>
    </w:p>
    <w:p w:rsidR="00076113" w:rsidRDefault="0035318D">
      <w:pPr>
        <w:pBdr>
          <w:top w:val="nil"/>
          <w:left w:val="nil"/>
          <w:bottom w:val="nil"/>
          <w:right w:val="nil"/>
          <w:between w:val="nil"/>
        </w:pBdr>
        <w:spacing w:after="120"/>
        <w:ind w:left="-2" w:firstLine="704"/>
        <w:rPr>
          <w:color w:val="000000"/>
        </w:rPr>
      </w:pPr>
      <w:bookmarkStart w:id="2301" w:name="_heading=h.eff8iboekqc4" w:colFirst="0" w:colLast="0"/>
      <w:bookmarkEnd w:id="2301"/>
      <w:r>
        <w:rPr>
          <w:color w:val="000000"/>
        </w:rPr>
        <w:t xml:space="preserve">В </w:t>
      </w:r>
      <w:r>
        <w:rPr>
          <w:b/>
          <w:bCs/>
          <w:color w:val="000000"/>
        </w:rPr>
        <w:t xml:space="preserve">КУ «Городоцька музична школа» у 2024-2025 н.р. </w:t>
      </w:r>
      <w:r>
        <w:rPr>
          <w:color w:val="000000"/>
        </w:rPr>
        <w:t xml:space="preserve">навчаються 383 учні. Всього налічується 39 основних педагогічних працівників, 8 сумісників та 12 працівників адмінперсоналу. </w:t>
      </w:r>
    </w:p>
    <w:p w:rsidR="00076113" w:rsidRDefault="0035318D">
      <w:pPr>
        <w:pBdr>
          <w:top w:val="nil"/>
          <w:left w:val="nil"/>
          <w:bottom w:val="nil"/>
          <w:right w:val="nil"/>
          <w:between w:val="nil"/>
        </w:pBdr>
        <w:spacing w:after="120"/>
        <w:ind w:left="-2" w:firstLine="704"/>
        <w:rPr>
          <w:color w:val="000000"/>
        </w:rPr>
      </w:pPr>
      <w:bookmarkStart w:id="2302" w:name="_heading=h.nhjnbqjuwac3" w:colFirst="0" w:colLast="0"/>
      <w:bookmarkEnd w:id="2302"/>
      <w:r>
        <w:rPr>
          <w:color w:val="000000"/>
        </w:rPr>
        <w:t xml:space="preserve">Напрямками діяльності є: Теоретичний - бесіда про мистецтво та музична грамота; Фортепіанний (142 учні), Оркестровий відділ (входять скрипка, духові інструменти та ударні) (83 учні), Народний (гітара) (53 учні), Народний (акордеон, баян, бандура) (51 учень), Відділ сольного співу (54 учні). </w:t>
      </w:r>
    </w:p>
    <w:p w:rsidR="00076113" w:rsidRDefault="0035318D">
      <w:pPr>
        <w:pBdr>
          <w:top w:val="nil"/>
          <w:left w:val="nil"/>
          <w:bottom w:val="nil"/>
          <w:right w:val="nil"/>
          <w:between w:val="nil"/>
        </w:pBdr>
        <w:spacing w:after="120"/>
        <w:ind w:left="-2" w:firstLine="704"/>
        <w:rPr>
          <w:color w:val="000000"/>
        </w:rPr>
      </w:pPr>
      <w:bookmarkStart w:id="2303" w:name="_heading=h.vfq0tzmsycuw" w:colFirst="0" w:colLast="0"/>
      <w:bookmarkEnd w:id="2303"/>
      <w:r>
        <w:rPr>
          <w:color w:val="000000"/>
        </w:rPr>
        <w:t xml:space="preserve">У музичній школі є такі колективи - хор, оркестр, вокальні ансамблі, інструментальні ансамблі (ансамбль скрипалів, бандуристів, гітаристів, духовний ансамбль), вокально-інструментальний ансамбль «Окрилені». </w:t>
      </w:r>
    </w:p>
    <w:p w:rsidR="00076113" w:rsidRDefault="0035318D">
      <w:pPr>
        <w:pBdr>
          <w:top w:val="nil"/>
          <w:left w:val="nil"/>
          <w:bottom w:val="nil"/>
          <w:right w:val="nil"/>
          <w:between w:val="nil"/>
        </w:pBdr>
        <w:shd w:val="clear" w:color="auto" w:fill="FFFFFF"/>
        <w:spacing w:after="120"/>
        <w:ind w:left="-2" w:firstLine="704"/>
        <w:rPr>
          <w:color w:val="000000"/>
        </w:rPr>
      </w:pPr>
      <w:bookmarkStart w:id="2304" w:name="_heading=h.drhunuy4z58s" w:colFirst="0" w:colLast="0"/>
      <w:bookmarkEnd w:id="2304"/>
      <w:r>
        <w:rPr>
          <w:color w:val="000000"/>
        </w:rPr>
        <w:t xml:space="preserve">Головною метою діяльності </w:t>
      </w:r>
      <w:r>
        <w:rPr>
          <w:b/>
          <w:bCs/>
          <w:color w:val="000000"/>
        </w:rPr>
        <w:t>Городоцької Малої академії мистецтв ім.П.Андрусіва</w:t>
      </w:r>
      <w:r>
        <w:rPr>
          <w:color w:val="000000"/>
        </w:rPr>
        <w:t xml:space="preserve"> є виховання і розвиток обдарованих та здібних дітей, формування інтелектуального, творчого, культурно потенціалу України. Гуртковою роботою у 2024 р. було охоплено 193 учні загальноосвітніх закладів Городоцької ТГ, виховний процес здійснювали 10 педагогів.  У закладі функціонують такі гуртки: «Художній вітраж», «Малюнок на склі»,</w:t>
      </w:r>
      <w:r>
        <w:rPr>
          <w:color w:val="202122"/>
          <w:highlight w:val="white"/>
        </w:rPr>
        <w:t xml:space="preserve"> </w:t>
      </w:r>
      <w:r>
        <w:rPr>
          <w:color w:val="000000"/>
        </w:rPr>
        <w:t xml:space="preserve"> «Веселка» , «Рисунок і графіка» та «Живопис», «Вокальне мистецтво», «Малятко» та «Народний умілець», «Пластика з тіста» , «Юний художник», «Народні промисли» і «Художнє випалювання», «Умілі руки», «Паперова пластика», «Театральне  мистецтво», «Сакральне мистецтво».</w:t>
      </w:r>
    </w:p>
    <w:p w:rsidR="00076113" w:rsidRDefault="0035318D">
      <w:pPr>
        <w:widowControl w:val="0"/>
        <w:pBdr>
          <w:top w:val="nil"/>
          <w:left w:val="nil"/>
          <w:bottom w:val="nil"/>
          <w:right w:val="nil"/>
          <w:between w:val="nil"/>
        </w:pBdr>
        <w:spacing w:before="9"/>
        <w:ind w:left="-2" w:firstLine="707"/>
        <w:rPr>
          <w:color w:val="1F4E79"/>
        </w:rPr>
      </w:pPr>
      <w:bookmarkStart w:id="2305" w:name="_heading=h.nttw3gr454l5" w:colFirst="0" w:colLast="0"/>
      <w:bookmarkEnd w:id="2305"/>
      <w:r>
        <w:rPr>
          <w:b/>
          <w:bCs/>
          <w:color w:val="0070C0"/>
        </w:rPr>
        <w:t>Охорона здоров’я</w:t>
      </w:r>
      <w:r>
        <w:rPr>
          <w:b/>
          <w:bCs/>
          <w:color w:val="1F4E79"/>
        </w:rPr>
        <w:t xml:space="preserve"> </w:t>
      </w:r>
    </w:p>
    <w:p w:rsidR="00076113" w:rsidRDefault="0035318D">
      <w:pPr>
        <w:pBdr>
          <w:top w:val="nil"/>
          <w:left w:val="nil"/>
          <w:bottom w:val="nil"/>
          <w:right w:val="nil"/>
          <w:between w:val="nil"/>
        </w:pBdr>
        <w:ind w:left="-2" w:firstLine="707"/>
        <w:rPr>
          <w:color w:val="000000"/>
        </w:rPr>
      </w:pPr>
      <w:bookmarkStart w:id="2306" w:name="_heading=h.5zsw4vd22plc" w:colFirst="0" w:colLast="0"/>
      <w:bookmarkEnd w:id="2306"/>
      <w:r>
        <w:rPr>
          <w:b/>
          <w:bCs/>
          <w:color w:val="000000"/>
        </w:rPr>
        <w:t>Реформа галузі охорони здоров’я в Україні</w:t>
      </w:r>
      <w:r>
        <w:rPr>
          <w:color w:val="000000"/>
        </w:rPr>
        <w:t xml:space="preserve"> До 2019 року завершився І етап реформи медичної галузі в Україні майже всі комунальні заклади, які надають первинну медичну допомогу, перейшли на нову модель фінансування. Суть її полягала у тому, що медична субвенція для закладів «первинки» була замінена на розподіл коштів Національною службою здоров’я (НСЗУ) медичним закладам відповідно до укладених угод сімейних лікарів з пацієнтами. </w:t>
      </w:r>
    </w:p>
    <w:p w:rsidR="00076113" w:rsidRDefault="0035318D">
      <w:pPr>
        <w:pBdr>
          <w:top w:val="nil"/>
          <w:left w:val="nil"/>
          <w:bottom w:val="nil"/>
          <w:right w:val="nil"/>
          <w:between w:val="nil"/>
        </w:pBdr>
        <w:ind w:left="-2" w:firstLine="704"/>
        <w:rPr>
          <w:color w:val="000000"/>
        </w:rPr>
      </w:pPr>
      <w:bookmarkStart w:id="2307" w:name="_heading=h.z04zz9mykxpx" w:colFirst="0" w:colLast="0"/>
      <w:bookmarkEnd w:id="2307"/>
      <w:r>
        <w:rPr>
          <w:color w:val="000000"/>
        </w:rPr>
        <w:t>З 1 квітня 2020 року стартував ІІ етап реформи - всі комунальні медичні заклади вторинної і третинної медичної допомоги (районні, міські, обласні лікарні) отримують кошти за прямим договором з НСЗУ. Запрацювала Програма медичних гарантій - перелік медичних послуг, які держава гарантує пацієнту безоплатно. Щоб скористатися цим переліком, пацієнт укладає декларацію з лікарем первинки та отримує направлення на наступні рівні допомоги. Таким чином, заклади охорони здоров’я мають більше можливостей планувати власний бюджет, вносити туди статті видатків на розвиток, розширення переліку власних послуг, аби в результаті стати фінансово самодостатнім. При цьому гостро постає питання оптимізації, яка пов’язана зі скороченням частини працівників.</w:t>
      </w:r>
    </w:p>
    <w:p w:rsidR="00076113" w:rsidRDefault="0035318D">
      <w:pPr>
        <w:pBdr>
          <w:top w:val="nil"/>
          <w:left w:val="nil"/>
          <w:bottom w:val="nil"/>
          <w:right w:val="nil"/>
          <w:between w:val="nil"/>
        </w:pBdr>
        <w:ind w:left="-2" w:firstLine="707"/>
        <w:rPr>
          <w:color w:val="000000"/>
        </w:rPr>
      </w:pPr>
      <w:bookmarkStart w:id="2308" w:name="_heading=h.tbwniv1hsazo" w:colFirst="0" w:colLast="0"/>
      <w:bookmarkEnd w:id="2308"/>
      <w:r>
        <w:rPr>
          <w:b/>
          <w:bCs/>
          <w:color w:val="000000"/>
        </w:rPr>
        <w:t xml:space="preserve">Мережа закладів охорони здоров’я </w:t>
      </w:r>
      <w:r>
        <w:rPr>
          <w:color w:val="000000"/>
        </w:rPr>
        <w:t xml:space="preserve">Медичну допомогу населенню Городоцької міської територіальної громади надають 27 лікувальних закладів охорони здоров’я комунальної форми власності. </w:t>
      </w:r>
    </w:p>
    <w:p w:rsidR="00076113" w:rsidRDefault="0035318D">
      <w:pPr>
        <w:pBdr>
          <w:top w:val="nil"/>
          <w:left w:val="nil"/>
          <w:bottom w:val="nil"/>
          <w:right w:val="nil"/>
          <w:between w:val="nil"/>
        </w:pBdr>
        <w:ind w:left="-2" w:firstLine="707"/>
        <w:rPr>
          <w:color w:val="000000"/>
        </w:rPr>
      </w:pPr>
      <w:bookmarkStart w:id="2309" w:name="_heading=h.rnzi59nzzbgh" w:colFirst="0" w:colLast="0"/>
      <w:bookmarkEnd w:id="2309"/>
      <w:r>
        <w:rPr>
          <w:b/>
          <w:bCs/>
          <w:color w:val="000000"/>
        </w:rPr>
        <w:t xml:space="preserve">Зокрема первинну медичну допомогу надають </w:t>
      </w:r>
      <w:r>
        <w:rPr>
          <w:color w:val="000000"/>
        </w:rPr>
        <w:t>Центр первинної медико-санітарної допомоги як окрема юридична особа відкритий у серпні 2016 року. В структурі закладу діють 9 амбулаторій загальної практики – сімейної медицини: АЗПСМ №1 м. Городок, АЗПСМ м. Городок (вулиця Авіаційна), Заверещицька АЗПСМ, Мшанська АЗПСМ, Градівська АЗПСМ, Бартатівська АЗПСМ, Керницька АЗПСМ, Родатицька АЗПСМ, Добрянська АЗПСМ  та 17 фельдшерсько-акушерських пунктів в селах: Братковичі, Вовчухи, Галичани, Годвишня, Долиняни, Дроздовичі, Дубаневичі, Черляни, Шоломиничі, Зелений Гай, Мавковичі, Мильчиці, Милятин, Повітно, Путятичі, Речичани, Угри. (табл.5.5.). У розпорядженні медиків – 8 автомобілів, які використовуються для обслуговування пацієнтів амбулаторії.</w:t>
      </w:r>
    </w:p>
    <w:p w:rsidR="00076113" w:rsidRDefault="0035318D">
      <w:pPr>
        <w:pBdr>
          <w:top w:val="nil"/>
          <w:left w:val="nil"/>
          <w:bottom w:val="nil"/>
          <w:right w:val="nil"/>
          <w:between w:val="nil"/>
        </w:pBdr>
        <w:shd w:val="clear" w:color="auto" w:fill="FFFFFF"/>
        <w:ind w:left="-2" w:firstLine="704"/>
        <w:rPr>
          <w:color w:val="000000"/>
        </w:rPr>
      </w:pPr>
      <w:bookmarkStart w:id="2310" w:name="_heading=h.qf4qyl4w5o4o" w:colFirst="0" w:colLast="0"/>
      <w:bookmarkEnd w:id="2310"/>
      <w:r>
        <w:rPr>
          <w:color w:val="000000"/>
        </w:rPr>
        <w:t>В межах угоди із Національної службою здоров’я України на медичне обслуговування населення заклад надає послуги за пакетами «Первинна медична допомога», «Супровід і лікування дорослих та дітей з психічними розладами на первинному рівні медичної допомоги».</w:t>
      </w:r>
    </w:p>
    <w:p w:rsidR="00076113" w:rsidRDefault="0035318D">
      <w:pPr>
        <w:pBdr>
          <w:top w:val="nil"/>
          <w:left w:val="nil"/>
          <w:bottom w:val="nil"/>
          <w:right w:val="nil"/>
          <w:between w:val="nil"/>
        </w:pBdr>
        <w:shd w:val="clear" w:color="auto" w:fill="FFFFFF"/>
        <w:ind w:left="-2" w:firstLine="704"/>
        <w:rPr>
          <w:color w:val="000000"/>
        </w:rPr>
      </w:pPr>
      <w:bookmarkStart w:id="2311" w:name="_heading=h.k58s5zsq3k3t" w:colFirst="0" w:colLast="0"/>
      <w:bookmarkEnd w:id="2311"/>
      <w:r>
        <w:rPr>
          <w:color w:val="000000"/>
        </w:rPr>
        <w:lastRenderedPageBreak/>
        <w:t>У штаті закладу – 24 лікарів загальної практики – сімейні лікарі та педіатри, в тому числі 9 завідувачів амбулаторій. А ще працюють в «первинці» 73 медичні сестри. 60 відсотків лікарів та медичних сестер мають вищу кваліфікаційну категорію.</w:t>
      </w:r>
    </w:p>
    <w:p w:rsidR="00076113" w:rsidRDefault="0035318D">
      <w:pPr>
        <w:pBdr>
          <w:top w:val="nil"/>
          <w:left w:val="nil"/>
          <w:bottom w:val="nil"/>
          <w:right w:val="nil"/>
          <w:between w:val="nil"/>
        </w:pBdr>
        <w:shd w:val="clear" w:color="auto" w:fill="FFFFFF"/>
        <w:spacing w:after="120"/>
        <w:ind w:left="-2" w:firstLine="704"/>
        <w:rPr>
          <w:color w:val="000000"/>
        </w:rPr>
      </w:pPr>
      <w:bookmarkStart w:id="2312" w:name="_heading=h.opw3gi45vvnd" w:colFirst="0" w:colLast="0"/>
      <w:bookmarkEnd w:id="2312"/>
      <w:r>
        <w:rPr>
          <w:color w:val="000000"/>
        </w:rPr>
        <w:t>Кількість укладених декларацій із лікарями ЦПМСД - 33066, що становить 83,1% від загальної кількості населення громади. За 2024 рік в поліклінічних підрозділах надано амбулаторну медичну допомогу 97242 пацієнтам</w:t>
      </w:r>
      <w:r>
        <w:rPr>
          <w:color w:val="000000"/>
          <w:sz w:val="28"/>
          <w:szCs w:val="28"/>
        </w:rPr>
        <w:t>.</w:t>
      </w:r>
    </w:p>
    <w:p w:rsidR="00076113" w:rsidRDefault="0035318D">
      <w:pPr>
        <w:keepNext/>
        <w:pBdr>
          <w:top w:val="nil"/>
          <w:left w:val="nil"/>
          <w:bottom w:val="nil"/>
          <w:right w:val="nil"/>
          <w:between w:val="nil"/>
        </w:pBdr>
        <w:spacing w:after="120"/>
        <w:ind w:firstLine="602"/>
        <w:rPr>
          <w:b/>
          <w:bCs/>
          <w:color w:val="000000"/>
          <w:sz w:val="20"/>
          <w:szCs w:val="20"/>
        </w:rPr>
      </w:pPr>
      <w:bookmarkStart w:id="2313" w:name="_heading=h.h71lp53jh85y" w:colFirst="0" w:colLast="0"/>
      <w:bookmarkEnd w:id="2313"/>
      <w:r>
        <w:rPr>
          <w:b/>
          <w:bCs/>
          <w:color w:val="000000"/>
          <w:sz w:val="20"/>
          <w:szCs w:val="20"/>
        </w:rPr>
        <w:t>Таблиця 1.5. 5 Характеристика закладів охорони здоров’я Городоцької МТГ</w:t>
      </w:r>
    </w:p>
    <w:tbl>
      <w:tblPr>
        <w:tblStyle w:val="affffffff7"/>
        <w:tblW w:w="9700" w:type="dxa"/>
        <w:tblInd w:w="5" w:type="dxa"/>
        <w:tblLayout w:type="fixed"/>
        <w:tblLook w:val="0000" w:firstRow="0" w:lastRow="0" w:firstColumn="0" w:lastColumn="0" w:noHBand="0" w:noVBand="0"/>
      </w:tblPr>
      <w:tblGrid>
        <w:gridCol w:w="5300"/>
        <w:gridCol w:w="1100"/>
        <w:gridCol w:w="1100"/>
        <w:gridCol w:w="1100"/>
        <w:gridCol w:w="1100"/>
      </w:tblGrid>
      <w:tr w:rsidR="00076113">
        <w:trPr>
          <w:trHeight w:val="288"/>
        </w:trPr>
        <w:tc>
          <w:tcPr>
            <w:tcW w:w="5300"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314" w:name="_heading=h.e1vm3q233p17" w:colFirst="0" w:colLast="0"/>
            <w:bookmarkEnd w:id="2314"/>
            <w:r>
              <w:rPr>
                <w:color w:val="000000"/>
                <w:sz w:val="20"/>
                <w:szCs w:val="20"/>
              </w:rPr>
              <w:t xml:space="preserve"> Показники </w:t>
            </w:r>
          </w:p>
        </w:tc>
        <w:tc>
          <w:tcPr>
            <w:tcW w:w="110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15" w:name="_heading=h.7zntocs06uzw" w:colFirst="0" w:colLast="0"/>
            <w:bookmarkEnd w:id="2315"/>
            <w:r>
              <w:rPr>
                <w:color w:val="000000"/>
                <w:sz w:val="20"/>
                <w:szCs w:val="20"/>
              </w:rPr>
              <w:t>2021 р.</w:t>
            </w:r>
          </w:p>
        </w:tc>
        <w:tc>
          <w:tcPr>
            <w:tcW w:w="110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16" w:name="_heading=h.ywejyb8m02uo" w:colFirst="0" w:colLast="0"/>
            <w:bookmarkEnd w:id="2316"/>
            <w:r>
              <w:rPr>
                <w:color w:val="000000"/>
                <w:sz w:val="20"/>
                <w:szCs w:val="20"/>
              </w:rPr>
              <w:t>2022р.</w:t>
            </w:r>
          </w:p>
        </w:tc>
        <w:tc>
          <w:tcPr>
            <w:tcW w:w="110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17" w:name="_heading=h.go7b8b8f4r08" w:colFirst="0" w:colLast="0"/>
            <w:bookmarkEnd w:id="2317"/>
            <w:r>
              <w:rPr>
                <w:color w:val="000000"/>
                <w:sz w:val="20"/>
                <w:szCs w:val="20"/>
              </w:rPr>
              <w:t>2023р.</w:t>
            </w:r>
          </w:p>
        </w:tc>
        <w:tc>
          <w:tcPr>
            <w:tcW w:w="110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18" w:name="_heading=h.kmipdygb3uxe" w:colFirst="0" w:colLast="0"/>
            <w:bookmarkEnd w:id="2318"/>
            <w:r>
              <w:rPr>
                <w:color w:val="000000"/>
                <w:sz w:val="20"/>
                <w:szCs w:val="20"/>
              </w:rPr>
              <w:t>2024р.</w:t>
            </w:r>
          </w:p>
        </w:tc>
      </w:tr>
      <w:tr w:rsidR="00076113">
        <w:trPr>
          <w:trHeight w:val="288"/>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319" w:name="_heading=h.kwb5vqauqlpq" w:colFirst="0" w:colLast="0"/>
            <w:bookmarkEnd w:id="2319"/>
            <w:r>
              <w:rPr>
                <w:b/>
                <w:bCs/>
                <w:color w:val="000000"/>
                <w:sz w:val="20"/>
                <w:szCs w:val="20"/>
              </w:rPr>
              <w:t xml:space="preserve">Загальна кількість закладів охорони здоров’я </w:t>
            </w:r>
          </w:p>
        </w:tc>
        <w:tc>
          <w:tcPr>
            <w:tcW w:w="1100"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trPr>
          <w:trHeight w:val="288"/>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320" w:name="_heading=h.a8sc5x4qu0oy" w:colFirst="0" w:colLast="0"/>
            <w:bookmarkEnd w:id="2320"/>
            <w:r>
              <w:rPr>
                <w:color w:val="000000"/>
                <w:sz w:val="20"/>
                <w:szCs w:val="20"/>
              </w:rPr>
              <w:t>у тому числі:</w:t>
            </w:r>
          </w:p>
        </w:tc>
        <w:tc>
          <w:tcPr>
            <w:tcW w:w="1100"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trPr>
          <w:trHeight w:val="564"/>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321" w:name="_heading=h.kbcxvgu2ayjc" w:colFirst="0" w:colLast="0"/>
            <w:bookmarkEnd w:id="2321"/>
            <w:r>
              <w:rPr>
                <w:color w:val="000000"/>
                <w:sz w:val="20"/>
                <w:szCs w:val="20"/>
              </w:rPr>
              <w:t xml:space="preserve">   які надають первинну медичну допомогу </w:t>
            </w:r>
            <w:r>
              <w:rPr>
                <w:i/>
                <w:iCs/>
                <w:color w:val="000000"/>
                <w:sz w:val="20"/>
                <w:szCs w:val="20"/>
              </w:rPr>
              <w:t xml:space="preserve">(ЦПМСД, амбулаторії, пункти здоров’я, ФАПи тощо) </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22" w:name="_heading=h.f5z9yczh8wtl" w:colFirst="0" w:colLast="0"/>
            <w:bookmarkEnd w:id="2322"/>
            <w:r>
              <w:rPr>
                <w:color w:val="000000"/>
                <w:sz w:val="20"/>
                <w:szCs w:val="20"/>
              </w:rPr>
              <w:t>27</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23" w:name="_heading=h.2i1oiej59mq2" w:colFirst="0" w:colLast="0"/>
            <w:bookmarkEnd w:id="2323"/>
            <w:r>
              <w:rPr>
                <w:color w:val="000000"/>
                <w:sz w:val="20"/>
                <w:szCs w:val="20"/>
              </w:rPr>
              <w:t>27</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24" w:name="_heading=h.djxv0j7ns9y8" w:colFirst="0" w:colLast="0"/>
            <w:bookmarkEnd w:id="2324"/>
            <w:r>
              <w:rPr>
                <w:color w:val="000000"/>
                <w:sz w:val="20"/>
                <w:szCs w:val="20"/>
              </w:rPr>
              <w:t>27</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25" w:name="_heading=h.wn6h1hbd2mz1" w:colFirst="0" w:colLast="0"/>
            <w:bookmarkEnd w:id="2325"/>
            <w:r>
              <w:rPr>
                <w:color w:val="000000"/>
                <w:sz w:val="20"/>
                <w:szCs w:val="20"/>
              </w:rPr>
              <w:t>26</w:t>
            </w:r>
          </w:p>
        </w:tc>
      </w:tr>
      <w:tr w:rsidR="00076113">
        <w:trPr>
          <w:trHeight w:val="288"/>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326" w:name="_heading=h.zh9ym0onouyn" w:colFirst="0" w:colLast="0"/>
            <w:bookmarkEnd w:id="2326"/>
            <w:r>
              <w:rPr>
                <w:color w:val="000000"/>
                <w:sz w:val="20"/>
                <w:szCs w:val="20"/>
              </w:rPr>
              <w:t xml:space="preserve">   які надають екстрену медичну допомогу </w:t>
            </w:r>
            <w:r>
              <w:rPr>
                <w:i/>
                <w:iCs/>
                <w:color w:val="000000"/>
                <w:sz w:val="20"/>
                <w:szCs w:val="20"/>
              </w:rPr>
              <w:t>(станції, відділи тощо)</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27" w:name="_heading=h.upjt9p7iy0tm" w:colFirst="0" w:colLast="0"/>
            <w:bookmarkEnd w:id="2327"/>
            <w:r>
              <w:rPr>
                <w:color w:val="000000"/>
                <w:sz w:val="20"/>
                <w:szCs w:val="20"/>
              </w:rPr>
              <w:t>1</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28" w:name="_heading=h.89l4lzyd59ta" w:colFirst="0" w:colLast="0"/>
            <w:bookmarkEnd w:id="2328"/>
            <w:r>
              <w:rPr>
                <w:color w:val="000000"/>
                <w:sz w:val="20"/>
                <w:szCs w:val="20"/>
              </w:rPr>
              <w:t>1</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29" w:name="_heading=h.4q0p2bfywq94" w:colFirst="0" w:colLast="0"/>
            <w:bookmarkEnd w:id="2329"/>
            <w:r>
              <w:rPr>
                <w:color w:val="000000"/>
                <w:sz w:val="20"/>
                <w:szCs w:val="20"/>
              </w:rPr>
              <w:t>1</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30" w:name="_heading=h.88gio5q1eidm" w:colFirst="0" w:colLast="0"/>
            <w:bookmarkEnd w:id="2330"/>
            <w:r>
              <w:rPr>
                <w:color w:val="000000"/>
                <w:sz w:val="20"/>
                <w:szCs w:val="20"/>
              </w:rPr>
              <w:t>1</w:t>
            </w:r>
          </w:p>
        </w:tc>
      </w:tr>
      <w:tr w:rsidR="00076113">
        <w:trPr>
          <w:trHeight w:val="288"/>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331" w:name="_heading=h.szczfza90tj8" w:colFirst="0" w:colLast="0"/>
            <w:bookmarkEnd w:id="2331"/>
            <w:r>
              <w:rPr>
                <w:color w:val="000000"/>
                <w:sz w:val="20"/>
                <w:szCs w:val="20"/>
              </w:rPr>
              <w:t xml:space="preserve">   які підключені до Електронної системи охорони здоров'я (eHealth)</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32" w:name="_heading=h.h0nl2k85wn9m" w:colFirst="0" w:colLast="0"/>
            <w:bookmarkEnd w:id="2332"/>
            <w:r>
              <w:rPr>
                <w:color w:val="000000"/>
                <w:sz w:val="20"/>
                <w:szCs w:val="20"/>
              </w:rPr>
              <w:t>9</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33" w:name="_heading=h.s49o3882bknu" w:colFirst="0" w:colLast="0"/>
            <w:bookmarkEnd w:id="2333"/>
            <w:r>
              <w:rPr>
                <w:color w:val="000000"/>
                <w:sz w:val="20"/>
                <w:szCs w:val="20"/>
              </w:rPr>
              <w:t>9</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34" w:name="_heading=h.w3yfj4fuppkj" w:colFirst="0" w:colLast="0"/>
            <w:bookmarkEnd w:id="2334"/>
            <w:r>
              <w:rPr>
                <w:color w:val="000000"/>
                <w:sz w:val="20"/>
                <w:szCs w:val="20"/>
              </w:rPr>
              <w:t>9</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35" w:name="_heading=h.1avldw4tp9fm" w:colFirst="0" w:colLast="0"/>
            <w:bookmarkEnd w:id="2335"/>
            <w:r>
              <w:rPr>
                <w:color w:val="000000"/>
                <w:sz w:val="20"/>
                <w:szCs w:val="20"/>
              </w:rPr>
              <w:t>9</w:t>
            </w:r>
          </w:p>
        </w:tc>
      </w:tr>
      <w:tr w:rsidR="00076113">
        <w:trPr>
          <w:trHeight w:val="576"/>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336" w:name="_heading=h.46d0hjdndjeh" w:colFirst="0" w:colLast="0"/>
            <w:bookmarkEnd w:id="2336"/>
            <w:r>
              <w:rPr>
                <w:color w:val="000000"/>
                <w:sz w:val="20"/>
                <w:szCs w:val="20"/>
              </w:rPr>
              <w:t xml:space="preserve">Кількість пакетів медичної допомоги на які укладені договори з НСЗУ за Програмою медичних гарантій </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37" w:name="_heading=h.qg0hc4hnxabe" w:colFirst="0" w:colLast="0"/>
            <w:bookmarkEnd w:id="2337"/>
            <w:r>
              <w:rPr>
                <w:color w:val="000000"/>
                <w:sz w:val="20"/>
                <w:szCs w:val="20"/>
              </w:rPr>
              <w:t>10</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38" w:name="_heading=h.1nvby8grgyv8" w:colFirst="0" w:colLast="0"/>
            <w:bookmarkEnd w:id="2338"/>
            <w:r>
              <w:rPr>
                <w:color w:val="000000"/>
                <w:sz w:val="20"/>
                <w:szCs w:val="20"/>
              </w:rPr>
              <w:t>13</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39" w:name="_heading=h.m0prulcit150" w:colFirst="0" w:colLast="0"/>
            <w:bookmarkEnd w:id="2339"/>
            <w:r>
              <w:rPr>
                <w:color w:val="000000"/>
                <w:sz w:val="20"/>
                <w:szCs w:val="20"/>
              </w:rPr>
              <w:t>16</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40" w:name="_heading=h.a2p4gdgmbij7" w:colFirst="0" w:colLast="0"/>
            <w:bookmarkEnd w:id="2340"/>
            <w:r>
              <w:rPr>
                <w:color w:val="000000"/>
                <w:sz w:val="20"/>
                <w:szCs w:val="20"/>
              </w:rPr>
              <w:t>19</w:t>
            </w:r>
          </w:p>
        </w:tc>
      </w:tr>
      <w:tr w:rsidR="00076113">
        <w:trPr>
          <w:trHeight w:val="666"/>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341" w:name="_heading=h.2vzgkli54h3f" w:colFirst="0" w:colLast="0"/>
            <w:bookmarkEnd w:id="2341"/>
            <w:r>
              <w:rPr>
                <w:color w:val="000000"/>
                <w:sz w:val="20"/>
                <w:szCs w:val="20"/>
              </w:rPr>
              <w:t>Обсяг державного фінансування пакетів медичної допомоги на які укладені договори з НСЗУ за Програмою медичних гарантій</w:t>
            </w:r>
            <w:r>
              <w:rPr>
                <w:i/>
                <w:iCs/>
                <w:color w:val="000000"/>
                <w:sz w:val="20"/>
                <w:szCs w:val="20"/>
              </w:rPr>
              <w:t>, млн грн</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42" w:name="_heading=h.ebkhxf6hr7ss" w:colFirst="0" w:colLast="0"/>
            <w:bookmarkEnd w:id="2342"/>
            <w:r>
              <w:rPr>
                <w:color w:val="000000"/>
                <w:sz w:val="20"/>
                <w:szCs w:val="20"/>
              </w:rPr>
              <w:t>32,201</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43" w:name="_heading=h.v7ctsaad27jb" w:colFirst="0" w:colLast="0"/>
            <w:bookmarkEnd w:id="2343"/>
            <w:r>
              <w:rPr>
                <w:color w:val="000000"/>
                <w:sz w:val="20"/>
                <w:szCs w:val="20"/>
              </w:rPr>
              <w:t>92,196</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44" w:name="_heading=h.con363ei5r77" w:colFirst="0" w:colLast="0"/>
            <w:bookmarkEnd w:id="2344"/>
            <w:r>
              <w:rPr>
                <w:color w:val="000000"/>
                <w:sz w:val="20"/>
                <w:szCs w:val="20"/>
              </w:rPr>
              <w:t>132,037</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45" w:name="_heading=h.snxjyoiydtax" w:colFirst="0" w:colLast="0"/>
            <w:bookmarkEnd w:id="2345"/>
            <w:r>
              <w:rPr>
                <w:color w:val="000000"/>
                <w:sz w:val="20"/>
                <w:szCs w:val="20"/>
              </w:rPr>
              <w:t>157,938</w:t>
            </w:r>
          </w:p>
        </w:tc>
      </w:tr>
      <w:tr w:rsidR="00076113">
        <w:trPr>
          <w:trHeight w:val="576"/>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346" w:name="_heading=h.sgvbwdcr3u6i" w:colFirst="0" w:colLast="0"/>
            <w:bookmarkEnd w:id="2346"/>
            <w:r>
              <w:rPr>
                <w:color w:val="000000"/>
                <w:sz w:val="20"/>
                <w:szCs w:val="20"/>
              </w:rPr>
              <w:t xml:space="preserve">Кількість аптек, які приймають участь в Урядовій програмі щодо забезпечення ліками “Доступні ліки” </w:t>
            </w:r>
          </w:p>
        </w:tc>
        <w:tc>
          <w:tcPr>
            <w:tcW w:w="1100"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47" w:name="_heading=h.rr0oacme7kmo" w:colFirst="0" w:colLast="0"/>
            <w:bookmarkEnd w:id="2347"/>
            <w:r>
              <w:rPr>
                <w:color w:val="000000"/>
                <w:sz w:val="20"/>
                <w:szCs w:val="20"/>
              </w:rPr>
              <w:t>16</w:t>
            </w:r>
          </w:p>
        </w:tc>
      </w:tr>
      <w:tr w:rsidR="00076113">
        <w:trPr>
          <w:trHeight w:val="564"/>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348" w:name="_heading=h.va5zzzvj3w4c" w:colFirst="0" w:colLast="0"/>
            <w:bookmarkEnd w:id="2348"/>
            <w:r>
              <w:rPr>
                <w:color w:val="000000"/>
                <w:sz w:val="20"/>
                <w:szCs w:val="20"/>
              </w:rPr>
              <w:t xml:space="preserve">Кількість населення, яке прикріплене до первинної медичної допомоги </w:t>
            </w:r>
            <w:r>
              <w:rPr>
                <w:i/>
                <w:iCs/>
                <w:color w:val="000000"/>
                <w:sz w:val="20"/>
                <w:szCs w:val="20"/>
              </w:rPr>
              <w:t>(уклали декларацію з сімейним лікарем / лікарем-педіатром), осіб</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49" w:name="_heading=h.iljaulhfj68y" w:colFirst="0" w:colLast="0"/>
            <w:bookmarkEnd w:id="2349"/>
            <w:r>
              <w:rPr>
                <w:color w:val="000000"/>
                <w:sz w:val="20"/>
                <w:szCs w:val="20"/>
              </w:rPr>
              <w:t>34895</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50" w:name="_heading=h.jp3w6op7rqzy" w:colFirst="0" w:colLast="0"/>
            <w:bookmarkEnd w:id="2350"/>
            <w:r>
              <w:rPr>
                <w:color w:val="000000"/>
                <w:sz w:val="20"/>
                <w:szCs w:val="20"/>
              </w:rPr>
              <w:t>33768</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51" w:name="_heading=h.ibumsomdsm8l" w:colFirst="0" w:colLast="0"/>
            <w:bookmarkEnd w:id="2351"/>
            <w:r>
              <w:rPr>
                <w:color w:val="000000"/>
                <w:sz w:val="20"/>
                <w:szCs w:val="20"/>
              </w:rPr>
              <w:t>33380</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52" w:name="_heading=h.147iejcchdzd" w:colFirst="0" w:colLast="0"/>
            <w:bookmarkEnd w:id="2352"/>
            <w:r>
              <w:rPr>
                <w:color w:val="000000"/>
                <w:sz w:val="20"/>
                <w:szCs w:val="20"/>
              </w:rPr>
              <w:t>33066</w:t>
            </w:r>
          </w:p>
        </w:tc>
      </w:tr>
      <w:tr w:rsidR="00076113">
        <w:trPr>
          <w:trHeight w:val="288"/>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353" w:name="_heading=h.np7an5m6r4q8" w:colFirst="0" w:colLast="0"/>
            <w:bookmarkEnd w:id="2353"/>
            <w:r>
              <w:rPr>
                <w:color w:val="000000"/>
                <w:sz w:val="20"/>
                <w:szCs w:val="20"/>
              </w:rPr>
              <w:t>Кількість населення, яке отримало послуги первинної медичної допомоги</w:t>
            </w:r>
            <w:r>
              <w:rPr>
                <w:i/>
                <w:iCs/>
                <w:color w:val="000000"/>
                <w:sz w:val="20"/>
                <w:szCs w:val="20"/>
              </w:rPr>
              <w:t>, осіб</w:t>
            </w:r>
          </w:p>
        </w:tc>
        <w:tc>
          <w:tcPr>
            <w:tcW w:w="1100" w:type="dxa"/>
            <w:tcBorders>
              <w:top w:val="nil"/>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54" w:name="_heading=h.8uk5b1wss4ws" w:colFirst="0" w:colLast="0"/>
            <w:bookmarkEnd w:id="2354"/>
            <w:r>
              <w:rPr>
                <w:color w:val="000000"/>
                <w:sz w:val="20"/>
                <w:szCs w:val="20"/>
              </w:rPr>
              <w:t>24427</w:t>
            </w:r>
          </w:p>
        </w:tc>
        <w:tc>
          <w:tcPr>
            <w:tcW w:w="1100" w:type="dxa"/>
            <w:tcBorders>
              <w:top w:val="nil"/>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55" w:name="_heading=h.cjmnqrf9fmam" w:colFirst="0" w:colLast="0"/>
            <w:bookmarkEnd w:id="2355"/>
            <w:r>
              <w:rPr>
                <w:color w:val="000000"/>
                <w:sz w:val="20"/>
                <w:szCs w:val="20"/>
              </w:rPr>
              <w:t>23638</w:t>
            </w:r>
          </w:p>
        </w:tc>
        <w:tc>
          <w:tcPr>
            <w:tcW w:w="1100" w:type="dxa"/>
            <w:tcBorders>
              <w:top w:val="nil"/>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56" w:name="_heading=h.mf1qa2wzwga5" w:colFirst="0" w:colLast="0"/>
            <w:bookmarkEnd w:id="2356"/>
            <w:r>
              <w:rPr>
                <w:color w:val="000000"/>
                <w:sz w:val="20"/>
                <w:szCs w:val="20"/>
              </w:rPr>
              <w:t>23366</w:t>
            </w:r>
          </w:p>
        </w:tc>
        <w:tc>
          <w:tcPr>
            <w:tcW w:w="1100" w:type="dxa"/>
            <w:tcBorders>
              <w:top w:val="nil"/>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57" w:name="_heading=h.3pvpm1wk1q9b" w:colFirst="0" w:colLast="0"/>
            <w:bookmarkEnd w:id="2357"/>
            <w:r>
              <w:rPr>
                <w:color w:val="000000"/>
                <w:sz w:val="20"/>
                <w:szCs w:val="20"/>
              </w:rPr>
              <w:t>23147</w:t>
            </w:r>
          </w:p>
        </w:tc>
      </w:tr>
      <w:tr w:rsidR="00076113">
        <w:trPr>
          <w:trHeight w:val="564"/>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358" w:name="_heading=h.j4w02iutc4bu" w:colFirst="0" w:colLast="0"/>
            <w:bookmarkEnd w:id="2358"/>
            <w:r>
              <w:rPr>
                <w:color w:val="000000"/>
                <w:sz w:val="20"/>
                <w:szCs w:val="20"/>
              </w:rPr>
              <w:t xml:space="preserve">Кількість населення, яке отримало послуги реабілітації </w:t>
            </w:r>
            <w:r>
              <w:rPr>
                <w:i/>
                <w:iCs/>
                <w:color w:val="000000"/>
                <w:sz w:val="20"/>
                <w:szCs w:val="20"/>
              </w:rPr>
              <w:t>осіб</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59" w:name="_heading=h.8e8u8kmvm67l" w:colFirst="0" w:colLast="0"/>
            <w:bookmarkEnd w:id="2359"/>
            <w:r>
              <w:rPr>
                <w:color w:val="000000"/>
                <w:sz w:val="20"/>
                <w:szCs w:val="20"/>
              </w:rPr>
              <w:t>743</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60" w:name="_heading=h.xar8j1lywzeq" w:colFirst="0" w:colLast="0"/>
            <w:bookmarkEnd w:id="2360"/>
            <w:r>
              <w:rPr>
                <w:color w:val="000000"/>
                <w:sz w:val="20"/>
                <w:szCs w:val="20"/>
              </w:rPr>
              <w:t>752</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61" w:name="_heading=h.4vaynn8k58xt" w:colFirst="0" w:colLast="0"/>
            <w:bookmarkEnd w:id="2361"/>
            <w:r>
              <w:rPr>
                <w:color w:val="000000"/>
                <w:sz w:val="20"/>
                <w:szCs w:val="20"/>
              </w:rPr>
              <w:t>1460</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62" w:name="_heading=h.sixe8qifapz4" w:colFirst="0" w:colLast="0"/>
            <w:bookmarkEnd w:id="2362"/>
            <w:r>
              <w:rPr>
                <w:color w:val="000000"/>
                <w:sz w:val="20"/>
                <w:szCs w:val="20"/>
              </w:rPr>
              <w:t>1852</w:t>
            </w:r>
          </w:p>
        </w:tc>
      </w:tr>
      <w:tr w:rsidR="00076113">
        <w:trPr>
          <w:trHeight w:val="576"/>
        </w:trPr>
        <w:tc>
          <w:tcPr>
            <w:tcW w:w="5300"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rPr>
                <w:color w:val="000000"/>
                <w:sz w:val="20"/>
                <w:szCs w:val="20"/>
              </w:rPr>
            </w:pPr>
            <w:bookmarkStart w:id="2363" w:name="_heading=h.rjk1lj63zcqi" w:colFirst="0" w:colLast="0"/>
            <w:bookmarkEnd w:id="2363"/>
            <w:r>
              <w:rPr>
                <w:color w:val="000000"/>
                <w:sz w:val="20"/>
                <w:szCs w:val="20"/>
              </w:rPr>
              <w:t>Кількість населення, яке отримало послуги паліативної допомоги</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64" w:name="_heading=h.ov8ppcd8lkpp" w:colFirst="0" w:colLast="0"/>
            <w:bookmarkEnd w:id="2364"/>
            <w:r>
              <w:rPr>
                <w:color w:val="000000"/>
                <w:sz w:val="20"/>
                <w:szCs w:val="20"/>
              </w:rPr>
              <w:t>0</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65" w:name="_heading=h.7ljaaiem99ca" w:colFirst="0" w:colLast="0"/>
            <w:bookmarkEnd w:id="2365"/>
            <w:r>
              <w:rPr>
                <w:color w:val="000000"/>
                <w:sz w:val="20"/>
                <w:szCs w:val="20"/>
              </w:rPr>
              <w:t>0</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66" w:name="_heading=h.ryajoqvbva3d" w:colFirst="0" w:colLast="0"/>
            <w:bookmarkEnd w:id="2366"/>
            <w:r>
              <w:rPr>
                <w:color w:val="000000"/>
                <w:sz w:val="20"/>
                <w:szCs w:val="20"/>
              </w:rPr>
              <w:t>42</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67" w:name="_heading=h.k6xgwphr7ni9" w:colFirst="0" w:colLast="0"/>
            <w:bookmarkEnd w:id="2367"/>
            <w:r>
              <w:rPr>
                <w:color w:val="000000"/>
                <w:sz w:val="20"/>
                <w:szCs w:val="20"/>
              </w:rPr>
              <w:t>38</w:t>
            </w:r>
          </w:p>
        </w:tc>
      </w:tr>
    </w:tbl>
    <w:p w:rsidR="00076113" w:rsidRDefault="0035318D">
      <w:pPr>
        <w:pBdr>
          <w:top w:val="nil"/>
          <w:left w:val="nil"/>
          <w:bottom w:val="nil"/>
          <w:right w:val="nil"/>
          <w:between w:val="nil"/>
        </w:pBdr>
        <w:spacing w:before="240" w:after="120"/>
        <w:ind w:left="-2" w:firstLine="711"/>
        <w:rPr>
          <w:color w:val="000000"/>
        </w:rPr>
      </w:pPr>
      <w:bookmarkStart w:id="2368" w:name="_heading=h.7x161e2f49ar" w:colFirst="0" w:colLast="0"/>
      <w:bookmarkEnd w:id="2368"/>
      <w:r>
        <w:rPr>
          <w:b/>
          <w:bCs/>
          <w:color w:val="000000"/>
        </w:rPr>
        <w:t xml:space="preserve">Вторинну медичну допомогу </w:t>
      </w:r>
      <w:r>
        <w:rPr>
          <w:color w:val="000000"/>
        </w:rPr>
        <w:t xml:space="preserve">мешканці отримують у КНП «Городоцька центральна лікарня». </w:t>
      </w:r>
    </w:p>
    <w:p w:rsidR="00076113" w:rsidRDefault="0035318D">
      <w:pPr>
        <w:pBdr>
          <w:top w:val="nil"/>
          <w:left w:val="nil"/>
          <w:bottom w:val="nil"/>
          <w:right w:val="nil"/>
          <w:between w:val="nil"/>
        </w:pBdr>
        <w:spacing w:after="120"/>
        <w:ind w:left="-2" w:firstLine="708"/>
        <w:rPr>
          <w:color w:val="000000"/>
        </w:rPr>
      </w:pPr>
      <w:bookmarkStart w:id="2369" w:name="_heading=h.w6x27bey487o" w:colFirst="0" w:colLast="0"/>
      <w:bookmarkEnd w:id="2369"/>
      <w:r>
        <w:rPr>
          <w:color w:val="000000"/>
        </w:rPr>
        <w:t xml:space="preserve">Згідно з кластерним підходом до формування мережі охорони здоров’я КНП «Городоцька центральна лікарня». </w:t>
      </w:r>
      <w:r>
        <w:rPr>
          <w:b/>
          <w:bCs/>
          <w:color w:val="000000"/>
        </w:rPr>
        <w:t xml:space="preserve">визначена загальною лікарнею. </w:t>
      </w:r>
      <w:r>
        <w:rPr>
          <w:color w:val="000000"/>
        </w:rPr>
        <w:t>Кластерною лікарнею у Львівському районі є</w:t>
      </w:r>
      <w:r>
        <w:rPr>
          <w:color w:val="000000"/>
          <w:sz w:val="27"/>
          <w:szCs w:val="27"/>
        </w:rPr>
        <w:t xml:space="preserve"> </w:t>
      </w:r>
      <w:r>
        <w:rPr>
          <w:color w:val="000000"/>
        </w:rPr>
        <w:t>Перше мед об’єднання Львова.</w:t>
      </w:r>
    </w:p>
    <w:p w:rsidR="00076113" w:rsidRDefault="0035318D">
      <w:pPr>
        <w:pBdr>
          <w:top w:val="nil"/>
          <w:left w:val="nil"/>
          <w:bottom w:val="nil"/>
          <w:right w:val="nil"/>
          <w:between w:val="nil"/>
        </w:pBdr>
        <w:spacing w:after="120"/>
        <w:ind w:left="-2" w:firstLine="708"/>
        <w:rPr>
          <w:color w:val="000000"/>
        </w:rPr>
      </w:pPr>
      <w:bookmarkStart w:id="2370" w:name="_heading=h.kojeam9chhio" w:colFirst="0" w:colLast="0"/>
      <w:bookmarkEnd w:id="2370"/>
      <w:r>
        <w:rPr>
          <w:color w:val="000000"/>
        </w:rPr>
        <w:t>КНП «Городоцька центральна лікарня» розрахована на 237 ліжок, зокрема: терапевтичне (30 ліжок), дитяче (20 ліжок), хірургічне (20 ліжок), отолоренгічне (5 ліжок), урологічних (5 ліжок), кардіологічне (20 ліжок), нефрологічне для дорослих (5 ліжок), неврологічне (40 ліжок), акушерсько-гінекологічне(30 ліжок), травматологічне(20 ліжок), відновлювального лікування (42 ліжка). У 2024 році було профінансовано НСЗУ по пакетах медичних послуг за програмою медичних гарантій 157,938 млн.грн по 17 пакетах:</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71" w:name="_heading=h.ys729a8oztq" w:colFirst="0" w:colLast="0"/>
      <w:bookmarkEnd w:id="2371"/>
      <w:r>
        <w:rPr>
          <w:color w:val="000000"/>
          <w:highlight w:val="white"/>
        </w:rPr>
        <w:t>Стаціонарна допомога дорослим та дітям без проведення хірургічних операцій (4).</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72" w:name="_heading=h.ew9kyiqcpglc" w:colFirst="0" w:colLast="0"/>
      <w:bookmarkEnd w:id="2372"/>
      <w:r>
        <w:rPr>
          <w:color w:val="000000"/>
          <w:highlight w:val="white"/>
        </w:rPr>
        <w:t>Медична допомога дорослим та дітям в амбулаторних умовах (профілактика, спостереження, діагностика, лікування та медична реабілітація) (9).</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73" w:name="_heading=h.xghv916imd92" w:colFirst="0" w:colLast="0"/>
      <w:bookmarkEnd w:id="2373"/>
      <w:r>
        <w:rPr>
          <w:color w:val="000000"/>
          <w:highlight w:val="white"/>
        </w:rPr>
        <w:t>Хірургічні операції дорослим та дітям у стаціонарних умовах (3).</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74" w:name="_heading=h.k4idh7i4j9j6" w:colFirst="0" w:colLast="0"/>
      <w:bookmarkEnd w:id="2374"/>
      <w:r>
        <w:rPr>
          <w:color w:val="000000"/>
          <w:highlight w:val="white"/>
        </w:rPr>
        <w:t>Медична допомога при пологах (7).</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75" w:name="_heading=h.4pubcwslr8f4" w:colFirst="0" w:colLast="0"/>
      <w:bookmarkEnd w:id="2375"/>
      <w:r>
        <w:rPr>
          <w:color w:val="000000"/>
          <w:highlight w:val="white"/>
        </w:rPr>
        <w:t>Ведення вагітності в амбулаторних умовах (35).</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76" w:name="_heading=h.3kbiby4rnfd4" w:colFirst="0" w:colLast="0"/>
      <w:bookmarkEnd w:id="2376"/>
      <w:r>
        <w:rPr>
          <w:color w:val="000000"/>
          <w:highlight w:val="white"/>
        </w:rPr>
        <w:t>Лікування пацієнтів методом екстракорпорального гемодіалізу в амбулаторних умовах (16).</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77" w:name="_heading=h.cghyrppenegz" w:colFirst="0" w:colLast="0"/>
      <w:bookmarkEnd w:id="2377"/>
      <w:r>
        <w:rPr>
          <w:color w:val="000000"/>
          <w:highlight w:val="white"/>
        </w:rPr>
        <w:t xml:space="preserve"> Хірургічні операції дорослим та дітям в умовах стаціонару одного дня.</w:t>
      </w:r>
      <w:r>
        <w:rPr>
          <w:b/>
          <w:bCs/>
          <w:color w:val="000000"/>
        </w:rPr>
        <w:t xml:space="preserve"> </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78" w:name="_heading=h.5qjkos7jkzep" w:colFirst="0" w:colLast="0"/>
      <w:bookmarkEnd w:id="2378"/>
      <w:r>
        <w:rPr>
          <w:color w:val="000000"/>
          <w:highlight w:val="white"/>
        </w:rPr>
        <w:t>Езофагогастродуоденоскопія (47).</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79" w:name="_heading=h.scclswx86f2g" w:colFirst="0" w:colLast="0"/>
      <w:bookmarkEnd w:id="2379"/>
      <w:r>
        <w:rPr>
          <w:color w:val="000000"/>
          <w:highlight w:val="white"/>
        </w:rPr>
        <w:lastRenderedPageBreak/>
        <w:t>Гістероскопія (11).</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80" w:name="_heading=h.ytxhtk75mah2" w:colFirst="0" w:colLast="0"/>
      <w:bookmarkEnd w:id="2380"/>
      <w:r>
        <w:rPr>
          <w:color w:val="000000"/>
          <w:highlight w:val="white"/>
        </w:rPr>
        <w:t>Забезпечення кадрового потенціалу системи охорони здоров'я шляхом організації надання медичної допомоги із залученням лікарів-інтернів (50).</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81" w:name="_heading=h.twaowsc7jef" w:colFirst="0" w:colLast="0"/>
      <w:bookmarkEnd w:id="2381"/>
      <w:r>
        <w:rPr>
          <w:color w:val="000000"/>
          <w:highlight w:val="white"/>
        </w:rPr>
        <w:t xml:space="preserve"> Реабілітаційна допомога дорослим і дітям у стаціонарних умовах (53).</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82" w:name="_heading=h.il4ledwijpko" w:colFirst="0" w:colLast="0"/>
      <w:bookmarkEnd w:id="2382"/>
      <w:r>
        <w:rPr>
          <w:color w:val="000000"/>
          <w:highlight w:val="white"/>
        </w:rPr>
        <w:t xml:space="preserve"> Реабілітаційна допомога дорослим і дітям в амбулаторних умовах (54).</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83" w:name="_heading=h.qzgo737kkzsx" w:colFirst="0" w:colLast="0"/>
      <w:bookmarkEnd w:id="2383"/>
      <w:r>
        <w:rPr>
          <w:color w:val="000000"/>
          <w:highlight w:val="white"/>
        </w:rPr>
        <w:t xml:space="preserve"> </w:t>
      </w:r>
      <w:r>
        <w:rPr>
          <w:color w:val="000000"/>
        </w:rPr>
        <w:t>Мобільна паліативна медична допомога дорослим і дітям</w:t>
      </w:r>
      <w:r>
        <w:rPr>
          <w:color w:val="444444"/>
        </w:rPr>
        <w:t xml:space="preserve"> (24).</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84" w:name="_heading=h.562dqauxkqup" w:colFirst="0" w:colLast="0"/>
      <w:bookmarkEnd w:id="2384"/>
      <w:r>
        <w:rPr>
          <w:color w:val="000000"/>
        </w:rPr>
        <w:t>Колоноскопія</w:t>
      </w:r>
      <w:r>
        <w:rPr>
          <w:color w:val="444444"/>
        </w:rPr>
        <w:t xml:space="preserve"> (13).</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85" w:name="_heading=h.8acfkgeowzc6" w:colFirst="0" w:colLast="0"/>
      <w:bookmarkEnd w:id="2385"/>
      <w:r>
        <w:rPr>
          <w:color w:val="FF0000"/>
        </w:rPr>
        <w:t xml:space="preserve"> </w:t>
      </w:r>
      <w:r>
        <w:rPr>
          <w:color w:val="000000"/>
        </w:rPr>
        <w:t>Медичний огляд осіб, який організовується територіальними центрами комплектування та соціальної підтримки (60).</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86" w:name="_heading=h.iudud6cn8c0u" w:colFirst="0" w:colLast="0"/>
      <w:bookmarkEnd w:id="2386"/>
      <w:r>
        <w:rPr>
          <w:color w:val="000000"/>
        </w:rPr>
        <w:t xml:space="preserve"> Зубопротезування окремих категорій осіб, які захищали незалежність, суверенітет та територіальну цілісність України (66).</w:t>
      </w:r>
    </w:p>
    <w:p w:rsidR="00076113" w:rsidRDefault="0035318D">
      <w:pPr>
        <w:numPr>
          <w:ilvl w:val="0"/>
          <w:numId w:val="34"/>
        </w:numPr>
        <w:pBdr>
          <w:top w:val="nil"/>
          <w:left w:val="nil"/>
          <w:bottom w:val="nil"/>
          <w:right w:val="nil"/>
          <w:between w:val="nil"/>
        </w:pBdr>
        <w:ind w:left="-2" w:firstLine="708"/>
        <w:rPr>
          <w:color w:val="000000"/>
          <w:highlight w:val="white"/>
        </w:rPr>
      </w:pPr>
      <w:bookmarkStart w:id="2387" w:name="_heading=h.6e4frpuc96ko" w:colFirst="0" w:colLast="0"/>
      <w:bookmarkEnd w:id="2387"/>
      <w:r>
        <w:rPr>
          <w:color w:val="000000"/>
        </w:rPr>
        <w:t xml:space="preserve"> Зубопротезування окремих категорій осіб, які захищали незалежність, суверенітет та територіальну цілісність України (група послуг №2) (67).</w:t>
      </w:r>
    </w:p>
    <w:p w:rsidR="00076113" w:rsidRDefault="0035318D">
      <w:pPr>
        <w:pBdr>
          <w:top w:val="nil"/>
          <w:left w:val="nil"/>
          <w:bottom w:val="nil"/>
          <w:right w:val="nil"/>
          <w:between w:val="nil"/>
        </w:pBdr>
        <w:spacing w:after="120"/>
        <w:ind w:left="-2" w:firstLine="708"/>
        <w:rPr>
          <w:color w:val="000000"/>
        </w:rPr>
      </w:pPr>
      <w:bookmarkStart w:id="2388" w:name="_heading=h.y5syvpiytd7s" w:colFirst="0" w:colLast="0"/>
      <w:bookmarkEnd w:id="2388"/>
      <w:r>
        <w:rPr>
          <w:color w:val="000000"/>
        </w:rPr>
        <w:t>За 2024 рік план ліжкоднів по установі виконано на 107,9%. Проліковано в стаціонарі 10807 пацієнтів, померло 46.</w:t>
      </w:r>
    </w:p>
    <w:p w:rsidR="00076113" w:rsidRDefault="0035318D">
      <w:pPr>
        <w:pBdr>
          <w:top w:val="nil"/>
          <w:left w:val="nil"/>
          <w:bottom w:val="nil"/>
          <w:right w:val="nil"/>
          <w:between w:val="nil"/>
        </w:pBdr>
        <w:ind w:left="-2" w:firstLine="708"/>
        <w:rPr>
          <w:color w:val="000000"/>
        </w:rPr>
      </w:pPr>
      <w:bookmarkStart w:id="2389" w:name="_heading=h.wrgwgxihnk4a" w:colFirst="0" w:colLast="0"/>
      <w:bookmarkEnd w:id="2389"/>
      <w:r>
        <w:rPr>
          <w:color w:val="000000"/>
        </w:rPr>
        <w:t>За 2024 рік виписано 3 881 електронних рецепти (2023 рік - 3 177 6 791 електронних медичних висновків про тимчасову непрацездатність (2022 рік – 5 612), створено 324 електронних медичних висновків про народження (2023 рік – 291), виписано вузькими спеціалістами 83 534 електронних направлень (2023 рік – 66 711).</w:t>
      </w:r>
    </w:p>
    <w:p w:rsidR="00076113" w:rsidRDefault="0035318D">
      <w:pPr>
        <w:pBdr>
          <w:top w:val="nil"/>
          <w:left w:val="nil"/>
          <w:bottom w:val="nil"/>
          <w:right w:val="nil"/>
          <w:between w:val="nil"/>
        </w:pBdr>
        <w:spacing w:after="120"/>
        <w:ind w:left="-2" w:firstLine="711"/>
        <w:rPr>
          <w:color w:val="000000"/>
        </w:rPr>
      </w:pPr>
      <w:bookmarkStart w:id="2390" w:name="_heading=h.o69u95tyumcc" w:colFirst="0" w:colLast="0"/>
      <w:bookmarkEnd w:id="2390"/>
      <w:r>
        <w:rPr>
          <w:b/>
          <w:bCs/>
          <w:color w:val="000000"/>
        </w:rPr>
        <w:t>Кадровий потенціал</w:t>
      </w:r>
      <w:r>
        <w:rPr>
          <w:color w:val="000000"/>
        </w:rPr>
        <w:t>. У громаді 128 лікарів, що надають послуги спеціалізованої лікарської допомоги. Їх чисельність у 2024 році порівняно з 2022 роком збільшилась на 18,5 %. Це зумовлено розширенням числа послуг, які надає КНП «Городоцька центральна лікарня». Зокрема впродовж 2023 року впроваджено в практику наступні новітні інноваційні технології і методи лікування: 1. Ляпараскопічна хірургія черевної порожнини, 2. Лабораторна інформаційна система Health 24, 3. Колоноскопія, 4. Ендопротезування кульшових та колінних суглобів.</w:t>
      </w:r>
    </w:p>
    <w:p w:rsidR="00076113" w:rsidRDefault="0035318D">
      <w:pPr>
        <w:pBdr>
          <w:top w:val="nil"/>
          <w:left w:val="nil"/>
          <w:bottom w:val="nil"/>
          <w:right w:val="nil"/>
          <w:between w:val="nil"/>
        </w:pBdr>
        <w:spacing w:after="120"/>
        <w:ind w:left="-2" w:firstLine="708"/>
        <w:rPr>
          <w:color w:val="000000"/>
        </w:rPr>
      </w:pPr>
      <w:bookmarkStart w:id="2391" w:name="_heading=h.dggpl6t591j5" w:colFirst="0" w:colLast="0"/>
      <w:bookmarkEnd w:id="2391"/>
      <w:r>
        <w:rPr>
          <w:color w:val="000000"/>
        </w:rPr>
        <w:t>Війна в країні зумовила необхідність розширення послуг у сфері реабілітації, якщо у довоєнному 2021 році у лікарні працював лише один фахівців з реабілітаційної медицини, то у 2024 році їх число збільшилось до 21 спеціаліста. Чисельність сестринського медичного персоналу не зазнала істотних змін впродовж останніх чотирьох років. Разом з тим, громада має проблему старіння кадрів, зокрема, якщо у 2021 році кількість медичних працівників пенсійного віку було 67 осіб то у 2024 році їх кількість зросла до 92 осіб (табл.1.5.6)</w:t>
      </w:r>
    </w:p>
    <w:p w:rsidR="00076113" w:rsidRDefault="0035318D">
      <w:pPr>
        <w:keepNext/>
        <w:pBdr>
          <w:top w:val="nil"/>
          <w:left w:val="nil"/>
          <w:bottom w:val="nil"/>
          <w:right w:val="nil"/>
          <w:between w:val="nil"/>
        </w:pBdr>
        <w:spacing w:after="120"/>
        <w:ind w:firstLine="602"/>
        <w:rPr>
          <w:b/>
          <w:bCs/>
          <w:color w:val="000000"/>
          <w:sz w:val="20"/>
          <w:szCs w:val="20"/>
        </w:rPr>
      </w:pPr>
      <w:bookmarkStart w:id="2392" w:name="_heading=h.o0igyb2ew03j" w:colFirst="0" w:colLast="0"/>
      <w:bookmarkEnd w:id="2392"/>
      <w:r>
        <w:rPr>
          <w:b/>
          <w:bCs/>
          <w:color w:val="000000"/>
          <w:sz w:val="20"/>
          <w:szCs w:val="20"/>
        </w:rPr>
        <w:t>Таблиця 1.5. 6 Кадровий потенціал закладів охорони здоров’я Городоцької міської територіальної громади</w:t>
      </w:r>
    </w:p>
    <w:tbl>
      <w:tblPr>
        <w:tblStyle w:val="affffffff8"/>
        <w:tblW w:w="9700" w:type="dxa"/>
        <w:tblInd w:w="5" w:type="dxa"/>
        <w:tblLayout w:type="fixed"/>
        <w:tblLook w:val="0000" w:firstRow="0" w:lastRow="0" w:firstColumn="0" w:lastColumn="0" w:noHBand="0" w:noVBand="0"/>
      </w:tblPr>
      <w:tblGrid>
        <w:gridCol w:w="5300"/>
        <w:gridCol w:w="1000"/>
        <w:gridCol w:w="900"/>
        <w:gridCol w:w="1100"/>
        <w:gridCol w:w="1400"/>
      </w:tblGrid>
      <w:tr w:rsidR="00076113">
        <w:trPr>
          <w:trHeight w:val="288"/>
        </w:trPr>
        <w:tc>
          <w:tcPr>
            <w:tcW w:w="5300" w:type="dxa"/>
            <w:tcBorders>
              <w:top w:val="single" w:sz="4" w:space="0" w:color="000000"/>
              <w:left w:val="single" w:sz="4" w:space="0" w:color="000000"/>
              <w:bottom w:val="single" w:sz="4" w:space="0" w:color="000000"/>
              <w:right w:val="nil"/>
            </w:tcBorders>
          </w:tcPr>
          <w:p w:rsidR="00076113" w:rsidRDefault="00076113">
            <w:pPr>
              <w:pBdr>
                <w:top w:val="nil"/>
                <w:left w:val="nil"/>
                <w:bottom w:val="nil"/>
                <w:right w:val="nil"/>
                <w:between w:val="nil"/>
              </w:pBdr>
              <w:spacing w:after="0" w:line="240" w:lineRule="auto"/>
              <w:ind w:left="-2" w:firstLine="600"/>
              <w:jc w:val="center"/>
              <w:rPr>
                <w:color w:val="000000"/>
                <w:sz w:val="20"/>
                <w:szCs w:val="20"/>
              </w:rPr>
            </w:pPr>
          </w:p>
        </w:tc>
        <w:tc>
          <w:tcPr>
            <w:tcW w:w="1000"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93" w:name="_heading=h.sgr6zi16kieg" w:colFirst="0" w:colLast="0"/>
            <w:bookmarkEnd w:id="2393"/>
            <w:r>
              <w:rPr>
                <w:b/>
                <w:bCs/>
                <w:color w:val="000000"/>
                <w:sz w:val="20"/>
                <w:szCs w:val="20"/>
              </w:rPr>
              <w:t>2021 р.</w:t>
            </w:r>
          </w:p>
        </w:tc>
        <w:tc>
          <w:tcPr>
            <w:tcW w:w="90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94" w:name="_heading=h.qyx80tok45ny" w:colFirst="0" w:colLast="0"/>
            <w:bookmarkEnd w:id="2394"/>
            <w:r>
              <w:rPr>
                <w:b/>
                <w:bCs/>
                <w:color w:val="000000"/>
                <w:sz w:val="20"/>
                <w:szCs w:val="20"/>
              </w:rPr>
              <w:t>2022р.</w:t>
            </w:r>
          </w:p>
        </w:tc>
        <w:tc>
          <w:tcPr>
            <w:tcW w:w="110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95" w:name="_heading=h.df7n3ivbgsrr" w:colFirst="0" w:colLast="0"/>
            <w:bookmarkEnd w:id="2395"/>
            <w:r>
              <w:rPr>
                <w:b/>
                <w:bCs/>
                <w:color w:val="000000"/>
                <w:sz w:val="20"/>
                <w:szCs w:val="20"/>
              </w:rPr>
              <w:t>2023р.</w:t>
            </w:r>
          </w:p>
        </w:tc>
        <w:tc>
          <w:tcPr>
            <w:tcW w:w="140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96" w:name="_heading=h.6jnngjcy46lz" w:colFirst="0" w:colLast="0"/>
            <w:bookmarkEnd w:id="2396"/>
            <w:r>
              <w:rPr>
                <w:b/>
                <w:bCs/>
                <w:color w:val="000000"/>
                <w:sz w:val="20"/>
                <w:szCs w:val="20"/>
              </w:rPr>
              <w:t>2024р.</w:t>
            </w:r>
          </w:p>
        </w:tc>
      </w:tr>
      <w:tr w:rsidR="00076113">
        <w:trPr>
          <w:trHeight w:val="288"/>
        </w:trPr>
        <w:tc>
          <w:tcPr>
            <w:tcW w:w="5300" w:type="dxa"/>
            <w:tcBorders>
              <w:top w:val="single" w:sz="4" w:space="0" w:color="000000"/>
              <w:left w:val="single" w:sz="4" w:space="0" w:color="000000"/>
              <w:bottom w:val="single" w:sz="4" w:space="0" w:color="000000"/>
              <w:right w:val="nil"/>
            </w:tcBorders>
          </w:tcPr>
          <w:p w:rsidR="00076113" w:rsidRDefault="0035318D">
            <w:pPr>
              <w:pBdr>
                <w:top w:val="nil"/>
                <w:left w:val="nil"/>
                <w:bottom w:val="nil"/>
                <w:right w:val="nil"/>
                <w:between w:val="nil"/>
              </w:pBdr>
              <w:spacing w:after="0" w:line="240" w:lineRule="auto"/>
              <w:ind w:left="-2" w:firstLine="602"/>
              <w:rPr>
                <w:color w:val="000000"/>
                <w:sz w:val="20"/>
                <w:szCs w:val="20"/>
              </w:rPr>
            </w:pPr>
            <w:bookmarkStart w:id="2397" w:name="_heading=h.k3dwt82zsbcc" w:colFirst="0" w:colLast="0"/>
            <w:bookmarkEnd w:id="2397"/>
            <w:r>
              <w:rPr>
                <w:b/>
                <w:bCs/>
                <w:color w:val="000000"/>
                <w:sz w:val="20"/>
                <w:szCs w:val="20"/>
              </w:rPr>
              <w:t>Загальна кількість медичних працівників</w:t>
            </w:r>
            <w:r>
              <w:rPr>
                <w:b/>
                <w:bCs/>
                <w:i/>
                <w:iCs/>
                <w:color w:val="000000"/>
                <w:sz w:val="20"/>
                <w:szCs w:val="20"/>
              </w:rPr>
              <w:t>, осіб</w:t>
            </w:r>
          </w:p>
        </w:tc>
        <w:tc>
          <w:tcPr>
            <w:tcW w:w="1000"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98" w:name="_heading=h.e2xtbm5j52aq" w:colFirst="0" w:colLast="0"/>
            <w:bookmarkEnd w:id="2398"/>
            <w:r>
              <w:rPr>
                <w:color w:val="000000"/>
                <w:sz w:val="20"/>
                <w:szCs w:val="20"/>
              </w:rPr>
              <w:t>731</w:t>
            </w:r>
          </w:p>
        </w:tc>
        <w:tc>
          <w:tcPr>
            <w:tcW w:w="90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399" w:name="_heading=h.69r8s0h21wbw" w:colFirst="0" w:colLast="0"/>
            <w:bookmarkEnd w:id="2399"/>
            <w:r>
              <w:rPr>
                <w:color w:val="000000"/>
                <w:sz w:val="20"/>
                <w:szCs w:val="20"/>
              </w:rPr>
              <w:t>516</w:t>
            </w:r>
          </w:p>
        </w:tc>
        <w:tc>
          <w:tcPr>
            <w:tcW w:w="110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00" w:name="_heading=h.pc59gum74k8a" w:colFirst="0" w:colLast="0"/>
            <w:bookmarkEnd w:id="2400"/>
            <w:r>
              <w:rPr>
                <w:color w:val="000000"/>
                <w:sz w:val="20"/>
                <w:szCs w:val="20"/>
              </w:rPr>
              <w:t>531</w:t>
            </w:r>
          </w:p>
        </w:tc>
        <w:tc>
          <w:tcPr>
            <w:tcW w:w="140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01" w:name="_heading=h.rmo7dm7ps25c" w:colFirst="0" w:colLast="0"/>
            <w:bookmarkEnd w:id="2401"/>
            <w:r>
              <w:rPr>
                <w:color w:val="000000"/>
                <w:sz w:val="20"/>
                <w:szCs w:val="20"/>
              </w:rPr>
              <w:t>558</w:t>
            </w:r>
          </w:p>
        </w:tc>
      </w:tr>
      <w:tr w:rsidR="00076113">
        <w:trPr>
          <w:trHeight w:val="288"/>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402" w:name="_heading=h.ux1txmqwemek" w:colFirst="0" w:colLast="0"/>
            <w:bookmarkEnd w:id="2402"/>
            <w:r>
              <w:rPr>
                <w:color w:val="000000"/>
                <w:sz w:val="20"/>
                <w:szCs w:val="20"/>
              </w:rPr>
              <w:t>у тому числі:</w:t>
            </w:r>
          </w:p>
        </w:tc>
        <w:tc>
          <w:tcPr>
            <w:tcW w:w="1000"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900"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100"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400"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trPr>
          <w:trHeight w:val="288"/>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403" w:name="_heading=h.xe2jcynj08tp" w:colFirst="0" w:colLast="0"/>
            <w:bookmarkEnd w:id="2403"/>
            <w:r>
              <w:rPr>
                <w:color w:val="000000"/>
                <w:sz w:val="20"/>
                <w:szCs w:val="20"/>
              </w:rPr>
              <w:t>чоловіків</w:t>
            </w:r>
          </w:p>
        </w:tc>
        <w:tc>
          <w:tcPr>
            <w:tcW w:w="10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04" w:name="_heading=h.ebgr6kql9e34" w:colFirst="0" w:colLast="0"/>
            <w:bookmarkEnd w:id="2404"/>
            <w:r>
              <w:rPr>
                <w:color w:val="000000"/>
                <w:sz w:val="20"/>
                <w:szCs w:val="20"/>
              </w:rPr>
              <w:t>103</w:t>
            </w:r>
          </w:p>
        </w:tc>
        <w:tc>
          <w:tcPr>
            <w:tcW w:w="9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05" w:name="_heading=h.7pozk2hhcgdl" w:colFirst="0" w:colLast="0"/>
            <w:bookmarkEnd w:id="2405"/>
            <w:r>
              <w:rPr>
                <w:color w:val="000000"/>
                <w:sz w:val="20"/>
                <w:szCs w:val="20"/>
              </w:rPr>
              <w:t>71</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06" w:name="_heading=h.rkr4nqrdlubr" w:colFirst="0" w:colLast="0"/>
            <w:bookmarkEnd w:id="2406"/>
            <w:r>
              <w:rPr>
                <w:color w:val="000000"/>
                <w:sz w:val="20"/>
                <w:szCs w:val="20"/>
              </w:rPr>
              <w:t>8</w:t>
            </w:r>
          </w:p>
        </w:tc>
        <w:tc>
          <w:tcPr>
            <w:tcW w:w="14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07" w:name="_heading=h.ilr5e5dog2my" w:colFirst="0" w:colLast="0"/>
            <w:bookmarkEnd w:id="2407"/>
            <w:r>
              <w:rPr>
                <w:color w:val="000000"/>
                <w:sz w:val="20"/>
                <w:szCs w:val="20"/>
              </w:rPr>
              <w:t>6</w:t>
            </w:r>
          </w:p>
        </w:tc>
      </w:tr>
      <w:tr w:rsidR="00076113">
        <w:trPr>
          <w:trHeight w:val="315"/>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408" w:name="_heading=h.w94nfmdp341" w:colFirst="0" w:colLast="0"/>
            <w:bookmarkEnd w:id="2408"/>
            <w:r>
              <w:rPr>
                <w:color w:val="000000"/>
                <w:sz w:val="20"/>
                <w:szCs w:val="20"/>
              </w:rPr>
              <w:t>жінок</w:t>
            </w:r>
          </w:p>
        </w:tc>
        <w:tc>
          <w:tcPr>
            <w:tcW w:w="10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09" w:name="_heading=h.qifglmxmlol6" w:colFirst="0" w:colLast="0"/>
            <w:bookmarkEnd w:id="2409"/>
            <w:r>
              <w:rPr>
                <w:color w:val="000000"/>
                <w:sz w:val="20"/>
                <w:szCs w:val="20"/>
              </w:rPr>
              <w:t>104</w:t>
            </w:r>
          </w:p>
        </w:tc>
        <w:tc>
          <w:tcPr>
            <w:tcW w:w="9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10" w:name="_heading=h.evhzr6x3opfm" w:colFirst="0" w:colLast="0"/>
            <w:bookmarkEnd w:id="2410"/>
            <w:r>
              <w:rPr>
                <w:color w:val="000000"/>
                <w:sz w:val="20"/>
                <w:szCs w:val="20"/>
              </w:rPr>
              <w:t>445</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11" w:name="_heading=h.akn65agmei4" w:colFirst="0" w:colLast="0"/>
            <w:bookmarkEnd w:id="2411"/>
            <w:r>
              <w:rPr>
                <w:color w:val="000000"/>
                <w:sz w:val="20"/>
                <w:szCs w:val="20"/>
              </w:rPr>
              <w:t>471</w:t>
            </w:r>
          </w:p>
        </w:tc>
        <w:tc>
          <w:tcPr>
            <w:tcW w:w="14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12" w:name="_heading=h.bom1yzg91v86" w:colFirst="0" w:colLast="0"/>
            <w:bookmarkEnd w:id="2412"/>
            <w:r>
              <w:rPr>
                <w:color w:val="000000"/>
                <w:sz w:val="20"/>
                <w:szCs w:val="20"/>
              </w:rPr>
              <w:t>473</w:t>
            </w:r>
          </w:p>
        </w:tc>
      </w:tr>
      <w:tr w:rsidR="00076113">
        <w:trPr>
          <w:trHeight w:val="315"/>
        </w:trPr>
        <w:tc>
          <w:tcPr>
            <w:tcW w:w="5300" w:type="dxa"/>
            <w:tcBorders>
              <w:top w:val="nil"/>
              <w:left w:val="single" w:sz="4" w:space="0" w:color="000000"/>
              <w:bottom w:val="single" w:sz="4" w:space="0" w:color="000000"/>
              <w:right w:val="nil"/>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413" w:name="_heading=h.zgwtse51mkpn" w:colFirst="0" w:colLast="0"/>
            <w:bookmarkEnd w:id="2413"/>
            <w:r>
              <w:rPr>
                <w:color w:val="000000"/>
                <w:sz w:val="20"/>
                <w:szCs w:val="20"/>
              </w:rPr>
              <w:t>лікарів, які надають послуги екстреної медичної допомоги</w:t>
            </w:r>
          </w:p>
        </w:tc>
        <w:tc>
          <w:tcPr>
            <w:tcW w:w="10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14" w:name="_heading=h.1kx77xxc88uk" w:colFirst="0" w:colLast="0"/>
            <w:bookmarkEnd w:id="2414"/>
            <w:r>
              <w:rPr>
                <w:color w:val="000000"/>
                <w:sz w:val="20"/>
                <w:szCs w:val="20"/>
              </w:rPr>
              <w:t>0</w:t>
            </w:r>
          </w:p>
        </w:tc>
        <w:tc>
          <w:tcPr>
            <w:tcW w:w="9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15" w:name="_heading=h.65wvskau6ynt" w:colFirst="0" w:colLast="0"/>
            <w:bookmarkEnd w:id="2415"/>
            <w:r>
              <w:rPr>
                <w:color w:val="000000"/>
                <w:sz w:val="20"/>
                <w:szCs w:val="20"/>
              </w:rPr>
              <w:t>0</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16" w:name="_heading=h.qp34l9u5vp1p" w:colFirst="0" w:colLast="0"/>
            <w:bookmarkEnd w:id="2416"/>
            <w:r>
              <w:rPr>
                <w:color w:val="000000"/>
                <w:sz w:val="20"/>
                <w:szCs w:val="20"/>
              </w:rPr>
              <w:t>0</w:t>
            </w:r>
          </w:p>
        </w:tc>
        <w:tc>
          <w:tcPr>
            <w:tcW w:w="14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17" w:name="_heading=h.fcb4xt5lx1m1" w:colFirst="0" w:colLast="0"/>
            <w:bookmarkEnd w:id="2417"/>
            <w:r>
              <w:rPr>
                <w:color w:val="000000"/>
                <w:sz w:val="20"/>
                <w:szCs w:val="20"/>
              </w:rPr>
              <w:t>0</w:t>
            </w:r>
          </w:p>
        </w:tc>
      </w:tr>
      <w:tr w:rsidR="00076113">
        <w:trPr>
          <w:trHeight w:val="315"/>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418" w:name="_heading=h.9v0o0s7m7lv8" w:colFirst="0" w:colLast="0"/>
            <w:bookmarkEnd w:id="2418"/>
            <w:r>
              <w:rPr>
                <w:color w:val="000000"/>
                <w:sz w:val="20"/>
                <w:szCs w:val="20"/>
              </w:rPr>
              <w:t xml:space="preserve">лікарів, які надають послуги первинної медичної допомоги </w:t>
            </w:r>
            <w:r>
              <w:rPr>
                <w:i/>
                <w:iCs/>
                <w:color w:val="000000"/>
                <w:sz w:val="20"/>
                <w:szCs w:val="20"/>
              </w:rPr>
              <w:t>(лікарі загальної практики-сімейної медицини, лікарі-педіатри)</w:t>
            </w:r>
          </w:p>
        </w:tc>
        <w:tc>
          <w:tcPr>
            <w:tcW w:w="10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19" w:name="_heading=h.32klh6qrals1" w:colFirst="0" w:colLast="0"/>
            <w:bookmarkEnd w:id="2419"/>
            <w:r>
              <w:rPr>
                <w:color w:val="000000"/>
                <w:sz w:val="20"/>
                <w:szCs w:val="20"/>
              </w:rPr>
              <w:t>26</w:t>
            </w:r>
          </w:p>
        </w:tc>
        <w:tc>
          <w:tcPr>
            <w:tcW w:w="9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20" w:name="_heading=h.h3vwndqh8w6d" w:colFirst="0" w:colLast="0"/>
            <w:bookmarkEnd w:id="2420"/>
            <w:r>
              <w:rPr>
                <w:color w:val="000000"/>
                <w:sz w:val="20"/>
                <w:szCs w:val="20"/>
              </w:rPr>
              <w:t>24</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21" w:name="_heading=h.jpz9q17c2109" w:colFirst="0" w:colLast="0"/>
            <w:bookmarkEnd w:id="2421"/>
            <w:r>
              <w:rPr>
                <w:color w:val="000000"/>
                <w:sz w:val="20"/>
                <w:szCs w:val="20"/>
              </w:rPr>
              <w:t>25</w:t>
            </w:r>
          </w:p>
        </w:tc>
        <w:tc>
          <w:tcPr>
            <w:tcW w:w="14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22" w:name="_heading=h.d5mojisagrjd" w:colFirst="0" w:colLast="0"/>
            <w:bookmarkEnd w:id="2422"/>
            <w:r>
              <w:rPr>
                <w:color w:val="000000"/>
                <w:sz w:val="20"/>
                <w:szCs w:val="20"/>
              </w:rPr>
              <w:t>24</w:t>
            </w:r>
          </w:p>
        </w:tc>
      </w:tr>
      <w:tr w:rsidR="00076113">
        <w:trPr>
          <w:trHeight w:val="315"/>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423" w:name="_heading=h.82e3ba57zje6" w:colFirst="0" w:colLast="0"/>
            <w:bookmarkEnd w:id="2423"/>
            <w:r>
              <w:rPr>
                <w:color w:val="000000"/>
                <w:sz w:val="20"/>
                <w:szCs w:val="20"/>
              </w:rPr>
              <w:t>лікарів, які надають послуги спеціалізованої медичної допомоги</w:t>
            </w:r>
          </w:p>
        </w:tc>
        <w:tc>
          <w:tcPr>
            <w:tcW w:w="10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24" w:name="_heading=h.3zwarmww0n56" w:colFirst="0" w:colLast="0"/>
            <w:bookmarkEnd w:id="2424"/>
            <w:r>
              <w:rPr>
                <w:color w:val="000000"/>
                <w:sz w:val="20"/>
                <w:szCs w:val="20"/>
              </w:rPr>
              <w:t>168</w:t>
            </w:r>
          </w:p>
        </w:tc>
        <w:tc>
          <w:tcPr>
            <w:tcW w:w="9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25" w:name="_heading=h.dbrbrrboxndt" w:colFirst="0" w:colLast="0"/>
            <w:bookmarkEnd w:id="2425"/>
            <w:r>
              <w:rPr>
                <w:color w:val="000000"/>
                <w:sz w:val="20"/>
                <w:szCs w:val="20"/>
              </w:rPr>
              <w:t>108</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26" w:name="_heading=h.4pqzw3i4xl7q" w:colFirst="0" w:colLast="0"/>
            <w:bookmarkEnd w:id="2426"/>
            <w:r>
              <w:rPr>
                <w:color w:val="000000"/>
                <w:sz w:val="20"/>
                <w:szCs w:val="20"/>
              </w:rPr>
              <w:t>111</w:t>
            </w:r>
          </w:p>
        </w:tc>
        <w:tc>
          <w:tcPr>
            <w:tcW w:w="14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27" w:name="_heading=h.ti6pml8znjn2" w:colFirst="0" w:colLast="0"/>
            <w:bookmarkEnd w:id="2427"/>
            <w:r>
              <w:rPr>
                <w:color w:val="000000"/>
                <w:sz w:val="20"/>
                <w:szCs w:val="20"/>
              </w:rPr>
              <w:t>128</w:t>
            </w:r>
          </w:p>
        </w:tc>
      </w:tr>
      <w:tr w:rsidR="00076113">
        <w:trPr>
          <w:trHeight w:val="315"/>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428" w:name="_heading=h.ddjs7lrmel11" w:colFirst="0" w:colLast="0"/>
            <w:bookmarkEnd w:id="2428"/>
            <w:r>
              <w:rPr>
                <w:color w:val="000000"/>
                <w:sz w:val="20"/>
                <w:szCs w:val="20"/>
              </w:rPr>
              <w:t>медичних сестер (братів)</w:t>
            </w:r>
          </w:p>
        </w:tc>
        <w:tc>
          <w:tcPr>
            <w:tcW w:w="10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429" w:name="_heading=h.cxu6pcd8c87c" w:colFirst="0" w:colLast="0"/>
            <w:bookmarkEnd w:id="2429"/>
            <w:r>
              <w:rPr>
                <w:color w:val="000000"/>
                <w:sz w:val="20"/>
                <w:szCs w:val="20"/>
              </w:rPr>
              <w:t>330</w:t>
            </w:r>
          </w:p>
        </w:tc>
        <w:tc>
          <w:tcPr>
            <w:tcW w:w="9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430" w:name="_heading=h.n8pqwlsvpj0l" w:colFirst="0" w:colLast="0"/>
            <w:bookmarkEnd w:id="2430"/>
            <w:r>
              <w:rPr>
                <w:color w:val="000000"/>
                <w:sz w:val="20"/>
                <w:szCs w:val="20"/>
              </w:rPr>
              <w:t>232</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431" w:name="_heading=h.d5v0naia2p2i" w:colFirst="0" w:colLast="0"/>
            <w:bookmarkEnd w:id="2431"/>
            <w:r>
              <w:rPr>
                <w:color w:val="000000"/>
                <w:sz w:val="20"/>
                <w:szCs w:val="20"/>
              </w:rPr>
              <w:t>221</w:t>
            </w:r>
          </w:p>
        </w:tc>
        <w:tc>
          <w:tcPr>
            <w:tcW w:w="14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432" w:name="_heading=h.oql6m8tb2csr" w:colFirst="0" w:colLast="0"/>
            <w:bookmarkEnd w:id="2432"/>
            <w:r>
              <w:rPr>
                <w:color w:val="000000"/>
                <w:sz w:val="20"/>
                <w:szCs w:val="20"/>
              </w:rPr>
              <w:t>228</w:t>
            </w:r>
          </w:p>
        </w:tc>
      </w:tr>
      <w:tr w:rsidR="00076113">
        <w:trPr>
          <w:trHeight w:val="315"/>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433" w:name="_heading=h.hu36p8himy57" w:colFirst="0" w:colLast="0"/>
            <w:bookmarkEnd w:id="2433"/>
            <w:r>
              <w:rPr>
                <w:color w:val="000000"/>
                <w:sz w:val="20"/>
                <w:szCs w:val="20"/>
              </w:rPr>
              <w:t>фахівців з реабілітаційної медицини</w:t>
            </w:r>
          </w:p>
        </w:tc>
        <w:tc>
          <w:tcPr>
            <w:tcW w:w="10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34" w:name="_heading=h.6hj7ht2gze65" w:colFirst="0" w:colLast="0"/>
            <w:bookmarkEnd w:id="2434"/>
            <w:r>
              <w:rPr>
                <w:color w:val="000000"/>
                <w:sz w:val="20"/>
                <w:szCs w:val="20"/>
              </w:rPr>
              <w:t>1</w:t>
            </w:r>
          </w:p>
        </w:tc>
        <w:tc>
          <w:tcPr>
            <w:tcW w:w="9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35" w:name="_heading=h.cosree4j5yma" w:colFirst="0" w:colLast="0"/>
            <w:bookmarkEnd w:id="2435"/>
            <w:r>
              <w:rPr>
                <w:color w:val="000000"/>
                <w:sz w:val="20"/>
                <w:szCs w:val="20"/>
              </w:rPr>
              <w:t>13</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36" w:name="_heading=h.j9fo318wc8ke" w:colFirst="0" w:colLast="0"/>
            <w:bookmarkEnd w:id="2436"/>
            <w:r>
              <w:rPr>
                <w:color w:val="000000"/>
                <w:sz w:val="20"/>
                <w:szCs w:val="20"/>
              </w:rPr>
              <w:t>21</w:t>
            </w:r>
          </w:p>
        </w:tc>
        <w:tc>
          <w:tcPr>
            <w:tcW w:w="14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37" w:name="_heading=h.6qki3xeicmbe" w:colFirst="0" w:colLast="0"/>
            <w:bookmarkEnd w:id="2437"/>
            <w:r>
              <w:rPr>
                <w:color w:val="000000"/>
                <w:sz w:val="20"/>
                <w:szCs w:val="20"/>
              </w:rPr>
              <w:t>21</w:t>
            </w:r>
          </w:p>
        </w:tc>
      </w:tr>
      <w:tr w:rsidR="00076113">
        <w:trPr>
          <w:trHeight w:val="315"/>
        </w:trPr>
        <w:tc>
          <w:tcPr>
            <w:tcW w:w="530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438" w:name="_heading=h.rasxhc2m0d67" w:colFirst="0" w:colLast="0"/>
            <w:bookmarkEnd w:id="2438"/>
            <w:r>
              <w:rPr>
                <w:color w:val="000000"/>
                <w:sz w:val="20"/>
                <w:szCs w:val="20"/>
              </w:rPr>
              <w:t>Загальна кількість медичних працівників пенсійного віку</w:t>
            </w:r>
            <w:r>
              <w:rPr>
                <w:i/>
                <w:iCs/>
                <w:color w:val="000000"/>
                <w:sz w:val="20"/>
                <w:szCs w:val="20"/>
              </w:rPr>
              <w:t>, осіб</w:t>
            </w:r>
          </w:p>
        </w:tc>
        <w:tc>
          <w:tcPr>
            <w:tcW w:w="10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39" w:name="_heading=h.va00zgv5z8re" w:colFirst="0" w:colLast="0"/>
            <w:bookmarkEnd w:id="2439"/>
            <w:r>
              <w:rPr>
                <w:color w:val="000000"/>
                <w:sz w:val="20"/>
                <w:szCs w:val="20"/>
              </w:rPr>
              <w:t>67</w:t>
            </w:r>
          </w:p>
        </w:tc>
        <w:tc>
          <w:tcPr>
            <w:tcW w:w="9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40" w:name="_heading=h.tl4ig0mwc6il" w:colFirst="0" w:colLast="0"/>
            <w:bookmarkEnd w:id="2440"/>
            <w:r>
              <w:rPr>
                <w:color w:val="000000"/>
                <w:sz w:val="20"/>
                <w:szCs w:val="20"/>
              </w:rPr>
              <w:t>75</w:t>
            </w:r>
          </w:p>
        </w:tc>
        <w:tc>
          <w:tcPr>
            <w:tcW w:w="11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41" w:name="_heading=h.345lhqf0732a" w:colFirst="0" w:colLast="0"/>
            <w:bookmarkEnd w:id="2441"/>
            <w:r>
              <w:rPr>
                <w:color w:val="000000"/>
                <w:sz w:val="20"/>
                <w:szCs w:val="20"/>
              </w:rPr>
              <w:t>82</w:t>
            </w:r>
          </w:p>
        </w:tc>
        <w:tc>
          <w:tcPr>
            <w:tcW w:w="14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442" w:name="_heading=h.jeio9jcqot0" w:colFirst="0" w:colLast="0"/>
            <w:bookmarkEnd w:id="2442"/>
            <w:r>
              <w:rPr>
                <w:color w:val="000000"/>
                <w:sz w:val="20"/>
                <w:szCs w:val="20"/>
              </w:rPr>
              <w:t>92</w:t>
            </w:r>
          </w:p>
        </w:tc>
      </w:tr>
    </w:tbl>
    <w:p w:rsidR="00076113" w:rsidRDefault="0035318D">
      <w:pPr>
        <w:pBdr>
          <w:top w:val="nil"/>
          <w:left w:val="nil"/>
          <w:bottom w:val="nil"/>
          <w:right w:val="nil"/>
          <w:between w:val="nil"/>
        </w:pBdr>
        <w:spacing w:after="120"/>
        <w:ind w:left="-2" w:firstLine="707"/>
        <w:rPr>
          <w:color w:val="000000"/>
        </w:rPr>
      </w:pPr>
      <w:bookmarkStart w:id="2443" w:name="_heading=h.k98u674ddosl" w:colFirst="0" w:colLast="0"/>
      <w:bookmarkEnd w:id="2443"/>
      <w:r>
        <w:rPr>
          <w:b/>
          <w:bCs/>
          <w:color w:val="000000"/>
        </w:rPr>
        <w:t>Стоматологічну допомогу</w:t>
      </w:r>
      <w:r>
        <w:rPr>
          <w:color w:val="000000"/>
        </w:rPr>
        <w:t xml:space="preserve"> мешканці громади можуть отримати НКП «Городоцька стоматологічна поліклініка». У громаді реалізувалась Програма розвитку та фінансової підтримки комунального некомерційного підприємства "Городоцька стоматологічна поліклініка" Городоцької міської ради Львівської області на 2021-2024 роки, з щорічним обсягом фінансування близько 4 млн.грн.</w:t>
      </w:r>
    </w:p>
    <w:p w:rsidR="00076113" w:rsidRDefault="0035318D">
      <w:pPr>
        <w:pBdr>
          <w:top w:val="nil"/>
          <w:left w:val="nil"/>
          <w:bottom w:val="nil"/>
          <w:right w:val="nil"/>
          <w:between w:val="nil"/>
        </w:pBdr>
        <w:spacing w:after="120"/>
        <w:ind w:left="-2" w:firstLine="704"/>
        <w:rPr>
          <w:color w:val="000000"/>
        </w:rPr>
      </w:pPr>
      <w:bookmarkStart w:id="2444" w:name="_heading=h.uxc3o2q8mqxq" w:colFirst="0" w:colLast="0"/>
      <w:bookmarkEnd w:id="2444"/>
      <w:r>
        <w:rPr>
          <w:color w:val="000000"/>
        </w:rPr>
        <w:lastRenderedPageBreak/>
        <w:t>У громаді 16 аптек, які приймають участь в Урядовій програмі щодо забезпечення ліками “Доступні ліки”</w:t>
      </w:r>
    </w:p>
    <w:p w:rsidR="00076113" w:rsidRDefault="0035318D">
      <w:pPr>
        <w:pBdr>
          <w:top w:val="nil"/>
          <w:left w:val="nil"/>
          <w:bottom w:val="nil"/>
          <w:right w:val="nil"/>
          <w:between w:val="nil"/>
        </w:pBdr>
        <w:shd w:val="clear" w:color="auto" w:fill="FFFFFF"/>
        <w:ind w:left="-2" w:right="285" w:firstLine="707"/>
        <w:rPr>
          <w:color w:val="000000"/>
        </w:rPr>
      </w:pPr>
      <w:bookmarkStart w:id="2445" w:name="_heading=h.6ehwwfmeonnj" w:colFirst="0" w:colLast="0"/>
      <w:bookmarkEnd w:id="2445"/>
      <w:r>
        <w:rPr>
          <w:b/>
          <w:bCs/>
          <w:color w:val="000000"/>
        </w:rPr>
        <w:t>Аналіз показників здоров’я населення</w:t>
      </w:r>
      <w:r>
        <w:rPr>
          <w:color w:val="000000"/>
        </w:rPr>
        <w:t xml:space="preserve"> За даними Центру громадського здоров’я Львівська область порівняно з іншими регіонами має досить великий перелік як негативних так і позитивних значень показників здоров’я населення. Зокрема, область демонструє позитивну ситуацію щодо народжуваності у жінок віком 15-19 років (показник на 1000 жінок становить 10,2, в Україні – 15,8) та частоти абортів у віці 15-17 років (показник на 100 000 жіночого населення 32,3, національний – 98,8) (табл.1.5.7).</w:t>
      </w:r>
    </w:p>
    <w:p w:rsidR="00076113" w:rsidRDefault="0035318D">
      <w:pPr>
        <w:keepNext/>
        <w:pBdr>
          <w:top w:val="nil"/>
          <w:left w:val="nil"/>
          <w:bottom w:val="nil"/>
          <w:right w:val="nil"/>
          <w:between w:val="nil"/>
        </w:pBdr>
        <w:spacing w:before="240" w:after="120"/>
        <w:ind w:firstLine="602"/>
        <w:rPr>
          <w:b/>
          <w:bCs/>
          <w:color w:val="000000"/>
          <w:sz w:val="20"/>
          <w:szCs w:val="20"/>
          <w:vertAlign w:val="superscript"/>
        </w:rPr>
      </w:pPr>
      <w:bookmarkStart w:id="2446" w:name="_heading=h.2hx8i1swu006" w:colFirst="0" w:colLast="0"/>
      <w:bookmarkEnd w:id="2446"/>
      <w:r>
        <w:rPr>
          <w:b/>
          <w:bCs/>
          <w:color w:val="000000"/>
          <w:sz w:val="20"/>
          <w:szCs w:val="20"/>
        </w:rPr>
        <w:t xml:space="preserve">Таблиця 1.5. 7 Показники громадського здоров’я у Львівській області </w:t>
      </w:r>
      <w:r>
        <w:rPr>
          <w:b/>
          <w:bCs/>
          <w:color w:val="000000"/>
          <w:sz w:val="20"/>
          <w:szCs w:val="20"/>
          <w:vertAlign w:val="superscript"/>
        </w:rPr>
        <w:footnoteReference w:id="26"/>
      </w:r>
    </w:p>
    <w:tbl>
      <w:tblPr>
        <w:tblStyle w:val="affffffff9"/>
        <w:tblW w:w="963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05"/>
        <w:gridCol w:w="2484"/>
        <w:gridCol w:w="1348"/>
        <w:gridCol w:w="1192"/>
        <w:gridCol w:w="2210"/>
      </w:tblGrid>
      <w:tr w:rsidR="00076113">
        <w:tc>
          <w:tcPr>
            <w:tcW w:w="2405" w:type="dxa"/>
          </w:tcPr>
          <w:p w:rsidR="00076113" w:rsidRDefault="0035318D">
            <w:pPr>
              <w:pBdr>
                <w:top w:val="nil"/>
                <w:left w:val="nil"/>
                <w:bottom w:val="nil"/>
                <w:right w:val="nil"/>
                <w:between w:val="nil"/>
              </w:pBdr>
              <w:spacing w:after="0" w:line="240" w:lineRule="auto"/>
              <w:ind w:left="-2" w:right="225" w:firstLine="22"/>
              <w:rPr>
                <w:color w:val="000000"/>
                <w:sz w:val="20"/>
                <w:szCs w:val="20"/>
              </w:rPr>
            </w:pPr>
            <w:bookmarkStart w:id="2447" w:name="_heading=h.quq1qbbcpqx5" w:colFirst="0" w:colLast="0"/>
            <w:bookmarkEnd w:id="2447"/>
            <w:r>
              <w:rPr>
                <w:b/>
                <w:bCs/>
                <w:color w:val="000000"/>
                <w:sz w:val="20"/>
                <w:szCs w:val="20"/>
              </w:rPr>
              <w:t>тема</w:t>
            </w: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48" w:name="_heading=h.vyd10p8osu9l" w:colFirst="0" w:colLast="0"/>
            <w:bookmarkEnd w:id="2448"/>
            <w:r>
              <w:rPr>
                <w:b/>
                <w:bCs/>
                <w:color w:val="000000"/>
                <w:sz w:val="20"/>
                <w:szCs w:val="20"/>
              </w:rPr>
              <w:t xml:space="preserve">Назва показника </w:t>
            </w:r>
          </w:p>
        </w:tc>
        <w:tc>
          <w:tcPr>
            <w:tcW w:w="1348"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49" w:name="_heading=h.jdg2nqjhevwu" w:colFirst="0" w:colLast="0"/>
            <w:bookmarkEnd w:id="2449"/>
            <w:r>
              <w:rPr>
                <w:b/>
                <w:bCs/>
                <w:color w:val="000000"/>
                <w:sz w:val="20"/>
                <w:szCs w:val="20"/>
              </w:rPr>
              <w:t>Львівська обл.</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50" w:name="_heading=h.lsve7k4a8jwi" w:colFirst="0" w:colLast="0"/>
            <w:bookmarkEnd w:id="2450"/>
            <w:r>
              <w:rPr>
                <w:b/>
                <w:bCs/>
                <w:color w:val="000000"/>
                <w:sz w:val="20"/>
                <w:szCs w:val="20"/>
              </w:rPr>
              <w:t>Україна</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51" w:name="_heading=h.v6h87tdp924d" w:colFirst="0" w:colLast="0"/>
            <w:bookmarkEnd w:id="2451"/>
            <w:r>
              <w:rPr>
                <w:b/>
                <w:bCs/>
                <w:color w:val="000000"/>
                <w:sz w:val="20"/>
                <w:szCs w:val="20"/>
              </w:rPr>
              <w:t>Одиниця виміру</w:t>
            </w:r>
          </w:p>
        </w:tc>
      </w:tr>
      <w:tr w:rsidR="00076113">
        <w:trPr>
          <w:cantSplit/>
        </w:trPr>
        <w:tc>
          <w:tcPr>
            <w:tcW w:w="2405" w:type="dxa"/>
            <w:vMerge w:val="restart"/>
          </w:tcPr>
          <w:p w:rsidR="00076113" w:rsidRDefault="0035318D">
            <w:pPr>
              <w:pBdr>
                <w:top w:val="nil"/>
                <w:left w:val="nil"/>
                <w:bottom w:val="nil"/>
                <w:right w:val="nil"/>
                <w:between w:val="nil"/>
              </w:pBdr>
              <w:spacing w:after="0" w:line="240" w:lineRule="auto"/>
              <w:ind w:left="-2" w:right="225" w:firstLine="22"/>
              <w:rPr>
                <w:color w:val="000000"/>
                <w:sz w:val="20"/>
                <w:szCs w:val="20"/>
              </w:rPr>
            </w:pPr>
            <w:bookmarkStart w:id="2452" w:name="_heading=h.d0vfuir6kwn" w:colFirst="0" w:colLast="0"/>
            <w:bookmarkEnd w:id="2452"/>
            <w:r>
              <w:rPr>
                <w:color w:val="000000"/>
                <w:sz w:val="20"/>
                <w:szCs w:val="20"/>
              </w:rPr>
              <w:t>Населення</w:t>
            </w: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53" w:name="_heading=h.sdqzo79vqnoh" w:colFirst="0" w:colLast="0"/>
            <w:bookmarkEnd w:id="2453"/>
            <w:r>
              <w:rPr>
                <w:color w:val="000000"/>
                <w:sz w:val="20"/>
                <w:szCs w:val="20"/>
              </w:rPr>
              <w:t>Рівень народжуваності жінок у 15-19 років</w:t>
            </w:r>
          </w:p>
        </w:tc>
        <w:tc>
          <w:tcPr>
            <w:tcW w:w="1348"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54" w:name="_heading=h.40f019hkndpy" w:colFirst="0" w:colLast="0"/>
            <w:bookmarkEnd w:id="2454"/>
            <w:r>
              <w:rPr>
                <w:color w:val="000000"/>
                <w:sz w:val="20"/>
                <w:szCs w:val="20"/>
              </w:rPr>
              <w:t>10,2</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55" w:name="_heading=h.h99dt04gma1z" w:colFirst="0" w:colLast="0"/>
            <w:bookmarkEnd w:id="2455"/>
            <w:r>
              <w:rPr>
                <w:color w:val="000000"/>
                <w:sz w:val="20"/>
                <w:szCs w:val="20"/>
              </w:rPr>
              <w:t>15,8</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56" w:name="_heading=h.h2szg67a80tm" w:colFirst="0" w:colLast="0"/>
            <w:bookmarkEnd w:id="2456"/>
            <w:r>
              <w:rPr>
                <w:color w:val="000000"/>
                <w:sz w:val="20"/>
                <w:szCs w:val="20"/>
              </w:rPr>
              <w:t>на 1000 осіб</w:t>
            </w:r>
          </w:p>
        </w:tc>
      </w:tr>
      <w:tr w:rsidR="00076113">
        <w:trPr>
          <w:cantSplit/>
        </w:trPr>
        <w:tc>
          <w:tcPr>
            <w:tcW w:w="2405" w:type="dxa"/>
            <w:vMerge/>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57" w:name="_heading=h.kud4a4tbp02m" w:colFirst="0" w:colLast="0"/>
            <w:bookmarkEnd w:id="2457"/>
            <w:r>
              <w:rPr>
                <w:color w:val="000000"/>
                <w:sz w:val="20"/>
                <w:szCs w:val="20"/>
              </w:rPr>
              <w:t>частота абортів 15-17 років</w:t>
            </w:r>
          </w:p>
        </w:tc>
        <w:tc>
          <w:tcPr>
            <w:tcW w:w="1348"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58" w:name="_heading=h.t4ud7inqcys" w:colFirst="0" w:colLast="0"/>
            <w:bookmarkEnd w:id="2458"/>
            <w:r>
              <w:rPr>
                <w:color w:val="000000"/>
                <w:sz w:val="20"/>
                <w:szCs w:val="20"/>
              </w:rPr>
              <w:t>32,2</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59" w:name="_heading=h.og3pzxvvjcmy" w:colFirst="0" w:colLast="0"/>
            <w:bookmarkEnd w:id="2459"/>
            <w:r>
              <w:rPr>
                <w:color w:val="000000"/>
                <w:sz w:val="20"/>
                <w:szCs w:val="20"/>
              </w:rPr>
              <w:t>98,8</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60" w:name="_heading=h.pk9ig5jktxka" w:colFirst="0" w:colLast="0"/>
            <w:bookmarkEnd w:id="2460"/>
            <w:r>
              <w:rPr>
                <w:color w:val="000000"/>
                <w:sz w:val="20"/>
                <w:szCs w:val="20"/>
              </w:rPr>
              <w:t>на 100000 осіб</w:t>
            </w:r>
          </w:p>
        </w:tc>
      </w:tr>
      <w:tr w:rsidR="00076113">
        <w:trPr>
          <w:cantSplit/>
        </w:trPr>
        <w:tc>
          <w:tcPr>
            <w:tcW w:w="2405" w:type="dxa"/>
            <w:vMerge w:val="restart"/>
          </w:tcPr>
          <w:p w:rsidR="00076113" w:rsidRDefault="0035318D">
            <w:pPr>
              <w:pBdr>
                <w:top w:val="nil"/>
                <w:left w:val="nil"/>
                <w:bottom w:val="nil"/>
                <w:right w:val="nil"/>
                <w:between w:val="nil"/>
              </w:pBdr>
              <w:spacing w:after="0" w:line="240" w:lineRule="auto"/>
              <w:ind w:left="-2" w:right="225" w:firstLine="22"/>
              <w:rPr>
                <w:color w:val="000000"/>
                <w:sz w:val="20"/>
                <w:szCs w:val="20"/>
              </w:rPr>
            </w:pPr>
            <w:bookmarkStart w:id="2461" w:name="_heading=h.t9p7hjo0atvd" w:colFirst="0" w:colLast="0"/>
            <w:bookmarkEnd w:id="2461"/>
            <w:r>
              <w:rPr>
                <w:color w:val="000000"/>
                <w:sz w:val="20"/>
                <w:szCs w:val="20"/>
              </w:rPr>
              <w:t>Дитинство та умови життя</w:t>
            </w: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62" w:name="_heading=h.9yfvxv2ni398" w:colFirst="0" w:colLast="0"/>
            <w:bookmarkEnd w:id="2462"/>
            <w:r>
              <w:rPr>
                <w:color w:val="000000"/>
                <w:sz w:val="20"/>
                <w:szCs w:val="20"/>
              </w:rPr>
              <w:t>Щомісячні витрати на тютюнові вироби</w:t>
            </w:r>
          </w:p>
        </w:tc>
        <w:tc>
          <w:tcPr>
            <w:tcW w:w="1348" w:type="dxa"/>
            <w:shd w:val="clear" w:color="auto" w:fill="D9D9D9"/>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63" w:name="_heading=h.9gj4cc1jo03k" w:colFirst="0" w:colLast="0"/>
            <w:bookmarkEnd w:id="2463"/>
            <w:r>
              <w:rPr>
                <w:color w:val="000000"/>
                <w:sz w:val="20"/>
                <w:szCs w:val="20"/>
              </w:rPr>
              <w:t>347,1</w:t>
            </w:r>
            <w:r>
              <w:rPr>
                <w:color w:val="000000"/>
                <w:sz w:val="20"/>
                <w:szCs w:val="20"/>
                <w:shd w:val="clear" w:color="auto" w:fill="D9D9D9"/>
              </w:rPr>
              <w:t>2</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64" w:name="_heading=h.w1fclxsmpofu" w:colFirst="0" w:colLast="0"/>
            <w:bookmarkEnd w:id="2464"/>
            <w:r>
              <w:rPr>
                <w:color w:val="000000"/>
                <w:sz w:val="20"/>
                <w:szCs w:val="20"/>
              </w:rPr>
              <w:t>224,5</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65" w:name="_heading=h.21iglxhzp7zd" w:colFirst="0" w:colLast="0"/>
            <w:bookmarkEnd w:id="2465"/>
            <w:r>
              <w:rPr>
                <w:color w:val="000000"/>
                <w:sz w:val="20"/>
                <w:szCs w:val="20"/>
              </w:rPr>
              <w:t>грн на домогосподарство</w:t>
            </w:r>
          </w:p>
        </w:tc>
      </w:tr>
      <w:tr w:rsidR="00076113">
        <w:trPr>
          <w:cantSplit/>
        </w:trPr>
        <w:tc>
          <w:tcPr>
            <w:tcW w:w="2405" w:type="dxa"/>
            <w:vMerge/>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66" w:name="_heading=h.uooz88awnywo" w:colFirst="0" w:colLast="0"/>
            <w:bookmarkEnd w:id="2466"/>
            <w:r>
              <w:rPr>
                <w:color w:val="000000"/>
                <w:sz w:val="20"/>
                <w:szCs w:val="20"/>
              </w:rPr>
              <w:t>Частка домогосподарств, що відмовляють собі у найнеобхіднішому, крім харчування</w:t>
            </w:r>
          </w:p>
        </w:tc>
        <w:tc>
          <w:tcPr>
            <w:tcW w:w="1348"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67" w:name="_heading=h.v1juyv8esf8g" w:colFirst="0" w:colLast="0"/>
            <w:bookmarkEnd w:id="2467"/>
            <w:r>
              <w:rPr>
                <w:color w:val="000000"/>
                <w:sz w:val="20"/>
                <w:szCs w:val="20"/>
              </w:rPr>
              <w:t>15,3</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68" w:name="_heading=h.mfll1xs33bfq" w:colFirst="0" w:colLast="0"/>
            <w:bookmarkEnd w:id="2468"/>
            <w:r>
              <w:rPr>
                <w:color w:val="000000"/>
                <w:sz w:val="20"/>
                <w:szCs w:val="20"/>
              </w:rPr>
              <w:t>36,7</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69" w:name="_heading=h.u44tssgt0tl1" w:colFirst="0" w:colLast="0"/>
            <w:bookmarkEnd w:id="2469"/>
            <w:r>
              <w:rPr>
                <w:color w:val="000000"/>
                <w:sz w:val="20"/>
                <w:szCs w:val="20"/>
              </w:rPr>
              <w:t>%</w:t>
            </w:r>
          </w:p>
        </w:tc>
      </w:tr>
      <w:tr w:rsidR="00076113">
        <w:trPr>
          <w:cantSplit/>
        </w:trPr>
        <w:tc>
          <w:tcPr>
            <w:tcW w:w="2405" w:type="dxa"/>
            <w:vMerge/>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70" w:name="_heading=h.ikjbdh9gpf4p" w:colFirst="0" w:colLast="0"/>
            <w:bookmarkEnd w:id="2470"/>
            <w:r>
              <w:rPr>
                <w:color w:val="000000"/>
                <w:sz w:val="20"/>
                <w:szCs w:val="20"/>
              </w:rPr>
              <w:t>Передчасна смертність населення віком 30-69 років від цукрового діабету</w:t>
            </w:r>
          </w:p>
        </w:tc>
        <w:tc>
          <w:tcPr>
            <w:tcW w:w="1348" w:type="dxa"/>
            <w:shd w:val="clear" w:color="auto" w:fill="D9D9D9"/>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71" w:name="_heading=h.wh5016qpbcay" w:colFirst="0" w:colLast="0"/>
            <w:bookmarkEnd w:id="2471"/>
            <w:r>
              <w:rPr>
                <w:color w:val="000000"/>
                <w:sz w:val="20"/>
                <w:szCs w:val="20"/>
              </w:rPr>
              <w:t>205,2</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72" w:name="_heading=h.qnldw1cty2a6" w:colFirst="0" w:colLast="0"/>
            <w:bookmarkEnd w:id="2472"/>
            <w:r>
              <w:rPr>
                <w:color w:val="000000"/>
                <w:sz w:val="20"/>
                <w:szCs w:val="20"/>
              </w:rPr>
              <w:t>193,1</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73" w:name="_heading=h.3pihdt8gu9b1" w:colFirst="0" w:colLast="0"/>
            <w:bookmarkEnd w:id="2473"/>
            <w:r>
              <w:rPr>
                <w:color w:val="000000"/>
                <w:sz w:val="20"/>
                <w:szCs w:val="20"/>
              </w:rPr>
              <w:t>на 100000 осіб</w:t>
            </w:r>
          </w:p>
        </w:tc>
      </w:tr>
      <w:tr w:rsidR="00076113">
        <w:trPr>
          <w:cantSplit/>
        </w:trPr>
        <w:tc>
          <w:tcPr>
            <w:tcW w:w="2405" w:type="dxa"/>
            <w:vMerge w:val="restart"/>
          </w:tcPr>
          <w:p w:rsidR="00076113" w:rsidRDefault="0035318D">
            <w:pPr>
              <w:pBdr>
                <w:top w:val="nil"/>
                <w:left w:val="nil"/>
                <w:bottom w:val="nil"/>
                <w:right w:val="nil"/>
                <w:between w:val="nil"/>
              </w:pBdr>
              <w:spacing w:after="0" w:line="240" w:lineRule="auto"/>
              <w:ind w:left="-2" w:right="225" w:firstLine="22"/>
              <w:rPr>
                <w:color w:val="000000"/>
                <w:sz w:val="20"/>
                <w:szCs w:val="20"/>
              </w:rPr>
            </w:pPr>
            <w:bookmarkStart w:id="2474" w:name="_heading=h.tpfy6r5i9fl7" w:colFirst="0" w:colLast="0"/>
            <w:bookmarkEnd w:id="2474"/>
            <w:r>
              <w:rPr>
                <w:color w:val="000000"/>
                <w:sz w:val="20"/>
                <w:szCs w:val="20"/>
              </w:rPr>
              <w:t>Здоров’я та захворюваність</w:t>
            </w: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75" w:name="_heading=h.xu755ahq9lac" w:colFirst="0" w:colLast="0"/>
            <w:bookmarkEnd w:id="2475"/>
            <w:r>
              <w:rPr>
                <w:color w:val="000000"/>
                <w:sz w:val="20"/>
                <w:szCs w:val="20"/>
              </w:rPr>
              <w:t>Коефіцієнт неонатальної смертності</w:t>
            </w:r>
          </w:p>
        </w:tc>
        <w:tc>
          <w:tcPr>
            <w:tcW w:w="1348" w:type="dxa"/>
            <w:shd w:val="clear" w:color="auto" w:fill="D9D9D9"/>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76" w:name="_heading=h.ylcyvkih201w" w:colFirst="0" w:colLast="0"/>
            <w:bookmarkEnd w:id="2476"/>
            <w:r>
              <w:rPr>
                <w:color w:val="000000"/>
                <w:sz w:val="20"/>
                <w:szCs w:val="20"/>
              </w:rPr>
              <w:t>5,32</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77" w:name="_heading=h.uey5seeagear" w:colFirst="0" w:colLast="0"/>
            <w:bookmarkEnd w:id="2477"/>
            <w:r>
              <w:rPr>
                <w:color w:val="000000"/>
                <w:sz w:val="20"/>
                <w:szCs w:val="20"/>
              </w:rPr>
              <w:t>4,57</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78" w:name="_heading=h.w5o9nvhmv1la" w:colFirst="0" w:colLast="0"/>
            <w:bookmarkEnd w:id="2478"/>
            <w:r>
              <w:rPr>
                <w:color w:val="000000"/>
                <w:sz w:val="20"/>
                <w:szCs w:val="20"/>
              </w:rPr>
              <w:t>на 10000 живо народжених</w:t>
            </w:r>
          </w:p>
        </w:tc>
      </w:tr>
      <w:tr w:rsidR="00076113">
        <w:trPr>
          <w:cantSplit/>
        </w:trPr>
        <w:tc>
          <w:tcPr>
            <w:tcW w:w="2405" w:type="dxa"/>
            <w:vMerge/>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79" w:name="_heading=h.rsq4qv9t0vgi" w:colFirst="0" w:colLast="0"/>
            <w:bookmarkEnd w:id="2479"/>
            <w:r>
              <w:rPr>
                <w:color w:val="000000"/>
                <w:sz w:val="20"/>
                <w:szCs w:val="20"/>
              </w:rPr>
              <w:t>Поширення гепатиту С серед дорослих</w:t>
            </w:r>
          </w:p>
        </w:tc>
        <w:tc>
          <w:tcPr>
            <w:tcW w:w="1348"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80" w:name="_heading=h.9s1ogqkztv77" w:colFirst="0" w:colLast="0"/>
            <w:bookmarkEnd w:id="2480"/>
            <w:r>
              <w:rPr>
                <w:color w:val="000000"/>
                <w:sz w:val="20"/>
                <w:szCs w:val="20"/>
              </w:rPr>
              <w:t>61,1</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81" w:name="_heading=h.77unz3qhmt53" w:colFirst="0" w:colLast="0"/>
            <w:bookmarkEnd w:id="2481"/>
            <w:r>
              <w:rPr>
                <w:color w:val="000000"/>
                <w:sz w:val="20"/>
                <w:szCs w:val="20"/>
              </w:rPr>
              <w:t>144,3</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82" w:name="_heading=h.7zbb757nec7b" w:colFirst="0" w:colLast="0"/>
            <w:bookmarkEnd w:id="2482"/>
            <w:r>
              <w:rPr>
                <w:color w:val="000000"/>
                <w:sz w:val="20"/>
                <w:szCs w:val="20"/>
              </w:rPr>
              <w:t>на 100000 осіб</w:t>
            </w:r>
          </w:p>
        </w:tc>
      </w:tr>
      <w:tr w:rsidR="00076113">
        <w:trPr>
          <w:cantSplit/>
        </w:trPr>
        <w:tc>
          <w:tcPr>
            <w:tcW w:w="2405" w:type="dxa"/>
            <w:vMerge/>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83" w:name="_heading=h.hzb5wf27016p" w:colFirst="0" w:colLast="0"/>
            <w:bookmarkEnd w:id="2483"/>
            <w:r>
              <w:rPr>
                <w:color w:val="000000"/>
                <w:sz w:val="20"/>
                <w:szCs w:val="20"/>
              </w:rPr>
              <w:t>Захворювання на вірусних гепатит В</w:t>
            </w:r>
          </w:p>
        </w:tc>
        <w:tc>
          <w:tcPr>
            <w:tcW w:w="1348"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84" w:name="_heading=h.6z82ffvbmuqs" w:colFirst="0" w:colLast="0"/>
            <w:bookmarkEnd w:id="2484"/>
            <w:r>
              <w:rPr>
                <w:color w:val="000000"/>
                <w:sz w:val="20"/>
                <w:szCs w:val="20"/>
              </w:rPr>
              <w:t>1,8</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85" w:name="_heading=h.f8pi0eys06o8" w:colFirst="0" w:colLast="0"/>
            <w:bookmarkEnd w:id="2485"/>
            <w:r>
              <w:rPr>
                <w:color w:val="000000"/>
                <w:sz w:val="20"/>
                <w:szCs w:val="20"/>
              </w:rPr>
              <w:t>4,1</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86" w:name="_heading=h.j4o0arkhzfw2" w:colFirst="0" w:colLast="0"/>
            <w:bookmarkEnd w:id="2486"/>
            <w:r>
              <w:rPr>
                <w:color w:val="000000"/>
                <w:sz w:val="20"/>
                <w:szCs w:val="20"/>
              </w:rPr>
              <w:t>на 100000 осіб</w:t>
            </w:r>
          </w:p>
        </w:tc>
      </w:tr>
      <w:tr w:rsidR="00076113">
        <w:trPr>
          <w:cantSplit/>
        </w:trPr>
        <w:tc>
          <w:tcPr>
            <w:tcW w:w="2405" w:type="dxa"/>
            <w:vMerge/>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87" w:name="_heading=h.8mr8imiu9s6s" w:colFirst="0" w:colLast="0"/>
            <w:bookmarkEnd w:id="2487"/>
            <w:r>
              <w:rPr>
                <w:color w:val="000000"/>
                <w:sz w:val="20"/>
                <w:szCs w:val="20"/>
              </w:rPr>
              <w:t>Захворювання на ВІЛ-інфекцію</w:t>
            </w:r>
          </w:p>
        </w:tc>
        <w:tc>
          <w:tcPr>
            <w:tcW w:w="1348"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88" w:name="_heading=h.i5jie8glu5u0" w:colFirst="0" w:colLast="0"/>
            <w:bookmarkEnd w:id="2488"/>
            <w:r>
              <w:rPr>
                <w:color w:val="000000"/>
                <w:sz w:val="20"/>
                <w:szCs w:val="20"/>
              </w:rPr>
              <w:t>10,4</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89" w:name="_heading=h.iiz0vy7oyl9r" w:colFirst="0" w:colLast="0"/>
            <w:bookmarkEnd w:id="2489"/>
            <w:r>
              <w:rPr>
                <w:color w:val="000000"/>
                <w:sz w:val="20"/>
                <w:szCs w:val="20"/>
              </w:rPr>
              <w:t>41,1</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90" w:name="_heading=h.pxlk4okrdq7c" w:colFirst="0" w:colLast="0"/>
            <w:bookmarkEnd w:id="2490"/>
            <w:r>
              <w:rPr>
                <w:color w:val="000000"/>
                <w:sz w:val="20"/>
                <w:szCs w:val="20"/>
              </w:rPr>
              <w:t>на 100000 осіб</w:t>
            </w:r>
          </w:p>
        </w:tc>
      </w:tr>
      <w:tr w:rsidR="00076113">
        <w:trPr>
          <w:cantSplit/>
        </w:trPr>
        <w:tc>
          <w:tcPr>
            <w:tcW w:w="2405" w:type="dxa"/>
            <w:vMerge/>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91" w:name="_heading=h.bq54qote5k04" w:colFirst="0" w:colLast="0"/>
            <w:bookmarkEnd w:id="2491"/>
            <w:r>
              <w:rPr>
                <w:color w:val="000000"/>
                <w:sz w:val="20"/>
                <w:szCs w:val="20"/>
              </w:rPr>
              <w:t>Передчасна смертність населення віком 30-69 років від хвороб органів травлення</w:t>
            </w:r>
          </w:p>
        </w:tc>
        <w:tc>
          <w:tcPr>
            <w:tcW w:w="1348" w:type="dxa"/>
            <w:shd w:val="clear" w:color="auto" w:fill="D9D9D9"/>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92" w:name="_heading=h.wi2mtwbryziy" w:colFirst="0" w:colLast="0"/>
            <w:bookmarkEnd w:id="2492"/>
            <w:r>
              <w:rPr>
                <w:color w:val="000000"/>
                <w:sz w:val="20"/>
                <w:szCs w:val="20"/>
              </w:rPr>
              <w:t>85,7</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93" w:name="_heading=h.knznf1zbb8px" w:colFirst="0" w:colLast="0"/>
            <w:bookmarkEnd w:id="2493"/>
            <w:r>
              <w:rPr>
                <w:color w:val="000000"/>
                <w:sz w:val="20"/>
                <w:szCs w:val="20"/>
              </w:rPr>
              <w:t>78,4</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94" w:name="_heading=h.1kqplsguk33x" w:colFirst="0" w:colLast="0"/>
            <w:bookmarkEnd w:id="2494"/>
            <w:r>
              <w:rPr>
                <w:color w:val="000000"/>
                <w:sz w:val="20"/>
                <w:szCs w:val="20"/>
              </w:rPr>
              <w:t>на 100000 осіб</w:t>
            </w:r>
          </w:p>
        </w:tc>
      </w:tr>
      <w:tr w:rsidR="00076113">
        <w:trPr>
          <w:cantSplit/>
        </w:trPr>
        <w:tc>
          <w:tcPr>
            <w:tcW w:w="2405" w:type="dxa"/>
            <w:vMerge w:val="restart"/>
          </w:tcPr>
          <w:p w:rsidR="00076113" w:rsidRDefault="0035318D">
            <w:pPr>
              <w:pBdr>
                <w:top w:val="nil"/>
                <w:left w:val="nil"/>
                <w:bottom w:val="nil"/>
                <w:right w:val="nil"/>
                <w:between w:val="nil"/>
              </w:pBdr>
              <w:spacing w:after="0" w:line="240" w:lineRule="auto"/>
              <w:ind w:left="-2" w:right="225" w:firstLine="22"/>
              <w:rPr>
                <w:color w:val="000000"/>
                <w:sz w:val="20"/>
                <w:szCs w:val="20"/>
              </w:rPr>
            </w:pPr>
            <w:bookmarkStart w:id="2495" w:name="_heading=h.4j0yn9opv0ra" w:colFirst="0" w:colLast="0"/>
            <w:bookmarkEnd w:id="2495"/>
            <w:r>
              <w:rPr>
                <w:color w:val="000000"/>
                <w:sz w:val="20"/>
                <w:szCs w:val="20"/>
              </w:rPr>
              <w:t>Аварії, нещасні випадки</w:t>
            </w: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496" w:name="_heading=h.nt05gl7817wl" w:colFirst="0" w:colLast="0"/>
            <w:bookmarkEnd w:id="2496"/>
            <w:r>
              <w:rPr>
                <w:color w:val="000000"/>
                <w:sz w:val="20"/>
                <w:szCs w:val="20"/>
              </w:rPr>
              <w:t>Приріст кількості ДТП порівняно з попереднім роком</w:t>
            </w:r>
          </w:p>
        </w:tc>
        <w:tc>
          <w:tcPr>
            <w:tcW w:w="1348"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97" w:name="_heading=h.uqb6plx4no9w" w:colFirst="0" w:colLast="0"/>
            <w:bookmarkEnd w:id="2497"/>
            <w:r>
              <w:rPr>
                <w:color w:val="000000"/>
                <w:sz w:val="20"/>
                <w:szCs w:val="20"/>
              </w:rPr>
              <w:t>-3,3</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98" w:name="_heading=h.6z71pes2bj4g" w:colFirst="0" w:colLast="0"/>
            <w:bookmarkEnd w:id="2498"/>
            <w:r>
              <w:rPr>
                <w:color w:val="000000"/>
                <w:sz w:val="20"/>
                <w:szCs w:val="20"/>
              </w:rPr>
              <w:t>4,6</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499" w:name="_heading=h.s32jxsvx16k4" w:colFirst="0" w:colLast="0"/>
            <w:bookmarkEnd w:id="2499"/>
            <w:r>
              <w:rPr>
                <w:color w:val="000000"/>
                <w:sz w:val="20"/>
                <w:szCs w:val="20"/>
              </w:rPr>
              <w:t>%</w:t>
            </w:r>
          </w:p>
        </w:tc>
      </w:tr>
      <w:tr w:rsidR="00076113">
        <w:trPr>
          <w:cantSplit/>
          <w:trHeight w:val="663"/>
        </w:trPr>
        <w:tc>
          <w:tcPr>
            <w:tcW w:w="2405" w:type="dxa"/>
            <w:vMerge/>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rsidR="00076113" w:rsidRDefault="0035318D">
            <w:pPr>
              <w:pBdr>
                <w:top w:val="nil"/>
                <w:left w:val="nil"/>
                <w:bottom w:val="nil"/>
                <w:right w:val="nil"/>
                <w:between w:val="nil"/>
              </w:pBdr>
              <w:spacing w:after="0" w:line="240" w:lineRule="auto"/>
              <w:ind w:left="-2" w:right="225" w:firstLine="600"/>
              <w:rPr>
                <w:color w:val="000000"/>
                <w:sz w:val="20"/>
                <w:szCs w:val="20"/>
              </w:rPr>
            </w:pPr>
            <w:bookmarkStart w:id="2500" w:name="_heading=h.den49hlwa4gv" w:colFirst="0" w:colLast="0"/>
            <w:bookmarkEnd w:id="2500"/>
            <w:r>
              <w:rPr>
                <w:color w:val="000000"/>
                <w:sz w:val="20"/>
                <w:szCs w:val="20"/>
              </w:rPr>
              <w:t>Відсоток водіїв, що використовують паски безпеки</w:t>
            </w:r>
          </w:p>
        </w:tc>
        <w:tc>
          <w:tcPr>
            <w:tcW w:w="1348" w:type="dxa"/>
          </w:tcPr>
          <w:p w:rsidR="00076113" w:rsidRDefault="0035318D">
            <w:pPr>
              <w:pBdr>
                <w:top w:val="nil"/>
                <w:left w:val="nil"/>
                <w:bottom w:val="nil"/>
                <w:right w:val="nil"/>
                <w:between w:val="nil"/>
              </w:pBdr>
              <w:spacing w:after="0" w:line="240" w:lineRule="auto"/>
              <w:ind w:left="-2" w:right="225" w:firstLine="600"/>
              <w:jc w:val="center"/>
              <w:rPr>
                <w:color w:val="000000"/>
                <w:sz w:val="20"/>
                <w:szCs w:val="20"/>
              </w:rPr>
            </w:pPr>
            <w:bookmarkStart w:id="2501" w:name="_heading=h.fn72c6rc26zb" w:colFirst="0" w:colLast="0"/>
            <w:bookmarkEnd w:id="2501"/>
            <w:r>
              <w:rPr>
                <w:color w:val="000000"/>
                <w:sz w:val="20"/>
                <w:szCs w:val="20"/>
              </w:rPr>
              <w:t>40,2</w:t>
            </w:r>
          </w:p>
        </w:tc>
        <w:tc>
          <w:tcPr>
            <w:tcW w:w="1192" w:type="dxa"/>
          </w:tcPr>
          <w:p w:rsidR="00076113" w:rsidRDefault="0035318D">
            <w:pPr>
              <w:pBdr>
                <w:top w:val="nil"/>
                <w:left w:val="nil"/>
                <w:bottom w:val="nil"/>
                <w:right w:val="nil"/>
                <w:between w:val="nil"/>
              </w:pBdr>
              <w:spacing w:after="0" w:line="240" w:lineRule="auto"/>
              <w:ind w:left="-2" w:right="225" w:firstLine="600"/>
              <w:jc w:val="center"/>
              <w:rPr>
                <w:color w:val="000000"/>
                <w:sz w:val="20"/>
                <w:szCs w:val="20"/>
              </w:rPr>
            </w:pPr>
            <w:bookmarkStart w:id="2502" w:name="_heading=h.5woh71cemsl0" w:colFirst="0" w:colLast="0"/>
            <w:bookmarkEnd w:id="2502"/>
            <w:r>
              <w:rPr>
                <w:color w:val="000000"/>
                <w:sz w:val="20"/>
                <w:szCs w:val="20"/>
              </w:rPr>
              <w:t>26,04</w:t>
            </w:r>
          </w:p>
        </w:tc>
        <w:tc>
          <w:tcPr>
            <w:tcW w:w="2210" w:type="dxa"/>
          </w:tcPr>
          <w:p w:rsidR="00076113" w:rsidRDefault="0035318D">
            <w:pPr>
              <w:pBdr>
                <w:top w:val="nil"/>
                <w:left w:val="nil"/>
                <w:bottom w:val="nil"/>
                <w:right w:val="nil"/>
                <w:between w:val="nil"/>
              </w:pBdr>
              <w:spacing w:after="0" w:line="240" w:lineRule="auto"/>
              <w:ind w:left="-2" w:right="225" w:firstLine="600"/>
              <w:jc w:val="center"/>
              <w:rPr>
                <w:color w:val="000000"/>
                <w:sz w:val="20"/>
                <w:szCs w:val="20"/>
              </w:rPr>
            </w:pPr>
            <w:bookmarkStart w:id="2503" w:name="_heading=h.m8igaeevyc1v" w:colFirst="0" w:colLast="0"/>
            <w:bookmarkEnd w:id="2503"/>
            <w:r>
              <w:rPr>
                <w:color w:val="000000"/>
                <w:sz w:val="20"/>
                <w:szCs w:val="20"/>
              </w:rPr>
              <w:t>%</w:t>
            </w:r>
          </w:p>
        </w:tc>
      </w:tr>
      <w:tr w:rsidR="00076113">
        <w:trPr>
          <w:cantSplit/>
        </w:trPr>
        <w:tc>
          <w:tcPr>
            <w:tcW w:w="2405" w:type="dxa"/>
            <w:vMerge/>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504" w:name="_heading=h.atsa3iis8cs1" w:colFirst="0" w:colLast="0"/>
            <w:bookmarkEnd w:id="2504"/>
            <w:r>
              <w:rPr>
                <w:color w:val="000000"/>
                <w:sz w:val="20"/>
                <w:szCs w:val="20"/>
              </w:rPr>
              <w:t>Приріст кількості ДТП з травмованими порівняно з попереднім роком</w:t>
            </w:r>
          </w:p>
        </w:tc>
        <w:tc>
          <w:tcPr>
            <w:tcW w:w="1348"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05" w:name="_heading=h.p1r86fa3a173" w:colFirst="0" w:colLast="0"/>
            <w:bookmarkEnd w:id="2505"/>
            <w:r>
              <w:rPr>
                <w:color w:val="000000"/>
                <w:sz w:val="20"/>
                <w:szCs w:val="20"/>
              </w:rPr>
              <w:t>-12,3</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06" w:name="_heading=h.pwiqti52b0na" w:colFirst="0" w:colLast="0"/>
            <w:bookmarkEnd w:id="2506"/>
            <w:r>
              <w:rPr>
                <w:color w:val="000000"/>
                <w:sz w:val="20"/>
                <w:szCs w:val="20"/>
              </w:rPr>
              <w:t>-2,3</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07" w:name="_heading=h.vkp5yv267p1s" w:colFirst="0" w:colLast="0"/>
            <w:bookmarkEnd w:id="2507"/>
            <w:r>
              <w:rPr>
                <w:color w:val="000000"/>
                <w:sz w:val="20"/>
                <w:szCs w:val="20"/>
              </w:rPr>
              <w:t>%</w:t>
            </w:r>
          </w:p>
        </w:tc>
      </w:tr>
      <w:tr w:rsidR="00076113">
        <w:tc>
          <w:tcPr>
            <w:tcW w:w="2405" w:type="dxa"/>
          </w:tcPr>
          <w:p w:rsidR="00076113" w:rsidRDefault="0035318D">
            <w:pPr>
              <w:pBdr>
                <w:top w:val="nil"/>
                <w:left w:val="nil"/>
                <w:bottom w:val="nil"/>
                <w:right w:val="nil"/>
                <w:between w:val="nil"/>
              </w:pBdr>
              <w:spacing w:after="0" w:line="240" w:lineRule="auto"/>
              <w:ind w:left="-2" w:right="225" w:firstLine="2"/>
              <w:rPr>
                <w:color w:val="000000"/>
                <w:sz w:val="20"/>
                <w:szCs w:val="20"/>
              </w:rPr>
            </w:pPr>
            <w:bookmarkStart w:id="2508" w:name="_heading=h.xm9k1wgrogmo" w:colFirst="0" w:colLast="0"/>
            <w:bookmarkEnd w:id="2508"/>
            <w:r>
              <w:rPr>
                <w:color w:val="000000"/>
                <w:sz w:val="20"/>
                <w:szCs w:val="20"/>
              </w:rPr>
              <w:t>Фактор ризику</w:t>
            </w: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509" w:name="_heading=h.8s7voys3qs33" w:colFirst="0" w:colLast="0"/>
            <w:bookmarkEnd w:id="2509"/>
            <w:r>
              <w:rPr>
                <w:color w:val="000000"/>
                <w:sz w:val="20"/>
                <w:szCs w:val="20"/>
              </w:rPr>
              <w:t>Частка людей з ожирінням</w:t>
            </w:r>
          </w:p>
        </w:tc>
        <w:tc>
          <w:tcPr>
            <w:tcW w:w="1348" w:type="dxa"/>
            <w:shd w:val="clear" w:color="auto" w:fill="D9D9D9"/>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10" w:name="_heading=h.vgtbr4laobv" w:colFirst="0" w:colLast="0"/>
            <w:bookmarkEnd w:id="2510"/>
            <w:r>
              <w:rPr>
                <w:color w:val="000000"/>
                <w:sz w:val="20"/>
                <w:szCs w:val="20"/>
              </w:rPr>
              <w:t>12,5</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11" w:name="_heading=h.51a4sxeb1zks" w:colFirst="0" w:colLast="0"/>
            <w:bookmarkEnd w:id="2511"/>
            <w:r>
              <w:rPr>
                <w:color w:val="000000"/>
                <w:sz w:val="20"/>
                <w:szCs w:val="20"/>
              </w:rPr>
              <w:t>18,5</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12" w:name="_heading=h.q7zd1q23yd2t" w:colFirst="0" w:colLast="0"/>
            <w:bookmarkEnd w:id="2512"/>
            <w:r>
              <w:rPr>
                <w:color w:val="000000"/>
                <w:sz w:val="20"/>
                <w:szCs w:val="20"/>
              </w:rPr>
              <w:t>%</w:t>
            </w:r>
          </w:p>
        </w:tc>
      </w:tr>
      <w:tr w:rsidR="00076113">
        <w:trPr>
          <w:cantSplit/>
        </w:trPr>
        <w:tc>
          <w:tcPr>
            <w:tcW w:w="2405" w:type="dxa"/>
            <w:vMerge w:val="restart"/>
          </w:tcPr>
          <w:p w:rsidR="00076113" w:rsidRDefault="0035318D">
            <w:pPr>
              <w:pBdr>
                <w:top w:val="nil"/>
                <w:left w:val="nil"/>
                <w:bottom w:val="nil"/>
                <w:right w:val="nil"/>
                <w:between w:val="nil"/>
              </w:pBdr>
              <w:spacing w:after="0" w:line="240" w:lineRule="auto"/>
              <w:ind w:left="-2" w:right="225" w:firstLine="2"/>
              <w:rPr>
                <w:color w:val="000000"/>
                <w:sz w:val="20"/>
                <w:szCs w:val="20"/>
              </w:rPr>
            </w:pPr>
            <w:bookmarkStart w:id="2513" w:name="_heading=h.rzuaj4v9gyaz" w:colFirst="0" w:colLast="0"/>
            <w:bookmarkEnd w:id="2513"/>
            <w:r>
              <w:rPr>
                <w:color w:val="000000"/>
                <w:sz w:val="20"/>
                <w:szCs w:val="20"/>
              </w:rPr>
              <w:lastRenderedPageBreak/>
              <w:t xml:space="preserve">Вакцинація </w:t>
            </w: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514" w:name="_heading=h.p9o1l8iyk1kt" w:colFirst="0" w:colLast="0"/>
            <w:bookmarkEnd w:id="2514"/>
            <w:r>
              <w:rPr>
                <w:color w:val="000000"/>
                <w:sz w:val="20"/>
                <w:szCs w:val="20"/>
              </w:rPr>
              <w:t>Рівень охоплення щепленням Поліо-5 (6 років)</w:t>
            </w:r>
          </w:p>
        </w:tc>
        <w:tc>
          <w:tcPr>
            <w:tcW w:w="1348" w:type="dxa"/>
            <w:shd w:val="clear" w:color="auto" w:fill="D9D9D9"/>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15" w:name="_heading=h.ivc6vwl20uio" w:colFirst="0" w:colLast="0"/>
            <w:bookmarkEnd w:id="2515"/>
            <w:r>
              <w:rPr>
                <w:color w:val="000000"/>
                <w:sz w:val="20"/>
                <w:szCs w:val="20"/>
              </w:rPr>
              <w:t>62,6</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16" w:name="_heading=h.3q6vr6wl3w18" w:colFirst="0" w:colLast="0"/>
            <w:bookmarkEnd w:id="2516"/>
            <w:r>
              <w:rPr>
                <w:color w:val="000000"/>
                <w:sz w:val="20"/>
                <w:szCs w:val="20"/>
              </w:rPr>
              <w:t>81,7</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17" w:name="_heading=h.734krg54obry" w:colFirst="0" w:colLast="0"/>
            <w:bookmarkEnd w:id="2517"/>
            <w:r>
              <w:rPr>
                <w:color w:val="000000"/>
                <w:sz w:val="20"/>
                <w:szCs w:val="20"/>
              </w:rPr>
              <w:t>% від плану</w:t>
            </w:r>
          </w:p>
        </w:tc>
      </w:tr>
      <w:tr w:rsidR="00076113">
        <w:trPr>
          <w:cantSplit/>
        </w:trPr>
        <w:tc>
          <w:tcPr>
            <w:tcW w:w="2405" w:type="dxa"/>
            <w:vMerge/>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518" w:name="_heading=h.iaiqv8buhxl8" w:colFirst="0" w:colLast="0"/>
            <w:bookmarkEnd w:id="2518"/>
            <w:r>
              <w:rPr>
                <w:color w:val="000000"/>
                <w:sz w:val="20"/>
                <w:szCs w:val="20"/>
              </w:rPr>
              <w:t xml:space="preserve">Рівень охоплення щепленням Поліо-3 до 1 року </w:t>
            </w:r>
          </w:p>
        </w:tc>
        <w:tc>
          <w:tcPr>
            <w:tcW w:w="1348" w:type="dxa"/>
            <w:shd w:val="clear" w:color="auto" w:fill="D9D9D9"/>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19" w:name="_heading=h.le2xee54knu9" w:colFirst="0" w:colLast="0"/>
            <w:bookmarkEnd w:id="2519"/>
            <w:r>
              <w:rPr>
                <w:color w:val="000000"/>
                <w:sz w:val="20"/>
                <w:szCs w:val="20"/>
              </w:rPr>
              <w:t>72,3</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20" w:name="_heading=h.9gquglero5r9" w:colFirst="0" w:colLast="0"/>
            <w:bookmarkEnd w:id="2520"/>
            <w:r>
              <w:rPr>
                <w:color w:val="000000"/>
                <w:sz w:val="20"/>
                <w:szCs w:val="20"/>
              </w:rPr>
              <w:t>83,0</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21" w:name="_heading=h.teku3w7sl5ad" w:colFirst="0" w:colLast="0"/>
            <w:bookmarkEnd w:id="2521"/>
            <w:r>
              <w:rPr>
                <w:color w:val="000000"/>
                <w:sz w:val="20"/>
                <w:szCs w:val="20"/>
              </w:rPr>
              <w:t>% від плану</w:t>
            </w:r>
          </w:p>
        </w:tc>
      </w:tr>
      <w:tr w:rsidR="00076113">
        <w:trPr>
          <w:cantSplit/>
        </w:trPr>
        <w:tc>
          <w:tcPr>
            <w:tcW w:w="2405" w:type="dxa"/>
            <w:vMerge/>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484" w:type="dxa"/>
          </w:tcPr>
          <w:p w:rsidR="00076113" w:rsidRDefault="0035318D">
            <w:pPr>
              <w:pBdr>
                <w:top w:val="nil"/>
                <w:left w:val="nil"/>
                <w:bottom w:val="nil"/>
                <w:right w:val="nil"/>
                <w:between w:val="nil"/>
              </w:pBdr>
              <w:spacing w:after="0" w:line="240" w:lineRule="auto"/>
              <w:ind w:left="-2" w:right="225" w:firstLine="34"/>
              <w:rPr>
                <w:color w:val="000000"/>
                <w:sz w:val="20"/>
                <w:szCs w:val="20"/>
              </w:rPr>
            </w:pPr>
            <w:bookmarkStart w:id="2522" w:name="_heading=h.7i8f05olq2dr" w:colFirst="0" w:colLast="0"/>
            <w:bookmarkEnd w:id="2522"/>
            <w:r>
              <w:rPr>
                <w:color w:val="000000"/>
                <w:sz w:val="20"/>
                <w:szCs w:val="20"/>
              </w:rPr>
              <w:t>Рівень охоплення щепленням Поліо-4 (18 міс)</w:t>
            </w:r>
          </w:p>
        </w:tc>
        <w:tc>
          <w:tcPr>
            <w:tcW w:w="1348"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23" w:name="_heading=h.i0srn1xvrsw0" w:colFirst="0" w:colLast="0"/>
            <w:bookmarkEnd w:id="2523"/>
            <w:r>
              <w:rPr>
                <w:color w:val="000000"/>
                <w:sz w:val="20"/>
                <w:szCs w:val="20"/>
              </w:rPr>
              <w:t>65,0</w:t>
            </w:r>
          </w:p>
        </w:tc>
        <w:tc>
          <w:tcPr>
            <w:tcW w:w="1192"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24" w:name="_heading=h.gyzrdvv7tfu4" w:colFirst="0" w:colLast="0"/>
            <w:bookmarkEnd w:id="2524"/>
            <w:r>
              <w:rPr>
                <w:color w:val="000000"/>
                <w:sz w:val="20"/>
                <w:szCs w:val="20"/>
              </w:rPr>
              <w:t>83,0</w:t>
            </w:r>
          </w:p>
        </w:tc>
        <w:tc>
          <w:tcPr>
            <w:tcW w:w="2210" w:type="dxa"/>
          </w:tcPr>
          <w:p w:rsidR="00076113" w:rsidRDefault="0035318D">
            <w:pPr>
              <w:pBdr>
                <w:top w:val="nil"/>
                <w:left w:val="nil"/>
                <w:bottom w:val="nil"/>
                <w:right w:val="nil"/>
                <w:between w:val="nil"/>
              </w:pBdr>
              <w:spacing w:after="0" w:line="240" w:lineRule="auto"/>
              <w:ind w:left="-2" w:right="225" w:firstLine="34"/>
              <w:jc w:val="center"/>
              <w:rPr>
                <w:color w:val="000000"/>
                <w:sz w:val="20"/>
                <w:szCs w:val="20"/>
              </w:rPr>
            </w:pPr>
            <w:bookmarkStart w:id="2525" w:name="_heading=h.lzxelburs6ef" w:colFirst="0" w:colLast="0"/>
            <w:bookmarkEnd w:id="2525"/>
            <w:r>
              <w:rPr>
                <w:color w:val="000000"/>
                <w:sz w:val="20"/>
                <w:szCs w:val="20"/>
              </w:rPr>
              <w:t>% від плану</w:t>
            </w:r>
          </w:p>
        </w:tc>
      </w:tr>
    </w:tbl>
    <w:p w:rsidR="00076113" w:rsidRDefault="0035318D">
      <w:pPr>
        <w:pBdr>
          <w:top w:val="nil"/>
          <w:left w:val="nil"/>
          <w:bottom w:val="nil"/>
          <w:right w:val="nil"/>
          <w:between w:val="nil"/>
        </w:pBdr>
        <w:shd w:val="clear" w:color="auto" w:fill="FFFFFF"/>
        <w:spacing w:before="240" w:after="120"/>
        <w:ind w:left="-2" w:right="4" w:firstLine="708"/>
        <w:rPr>
          <w:color w:val="000000"/>
        </w:rPr>
      </w:pPr>
      <w:bookmarkStart w:id="2526" w:name="_heading=h.cjj7gu1btso6" w:colFirst="0" w:colLast="0"/>
      <w:bookmarkEnd w:id="2526"/>
      <w:r>
        <w:rPr>
          <w:color w:val="000000"/>
        </w:rPr>
        <w:t xml:space="preserve">Неінфекційні захворювання мають значний вплив на здоров’я населення, зокрема слід виокремити наступні показники: рівень загальної передчасної смертності у віці від 30 до 70 років від цукрового діабету – 205,2 на 100 000 населення, у </w:t>
      </w:r>
      <w:r>
        <w:t>порівнянні</w:t>
      </w:r>
      <w:r>
        <w:rPr>
          <w:color w:val="000000"/>
        </w:rPr>
        <w:t xml:space="preserve"> із загальнонаціональним значенням – 193,1 на 100 000 населення та від хвороб органів травлення – 85,7 на 100 000 населення у порівнянні із національним значенням 78,4 на 100 000 населення. </w:t>
      </w:r>
    </w:p>
    <w:p w:rsidR="00076113" w:rsidRDefault="0035318D">
      <w:pPr>
        <w:pBdr>
          <w:top w:val="nil"/>
          <w:left w:val="nil"/>
          <w:bottom w:val="nil"/>
          <w:right w:val="nil"/>
          <w:between w:val="nil"/>
        </w:pBdr>
        <w:shd w:val="clear" w:color="auto" w:fill="FFFFFF"/>
        <w:spacing w:after="120"/>
        <w:ind w:left="-2" w:right="4" w:firstLine="708"/>
        <w:rPr>
          <w:color w:val="000000"/>
        </w:rPr>
      </w:pPr>
      <w:bookmarkStart w:id="2527" w:name="_heading=h.pwbczws9ie9g" w:colFirst="0" w:colLast="0"/>
      <w:bookmarkEnd w:id="2527"/>
      <w:r>
        <w:rPr>
          <w:color w:val="000000"/>
        </w:rPr>
        <w:t xml:space="preserve">Напрямок Надання медичних послуг у Львівській області демонструє негативну ситуацію в частині охоплення щепленнями дитячого населення, приріст кількості ДТП із травмованими, неонатальної та материнської смертності. </w:t>
      </w:r>
    </w:p>
    <w:p w:rsidR="00076113" w:rsidRDefault="0035318D">
      <w:pPr>
        <w:pBdr>
          <w:top w:val="nil"/>
          <w:left w:val="nil"/>
          <w:bottom w:val="nil"/>
          <w:right w:val="nil"/>
          <w:between w:val="nil"/>
        </w:pBdr>
        <w:shd w:val="clear" w:color="auto" w:fill="FFFFFF"/>
        <w:spacing w:after="120"/>
        <w:ind w:left="-2" w:right="4" w:firstLine="708"/>
        <w:rPr>
          <w:color w:val="000000"/>
        </w:rPr>
      </w:pPr>
      <w:bookmarkStart w:id="2528" w:name="_heading=h.mbbn7w5t3tw6" w:colFirst="0" w:colLast="0"/>
      <w:bookmarkEnd w:id="2528"/>
      <w:r>
        <w:rPr>
          <w:color w:val="000000"/>
        </w:rPr>
        <w:t xml:space="preserve">У колишньому Городоцькому районі </w:t>
      </w:r>
      <w:r>
        <w:t>поширеність</w:t>
      </w:r>
      <w:r>
        <w:rPr>
          <w:color w:val="000000"/>
        </w:rPr>
        <w:t xml:space="preserve"> захворювань серед дорослого населення у 2020 році була нижчою середньо обласного рівня - 1171,7 випадків на 1000 осіб проти 1364,7 випадки на 1000 осіб по області. Мешканці Городоччини частіше хворіли на ішемічну хворобу серця, інфаркт міокарда, ішемічну хворобу серця, бронхіальну астму, хвороби підшлункової залози, ревматоїдний артрит.</w:t>
      </w:r>
    </w:p>
    <w:p w:rsidR="00076113" w:rsidRDefault="0035318D">
      <w:pPr>
        <w:pBdr>
          <w:top w:val="nil"/>
          <w:left w:val="nil"/>
          <w:bottom w:val="nil"/>
          <w:right w:val="nil"/>
          <w:between w:val="nil"/>
        </w:pBdr>
        <w:shd w:val="clear" w:color="auto" w:fill="FFFFFF"/>
        <w:spacing w:after="120"/>
        <w:ind w:left="-2" w:right="145" w:firstLine="708"/>
        <w:rPr>
          <w:color w:val="000000"/>
        </w:rPr>
      </w:pPr>
      <w:bookmarkStart w:id="2529" w:name="_heading=h.ro4p9fi9zfss" w:colFirst="0" w:colLast="0"/>
      <w:bookmarkEnd w:id="2529"/>
      <w:r>
        <w:rPr>
          <w:color w:val="000000"/>
        </w:rPr>
        <w:t>Смертність населення за окремими причинами у колишньому Городоцькому районі повторює загально обласні тенденції – основними причинами смертності є хвороби кругообігу та новоутворення. У Городоцькому районі порівняно з середньообласним менша смертність від хворіб системи кругообігу та вища смертність від новоутворень хвороб органів травлення, отруєння та травм (рис.1.5.2).</w:t>
      </w:r>
    </w:p>
    <w:p w:rsidR="00076113" w:rsidRDefault="0024471D">
      <w:pPr>
        <w:keepNext/>
        <w:pBdr>
          <w:top w:val="nil"/>
          <w:left w:val="nil"/>
          <w:bottom w:val="nil"/>
          <w:right w:val="nil"/>
          <w:between w:val="nil"/>
        </w:pBdr>
        <w:shd w:val="clear" w:color="auto" w:fill="FFFFFF"/>
        <w:spacing w:after="120"/>
        <w:ind w:right="227" w:firstLine="660"/>
      </w:pPr>
      <w:bookmarkStart w:id="2530" w:name="_heading=h.3pejib8hcz8s" w:colFirst="0" w:colLast="0"/>
      <w:bookmarkEnd w:id="2530"/>
      <w:r>
        <w:rPr>
          <w:color w:val="000000"/>
        </w:rPr>
        <w:pict>
          <v:shape id="_x0000_i1028" type="#_x0000_t75" style="width:468pt;height:322.5pt;visibility:visible">
            <v:imagedata r:id="rId178" o:title=""/>
            <v:path o:extrusionok="t"/>
          </v:shape>
        </w:pict>
      </w:r>
    </w:p>
    <w:p w:rsidR="00076113" w:rsidRDefault="0035318D">
      <w:pPr>
        <w:pBdr>
          <w:top w:val="nil"/>
          <w:left w:val="nil"/>
          <w:bottom w:val="nil"/>
          <w:right w:val="nil"/>
          <w:between w:val="nil"/>
        </w:pBdr>
        <w:spacing w:after="120"/>
        <w:ind w:firstLine="602"/>
        <w:rPr>
          <w:b/>
          <w:bCs/>
          <w:color w:val="000000"/>
          <w:sz w:val="20"/>
          <w:szCs w:val="20"/>
        </w:rPr>
      </w:pPr>
      <w:bookmarkStart w:id="2531" w:name="_heading=h.a6ydwu8e74hg" w:colFirst="0" w:colLast="0"/>
      <w:bookmarkEnd w:id="2531"/>
      <w:r>
        <w:rPr>
          <w:b/>
          <w:bCs/>
          <w:color w:val="000000"/>
          <w:sz w:val="20"/>
          <w:szCs w:val="20"/>
        </w:rPr>
        <w:t>Рис. 1.5. 2 Смертність населення за окремими причинами, в розрахунку на 100 тис. населення, 2020 р.</w:t>
      </w:r>
    </w:p>
    <w:p w:rsidR="00076113" w:rsidRDefault="0035318D">
      <w:pPr>
        <w:ind w:firstLine="0"/>
        <w:jc w:val="left"/>
        <w:rPr>
          <w:b/>
          <w:bCs/>
          <w:sz w:val="20"/>
          <w:szCs w:val="20"/>
        </w:rPr>
      </w:pPr>
      <w:r>
        <w:lastRenderedPageBreak/>
        <w:br w:type="page"/>
      </w:r>
    </w:p>
    <w:p w:rsidR="00076113" w:rsidRDefault="0035318D">
      <w:pPr>
        <w:pBdr>
          <w:top w:val="nil"/>
          <w:left w:val="nil"/>
          <w:bottom w:val="nil"/>
          <w:right w:val="nil"/>
          <w:between w:val="nil"/>
        </w:pBdr>
        <w:ind w:left="-2" w:right="147" w:firstLine="707"/>
        <w:rPr>
          <w:color w:val="002F6C"/>
        </w:rPr>
      </w:pPr>
      <w:bookmarkStart w:id="2532" w:name="_heading=h.nzrk8yuopcc0" w:colFirst="0" w:colLast="0"/>
      <w:bookmarkEnd w:id="2532"/>
      <w:r>
        <w:rPr>
          <w:b/>
          <w:bCs/>
          <w:color w:val="002F6C"/>
        </w:rPr>
        <w:lastRenderedPageBreak/>
        <w:t>Культура та спорт</w:t>
      </w:r>
    </w:p>
    <w:p w:rsidR="00076113" w:rsidRDefault="0035318D">
      <w:pPr>
        <w:widowControl w:val="0"/>
        <w:pBdr>
          <w:top w:val="nil"/>
          <w:left w:val="nil"/>
          <w:bottom w:val="nil"/>
          <w:right w:val="nil"/>
          <w:between w:val="nil"/>
        </w:pBdr>
        <w:ind w:left="-2" w:right="147" w:firstLine="704"/>
        <w:rPr>
          <w:color w:val="000000"/>
        </w:rPr>
      </w:pPr>
      <w:bookmarkStart w:id="2533" w:name="_heading=h.dd3w0ykb0uq3" w:colFirst="0" w:colLast="0"/>
      <w:bookmarkEnd w:id="2533"/>
      <w:r>
        <w:rPr>
          <w:color w:val="1D1D1B"/>
        </w:rPr>
        <w:t>Робота закладів культури спрямована на підвищення культурного рівня громади, розвиток і збереження національної культури, популяризацію провідних жанрів мистецтва.</w:t>
      </w:r>
      <w:r>
        <w:rPr>
          <w:color w:val="000000"/>
        </w:rPr>
        <w:t xml:space="preserve"> Мережа закладів культури Городоцької громади на сьогодні представлена:</w:t>
      </w:r>
    </w:p>
    <w:p w:rsidR="00076113" w:rsidRDefault="0035318D">
      <w:pPr>
        <w:widowControl w:val="0"/>
        <w:numPr>
          <w:ilvl w:val="0"/>
          <w:numId w:val="1"/>
        </w:numPr>
        <w:pBdr>
          <w:top w:val="nil"/>
          <w:left w:val="nil"/>
          <w:bottom w:val="nil"/>
          <w:right w:val="nil"/>
          <w:between w:val="nil"/>
        </w:pBdr>
        <w:ind w:left="-2" w:right="147" w:firstLine="704"/>
        <w:rPr>
          <w:color w:val="000000"/>
        </w:rPr>
      </w:pPr>
      <w:bookmarkStart w:id="2534" w:name="_heading=h.xz0itqz39di7" w:colFirst="0" w:colLast="0"/>
      <w:bookmarkEnd w:id="2534"/>
      <w:r>
        <w:rPr>
          <w:color w:val="000000"/>
        </w:rPr>
        <w:t>КЗ «Городоцький центр дозвілля та надання культурних послуг» (20 філій)</w:t>
      </w:r>
    </w:p>
    <w:p w:rsidR="00076113" w:rsidRDefault="0035318D">
      <w:pPr>
        <w:widowControl w:val="0"/>
        <w:numPr>
          <w:ilvl w:val="0"/>
          <w:numId w:val="1"/>
        </w:numPr>
        <w:pBdr>
          <w:top w:val="nil"/>
          <w:left w:val="nil"/>
          <w:bottom w:val="nil"/>
          <w:right w:val="nil"/>
          <w:between w:val="nil"/>
        </w:pBdr>
        <w:ind w:left="-2" w:right="147" w:firstLine="704"/>
        <w:rPr>
          <w:color w:val="000000"/>
        </w:rPr>
      </w:pPr>
      <w:bookmarkStart w:id="2535" w:name="_heading=h.9bk52x4u2x3x" w:colFirst="0" w:colLast="0"/>
      <w:bookmarkEnd w:id="2535"/>
      <w:r>
        <w:rPr>
          <w:color w:val="000000"/>
        </w:rPr>
        <w:t>КЗ «Мшанський центр дозвілля та надання культурних послуг» (4 філії)</w:t>
      </w:r>
    </w:p>
    <w:p w:rsidR="00076113" w:rsidRDefault="0035318D">
      <w:pPr>
        <w:widowControl w:val="0"/>
        <w:numPr>
          <w:ilvl w:val="0"/>
          <w:numId w:val="1"/>
        </w:numPr>
        <w:pBdr>
          <w:top w:val="nil"/>
          <w:left w:val="nil"/>
          <w:bottom w:val="nil"/>
          <w:right w:val="nil"/>
          <w:between w:val="nil"/>
        </w:pBdr>
        <w:ind w:left="-2" w:right="147" w:firstLine="704"/>
        <w:rPr>
          <w:color w:val="000000"/>
        </w:rPr>
      </w:pPr>
      <w:bookmarkStart w:id="2536" w:name="_heading=h.r4h83iya15br" w:colFirst="0" w:colLast="0"/>
      <w:bookmarkEnd w:id="2536"/>
      <w:r>
        <w:rPr>
          <w:color w:val="000000"/>
        </w:rPr>
        <w:t>КЗ «Братковицький центр дозвілля та надання культурних послуг» (5 філій)</w:t>
      </w:r>
    </w:p>
    <w:p w:rsidR="00076113" w:rsidRDefault="0035318D">
      <w:pPr>
        <w:widowControl w:val="0"/>
        <w:numPr>
          <w:ilvl w:val="0"/>
          <w:numId w:val="1"/>
        </w:numPr>
        <w:pBdr>
          <w:top w:val="nil"/>
          <w:left w:val="nil"/>
          <w:bottom w:val="nil"/>
          <w:right w:val="nil"/>
          <w:between w:val="nil"/>
        </w:pBdr>
        <w:ind w:left="-2" w:right="147" w:firstLine="704"/>
        <w:rPr>
          <w:color w:val="000000"/>
        </w:rPr>
      </w:pPr>
      <w:bookmarkStart w:id="2537" w:name="_heading=h.8q78zlme4p4x" w:colFirst="0" w:colLast="0"/>
      <w:bookmarkEnd w:id="2537"/>
      <w:r>
        <w:rPr>
          <w:color w:val="000000"/>
        </w:rPr>
        <w:t>КУ «Городоцький історико-краєзнавчий музей»</w:t>
      </w:r>
    </w:p>
    <w:p w:rsidR="00076113" w:rsidRDefault="0035318D">
      <w:pPr>
        <w:widowControl w:val="0"/>
        <w:numPr>
          <w:ilvl w:val="0"/>
          <w:numId w:val="22"/>
        </w:numPr>
        <w:pBdr>
          <w:top w:val="nil"/>
          <w:left w:val="nil"/>
          <w:bottom w:val="nil"/>
          <w:right w:val="nil"/>
          <w:between w:val="nil"/>
        </w:pBdr>
        <w:tabs>
          <w:tab w:val="left" w:pos="861"/>
        </w:tabs>
        <w:ind w:left="-2" w:right="147" w:firstLine="704"/>
        <w:rPr>
          <w:color w:val="000000"/>
        </w:rPr>
      </w:pPr>
      <w:bookmarkStart w:id="2538" w:name="_heading=h.kkeucibjt9ss" w:colFirst="0" w:colLast="0"/>
      <w:bookmarkEnd w:id="2538"/>
      <w:r>
        <w:rPr>
          <w:color w:val="000000"/>
        </w:rPr>
        <w:t>КЗ "Городоцька публічна бібліотека" м. Городок (27 філій) (табл. 1.5.8.).</w:t>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2539" w:name="_heading=h.6v8vo6s4aznr" w:colFirst="0" w:colLast="0"/>
      <w:bookmarkEnd w:id="2539"/>
      <w:r>
        <w:rPr>
          <w:b/>
          <w:bCs/>
          <w:color w:val="000000"/>
          <w:sz w:val="20"/>
          <w:szCs w:val="20"/>
        </w:rPr>
        <w:t>Таблиця 1.5. 8 Мережа закладів культури Городоцької МТГ, одиниць</w:t>
      </w:r>
    </w:p>
    <w:tbl>
      <w:tblPr>
        <w:tblStyle w:val="affffffffa"/>
        <w:tblW w:w="9498" w:type="dxa"/>
        <w:tblInd w:w="0" w:type="dxa"/>
        <w:tblLayout w:type="fixed"/>
        <w:tblLook w:val="0000" w:firstRow="0" w:lastRow="0" w:firstColumn="0" w:lastColumn="0" w:noHBand="0" w:noVBand="0"/>
      </w:tblPr>
      <w:tblGrid>
        <w:gridCol w:w="4558"/>
        <w:gridCol w:w="1057"/>
        <w:gridCol w:w="1058"/>
        <w:gridCol w:w="1058"/>
        <w:gridCol w:w="1767"/>
      </w:tblGrid>
      <w:tr w:rsidR="00076113">
        <w:trPr>
          <w:trHeight w:val="264"/>
        </w:trPr>
        <w:tc>
          <w:tcPr>
            <w:tcW w:w="4558" w:type="dxa"/>
            <w:tcBorders>
              <w:top w:val="single" w:sz="4" w:space="0" w:color="000000"/>
              <w:left w:val="single" w:sz="4" w:space="0" w:color="000000"/>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600"/>
              <w:rPr>
                <w:color w:val="000000"/>
                <w:sz w:val="20"/>
                <w:szCs w:val="20"/>
              </w:rPr>
            </w:pPr>
          </w:p>
        </w:tc>
        <w:tc>
          <w:tcPr>
            <w:tcW w:w="1057"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2"/>
              <w:jc w:val="center"/>
              <w:rPr>
                <w:color w:val="000000"/>
                <w:sz w:val="20"/>
                <w:szCs w:val="20"/>
              </w:rPr>
            </w:pPr>
            <w:bookmarkStart w:id="2540" w:name="_heading=h.oany4fkrwf84" w:colFirst="0" w:colLast="0"/>
            <w:bookmarkEnd w:id="2540"/>
            <w:r>
              <w:rPr>
                <w:b/>
                <w:bCs/>
                <w:color w:val="000000"/>
                <w:sz w:val="20"/>
                <w:szCs w:val="20"/>
              </w:rPr>
              <w:t>2021 р.</w:t>
            </w:r>
          </w:p>
        </w:tc>
        <w:tc>
          <w:tcPr>
            <w:tcW w:w="1058"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2"/>
              <w:jc w:val="center"/>
              <w:rPr>
                <w:color w:val="000000"/>
                <w:sz w:val="20"/>
                <w:szCs w:val="20"/>
              </w:rPr>
            </w:pPr>
            <w:bookmarkStart w:id="2541" w:name="_heading=h.uc9oww49ot63" w:colFirst="0" w:colLast="0"/>
            <w:bookmarkEnd w:id="2541"/>
            <w:r>
              <w:rPr>
                <w:b/>
                <w:bCs/>
                <w:color w:val="000000"/>
                <w:sz w:val="20"/>
                <w:szCs w:val="20"/>
              </w:rPr>
              <w:t>2022 р.</w:t>
            </w:r>
          </w:p>
        </w:tc>
        <w:tc>
          <w:tcPr>
            <w:tcW w:w="1058"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2"/>
              <w:jc w:val="center"/>
              <w:rPr>
                <w:color w:val="000000"/>
                <w:sz w:val="20"/>
                <w:szCs w:val="20"/>
              </w:rPr>
            </w:pPr>
            <w:bookmarkStart w:id="2542" w:name="_heading=h.cr8pk35dzj0v" w:colFirst="0" w:colLast="0"/>
            <w:bookmarkEnd w:id="2542"/>
            <w:r>
              <w:rPr>
                <w:b/>
                <w:bCs/>
                <w:color w:val="000000"/>
                <w:sz w:val="20"/>
                <w:szCs w:val="20"/>
              </w:rPr>
              <w:t>2023р.</w:t>
            </w:r>
          </w:p>
        </w:tc>
        <w:tc>
          <w:tcPr>
            <w:tcW w:w="1767"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2"/>
              <w:jc w:val="center"/>
              <w:rPr>
                <w:color w:val="000000"/>
                <w:sz w:val="20"/>
                <w:szCs w:val="20"/>
              </w:rPr>
            </w:pPr>
            <w:bookmarkStart w:id="2543" w:name="_heading=h.4cow54qb1ozh" w:colFirst="0" w:colLast="0"/>
            <w:bookmarkEnd w:id="2543"/>
            <w:r>
              <w:rPr>
                <w:b/>
                <w:bCs/>
                <w:color w:val="000000"/>
                <w:sz w:val="20"/>
                <w:szCs w:val="20"/>
              </w:rPr>
              <w:t>2024 р.</w:t>
            </w:r>
          </w:p>
        </w:tc>
      </w:tr>
      <w:tr w:rsidR="00076113">
        <w:trPr>
          <w:trHeight w:val="264"/>
        </w:trPr>
        <w:tc>
          <w:tcPr>
            <w:tcW w:w="4558"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544" w:name="_heading=h.so9wrzbehmr8" w:colFirst="0" w:colLast="0"/>
            <w:bookmarkEnd w:id="2544"/>
            <w:r>
              <w:rPr>
                <w:i/>
                <w:iCs/>
                <w:color w:val="000000"/>
                <w:sz w:val="20"/>
                <w:szCs w:val="20"/>
              </w:rPr>
              <w:t>Кількість будинків культури</w:t>
            </w:r>
          </w:p>
        </w:tc>
        <w:tc>
          <w:tcPr>
            <w:tcW w:w="105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45" w:name="_heading=h.5br9xmp5ka01" w:colFirst="0" w:colLast="0"/>
            <w:bookmarkEnd w:id="2545"/>
            <w:r>
              <w:rPr>
                <w:color w:val="000000"/>
                <w:sz w:val="20"/>
                <w:szCs w:val="20"/>
              </w:rPr>
              <w:t>3</w:t>
            </w:r>
          </w:p>
        </w:tc>
        <w:tc>
          <w:tcPr>
            <w:tcW w:w="105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46" w:name="_heading=h.q236pja2ovxo" w:colFirst="0" w:colLast="0"/>
            <w:bookmarkEnd w:id="2546"/>
            <w:r>
              <w:rPr>
                <w:color w:val="000000"/>
                <w:sz w:val="20"/>
                <w:szCs w:val="20"/>
              </w:rPr>
              <w:t>3</w:t>
            </w:r>
          </w:p>
        </w:tc>
        <w:tc>
          <w:tcPr>
            <w:tcW w:w="105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47" w:name="_heading=h.5kz2j5ejvc7a" w:colFirst="0" w:colLast="0"/>
            <w:bookmarkEnd w:id="2547"/>
            <w:r>
              <w:rPr>
                <w:color w:val="000000"/>
                <w:sz w:val="20"/>
                <w:szCs w:val="20"/>
              </w:rPr>
              <w:t>3</w:t>
            </w:r>
          </w:p>
        </w:tc>
        <w:tc>
          <w:tcPr>
            <w:tcW w:w="176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48" w:name="_heading=h.f82jefm91ssh" w:colFirst="0" w:colLast="0"/>
            <w:bookmarkEnd w:id="2548"/>
            <w:r>
              <w:rPr>
                <w:color w:val="000000"/>
                <w:sz w:val="20"/>
                <w:szCs w:val="20"/>
              </w:rPr>
              <w:t>3</w:t>
            </w:r>
          </w:p>
        </w:tc>
      </w:tr>
      <w:tr w:rsidR="00076113">
        <w:trPr>
          <w:trHeight w:val="264"/>
        </w:trPr>
        <w:tc>
          <w:tcPr>
            <w:tcW w:w="4558"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549" w:name="_heading=h.wqauumo8xet7" w:colFirst="0" w:colLast="0"/>
            <w:bookmarkEnd w:id="2549"/>
            <w:r>
              <w:rPr>
                <w:i/>
                <w:iCs/>
                <w:color w:val="000000"/>
                <w:sz w:val="20"/>
                <w:szCs w:val="20"/>
              </w:rPr>
              <w:t>філій</w:t>
            </w:r>
          </w:p>
        </w:tc>
        <w:tc>
          <w:tcPr>
            <w:tcW w:w="105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50" w:name="_heading=h.b7guki6tqtwf" w:colFirst="0" w:colLast="0"/>
            <w:bookmarkEnd w:id="2550"/>
            <w:r>
              <w:rPr>
                <w:color w:val="000000"/>
                <w:sz w:val="20"/>
                <w:szCs w:val="20"/>
              </w:rPr>
              <w:t>29</w:t>
            </w:r>
          </w:p>
        </w:tc>
        <w:tc>
          <w:tcPr>
            <w:tcW w:w="105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51" w:name="_heading=h.nc60wqlnqjyo" w:colFirst="0" w:colLast="0"/>
            <w:bookmarkEnd w:id="2551"/>
            <w:r>
              <w:rPr>
                <w:color w:val="000000"/>
                <w:sz w:val="20"/>
                <w:szCs w:val="20"/>
              </w:rPr>
              <w:t>29</w:t>
            </w:r>
          </w:p>
        </w:tc>
        <w:tc>
          <w:tcPr>
            <w:tcW w:w="105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52" w:name="_heading=h.d6173nv1fsz4" w:colFirst="0" w:colLast="0"/>
            <w:bookmarkEnd w:id="2552"/>
            <w:r>
              <w:rPr>
                <w:color w:val="000000"/>
                <w:sz w:val="20"/>
                <w:szCs w:val="20"/>
              </w:rPr>
              <w:t>29</w:t>
            </w:r>
          </w:p>
        </w:tc>
        <w:tc>
          <w:tcPr>
            <w:tcW w:w="176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53" w:name="_heading=h.nyrbls29mbjn" w:colFirst="0" w:colLast="0"/>
            <w:bookmarkEnd w:id="2553"/>
            <w:r>
              <w:rPr>
                <w:color w:val="000000"/>
                <w:sz w:val="20"/>
                <w:szCs w:val="20"/>
              </w:rPr>
              <w:t>29</w:t>
            </w:r>
          </w:p>
        </w:tc>
      </w:tr>
      <w:tr w:rsidR="00076113">
        <w:trPr>
          <w:trHeight w:val="264"/>
        </w:trPr>
        <w:tc>
          <w:tcPr>
            <w:tcW w:w="455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554" w:name="_heading=h.6d034ck9tofr" w:colFirst="0" w:colLast="0"/>
            <w:bookmarkEnd w:id="2554"/>
            <w:r>
              <w:rPr>
                <w:i/>
                <w:iCs/>
                <w:color w:val="000000"/>
                <w:sz w:val="20"/>
                <w:szCs w:val="20"/>
              </w:rPr>
              <w:t>Кількість бібліотек</w:t>
            </w:r>
          </w:p>
        </w:tc>
        <w:tc>
          <w:tcPr>
            <w:tcW w:w="105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55" w:name="_heading=h.b2gukdgn1li8" w:colFirst="0" w:colLast="0"/>
            <w:bookmarkEnd w:id="2555"/>
            <w:r>
              <w:rPr>
                <w:color w:val="000000"/>
                <w:sz w:val="20"/>
                <w:szCs w:val="20"/>
              </w:rPr>
              <w:t>1</w:t>
            </w:r>
          </w:p>
        </w:tc>
        <w:tc>
          <w:tcPr>
            <w:tcW w:w="105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56" w:name="_heading=h.sx2kkragu95k" w:colFirst="0" w:colLast="0"/>
            <w:bookmarkEnd w:id="2556"/>
            <w:r>
              <w:rPr>
                <w:color w:val="000000"/>
                <w:sz w:val="20"/>
                <w:szCs w:val="20"/>
              </w:rPr>
              <w:t>1</w:t>
            </w:r>
          </w:p>
        </w:tc>
        <w:tc>
          <w:tcPr>
            <w:tcW w:w="105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57" w:name="_heading=h.m1up9n9f10r" w:colFirst="0" w:colLast="0"/>
            <w:bookmarkEnd w:id="2557"/>
            <w:r>
              <w:rPr>
                <w:color w:val="000000"/>
                <w:sz w:val="20"/>
                <w:szCs w:val="20"/>
              </w:rPr>
              <w:t>1</w:t>
            </w:r>
          </w:p>
        </w:tc>
        <w:tc>
          <w:tcPr>
            <w:tcW w:w="176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58" w:name="_heading=h.k3injdlik81o" w:colFirst="0" w:colLast="0"/>
            <w:bookmarkEnd w:id="2558"/>
            <w:r>
              <w:rPr>
                <w:color w:val="000000"/>
                <w:sz w:val="20"/>
                <w:szCs w:val="20"/>
              </w:rPr>
              <w:t>1</w:t>
            </w:r>
          </w:p>
        </w:tc>
      </w:tr>
      <w:tr w:rsidR="00076113">
        <w:trPr>
          <w:trHeight w:val="264"/>
        </w:trPr>
        <w:tc>
          <w:tcPr>
            <w:tcW w:w="455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559" w:name="_heading=h.81u3ywz8i4oh" w:colFirst="0" w:colLast="0"/>
            <w:bookmarkEnd w:id="2559"/>
            <w:r>
              <w:rPr>
                <w:i/>
                <w:iCs/>
                <w:color w:val="000000"/>
                <w:sz w:val="20"/>
                <w:szCs w:val="20"/>
              </w:rPr>
              <w:t>філій</w:t>
            </w:r>
          </w:p>
        </w:tc>
        <w:tc>
          <w:tcPr>
            <w:tcW w:w="105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60" w:name="_heading=h.rjvlc2eaf73w" w:colFirst="0" w:colLast="0"/>
            <w:bookmarkEnd w:id="2560"/>
            <w:r>
              <w:rPr>
                <w:color w:val="000000"/>
                <w:sz w:val="20"/>
                <w:szCs w:val="20"/>
              </w:rPr>
              <w:t>27</w:t>
            </w:r>
          </w:p>
        </w:tc>
        <w:tc>
          <w:tcPr>
            <w:tcW w:w="105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61" w:name="_heading=h.k2aakycxxoif" w:colFirst="0" w:colLast="0"/>
            <w:bookmarkEnd w:id="2561"/>
            <w:r>
              <w:rPr>
                <w:color w:val="000000"/>
                <w:sz w:val="20"/>
                <w:szCs w:val="20"/>
              </w:rPr>
              <w:t>27</w:t>
            </w:r>
          </w:p>
        </w:tc>
        <w:tc>
          <w:tcPr>
            <w:tcW w:w="105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62" w:name="_heading=h.ohr5gm450x5u" w:colFirst="0" w:colLast="0"/>
            <w:bookmarkEnd w:id="2562"/>
            <w:r>
              <w:rPr>
                <w:color w:val="000000"/>
                <w:sz w:val="20"/>
                <w:szCs w:val="20"/>
              </w:rPr>
              <w:t>27</w:t>
            </w:r>
          </w:p>
        </w:tc>
        <w:tc>
          <w:tcPr>
            <w:tcW w:w="176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63" w:name="_heading=h.g56oorgezjjo" w:colFirst="0" w:colLast="0"/>
            <w:bookmarkEnd w:id="2563"/>
            <w:r>
              <w:rPr>
                <w:color w:val="000000"/>
                <w:sz w:val="20"/>
                <w:szCs w:val="20"/>
              </w:rPr>
              <w:t>17</w:t>
            </w:r>
          </w:p>
        </w:tc>
      </w:tr>
      <w:tr w:rsidR="00076113">
        <w:trPr>
          <w:trHeight w:val="264"/>
        </w:trPr>
        <w:tc>
          <w:tcPr>
            <w:tcW w:w="455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564" w:name="_heading=h.a2s82h1e1jdz" w:colFirst="0" w:colLast="0"/>
            <w:bookmarkEnd w:id="2564"/>
            <w:r>
              <w:rPr>
                <w:i/>
                <w:iCs/>
                <w:color w:val="000000"/>
                <w:sz w:val="20"/>
                <w:szCs w:val="20"/>
              </w:rPr>
              <w:t>Кількість музеїв (вказати назву)</w:t>
            </w:r>
          </w:p>
        </w:tc>
        <w:tc>
          <w:tcPr>
            <w:tcW w:w="105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65" w:name="_heading=h.ke7g47qyrm9l" w:colFirst="0" w:colLast="0"/>
            <w:bookmarkEnd w:id="2565"/>
            <w:r>
              <w:rPr>
                <w:color w:val="000000"/>
                <w:sz w:val="20"/>
                <w:szCs w:val="20"/>
              </w:rPr>
              <w:t>1</w:t>
            </w:r>
          </w:p>
        </w:tc>
        <w:tc>
          <w:tcPr>
            <w:tcW w:w="105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66" w:name="_heading=h.h5nn3sd0bfyk" w:colFirst="0" w:colLast="0"/>
            <w:bookmarkEnd w:id="2566"/>
            <w:r>
              <w:rPr>
                <w:color w:val="000000"/>
                <w:sz w:val="20"/>
                <w:szCs w:val="20"/>
              </w:rPr>
              <w:t>1</w:t>
            </w:r>
          </w:p>
        </w:tc>
        <w:tc>
          <w:tcPr>
            <w:tcW w:w="105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67" w:name="_heading=h.xwtd5yegks0z" w:colFirst="0" w:colLast="0"/>
            <w:bookmarkEnd w:id="2567"/>
            <w:r>
              <w:rPr>
                <w:color w:val="000000"/>
                <w:sz w:val="20"/>
                <w:szCs w:val="20"/>
              </w:rPr>
              <w:t>1</w:t>
            </w:r>
          </w:p>
        </w:tc>
        <w:tc>
          <w:tcPr>
            <w:tcW w:w="176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68" w:name="_heading=h.1v4bqcbt1u1d" w:colFirst="0" w:colLast="0"/>
            <w:bookmarkEnd w:id="2568"/>
            <w:r>
              <w:rPr>
                <w:color w:val="000000"/>
                <w:sz w:val="20"/>
                <w:szCs w:val="20"/>
              </w:rPr>
              <w:t>1</w:t>
            </w:r>
          </w:p>
        </w:tc>
      </w:tr>
      <w:tr w:rsidR="00076113">
        <w:trPr>
          <w:trHeight w:val="528"/>
        </w:trPr>
        <w:tc>
          <w:tcPr>
            <w:tcW w:w="455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569" w:name="_heading=h.1gkv19poqjdm" w:colFirst="0" w:colLast="0"/>
            <w:bookmarkEnd w:id="2569"/>
            <w:r>
              <w:rPr>
                <w:i/>
                <w:iCs/>
                <w:color w:val="000000"/>
                <w:sz w:val="20"/>
                <w:szCs w:val="20"/>
              </w:rPr>
              <w:t>Культурні, інформаційні, молодіжні простори (вказати назву)</w:t>
            </w:r>
          </w:p>
        </w:tc>
        <w:tc>
          <w:tcPr>
            <w:tcW w:w="105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70" w:name="_heading=h.paf63euvy9nl" w:colFirst="0" w:colLast="0"/>
            <w:bookmarkEnd w:id="2570"/>
            <w:r>
              <w:rPr>
                <w:color w:val="000000"/>
                <w:sz w:val="20"/>
                <w:szCs w:val="20"/>
              </w:rPr>
              <w:t>0</w:t>
            </w:r>
          </w:p>
        </w:tc>
        <w:tc>
          <w:tcPr>
            <w:tcW w:w="105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71" w:name="_heading=h.7yunl3nb0ihx" w:colFirst="0" w:colLast="0"/>
            <w:bookmarkEnd w:id="2571"/>
            <w:r>
              <w:rPr>
                <w:color w:val="000000"/>
                <w:sz w:val="20"/>
                <w:szCs w:val="20"/>
              </w:rPr>
              <w:t>0</w:t>
            </w:r>
          </w:p>
        </w:tc>
        <w:tc>
          <w:tcPr>
            <w:tcW w:w="105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72" w:name="_heading=h.p240ttoqbqfg" w:colFirst="0" w:colLast="0"/>
            <w:bookmarkEnd w:id="2572"/>
            <w:r>
              <w:rPr>
                <w:color w:val="000000"/>
                <w:sz w:val="20"/>
                <w:szCs w:val="20"/>
              </w:rPr>
              <w:t>0</w:t>
            </w:r>
          </w:p>
        </w:tc>
        <w:tc>
          <w:tcPr>
            <w:tcW w:w="176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573" w:name="_heading=h.2znoijx25hf" w:colFirst="0" w:colLast="0"/>
            <w:bookmarkEnd w:id="2573"/>
            <w:r>
              <w:rPr>
                <w:color w:val="000000"/>
                <w:sz w:val="20"/>
                <w:szCs w:val="20"/>
              </w:rPr>
              <w:t>0</w:t>
            </w:r>
          </w:p>
        </w:tc>
      </w:tr>
    </w:tbl>
    <w:p w:rsidR="00076113" w:rsidRDefault="0035318D">
      <w:pPr>
        <w:pBdr>
          <w:top w:val="nil"/>
          <w:left w:val="nil"/>
          <w:bottom w:val="nil"/>
          <w:right w:val="nil"/>
          <w:between w:val="nil"/>
        </w:pBdr>
        <w:spacing w:before="240" w:after="120"/>
        <w:ind w:left="-2" w:firstLine="707"/>
        <w:rPr>
          <w:color w:val="000000"/>
        </w:rPr>
      </w:pPr>
      <w:bookmarkStart w:id="2574" w:name="_heading=h.4q70s6gz6l28" w:colFirst="0" w:colLast="0"/>
      <w:bookmarkEnd w:id="2574"/>
      <w:r>
        <w:rPr>
          <w:b/>
          <w:bCs/>
          <w:color w:val="000000"/>
        </w:rPr>
        <w:t>Городоцьким, Мшанським, Братковицьким центрами дозвілля та надання культурних послуг</w:t>
      </w:r>
      <w:r>
        <w:rPr>
          <w:color w:val="000000"/>
        </w:rPr>
        <w:t xml:space="preserve">  регулярно проводяться різноманітні заходи серед яких: заходи  з відзначення державних та релігійних свят ( вшанування пам’яті С.Бандери,  День Соборності України, вечір пам’яті Героїв Небесної Сотні, святкування Днів Шевченка, День вишиванки, День Героїв, День захисту дітей, День Конституції України , День Незалежності України, День Прапора, Свято  Покрови ,Захисників та Захисниць України,  відзначення Всеукраїнського Дня працівників культури, День Гідності і Свободи, День пам’яті жертв  голодоморів і політичних репресій,  День Збройних сил України, свято Миколая, благодійні концерти ); </w:t>
      </w:r>
      <w:r>
        <w:rPr>
          <w:b/>
          <w:bCs/>
          <w:color w:val="000000"/>
        </w:rPr>
        <w:t>фестивалі:</w:t>
      </w:r>
      <w:r>
        <w:rPr>
          <w:color w:val="000000"/>
        </w:rPr>
        <w:t xml:space="preserve"> «Фестиваль зимового фольклору», «Фестиваль Духовної пісні», «Фестиваль мелодія сердець», «Вареник FEST».</w:t>
      </w:r>
    </w:p>
    <w:p w:rsidR="00076113" w:rsidRDefault="0035318D">
      <w:pPr>
        <w:pBdr>
          <w:top w:val="nil"/>
          <w:left w:val="nil"/>
          <w:bottom w:val="nil"/>
          <w:right w:val="nil"/>
          <w:between w:val="nil"/>
        </w:pBdr>
        <w:spacing w:after="120"/>
        <w:ind w:left="-2" w:firstLine="704"/>
        <w:rPr>
          <w:color w:val="000000"/>
        </w:rPr>
      </w:pPr>
      <w:bookmarkStart w:id="2575" w:name="_heading=h.30fm7u3lxorz" w:colFirst="0" w:colLast="0"/>
      <w:bookmarkEnd w:id="2575"/>
      <w:r>
        <w:rPr>
          <w:color w:val="000000"/>
        </w:rPr>
        <w:t>Перлиною Городоччини є народний вокальний ансамбль “Берегиня” </w:t>
      </w:r>
    </w:p>
    <w:p w:rsidR="00076113" w:rsidRDefault="0035318D">
      <w:pPr>
        <w:pBdr>
          <w:top w:val="nil"/>
          <w:left w:val="nil"/>
          <w:bottom w:val="nil"/>
          <w:right w:val="nil"/>
          <w:between w:val="nil"/>
        </w:pBdr>
        <w:spacing w:after="120"/>
        <w:ind w:left="-2" w:firstLine="704"/>
        <w:rPr>
          <w:color w:val="000000"/>
        </w:rPr>
      </w:pPr>
      <w:bookmarkStart w:id="2576" w:name="_heading=h.u5bwa4rvhj83" w:colFirst="0" w:colLast="0"/>
      <w:bookmarkEnd w:id="2576"/>
      <w:r>
        <w:rPr>
          <w:color w:val="000000"/>
        </w:rPr>
        <w:t xml:space="preserve">Заклади культури мають чимало здобутків, зокрема на обласному огляді-конкурсі Народних домів територіальних громад Львівщини в умовах воєнного стану «Об’єднані духом і культурою» здобули : - </w:t>
      </w:r>
      <w:r>
        <w:rPr>
          <w:b/>
          <w:bCs/>
          <w:color w:val="000000"/>
        </w:rPr>
        <w:t xml:space="preserve">КЗ «Городоцький центр дозвілля та надання культурних послуг» - І місце </w:t>
      </w:r>
      <w:r>
        <w:rPr>
          <w:color w:val="000000"/>
        </w:rPr>
        <w:t xml:space="preserve">в номінації «Міські  Народні доми та Палаци культури»,  </w:t>
      </w:r>
      <w:r>
        <w:rPr>
          <w:b/>
          <w:bCs/>
          <w:color w:val="000000"/>
        </w:rPr>
        <w:t xml:space="preserve">КЗ «Мшанський центр дозвілля та надання культурних послуг» - І місце </w:t>
      </w:r>
      <w:r>
        <w:rPr>
          <w:color w:val="000000"/>
        </w:rPr>
        <w:t>в номінації «Сільські та селищні Народні доми».</w:t>
      </w:r>
    </w:p>
    <w:p w:rsidR="00076113" w:rsidRDefault="0035318D">
      <w:pPr>
        <w:pBdr>
          <w:top w:val="nil"/>
          <w:left w:val="nil"/>
          <w:bottom w:val="nil"/>
          <w:right w:val="nil"/>
          <w:between w:val="nil"/>
        </w:pBdr>
        <w:tabs>
          <w:tab w:val="left" w:pos="709"/>
        </w:tabs>
        <w:spacing w:after="120"/>
        <w:ind w:left="-2" w:firstLine="704"/>
        <w:rPr>
          <w:color w:val="000000"/>
        </w:rPr>
      </w:pPr>
      <w:bookmarkStart w:id="2577" w:name="_heading=h.tga4ooa1lx5s" w:colFirst="0" w:colLast="0"/>
      <w:bookmarkEnd w:id="2577"/>
      <w:r>
        <w:rPr>
          <w:color w:val="000000"/>
        </w:rPr>
        <w:t xml:space="preserve">Мережа бібліотек </w:t>
      </w:r>
      <w:r>
        <w:rPr>
          <w:b/>
          <w:bCs/>
          <w:color w:val="000000"/>
        </w:rPr>
        <w:t>КЗ «Городоцька публічна бібліотека»</w:t>
      </w:r>
      <w:r>
        <w:rPr>
          <w:color w:val="000000"/>
        </w:rPr>
        <w:t xml:space="preserve"> Городоцької міської ради становить 28 бібліотек, у т. ч. 26 у сільській місцевості. Функціонує дитяча бібліотека.</w:t>
      </w:r>
    </w:p>
    <w:p w:rsidR="00076113" w:rsidRDefault="0035318D">
      <w:pPr>
        <w:widowControl w:val="0"/>
        <w:pBdr>
          <w:top w:val="nil"/>
          <w:left w:val="nil"/>
          <w:bottom w:val="nil"/>
          <w:right w:val="nil"/>
          <w:between w:val="nil"/>
        </w:pBdr>
        <w:spacing w:after="120"/>
        <w:ind w:left="-2" w:right="3" w:firstLine="704"/>
        <w:rPr>
          <w:color w:val="212529"/>
          <w:highlight w:val="white"/>
        </w:rPr>
      </w:pPr>
      <w:bookmarkStart w:id="2578" w:name="_heading=h.m0nvj9bwxvun" w:colFirst="0" w:colLast="0"/>
      <w:bookmarkEnd w:id="2578"/>
      <w:r>
        <w:rPr>
          <w:color w:val="212529"/>
          <w:highlight w:val="white"/>
        </w:rPr>
        <w:t xml:space="preserve">Бібліотеки стали закладами регулярного проведення різноманітних заходів: зустріч з знаменитими людьми, перегляд кінострічок та інше. </w:t>
      </w:r>
      <w:r>
        <w:rPr>
          <w:color w:val="000000"/>
        </w:rPr>
        <w:t>КЗ «Городоцька публічна бібліотека» отримала першу міжнародну інтерактивну XR-виставку "Справжні причини війни або як працює російська пропаганда", яка розроблена для підвищення медіаграмотності та протидії російській пропаганді на базі мобільного додатку з XR технологією доданої реальності edAR, що поєднує звичний формат постерів з новітніми технологіями - 3Д моделями, аудіо, відео, VR- порталами, фотокартками, що оживають.</w:t>
      </w:r>
    </w:p>
    <w:p w:rsidR="00076113" w:rsidRDefault="0035318D">
      <w:pPr>
        <w:pBdr>
          <w:top w:val="nil"/>
          <w:left w:val="nil"/>
          <w:bottom w:val="nil"/>
          <w:right w:val="nil"/>
          <w:between w:val="nil"/>
        </w:pBdr>
        <w:tabs>
          <w:tab w:val="left" w:pos="709"/>
        </w:tabs>
        <w:spacing w:after="120"/>
        <w:ind w:left="-2" w:firstLine="704"/>
        <w:rPr>
          <w:color w:val="000000"/>
        </w:rPr>
      </w:pPr>
      <w:bookmarkStart w:id="2579" w:name="_heading=h.d04x0fghk544" w:colFirst="0" w:colLast="0"/>
      <w:bookmarkEnd w:id="2579"/>
      <w:r>
        <w:rPr>
          <w:color w:val="000000"/>
        </w:rPr>
        <w:t xml:space="preserve">У громаді діє </w:t>
      </w:r>
      <w:r>
        <w:rPr>
          <w:b/>
          <w:bCs/>
          <w:color w:val="000000"/>
        </w:rPr>
        <w:t>КУ «Городоцький історико-краєзнавчий музей»</w:t>
      </w:r>
      <w:r>
        <w:rPr>
          <w:color w:val="000000"/>
        </w:rPr>
        <w:t xml:space="preserve">, який щорічно відвідує близько 1,5 тис. осіб. </w:t>
      </w:r>
      <w:r>
        <w:rPr>
          <w:color w:val="000000"/>
          <w:highlight w:val="white"/>
        </w:rPr>
        <w:t xml:space="preserve">Городоцький музей започатковано у 2007 році, офіційне відкриття відбулося 22 січня 2010 року. Загальна кількість експонатів перевищує 800, частина зберігається у фондах. Музей </w:t>
      </w:r>
      <w:r>
        <w:rPr>
          <w:highlight w:val="white"/>
        </w:rPr>
        <w:t>складається</w:t>
      </w:r>
      <w:r>
        <w:rPr>
          <w:color w:val="000000"/>
          <w:highlight w:val="white"/>
        </w:rPr>
        <w:t xml:space="preserve"> із </w:t>
      </w:r>
      <w:r>
        <w:rPr>
          <w:highlight w:val="white"/>
        </w:rPr>
        <w:t>трьох кімнат</w:t>
      </w:r>
      <w:r>
        <w:rPr>
          <w:color w:val="000000"/>
          <w:highlight w:val="white"/>
        </w:rPr>
        <w:t>.</w:t>
      </w:r>
    </w:p>
    <w:p w:rsidR="00076113" w:rsidRDefault="0035318D">
      <w:pPr>
        <w:pBdr>
          <w:top w:val="nil"/>
          <w:left w:val="nil"/>
          <w:bottom w:val="nil"/>
          <w:right w:val="nil"/>
          <w:between w:val="nil"/>
        </w:pBdr>
        <w:tabs>
          <w:tab w:val="left" w:pos="709"/>
        </w:tabs>
        <w:spacing w:after="120"/>
        <w:ind w:left="-2" w:firstLine="704"/>
        <w:rPr>
          <w:color w:val="000000"/>
          <w:highlight w:val="white"/>
        </w:rPr>
      </w:pPr>
      <w:bookmarkStart w:id="2580" w:name="_heading=h.jc8k5nqrilae" w:colFirst="0" w:colLast="0"/>
      <w:bookmarkEnd w:id="2580"/>
      <w:r>
        <w:rPr>
          <w:color w:val="000000"/>
          <w:highlight w:val="white"/>
        </w:rPr>
        <w:t>Перша кімната оснащена вітринами з археологічними знахідками краю. Наприклад, є кремній, вік якого сягає XIII ст., а також предмети Великолюбінської археологічної культури бронзового та залізного періодів, старі фібули тощо. Стенди першого залу знайомлять з історією Городка та причетних до міста відомих людей. Тут також експонуються військові предмети часів Першої та Другої світових воєн та більш сучасні речі періоду Революції Гідності та з зони АТО.</w:t>
      </w:r>
    </w:p>
    <w:p w:rsidR="00076113" w:rsidRDefault="0035318D">
      <w:pPr>
        <w:pBdr>
          <w:top w:val="nil"/>
          <w:left w:val="nil"/>
          <w:bottom w:val="nil"/>
          <w:right w:val="nil"/>
          <w:between w:val="nil"/>
        </w:pBdr>
        <w:tabs>
          <w:tab w:val="left" w:pos="709"/>
        </w:tabs>
        <w:spacing w:after="120"/>
        <w:ind w:left="-2" w:firstLine="704"/>
        <w:rPr>
          <w:color w:val="000000"/>
        </w:rPr>
      </w:pPr>
      <w:bookmarkStart w:id="2581" w:name="_heading=h.n59f5w1m36jl" w:colFirst="0" w:colLast="0"/>
      <w:bookmarkEnd w:id="2581"/>
      <w:r>
        <w:rPr>
          <w:color w:val="000000"/>
          <w:highlight w:val="white"/>
        </w:rPr>
        <w:lastRenderedPageBreak/>
        <w:t>У другому, найбільшому залі музею можна оглянути предмети побуту (старовинний посуд, одяг, меблі, вишивані картини), музичні інструменти та чимало експонатів релігійного характеру (дерев'яна вервиця, плащаниця, образи). Найцінніші експонати: вишиванка з особливим городоцьким швом (налічує до 120 років); носова хустинка, вишита риб'ячою кісткою на засланні; наволочка на подушку та шкільна сумка відомої музикантки Лесі Бажанської.</w:t>
      </w:r>
    </w:p>
    <w:p w:rsidR="00076113" w:rsidRDefault="0035318D">
      <w:pPr>
        <w:pBdr>
          <w:top w:val="nil"/>
          <w:left w:val="nil"/>
          <w:bottom w:val="nil"/>
          <w:right w:val="nil"/>
          <w:between w:val="nil"/>
        </w:pBdr>
        <w:tabs>
          <w:tab w:val="left" w:pos="709"/>
        </w:tabs>
        <w:spacing w:after="120"/>
        <w:ind w:left="-2" w:firstLine="704"/>
        <w:rPr>
          <w:rFonts w:ascii="Century" w:eastAsia="Century" w:hAnsi="Century" w:cs="Century"/>
          <w:color w:val="000000"/>
          <w:sz w:val="28"/>
          <w:szCs w:val="28"/>
        </w:rPr>
      </w:pPr>
      <w:bookmarkStart w:id="2582" w:name="_heading=h.fg55im7yg3k7" w:colFirst="0" w:colLast="0"/>
      <w:bookmarkEnd w:id="2582"/>
      <w:r>
        <w:rPr>
          <w:color w:val="000000"/>
        </w:rPr>
        <w:t>Громада дбає про збереження та відродження української ідентичності. Зокрема вона стала переможцем в проєкті «Городоцький шов – роду нашого код» за підтримки Українського культурного фонду, що дало можливість оцифрувати колекцію городоцького вишиття, видати альбом-каталог «Городоцький шов – вишите праписьмо», де представлені сорочки та фрагменти, рушники, серветки, описано їхню історію. Оцифровані речі супроводжуються QR-кодами. Протягом 2023 року в межах проєкту «Городоцький шов – роду нашого код» за підтримки Українського культурного фонду придбано 2 скляні вітрини, де зберігаються сорочки, вишиті городоцьким стібом.</w:t>
      </w:r>
    </w:p>
    <w:p w:rsidR="00076113" w:rsidRDefault="0035318D">
      <w:pPr>
        <w:widowControl w:val="0"/>
        <w:pBdr>
          <w:top w:val="nil"/>
          <w:left w:val="nil"/>
          <w:bottom w:val="nil"/>
          <w:right w:val="nil"/>
          <w:between w:val="nil"/>
        </w:pBdr>
        <w:spacing w:after="120"/>
        <w:ind w:left="-2" w:right="298" w:firstLine="704"/>
        <w:rPr>
          <w:color w:val="000000"/>
        </w:rPr>
      </w:pPr>
      <w:bookmarkStart w:id="2583" w:name="_heading=h.gu359zdl2jju" w:colFirst="0" w:colLast="0"/>
      <w:bookmarkEnd w:id="2583"/>
      <w:r>
        <w:t>Попри здобутки у культурній сфері громада потребує створення молодіжних просторів нового формату, що до</w:t>
      </w:r>
      <w:r>
        <w:rPr>
          <w:color w:val="212529"/>
          <w:highlight w:val="white"/>
        </w:rPr>
        <w:t>зволили б розвиватись неформальній освіті, об’єднували молодь, формували цінності.</w:t>
      </w:r>
    </w:p>
    <w:p w:rsidR="00076113" w:rsidRDefault="0035318D">
      <w:pPr>
        <w:widowControl w:val="0"/>
        <w:pBdr>
          <w:top w:val="nil"/>
          <w:left w:val="nil"/>
          <w:bottom w:val="nil"/>
          <w:right w:val="nil"/>
          <w:between w:val="nil"/>
        </w:pBdr>
        <w:spacing w:after="120"/>
        <w:ind w:left="-2" w:right="293" w:firstLine="704"/>
        <w:rPr>
          <w:color w:val="000000"/>
        </w:rPr>
      </w:pPr>
      <w:bookmarkStart w:id="2584" w:name="_heading=h.i196zmqhg0uj" w:colFirst="0" w:colLast="0"/>
      <w:bookmarkEnd w:id="2584"/>
      <w:r>
        <w:rPr>
          <w:color w:val="000000"/>
        </w:rPr>
        <w:t>В сільській місцевості культурне життя обмежене рядом факторів, зокрема незадовільним станом ряду народних домів, пасивністю мешканців в громадському та культурному житті громади, малою кількістю молоді. На базі народних домів функціонують різноманітні аматорські гуртки, найчастіше це - вокальні, хореографічні, театральні, художні. Часто вони є єдиним місцем дозвілля та творчого розвитку для дітей та дорослих. В ряді сіл громади регулярно відбуваються культурні заходи з нагоди «свята села».</w:t>
      </w:r>
    </w:p>
    <w:p w:rsidR="00076113" w:rsidRDefault="0035318D">
      <w:pPr>
        <w:widowControl w:val="0"/>
        <w:pBdr>
          <w:top w:val="nil"/>
          <w:left w:val="nil"/>
          <w:bottom w:val="nil"/>
          <w:right w:val="nil"/>
          <w:between w:val="nil"/>
        </w:pBdr>
        <w:spacing w:before="9"/>
        <w:ind w:left="-2" w:firstLine="707"/>
        <w:rPr>
          <w:color w:val="0070C0"/>
          <w:highlight w:val="white"/>
        </w:rPr>
      </w:pPr>
      <w:bookmarkStart w:id="2585" w:name="_heading=h.z13pkbmeaejh" w:colFirst="0" w:colLast="0"/>
      <w:bookmarkEnd w:id="2585"/>
      <w:r>
        <w:rPr>
          <w:b/>
          <w:bCs/>
          <w:color w:val="0070C0"/>
          <w:highlight w:val="white"/>
        </w:rPr>
        <w:t xml:space="preserve">Фізична культура та спорт </w:t>
      </w:r>
    </w:p>
    <w:p w:rsidR="00076113" w:rsidRDefault="0035318D">
      <w:pPr>
        <w:pBdr>
          <w:top w:val="nil"/>
          <w:left w:val="nil"/>
          <w:bottom w:val="nil"/>
          <w:right w:val="nil"/>
          <w:between w:val="nil"/>
        </w:pBdr>
        <w:spacing w:after="120"/>
        <w:ind w:left="-2" w:firstLine="704"/>
        <w:rPr>
          <w:color w:val="000000"/>
          <w:highlight w:val="white"/>
        </w:rPr>
      </w:pPr>
      <w:bookmarkStart w:id="2586" w:name="_heading=h.4keefb8g5ojy" w:colFirst="0" w:colLast="0"/>
      <w:bookmarkEnd w:id="2586"/>
      <w:r>
        <w:rPr>
          <w:color w:val="000000"/>
          <w:highlight w:val="white"/>
        </w:rPr>
        <w:t xml:space="preserve">Громада приділяє значну увагу розвитку фізичної культури та спорту. </w:t>
      </w:r>
    </w:p>
    <w:p w:rsidR="00076113" w:rsidRDefault="0035318D">
      <w:pPr>
        <w:pBdr>
          <w:top w:val="nil"/>
          <w:left w:val="nil"/>
          <w:bottom w:val="nil"/>
          <w:right w:val="nil"/>
          <w:between w:val="nil"/>
        </w:pBdr>
        <w:ind w:left="-2" w:firstLine="704"/>
        <w:rPr>
          <w:color w:val="000000"/>
        </w:rPr>
      </w:pPr>
      <w:bookmarkStart w:id="2587" w:name="_heading=h.2ix3jw5hp3tj" w:colFirst="0" w:colLast="0"/>
      <w:bookmarkEnd w:id="2587"/>
      <w:r>
        <w:rPr>
          <w:color w:val="000000"/>
        </w:rPr>
        <w:t>Серед інфраструктури спорту у громаді:</w:t>
      </w:r>
    </w:p>
    <w:p w:rsidR="00076113" w:rsidRDefault="0035318D">
      <w:pPr>
        <w:numPr>
          <w:ilvl w:val="0"/>
          <w:numId w:val="23"/>
        </w:numPr>
        <w:pBdr>
          <w:top w:val="nil"/>
          <w:left w:val="nil"/>
          <w:bottom w:val="nil"/>
          <w:right w:val="nil"/>
          <w:between w:val="nil"/>
        </w:pBdr>
        <w:spacing w:line="259" w:lineRule="auto"/>
        <w:ind w:left="-2" w:firstLine="704"/>
        <w:rPr>
          <w:color w:val="000000"/>
        </w:rPr>
      </w:pPr>
      <w:bookmarkStart w:id="2588" w:name="_heading=h.2tztn2xehr5j" w:colFirst="0" w:colLast="0"/>
      <w:bookmarkEnd w:id="2588"/>
      <w:r>
        <w:rPr>
          <w:color w:val="000000"/>
        </w:rPr>
        <w:t>4 стадіони (Стадіон "Авіатор"(м.Городок, вул. Авіаційна), стадіон у Городку по вул Шевченка7, та стадіони у селах Родатичі, Мшана);</w:t>
      </w:r>
    </w:p>
    <w:p w:rsidR="00076113" w:rsidRDefault="0035318D">
      <w:pPr>
        <w:numPr>
          <w:ilvl w:val="0"/>
          <w:numId w:val="23"/>
        </w:numPr>
        <w:pBdr>
          <w:top w:val="nil"/>
          <w:left w:val="nil"/>
          <w:bottom w:val="nil"/>
          <w:right w:val="nil"/>
          <w:between w:val="nil"/>
        </w:pBdr>
        <w:spacing w:line="259" w:lineRule="auto"/>
        <w:ind w:left="-2" w:firstLine="704"/>
        <w:rPr>
          <w:color w:val="000000"/>
        </w:rPr>
      </w:pPr>
      <w:bookmarkStart w:id="2589" w:name="_heading=h.f680w0q7f3ss" w:colFirst="0" w:colLast="0"/>
      <w:bookmarkEnd w:id="2589"/>
      <w:r>
        <w:rPr>
          <w:color w:val="000000"/>
        </w:rPr>
        <w:t>Два футбольні поля з штучним покриттям у м. Городок та с. Угри;</w:t>
      </w:r>
    </w:p>
    <w:p w:rsidR="00076113" w:rsidRDefault="0035318D">
      <w:pPr>
        <w:numPr>
          <w:ilvl w:val="0"/>
          <w:numId w:val="23"/>
        </w:numPr>
        <w:pBdr>
          <w:top w:val="nil"/>
          <w:left w:val="nil"/>
          <w:bottom w:val="nil"/>
          <w:right w:val="nil"/>
          <w:between w:val="nil"/>
        </w:pBdr>
        <w:spacing w:line="259" w:lineRule="auto"/>
        <w:ind w:left="-2" w:firstLine="704"/>
        <w:rPr>
          <w:color w:val="000000"/>
        </w:rPr>
      </w:pPr>
      <w:bookmarkStart w:id="2590" w:name="_heading=h.f8gh5r2mhc1i" w:colFirst="0" w:colLast="0"/>
      <w:bookmarkEnd w:id="2590"/>
      <w:r>
        <w:rPr>
          <w:color w:val="000000"/>
        </w:rPr>
        <w:t>8 спортивних майданчиків (Спортивно-тренажерний майданчик с. Градівка; спортивний майданчик з тренажерним обладнання с.Галичани; спортивний майданчик с. Братковичі; спортивний майданчик зі штучним покриттям 42*22 с. Градівка; спортивний майданчик з тренажерним обладнанням с.Угри; спортивний майданчик з тренажерним обладнанням с.Бартатів; спортивний майданчик з тренажерним обладнанням вул.Шевченка 7,м.Городок; Реконструкція спортивного майданчику з налаштуванням наливного покриття по вул.Шевченка 7,м.Городок).</w:t>
      </w:r>
    </w:p>
    <w:p w:rsidR="00076113" w:rsidRDefault="0035318D">
      <w:pPr>
        <w:numPr>
          <w:ilvl w:val="0"/>
          <w:numId w:val="23"/>
        </w:numPr>
        <w:pBdr>
          <w:top w:val="nil"/>
          <w:left w:val="nil"/>
          <w:bottom w:val="nil"/>
          <w:right w:val="nil"/>
          <w:between w:val="nil"/>
        </w:pBdr>
        <w:spacing w:line="259" w:lineRule="auto"/>
        <w:ind w:left="-2" w:firstLine="704"/>
        <w:rPr>
          <w:color w:val="000000"/>
        </w:rPr>
      </w:pPr>
      <w:bookmarkStart w:id="2591" w:name="_heading=h.c35wxn6x2kcv" w:colFirst="0" w:colLast="0"/>
      <w:bookmarkEnd w:id="2591"/>
      <w:r>
        <w:rPr>
          <w:color w:val="000000"/>
        </w:rPr>
        <w:t>Басейн у Городоцький ЗДО №3 "Барвінок";</w:t>
      </w:r>
    </w:p>
    <w:p w:rsidR="00076113" w:rsidRDefault="0035318D">
      <w:pPr>
        <w:numPr>
          <w:ilvl w:val="0"/>
          <w:numId w:val="23"/>
        </w:numPr>
        <w:pBdr>
          <w:top w:val="nil"/>
          <w:left w:val="nil"/>
          <w:bottom w:val="nil"/>
          <w:right w:val="nil"/>
          <w:between w:val="nil"/>
        </w:pBdr>
        <w:spacing w:line="259" w:lineRule="auto"/>
        <w:ind w:left="-2" w:firstLine="704"/>
        <w:rPr>
          <w:color w:val="000000"/>
        </w:rPr>
      </w:pPr>
      <w:bookmarkStart w:id="2592" w:name="_heading=h.exxpq1gaezro" w:colFirst="0" w:colLast="0"/>
      <w:bookmarkEnd w:id="2592"/>
      <w:r>
        <w:rPr>
          <w:color w:val="000000"/>
        </w:rPr>
        <w:t>2 дитячі ігрові комплекси вул.Підгай, м.Городок (табл.1.5.9).</w:t>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2593" w:name="_heading=h.2c30uprn6rrl" w:colFirst="0" w:colLast="0"/>
      <w:bookmarkEnd w:id="2593"/>
      <w:r>
        <w:rPr>
          <w:b/>
          <w:bCs/>
          <w:color w:val="000000"/>
          <w:sz w:val="20"/>
          <w:szCs w:val="20"/>
        </w:rPr>
        <w:t>Таблиця 1.5. 9 Спортивна інфраструктура Городоцької МТГ</w:t>
      </w:r>
    </w:p>
    <w:tbl>
      <w:tblPr>
        <w:tblStyle w:val="affffffffb"/>
        <w:tblW w:w="9750" w:type="dxa"/>
        <w:tblInd w:w="-108" w:type="dxa"/>
        <w:tblLayout w:type="fixed"/>
        <w:tblLook w:val="0000" w:firstRow="0" w:lastRow="0" w:firstColumn="0" w:lastColumn="0" w:noHBand="0" w:noVBand="0"/>
      </w:tblPr>
      <w:tblGrid>
        <w:gridCol w:w="6550"/>
        <w:gridCol w:w="880"/>
        <w:gridCol w:w="840"/>
        <w:gridCol w:w="800"/>
        <w:gridCol w:w="680"/>
      </w:tblGrid>
      <w:tr w:rsidR="00076113">
        <w:trPr>
          <w:trHeight w:val="255"/>
        </w:trPr>
        <w:tc>
          <w:tcPr>
            <w:tcW w:w="6550" w:type="dxa"/>
            <w:tcBorders>
              <w:top w:val="single" w:sz="4" w:space="0" w:color="000000"/>
              <w:left w:val="single" w:sz="4" w:space="0" w:color="000000"/>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600"/>
              <w:rPr>
                <w:color w:val="000000"/>
                <w:sz w:val="20"/>
                <w:szCs w:val="20"/>
              </w:rPr>
            </w:pPr>
          </w:p>
        </w:tc>
        <w:tc>
          <w:tcPr>
            <w:tcW w:w="88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2594" w:name="_heading=h.nfsngv2gwogp" w:colFirst="0" w:colLast="0"/>
            <w:bookmarkEnd w:id="2594"/>
            <w:r>
              <w:rPr>
                <w:b/>
                <w:bCs/>
                <w:color w:val="000000"/>
                <w:sz w:val="20"/>
                <w:szCs w:val="20"/>
              </w:rPr>
              <w:t>2021</w:t>
            </w:r>
          </w:p>
        </w:tc>
        <w:tc>
          <w:tcPr>
            <w:tcW w:w="84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2595" w:name="_heading=h.j28mi3odd86c" w:colFirst="0" w:colLast="0"/>
            <w:bookmarkEnd w:id="2595"/>
            <w:r>
              <w:rPr>
                <w:b/>
                <w:bCs/>
                <w:color w:val="000000"/>
                <w:sz w:val="20"/>
                <w:szCs w:val="20"/>
              </w:rPr>
              <w:t>2022</w:t>
            </w:r>
          </w:p>
        </w:tc>
        <w:tc>
          <w:tcPr>
            <w:tcW w:w="80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2596" w:name="_heading=h.mizzuwjh0ue2" w:colFirst="0" w:colLast="0"/>
            <w:bookmarkEnd w:id="2596"/>
            <w:r>
              <w:rPr>
                <w:b/>
                <w:bCs/>
                <w:color w:val="000000"/>
                <w:sz w:val="20"/>
                <w:szCs w:val="20"/>
              </w:rPr>
              <w:t>2023</w:t>
            </w:r>
          </w:p>
        </w:tc>
        <w:tc>
          <w:tcPr>
            <w:tcW w:w="680"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right"/>
              <w:rPr>
                <w:color w:val="000000"/>
                <w:sz w:val="20"/>
                <w:szCs w:val="20"/>
              </w:rPr>
            </w:pPr>
            <w:bookmarkStart w:id="2597" w:name="_heading=h.xqhy5iop6bbg" w:colFirst="0" w:colLast="0"/>
            <w:bookmarkEnd w:id="2597"/>
            <w:r>
              <w:rPr>
                <w:b/>
                <w:bCs/>
                <w:color w:val="000000"/>
                <w:sz w:val="20"/>
                <w:szCs w:val="20"/>
              </w:rPr>
              <w:t>2024</w:t>
            </w:r>
          </w:p>
        </w:tc>
      </w:tr>
      <w:tr w:rsidR="00076113">
        <w:trPr>
          <w:trHeight w:val="255"/>
        </w:trPr>
        <w:tc>
          <w:tcPr>
            <w:tcW w:w="655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598" w:name="_heading=h.ldb09b163pjm" w:colFirst="0" w:colLast="0"/>
            <w:bookmarkEnd w:id="2598"/>
            <w:r>
              <w:rPr>
                <w:color w:val="000000"/>
                <w:sz w:val="20"/>
                <w:szCs w:val="20"/>
              </w:rPr>
              <w:t>Дитячо-юнацька спортивна школа</w:t>
            </w:r>
          </w:p>
        </w:tc>
        <w:tc>
          <w:tcPr>
            <w:tcW w:w="8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599" w:name="_heading=h.8l9xsh37x4z2" w:colFirst="0" w:colLast="0"/>
            <w:bookmarkEnd w:id="2599"/>
            <w:r>
              <w:rPr>
                <w:color w:val="000000"/>
                <w:sz w:val="20"/>
                <w:szCs w:val="20"/>
              </w:rPr>
              <w:t>1</w:t>
            </w:r>
          </w:p>
        </w:tc>
        <w:tc>
          <w:tcPr>
            <w:tcW w:w="84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00" w:name="_heading=h.ix488taqngwl" w:colFirst="0" w:colLast="0"/>
            <w:bookmarkEnd w:id="2600"/>
            <w:r>
              <w:rPr>
                <w:color w:val="000000"/>
                <w:sz w:val="20"/>
                <w:szCs w:val="20"/>
              </w:rPr>
              <w:t>1</w:t>
            </w:r>
          </w:p>
        </w:tc>
        <w:tc>
          <w:tcPr>
            <w:tcW w:w="8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01" w:name="_heading=h.bgas0qmct87q" w:colFirst="0" w:colLast="0"/>
            <w:bookmarkEnd w:id="2601"/>
            <w:r>
              <w:rPr>
                <w:color w:val="000000"/>
                <w:sz w:val="20"/>
                <w:szCs w:val="20"/>
              </w:rPr>
              <w:t>1</w:t>
            </w:r>
          </w:p>
        </w:tc>
        <w:tc>
          <w:tcPr>
            <w:tcW w:w="6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02" w:name="_heading=h.rt1we3roxkz7" w:colFirst="0" w:colLast="0"/>
            <w:bookmarkEnd w:id="2602"/>
            <w:r>
              <w:rPr>
                <w:color w:val="000000"/>
                <w:sz w:val="20"/>
                <w:szCs w:val="20"/>
              </w:rPr>
              <w:t>1</w:t>
            </w:r>
          </w:p>
        </w:tc>
      </w:tr>
      <w:tr w:rsidR="00076113">
        <w:trPr>
          <w:trHeight w:val="255"/>
        </w:trPr>
        <w:tc>
          <w:tcPr>
            <w:tcW w:w="655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603" w:name="_heading=h.fcjjcmmadfpt" w:colFirst="0" w:colLast="0"/>
            <w:bookmarkEnd w:id="2603"/>
            <w:r>
              <w:rPr>
                <w:color w:val="000000"/>
                <w:sz w:val="20"/>
                <w:szCs w:val="20"/>
              </w:rPr>
              <w:t>Кількість видів спорту (вказати основні)</w:t>
            </w:r>
          </w:p>
        </w:tc>
        <w:tc>
          <w:tcPr>
            <w:tcW w:w="8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04" w:name="_heading=h.6lk31iwcv36b" w:colFirst="0" w:colLast="0"/>
            <w:bookmarkEnd w:id="2604"/>
            <w:r>
              <w:rPr>
                <w:color w:val="000000"/>
                <w:sz w:val="20"/>
                <w:szCs w:val="20"/>
              </w:rPr>
              <w:t>5</w:t>
            </w:r>
          </w:p>
        </w:tc>
        <w:tc>
          <w:tcPr>
            <w:tcW w:w="84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05" w:name="_heading=h.y0zklsfuhjf4" w:colFirst="0" w:colLast="0"/>
            <w:bookmarkEnd w:id="2605"/>
            <w:r>
              <w:rPr>
                <w:color w:val="000000"/>
                <w:sz w:val="20"/>
                <w:szCs w:val="20"/>
              </w:rPr>
              <w:t>5</w:t>
            </w:r>
          </w:p>
        </w:tc>
        <w:tc>
          <w:tcPr>
            <w:tcW w:w="8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06" w:name="_heading=h.s4qu888i5os6" w:colFirst="0" w:colLast="0"/>
            <w:bookmarkEnd w:id="2606"/>
            <w:r>
              <w:rPr>
                <w:color w:val="000000"/>
                <w:sz w:val="20"/>
                <w:szCs w:val="20"/>
              </w:rPr>
              <w:t>4</w:t>
            </w:r>
          </w:p>
        </w:tc>
        <w:tc>
          <w:tcPr>
            <w:tcW w:w="6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07" w:name="_heading=h.jgezbel33c6b" w:colFirst="0" w:colLast="0"/>
            <w:bookmarkEnd w:id="2607"/>
            <w:r>
              <w:rPr>
                <w:color w:val="000000"/>
                <w:sz w:val="20"/>
                <w:szCs w:val="20"/>
              </w:rPr>
              <w:t>4</w:t>
            </w:r>
          </w:p>
        </w:tc>
      </w:tr>
      <w:tr w:rsidR="00076113">
        <w:trPr>
          <w:trHeight w:val="255"/>
        </w:trPr>
        <w:tc>
          <w:tcPr>
            <w:tcW w:w="655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608" w:name="_heading=h.56odvdf9of6r" w:colFirst="0" w:colLast="0"/>
            <w:bookmarkEnd w:id="2608"/>
            <w:r>
              <w:rPr>
                <w:color w:val="000000"/>
                <w:sz w:val="20"/>
                <w:szCs w:val="20"/>
              </w:rPr>
              <w:t>Кількість дітей, що відвідують ДЮСШ</w:t>
            </w:r>
          </w:p>
        </w:tc>
        <w:tc>
          <w:tcPr>
            <w:tcW w:w="8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09" w:name="_heading=h.nok7aa21hlyr" w:colFirst="0" w:colLast="0"/>
            <w:bookmarkEnd w:id="2609"/>
            <w:r>
              <w:rPr>
                <w:color w:val="000000"/>
                <w:sz w:val="20"/>
                <w:szCs w:val="20"/>
              </w:rPr>
              <w:t>279</w:t>
            </w:r>
          </w:p>
        </w:tc>
        <w:tc>
          <w:tcPr>
            <w:tcW w:w="84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10" w:name="_heading=h.ynu7pa4vfrpj" w:colFirst="0" w:colLast="0"/>
            <w:bookmarkEnd w:id="2610"/>
            <w:r>
              <w:rPr>
                <w:color w:val="000000"/>
                <w:sz w:val="20"/>
                <w:szCs w:val="20"/>
              </w:rPr>
              <w:t>286</w:t>
            </w:r>
          </w:p>
        </w:tc>
        <w:tc>
          <w:tcPr>
            <w:tcW w:w="8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11" w:name="_heading=h.b4lgyttoz0dm" w:colFirst="0" w:colLast="0"/>
            <w:bookmarkEnd w:id="2611"/>
            <w:r>
              <w:rPr>
                <w:color w:val="000000"/>
                <w:sz w:val="20"/>
                <w:szCs w:val="20"/>
              </w:rPr>
              <w:t>226</w:t>
            </w:r>
          </w:p>
        </w:tc>
        <w:tc>
          <w:tcPr>
            <w:tcW w:w="6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12" w:name="_heading=h.kfeliepw9d4n" w:colFirst="0" w:colLast="0"/>
            <w:bookmarkEnd w:id="2612"/>
            <w:r>
              <w:rPr>
                <w:color w:val="000000"/>
                <w:sz w:val="20"/>
                <w:szCs w:val="20"/>
              </w:rPr>
              <w:t>275</w:t>
            </w:r>
          </w:p>
        </w:tc>
      </w:tr>
      <w:tr w:rsidR="00076113">
        <w:trPr>
          <w:trHeight w:val="255"/>
        </w:trPr>
        <w:tc>
          <w:tcPr>
            <w:tcW w:w="655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613" w:name="_heading=h.2qi7vaqd7zea" w:colFirst="0" w:colLast="0"/>
            <w:bookmarkEnd w:id="2613"/>
            <w:r>
              <w:rPr>
                <w:color w:val="000000"/>
                <w:sz w:val="20"/>
                <w:szCs w:val="20"/>
              </w:rPr>
              <w:t>Кількість стадіонів</w:t>
            </w:r>
          </w:p>
        </w:tc>
        <w:tc>
          <w:tcPr>
            <w:tcW w:w="8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14" w:name="_heading=h.xndglds0ysm6" w:colFirst="0" w:colLast="0"/>
            <w:bookmarkEnd w:id="2614"/>
            <w:r>
              <w:rPr>
                <w:color w:val="000000"/>
                <w:sz w:val="20"/>
                <w:szCs w:val="20"/>
              </w:rPr>
              <w:t>2</w:t>
            </w:r>
          </w:p>
        </w:tc>
        <w:tc>
          <w:tcPr>
            <w:tcW w:w="84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15" w:name="_heading=h.3v4stnwxevsy" w:colFirst="0" w:colLast="0"/>
            <w:bookmarkEnd w:id="2615"/>
            <w:r>
              <w:rPr>
                <w:color w:val="000000"/>
                <w:sz w:val="20"/>
                <w:szCs w:val="20"/>
              </w:rPr>
              <w:t>4</w:t>
            </w:r>
          </w:p>
        </w:tc>
        <w:tc>
          <w:tcPr>
            <w:tcW w:w="8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16" w:name="_heading=h.3jitna7pswv" w:colFirst="0" w:colLast="0"/>
            <w:bookmarkEnd w:id="2616"/>
            <w:r>
              <w:rPr>
                <w:color w:val="000000"/>
                <w:sz w:val="20"/>
                <w:szCs w:val="20"/>
              </w:rPr>
              <w:t>4</w:t>
            </w:r>
          </w:p>
        </w:tc>
        <w:tc>
          <w:tcPr>
            <w:tcW w:w="6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17" w:name="_heading=h.ubvqd9x73qfi" w:colFirst="0" w:colLast="0"/>
            <w:bookmarkEnd w:id="2617"/>
            <w:r>
              <w:rPr>
                <w:color w:val="000000"/>
                <w:sz w:val="20"/>
                <w:szCs w:val="20"/>
              </w:rPr>
              <w:t>4</w:t>
            </w:r>
          </w:p>
        </w:tc>
      </w:tr>
      <w:tr w:rsidR="00076113">
        <w:trPr>
          <w:trHeight w:val="266"/>
        </w:trPr>
        <w:tc>
          <w:tcPr>
            <w:tcW w:w="655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618" w:name="_heading=h.ovxsr4pld8gg" w:colFirst="0" w:colLast="0"/>
            <w:bookmarkEnd w:id="2618"/>
            <w:r>
              <w:rPr>
                <w:color w:val="000000"/>
                <w:sz w:val="20"/>
                <w:szCs w:val="20"/>
              </w:rPr>
              <w:t>Кількість футбольних полів, в т. ч. зі штучним покриттям</w:t>
            </w:r>
          </w:p>
        </w:tc>
        <w:tc>
          <w:tcPr>
            <w:tcW w:w="8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19" w:name="_heading=h.l4o6b9xld78d" w:colFirst="0" w:colLast="0"/>
            <w:bookmarkEnd w:id="2619"/>
            <w:r>
              <w:rPr>
                <w:color w:val="000000"/>
                <w:sz w:val="20"/>
                <w:szCs w:val="20"/>
              </w:rPr>
              <w:t>1</w:t>
            </w:r>
          </w:p>
        </w:tc>
        <w:tc>
          <w:tcPr>
            <w:tcW w:w="84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20" w:name="_heading=h.25teycwadseh" w:colFirst="0" w:colLast="0"/>
            <w:bookmarkEnd w:id="2620"/>
            <w:r>
              <w:rPr>
                <w:color w:val="000000"/>
                <w:sz w:val="20"/>
                <w:szCs w:val="20"/>
              </w:rPr>
              <w:t>1</w:t>
            </w:r>
          </w:p>
        </w:tc>
        <w:tc>
          <w:tcPr>
            <w:tcW w:w="8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21" w:name="_heading=h.xmbsoxabr5ka" w:colFirst="0" w:colLast="0"/>
            <w:bookmarkEnd w:id="2621"/>
            <w:r>
              <w:rPr>
                <w:color w:val="000000"/>
                <w:sz w:val="20"/>
                <w:szCs w:val="20"/>
              </w:rPr>
              <w:t>1</w:t>
            </w:r>
          </w:p>
        </w:tc>
        <w:tc>
          <w:tcPr>
            <w:tcW w:w="6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22" w:name="_heading=h.dogpm63ckj7n" w:colFirst="0" w:colLast="0"/>
            <w:bookmarkEnd w:id="2622"/>
            <w:r>
              <w:rPr>
                <w:color w:val="000000"/>
                <w:sz w:val="20"/>
                <w:szCs w:val="20"/>
              </w:rPr>
              <w:t>2</w:t>
            </w:r>
          </w:p>
        </w:tc>
      </w:tr>
      <w:tr w:rsidR="00076113">
        <w:trPr>
          <w:trHeight w:val="255"/>
        </w:trPr>
        <w:tc>
          <w:tcPr>
            <w:tcW w:w="655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623" w:name="_heading=h.g4jzknm98bk5" w:colFirst="0" w:colLast="0"/>
            <w:bookmarkEnd w:id="2623"/>
            <w:r>
              <w:rPr>
                <w:color w:val="000000"/>
                <w:sz w:val="20"/>
                <w:szCs w:val="20"/>
              </w:rPr>
              <w:t>Кількість спортивних майданчиків (вказати, в яких населених пунктах)</w:t>
            </w:r>
          </w:p>
        </w:tc>
        <w:tc>
          <w:tcPr>
            <w:tcW w:w="8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24" w:name="_heading=h.uytyrj2qlx3z" w:colFirst="0" w:colLast="0"/>
            <w:bookmarkEnd w:id="2624"/>
            <w:r>
              <w:rPr>
                <w:color w:val="000000"/>
                <w:sz w:val="20"/>
                <w:szCs w:val="20"/>
              </w:rPr>
              <w:t>6</w:t>
            </w:r>
          </w:p>
        </w:tc>
        <w:tc>
          <w:tcPr>
            <w:tcW w:w="84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25" w:name="_heading=h.chj9cf3yuv59" w:colFirst="0" w:colLast="0"/>
            <w:bookmarkEnd w:id="2625"/>
            <w:r>
              <w:rPr>
                <w:color w:val="000000"/>
                <w:sz w:val="20"/>
                <w:szCs w:val="20"/>
              </w:rPr>
              <w:t>12</w:t>
            </w:r>
          </w:p>
        </w:tc>
        <w:tc>
          <w:tcPr>
            <w:tcW w:w="8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26" w:name="_heading=h.1cymx6926rx" w:colFirst="0" w:colLast="0"/>
            <w:bookmarkEnd w:id="2626"/>
            <w:r>
              <w:rPr>
                <w:color w:val="000000"/>
                <w:sz w:val="20"/>
                <w:szCs w:val="20"/>
              </w:rPr>
              <w:t>12</w:t>
            </w:r>
          </w:p>
        </w:tc>
        <w:tc>
          <w:tcPr>
            <w:tcW w:w="680" w:type="dxa"/>
            <w:tcBorders>
              <w:top w:val="nil"/>
              <w:left w:val="nil"/>
              <w:bottom w:val="nil"/>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27" w:name="_heading=h.cu2vr69mxj1q" w:colFirst="0" w:colLast="0"/>
            <w:bookmarkEnd w:id="2627"/>
            <w:r>
              <w:rPr>
                <w:color w:val="000000"/>
                <w:sz w:val="20"/>
                <w:szCs w:val="20"/>
              </w:rPr>
              <w:t>8</w:t>
            </w:r>
          </w:p>
        </w:tc>
      </w:tr>
      <w:tr w:rsidR="00076113">
        <w:trPr>
          <w:trHeight w:val="255"/>
        </w:trPr>
        <w:tc>
          <w:tcPr>
            <w:tcW w:w="655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628" w:name="_heading=h.j8dc2m7u1mc" w:colFirst="0" w:colLast="0"/>
            <w:bookmarkEnd w:id="2628"/>
            <w:r>
              <w:rPr>
                <w:color w:val="000000"/>
                <w:sz w:val="20"/>
                <w:szCs w:val="20"/>
              </w:rPr>
              <w:t>Кількість басейнів (в т. ч. в закладах освіти)</w:t>
            </w:r>
          </w:p>
        </w:tc>
        <w:tc>
          <w:tcPr>
            <w:tcW w:w="8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29" w:name="_heading=h.4p37sc5f4jwp" w:colFirst="0" w:colLast="0"/>
            <w:bookmarkEnd w:id="2629"/>
            <w:r>
              <w:rPr>
                <w:color w:val="000000"/>
                <w:sz w:val="20"/>
                <w:szCs w:val="20"/>
              </w:rPr>
              <w:t>1</w:t>
            </w:r>
          </w:p>
        </w:tc>
        <w:tc>
          <w:tcPr>
            <w:tcW w:w="84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30" w:name="_heading=h.tfz7vwfx9i3s" w:colFirst="0" w:colLast="0"/>
            <w:bookmarkEnd w:id="2630"/>
            <w:r>
              <w:rPr>
                <w:color w:val="000000"/>
                <w:sz w:val="20"/>
                <w:szCs w:val="20"/>
              </w:rPr>
              <w:t>1</w:t>
            </w:r>
          </w:p>
        </w:tc>
        <w:tc>
          <w:tcPr>
            <w:tcW w:w="8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31" w:name="_heading=h.ji4up0pxrjk9" w:colFirst="0" w:colLast="0"/>
            <w:bookmarkEnd w:id="2631"/>
            <w:r>
              <w:rPr>
                <w:color w:val="000000"/>
                <w:sz w:val="20"/>
                <w:szCs w:val="20"/>
              </w:rPr>
              <w:t>1</w:t>
            </w:r>
          </w:p>
        </w:tc>
        <w:tc>
          <w:tcPr>
            <w:tcW w:w="6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32" w:name="_heading=h.8qmho6ifn7ah" w:colFirst="0" w:colLast="0"/>
            <w:bookmarkEnd w:id="2632"/>
            <w:r>
              <w:rPr>
                <w:color w:val="000000"/>
                <w:sz w:val="20"/>
                <w:szCs w:val="20"/>
              </w:rPr>
              <w:t>1</w:t>
            </w:r>
          </w:p>
        </w:tc>
      </w:tr>
      <w:tr w:rsidR="00076113">
        <w:trPr>
          <w:trHeight w:val="255"/>
        </w:trPr>
        <w:tc>
          <w:tcPr>
            <w:tcW w:w="655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633" w:name="_heading=h.o71uo7pq8fo9" w:colFirst="0" w:colLast="0"/>
            <w:bookmarkEnd w:id="2633"/>
            <w:r>
              <w:rPr>
                <w:color w:val="000000"/>
                <w:sz w:val="20"/>
                <w:szCs w:val="20"/>
              </w:rPr>
              <w:t>Кількість дитячих майданчиків (вказати, в яких населених пунктах)</w:t>
            </w:r>
          </w:p>
        </w:tc>
        <w:tc>
          <w:tcPr>
            <w:tcW w:w="8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34" w:name="_heading=h.lq5b5veev8nf" w:colFirst="0" w:colLast="0"/>
            <w:bookmarkEnd w:id="2634"/>
            <w:r>
              <w:rPr>
                <w:color w:val="000000"/>
                <w:sz w:val="20"/>
                <w:szCs w:val="20"/>
              </w:rPr>
              <w:t>2</w:t>
            </w:r>
          </w:p>
        </w:tc>
        <w:tc>
          <w:tcPr>
            <w:tcW w:w="84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35" w:name="_heading=h.khsqub8a8avw" w:colFirst="0" w:colLast="0"/>
            <w:bookmarkEnd w:id="2635"/>
            <w:r>
              <w:rPr>
                <w:color w:val="000000"/>
                <w:sz w:val="20"/>
                <w:szCs w:val="20"/>
              </w:rPr>
              <w:t>2</w:t>
            </w:r>
          </w:p>
        </w:tc>
        <w:tc>
          <w:tcPr>
            <w:tcW w:w="80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36" w:name="_heading=h.e568fn74llse" w:colFirst="0" w:colLast="0"/>
            <w:bookmarkEnd w:id="2636"/>
            <w:r>
              <w:rPr>
                <w:color w:val="000000"/>
                <w:sz w:val="20"/>
                <w:szCs w:val="20"/>
              </w:rPr>
              <w:t>2</w:t>
            </w:r>
          </w:p>
        </w:tc>
        <w:tc>
          <w:tcPr>
            <w:tcW w:w="6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637" w:name="_heading=h.gihb4f2zz6he" w:colFirst="0" w:colLast="0"/>
            <w:bookmarkEnd w:id="2637"/>
            <w:r>
              <w:rPr>
                <w:color w:val="000000"/>
                <w:sz w:val="20"/>
                <w:szCs w:val="20"/>
              </w:rPr>
              <w:t>2</w:t>
            </w:r>
          </w:p>
        </w:tc>
      </w:tr>
    </w:tbl>
    <w:p w:rsidR="00076113" w:rsidRDefault="0035318D">
      <w:pPr>
        <w:pBdr>
          <w:top w:val="nil"/>
          <w:left w:val="nil"/>
          <w:bottom w:val="nil"/>
          <w:right w:val="nil"/>
          <w:between w:val="nil"/>
        </w:pBdr>
        <w:spacing w:before="240"/>
        <w:ind w:left="-2" w:firstLine="708"/>
        <w:rPr>
          <w:color w:val="000000"/>
        </w:rPr>
      </w:pPr>
      <w:bookmarkStart w:id="2638" w:name="_heading=h.tw8jgkwwdb5" w:colFirst="0" w:colLast="0"/>
      <w:bookmarkEnd w:id="2638"/>
      <w:r>
        <w:rPr>
          <w:color w:val="000000"/>
          <w:highlight w:val="white"/>
        </w:rPr>
        <w:t>У м. Городок створено Дитячо-юнацьку спортивну школу «(ДЮСШ), яку відвідують 237 дітей.  Основними спортивними напрямками є</w:t>
      </w:r>
      <w:r>
        <w:rPr>
          <w:color w:val="000000"/>
        </w:rPr>
        <w:t xml:space="preserve"> гімнастика художня, теквондо (ВТФ), футбол, шахи. Навчально-тренувальна робота проводиться у 24 групах, з них: 8 груп – початкової підготовки, 15 груп – базової підготовки, 1 група – спеціалізованої базової підготовки.</w:t>
      </w:r>
    </w:p>
    <w:p w:rsidR="00076113" w:rsidRDefault="0035318D">
      <w:pPr>
        <w:pBdr>
          <w:top w:val="nil"/>
          <w:left w:val="nil"/>
          <w:bottom w:val="nil"/>
          <w:right w:val="nil"/>
          <w:between w:val="nil"/>
        </w:pBdr>
        <w:spacing w:after="120"/>
        <w:ind w:left="-2" w:firstLine="708"/>
        <w:rPr>
          <w:color w:val="000000"/>
        </w:rPr>
      </w:pPr>
      <w:bookmarkStart w:id="2639" w:name="_heading=h.64j868k77eoc" w:colFirst="0" w:colLast="0"/>
      <w:bookmarkEnd w:id="2639"/>
      <w:r>
        <w:rPr>
          <w:color w:val="000000"/>
        </w:rPr>
        <w:lastRenderedPageBreak/>
        <w:t xml:space="preserve">У відділенні футболу (ігровий вид спорту) Городоцької ДЮСШ кількість вихованців складає 135 учнів, що становить майже половину від загальної кількості учнів школи. Спортсмени відділення футболу беруть участь у великій кількості змагань обласного та районного масштабів. </w:t>
      </w:r>
    </w:p>
    <w:p w:rsidR="00076113" w:rsidRDefault="0035318D">
      <w:pPr>
        <w:pBdr>
          <w:top w:val="nil"/>
          <w:left w:val="nil"/>
          <w:bottom w:val="nil"/>
          <w:right w:val="nil"/>
          <w:between w:val="nil"/>
        </w:pBdr>
        <w:spacing w:after="120"/>
        <w:ind w:left="-2" w:firstLine="708"/>
        <w:rPr>
          <w:color w:val="000000"/>
        </w:rPr>
      </w:pPr>
      <w:bookmarkStart w:id="2640" w:name="_heading=h.4wkwgqw4ai2f" w:colFirst="0" w:colLast="0"/>
      <w:bookmarkEnd w:id="2640"/>
      <w:r>
        <w:rPr>
          <w:color w:val="000000"/>
        </w:rPr>
        <w:t xml:space="preserve">Згідно з тарифікацією на 2024/25 навчальний рік загальна кількість тренерів-викладачів, які працюють у відділеннях ДЮСШ складає 10 осіб. З них 6 штатних тренерів, з яких: 1 тренер-викладач І-ї категорії та 1 тренер-викладач 2-ї категорії. </w:t>
      </w:r>
    </w:p>
    <w:p w:rsidR="00076113" w:rsidRDefault="0035318D">
      <w:pPr>
        <w:pBdr>
          <w:top w:val="nil"/>
          <w:left w:val="nil"/>
          <w:bottom w:val="nil"/>
          <w:right w:val="nil"/>
          <w:between w:val="nil"/>
        </w:pBdr>
        <w:spacing w:after="120"/>
        <w:ind w:left="-2" w:firstLine="708"/>
        <w:rPr>
          <w:color w:val="000000"/>
        </w:rPr>
      </w:pPr>
      <w:bookmarkStart w:id="2641" w:name="_heading=h.q6zbu0g55f0d" w:colFirst="0" w:colLast="0"/>
      <w:bookmarkEnd w:id="2641"/>
      <w:r>
        <w:rPr>
          <w:color w:val="000000"/>
        </w:rPr>
        <w:t xml:space="preserve">Актуальним питанням для діяльності Городоцької ДЮСШ залишається – брак власних спортивних споруд та приміщень для проведення навчально-тренувальної та спортивної роботи. У 2024 році навчальна і спортивна робота проводилася в орендованих спортивних спорудах та приміщеннях. Загальна площа орендованих споруд складає: 1 092 кв. м. та 1 га. </w:t>
      </w:r>
    </w:p>
    <w:p w:rsidR="00076113" w:rsidRDefault="0035318D">
      <w:pPr>
        <w:widowControl w:val="0"/>
        <w:pBdr>
          <w:top w:val="nil"/>
          <w:left w:val="nil"/>
          <w:bottom w:val="nil"/>
          <w:right w:val="nil"/>
          <w:between w:val="nil"/>
        </w:pBdr>
        <w:spacing w:before="120"/>
        <w:ind w:left="-2" w:firstLine="711"/>
        <w:rPr>
          <w:color w:val="0070C0"/>
          <w:highlight w:val="white"/>
        </w:rPr>
      </w:pPr>
      <w:bookmarkStart w:id="2642" w:name="_heading=h.f6vy16ylvvps" w:colFirst="0" w:colLast="0"/>
      <w:bookmarkEnd w:id="2642"/>
      <w:r>
        <w:rPr>
          <w:b/>
          <w:bCs/>
          <w:color w:val="0070C0"/>
          <w:highlight w:val="white"/>
        </w:rPr>
        <w:t xml:space="preserve">Соціальний захист населення </w:t>
      </w:r>
    </w:p>
    <w:p w:rsidR="00076113" w:rsidRDefault="0035318D">
      <w:pPr>
        <w:pBdr>
          <w:top w:val="nil"/>
          <w:left w:val="nil"/>
          <w:bottom w:val="nil"/>
          <w:right w:val="nil"/>
          <w:between w:val="nil"/>
        </w:pBdr>
        <w:shd w:val="clear" w:color="auto" w:fill="FFFFFF"/>
        <w:spacing w:before="120"/>
        <w:ind w:left="-2" w:firstLine="711"/>
        <w:rPr>
          <w:color w:val="000000"/>
          <w:highlight w:val="white"/>
        </w:rPr>
      </w:pPr>
      <w:bookmarkStart w:id="2643" w:name="_heading=h.5gc4x2rqjx06" w:colFirst="0" w:colLast="0"/>
      <w:bookmarkEnd w:id="2643"/>
      <w:r>
        <w:rPr>
          <w:b/>
          <w:bCs/>
          <w:color w:val="000000"/>
        </w:rPr>
        <w:t xml:space="preserve"> Метою соціального захисту у громаді є </w:t>
      </w:r>
      <w:r>
        <w:rPr>
          <w:color w:val="000000"/>
          <w:highlight w:val="white"/>
        </w:rPr>
        <w:t xml:space="preserve">надання соціальних послуг сім’ям, дітям та молоді, які перебувають у складних життєвих обставинах та потребують сторонньої допомоги; забезпечення виконання повноважень, встановлених законодавством України у сфері соціального захисту, соціальної підтримки та надання соціальних послуг дітям, зокрема, дітям-сиротам та дітям, позбавленим батьківського піклування, сім’ям, які перебувають у складних життєвих обставинах. </w:t>
      </w:r>
    </w:p>
    <w:p w:rsidR="00076113" w:rsidRDefault="0035318D">
      <w:pPr>
        <w:pBdr>
          <w:top w:val="nil"/>
          <w:left w:val="nil"/>
          <w:bottom w:val="nil"/>
          <w:right w:val="nil"/>
          <w:between w:val="nil"/>
        </w:pBdr>
        <w:shd w:val="clear" w:color="auto" w:fill="FFFFFF"/>
        <w:spacing w:before="120"/>
        <w:ind w:left="-2" w:firstLine="708"/>
        <w:rPr>
          <w:color w:val="000000"/>
          <w:highlight w:val="white"/>
        </w:rPr>
      </w:pPr>
      <w:bookmarkStart w:id="2644" w:name="_heading=h.909b0n8grzav" w:colFirst="0" w:colLast="0"/>
      <w:bookmarkEnd w:id="2644"/>
      <w:r>
        <w:rPr>
          <w:color w:val="000000"/>
          <w:highlight w:val="white"/>
        </w:rPr>
        <w:t xml:space="preserve">Основним надавачем соціальних послуг у Городоцькій громаді є </w:t>
      </w:r>
      <w:r>
        <w:rPr>
          <w:b/>
          <w:bCs/>
          <w:color w:val="000000"/>
          <w:highlight w:val="white"/>
        </w:rPr>
        <w:t>КУ «Центр надання соціальних послуг Городоцької міської ради».</w:t>
      </w:r>
      <w:r>
        <w:rPr>
          <w:color w:val="000000"/>
          <w:highlight w:val="white"/>
        </w:rPr>
        <w:t xml:space="preserve"> Центр надає такі види послуг: </w:t>
      </w:r>
      <w:r>
        <w:rPr>
          <w:color w:val="000000"/>
        </w:rPr>
        <w:t>догляд вдома; денний догляд дітей з інвалідністю; соціальна адаптація; соціально-психологічна реабілітація; екстрене (кризове) втручання; консультування; соціальний супровід сімей в складних життєвих обставинах; соціальне супроводження сімей в яких виховуються діти-сироти та діти позбавлені батьківського піклування; представництво інтересів; посередництво (медіація); соціальна профілактика; транспортна послуга; натуральна допомога</w:t>
      </w:r>
    </w:p>
    <w:p w:rsidR="00076113" w:rsidRDefault="0035318D">
      <w:pPr>
        <w:pBdr>
          <w:top w:val="nil"/>
          <w:left w:val="nil"/>
          <w:bottom w:val="nil"/>
          <w:right w:val="nil"/>
          <w:between w:val="nil"/>
        </w:pBdr>
        <w:ind w:left="-2" w:firstLine="708"/>
        <w:rPr>
          <w:color w:val="000000"/>
        </w:rPr>
      </w:pPr>
      <w:bookmarkStart w:id="2645" w:name="_heading=h.1mm74lyxzhdv" w:colFirst="0" w:colLast="0"/>
      <w:bookmarkEnd w:id="2645"/>
      <w:r>
        <w:rPr>
          <w:color w:val="000000"/>
        </w:rPr>
        <w:t>Соціальну допомогу надають 53 працівники (табл 1.5.10)</w:t>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2646" w:name="_heading=h.hvjtknosi3d8" w:colFirst="0" w:colLast="0"/>
      <w:bookmarkEnd w:id="2646"/>
      <w:r>
        <w:rPr>
          <w:b/>
          <w:bCs/>
          <w:color w:val="000000"/>
          <w:sz w:val="20"/>
          <w:szCs w:val="20"/>
        </w:rPr>
        <w:t>Таблиця 1.5. 10 Кадрове забезпечення служб соціального захисту Городоцької МТГ , осіб</w:t>
      </w:r>
    </w:p>
    <w:tbl>
      <w:tblPr>
        <w:tblStyle w:val="affffffffc"/>
        <w:tblW w:w="9497" w:type="dxa"/>
        <w:tblInd w:w="142" w:type="dxa"/>
        <w:tblLayout w:type="fixed"/>
        <w:tblLook w:val="0000" w:firstRow="0" w:lastRow="0" w:firstColumn="0" w:lastColumn="0" w:noHBand="0" w:noVBand="0"/>
      </w:tblPr>
      <w:tblGrid>
        <w:gridCol w:w="5103"/>
        <w:gridCol w:w="1098"/>
        <w:gridCol w:w="1099"/>
        <w:gridCol w:w="1098"/>
        <w:gridCol w:w="1099"/>
      </w:tblGrid>
      <w:tr w:rsidR="00076113">
        <w:trPr>
          <w:trHeight w:val="288"/>
        </w:trPr>
        <w:tc>
          <w:tcPr>
            <w:tcW w:w="5103" w:type="dxa"/>
            <w:tcBorders>
              <w:top w:val="single" w:sz="4" w:space="0" w:color="000000"/>
              <w:left w:val="single" w:sz="4" w:space="0" w:color="000000"/>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600"/>
              <w:rPr>
                <w:color w:val="000000"/>
                <w:sz w:val="20"/>
                <w:szCs w:val="20"/>
              </w:rPr>
            </w:pPr>
          </w:p>
        </w:tc>
        <w:tc>
          <w:tcPr>
            <w:tcW w:w="1098"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4"/>
              <w:jc w:val="center"/>
              <w:rPr>
                <w:color w:val="000000"/>
                <w:sz w:val="20"/>
                <w:szCs w:val="20"/>
              </w:rPr>
            </w:pPr>
            <w:bookmarkStart w:id="2647" w:name="_heading=h.y8avryze6a1p" w:colFirst="0" w:colLast="0"/>
            <w:bookmarkEnd w:id="2647"/>
            <w:r>
              <w:rPr>
                <w:b/>
                <w:bCs/>
                <w:color w:val="000000"/>
                <w:sz w:val="20"/>
                <w:szCs w:val="20"/>
              </w:rPr>
              <w:t>2021р.</w:t>
            </w:r>
          </w:p>
        </w:tc>
        <w:tc>
          <w:tcPr>
            <w:tcW w:w="1099"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4"/>
              <w:jc w:val="center"/>
              <w:rPr>
                <w:color w:val="000000"/>
                <w:sz w:val="20"/>
                <w:szCs w:val="20"/>
              </w:rPr>
            </w:pPr>
            <w:bookmarkStart w:id="2648" w:name="_heading=h.5eb1xmlcgea3" w:colFirst="0" w:colLast="0"/>
            <w:bookmarkEnd w:id="2648"/>
            <w:r>
              <w:rPr>
                <w:b/>
                <w:bCs/>
                <w:color w:val="000000"/>
                <w:sz w:val="20"/>
                <w:szCs w:val="20"/>
              </w:rPr>
              <w:t>2022р.</w:t>
            </w:r>
          </w:p>
        </w:tc>
        <w:tc>
          <w:tcPr>
            <w:tcW w:w="1098"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4"/>
              <w:jc w:val="center"/>
              <w:rPr>
                <w:color w:val="000000"/>
                <w:sz w:val="20"/>
                <w:szCs w:val="20"/>
              </w:rPr>
            </w:pPr>
            <w:bookmarkStart w:id="2649" w:name="_heading=h.hpjfcpml4dfc" w:colFirst="0" w:colLast="0"/>
            <w:bookmarkEnd w:id="2649"/>
            <w:r>
              <w:rPr>
                <w:b/>
                <w:bCs/>
                <w:color w:val="000000"/>
                <w:sz w:val="20"/>
                <w:szCs w:val="20"/>
              </w:rPr>
              <w:t>2023 р.</w:t>
            </w:r>
          </w:p>
        </w:tc>
        <w:tc>
          <w:tcPr>
            <w:tcW w:w="1099"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4"/>
              <w:jc w:val="center"/>
              <w:rPr>
                <w:color w:val="000000"/>
                <w:sz w:val="20"/>
                <w:szCs w:val="20"/>
              </w:rPr>
            </w:pPr>
            <w:bookmarkStart w:id="2650" w:name="_heading=h.e4h61q9ze88r" w:colFirst="0" w:colLast="0"/>
            <w:bookmarkEnd w:id="2650"/>
            <w:r>
              <w:rPr>
                <w:b/>
                <w:bCs/>
                <w:color w:val="000000"/>
                <w:sz w:val="20"/>
                <w:szCs w:val="20"/>
              </w:rPr>
              <w:t>2024р.</w:t>
            </w:r>
          </w:p>
        </w:tc>
      </w:tr>
      <w:tr w:rsidR="00076113">
        <w:trPr>
          <w:trHeight w:val="288"/>
        </w:trPr>
        <w:tc>
          <w:tcPr>
            <w:tcW w:w="5103"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651" w:name="_heading=h.xbwtb2trm5o3" w:colFirst="0" w:colLast="0"/>
            <w:bookmarkEnd w:id="2651"/>
            <w:r>
              <w:rPr>
                <w:b/>
                <w:bCs/>
                <w:color w:val="000000"/>
                <w:sz w:val="20"/>
                <w:szCs w:val="20"/>
              </w:rPr>
              <w:t>Загальна кількість працівників</w:t>
            </w:r>
            <w:r>
              <w:rPr>
                <w:b/>
                <w:bCs/>
                <w:i/>
                <w:iCs/>
                <w:color w:val="000000"/>
                <w:sz w:val="20"/>
                <w:szCs w:val="20"/>
              </w:rPr>
              <w:t>, осіб</w:t>
            </w:r>
            <w:r>
              <w:rPr>
                <w:b/>
                <w:bCs/>
                <w:color w:val="000000"/>
                <w:sz w:val="20"/>
                <w:szCs w:val="20"/>
              </w:rPr>
              <w:t xml:space="preserve"> </w:t>
            </w:r>
          </w:p>
        </w:tc>
        <w:tc>
          <w:tcPr>
            <w:tcW w:w="109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52" w:name="_heading=h.7pz5674b9cv4" w:colFirst="0" w:colLast="0"/>
            <w:bookmarkEnd w:id="2652"/>
            <w:r>
              <w:rPr>
                <w:rFonts w:ascii="Calibri" w:eastAsia="Calibri" w:hAnsi="Calibri" w:cs="Calibri"/>
                <w:color w:val="000000"/>
              </w:rPr>
              <w:t>54</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53" w:name="_heading=h.2ndemx6dgv55" w:colFirst="0" w:colLast="0"/>
            <w:bookmarkEnd w:id="2653"/>
            <w:r>
              <w:rPr>
                <w:rFonts w:ascii="Calibri" w:eastAsia="Calibri" w:hAnsi="Calibri" w:cs="Calibri"/>
                <w:color w:val="000000"/>
              </w:rPr>
              <w:t>54</w:t>
            </w:r>
          </w:p>
        </w:tc>
        <w:tc>
          <w:tcPr>
            <w:tcW w:w="109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54" w:name="_heading=h.gnv3zopx1rxh" w:colFirst="0" w:colLast="0"/>
            <w:bookmarkEnd w:id="2654"/>
            <w:r>
              <w:rPr>
                <w:rFonts w:ascii="Calibri" w:eastAsia="Calibri" w:hAnsi="Calibri" w:cs="Calibri"/>
                <w:color w:val="000000"/>
              </w:rPr>
              <w:t>51</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55" w:name="_heading=h.tu6vqau3kmp7" w:colFirst="0" w:colLast="0"/>
            <w:bookmarkEnd w:id="2655"/>
            <w:r>
              <w:rPr>
                <w:rFonts w:ascii="Calibri" w:eastAsia="Calibri" w:hAnsi="Calibri" w:cs="Calibri"/>
                <w:color w:val="000000"/>
              </w:rPr>
              <w:t>53</w:t>
            </w:r>
          </w:p>
        </w:tc>
      </w:tr>
      <w:tr w:rsidR="00076113">
        <w:trPr>
          <w:trHeight w:val="288"/>
        </w:trPr>
        <w:tc>
          <w:tcPr>
            <w:tcW w:w="510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656" w:name="_heading=h.dcl8emt4nmzn" w:colFirst="0" w:colLast="0"/>
            <w:bookmarkEnd w:id="2656"/>
            <w:r>
              <w:rPr>
                <w:i/>
                <w:iCs/>
                <w:color w:val="000000"/>
                <w:sz w:val="20"/>
                <w:szCs w:val="20"/>
              </w:rPr>
              <w:t>у тому числі:</w:t>
            </w:r>
          </w:p>
        </w:tc>
        <w:tc>
          <w:tcPr>
            <w:tcW w:w="1098"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34"/>
              <w:jc w:val="center"/>
              <w:rPr>
                <w:color w:val="000000"/>
                <w:sz w:val="20"/>
                <w:szCs w:val="20"/>
              </w:rPr>
            </w:pPr>
          </w:p>
        </w:tc>
        <w:tc>
          <w:tcPr>
            <w:tcW w:w="1099"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34"/>
              <w:jc w:val="center"/>
              <w:rPr>
                <w:color w:val="000000"/>
                <w:sz w:val="20"/>
                <w:szCs w:val="20"/>
              </w:rPr>
            </w:pPr>
          </w:p>
        </w:tc>
        <w:tc>
          <w:tcPr>
            <w:tcW w:w="1098"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34"/>
              <w:jc w:val="center"/>
              <w:rPr>
                <w:color w:val="000000"/>
                <w:sz w:val="20"/>
                <w:szCs w:val="20"/>
              </w:rPr>
            </w:pPr>
          </w:p>
        </w:tc>
        <w:tc>
          <w:tcPr>
            <w:tcW w:w="1099"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34"/>
              <w:jc w:val="center"/>
              <w:rPr>
                <w:color w:val="000000"/>
                <w:sz w:val="20"/>
                <w:szCs w:val="20"/>
              </w:rPr>
            </w:pPr>
          </w:p>
        </w:tc>
      </w:tr>
      <w:tr w:rsidR="00076113">
        <w:trPr>
          <w:trHeight w:val="288"/>
        </w:trPr>
        <w:tc>
          <w:tcPr>
            <w:tcW w:w="510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622" w:hanging="312"/>
              <w:rPr>
                <w:color w:val="000000"/>
                <w:sz w:val="20"/>
                <w:szCs w:val="20"/>
              </w:rPr>
            </w:pPr>
            <w:bookmarkStart w:id="2657" w:name="_heading=h.dt6box20zzg3" w:colFirst="0" w:colLast="0"/>
            <w:bookmarkEnd w:id="2657"/>
            <w:r>
              <w:rPr>
                <w:color w:val="000000"/>
                <w:sz w:val="20"/>
                <w:szCs w:val="20"/>
              </w:rPr>
              <w:t>чоловіків</w:t>
            </w:r>
          </w:p>
        </w:tc>
        <w:tc>
          <w:tcPr>
            <w:tcW w:w="109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58" w:name="_heading=h.1o5s93qse3ii" w:colFirst="0" w:colLast="0"/>
            <w:bookmarkEnd w:id="2658"/>
            <w:r>
              <w:rPr>
                <w:rFonts w:ascii="Calibri" w:eastAsia="Calibri" w:hAnsi="Calibri" w:cs="Calibri"/>
                <w:color w:val="000000"/>
              </w:rPr>
              <w:t>9</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59" w:name="_heading=h.p63ubpcuwdli" w:colFirst="0" w:colLast="0"/>
            <w:bookmarkEnd w:id="2659"/>
            <w:r>
              <w:rPr>
                <w:rFonts w:ascii="Calibri" w:eastAsia="Calibri" w:hAnsi="Calibri" w:cs="Calibri"/>
                <w:color w:val="000000"/>
              </w:rPr>
              <w:t>9</w:t>
            </w:r>
          </w:p>
        </w:tc>
        <w:tc>
          <w:tcPr>
            <w:tcW w:w="109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60" w:name="_heading=h.ize612prfrlp" w:colFirst="0" w:colLast="0"/>
            <w:bookmarkEnd w:id="2660"/>
            <w:r>
              <w:rPr>
                <w:rFonts w:ascii="Calibri" w:eastAsia="Calibri" w:hAnsi="Calibri" w:cs="Calibri"/>
                <w:color w:val="000000"/>
              </w:rPr>
              <w:t>8</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61" w:name="_heading=h.you70k51a8p1" w:colFirst="0" w:colLast="0"/>
            <w:bookmarkEnd w:id="2661"/>
            <w:r>
              <w:rPr>
                <w:rFonts w:ascii="Calibri" w:eastAsia="Calibri" w:hAnsi="Calibri" w:cs="Calibri"/>
                <w:color w:val="000000"/>
              </w:rPr>
              <w:t>8</w:t>
            </w:r>
          </w:p>
        </w:tc>
      </w:tr>
      <w:tr w:rsidR="00076113">
        <w:trPr>
          <w:trHeight w:val="288"/>
        </w:trPr>
        <w:tc>
          <w:tcPr>
            <w:tcW w:w="510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622" w:hanging="312"/>
              <w:rPr>
                <w:color w:val="000000"/>
                <w:sz w:val="20"/>
                <w:szCs w:val="20"/>
              </w:rPr>
            </w:pPr>
            <w:bookmarkStart w:id="2662" w:name="_heading=h.29c9sfkreb4" w:colFirst="0" w:colLast="0"/>
            <w:bookmarkEnd w:id="2662"/>
            <w:r>
              <w:rPr>
                <w:color w:val="000000"/>
                <w:sz w:val="20"/>
                <w:szCs w:val="20"/>
              </w:rPr>
              <w:t>жінок</w:t>
            </w:r>
          </w:p>
        </w:tc>
        <w:tc>
          <w:tcPr>
            <w:tcW w:w="109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63" w:name="_heading=h.2za79g5ole6o" w:colFirst="0" w:colLast="0"/>
            <w:bookmarkEnd w:id="2663"/>
            <w:r>
              <w:rPr>
                <w:rFonts w:ascii="Calibri" w:eastAsia="Calibri" w:hAnsi="Calibri" w:cs="Calibri"/>
                <w:color w:val="000000"/>
              </w:rPr>
              <w:t>45</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64" w:name="_heading=h.mhsa0bg4pfbq" w:colFirst="0" w:colLast="0"/>
            <w:bookmarkEnd w:id="2664"/>
            <w:r>
              <w:rPr>
                <w:rFonts w:ascii="Calibri" w:eastAsia="Calibri" w:hAnsi="Calibri" w:cs="Calibri"/>
                <w:color w:val="000000"/>
              </w:rPr>
              <w:t>45</w:t>
            </w:r>
          </w:p>
        </w:tc>
        <w:tc>
          <w:tcPr>
            <w:tcW w:w="109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65" w:name="_heading=h.vjyw7yoj2cuh" w:colFirst="0" w:colLast="0"/>
            <w:bookmarkEnd w:id="2665"/>
            <w:r>
              <w:rPr>
                <w:rFonts w:ascii="Calibri" w:eastAsia="Calibri" w:hAnsi="Calibri" w:cs="Calibri"/>
                <w:color w:val="000000"/>
              </w:rPr>
              <w:t>43</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66" w:name="_heading=h.4ub5fnl6b86k" w:colFirst="0" w:colLast="0"/>
            <w:bookmarkEnd w:id="2666"/>
            <w:r>
              <w:rPr>
                <w:rFonts w:ascii="Calibri" w:eastAsia="Calibri" w:hAnsi="Calibri" w:cs="Calibri"/>
                <w:color w:val="000000"/>
              </w:rPr>
              <w:t>45</w:t>
            </w:r>
          </w:p>
        </w:tc>
      </w:tr>
      <w:tr w:rsidR="00076113">
        <w:trPr>
          <w:trHeight w:val="288"/>
        </w:trPr>
        <w:tc>
          <w:tcPr>
            <w:tcW w:w="510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622" w:hanging="312"/>
              <w:rPr>
                <w:color w:val="000000"/>
                <w:sz w:val="20"/>
                <w:szCs w:val="20"/>
              </w:rPr>
            </w:pPr>
            <w:bookmarkStart w:id="2667" w:name="_heading=h.s76c38pmm4xb" w:colFirst="0" w:colLast="0"/>
            <w:bookmarkEnd w:id="2667"/>
            <w:r>
              <w:rPr>
                <w:color w:val="000000"/>
                <w:sz w:val="20"/>
                <w:szCs w:val="20"/>
              </w:rPr>
              <w:t>фахівців із соціальної роботи</w:t>
            </w:r>
          </w:p>
        </w:tc>
        <w:tc>
          <w:tcPr>
            <w:tcW w:w="109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68" w:name="_heading=h.i9rmonfuhlxc" w:colFirst="0" w:colLast="0"/>
            <w:bookmarkEnd w:id="2668"/>
            <w:r>
              <w:rPr>
                <w:rFonts w:ascii="Calibri" w:eastAsia="Calibri" w:hAnsi="Calibri" w:cs="Calibri"/>
                <w:color w:val="000000"/>
              </w:rPr>
              <w:t>6</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69" w:name="_heading=h.6p4aty886i1g" w:colFirst="0" w:colLast="0"/>
            <w:bookmarkEnd w:id="2669"/>
            <w:r>
              <w:rPr>
                <w:rFonts w:ascii="Calibri" w:eastAsia="Calibri" w:hAnsi="Calibri" w:cs="Calibri"/>
                <w:color w:val="000000"/>
              </w:rPr>
              <w:t>6</w:t>
            </w:r>
          </w:p>
        </w:tc>
        <w:tc>
          <w:tcPr>
            <w:tcW w:w="109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70" w:name="_heading=h.8e2qwyxzzuq1" w:colFirst="0" w:colLast="0"/>
            <w:bookmarkEnd w:id="2670"/>
            <w:r>
              <w:rPr>
                <w:rFonts w:ascii="Calibri" w:eastAsia="Calibri" w:hAnsi="Calibri" w:cs="Calibri"/>
                <w:color w:val="000000"/>
              </w:rPr>
              <w:t>6</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71" w:name="_heading=h.4or89cpi8j5y" w:colFirst="0" w:colLast="0"/>
            <w:bookmarkEnd w:id="2671"/>
            <w:r>
              <w:rPr>
                <w:rFonts w:ascii="Calibri" w:eastAsia="Calibri" w:hAnsi="Calibri" w:cs="Calibri"/>
                <w:color w:val="000000"/>
              </w:rPr>
              <w:t>6</w:t>
            </w:r>
          </w:p>
        </w:tc>
      </w:tr>
      <w:tr w:rsidR="00076113">
        <w:trPr>
          <w:trHeight w:val="288"/>
        </w:trPr>
        <w:tc>
          <w:tcPr>
            <w:tcW w:w="510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622" w:hanging="312"/>
              <w:rPr>
                <w:color w:val="000000"/>
                <w:sz w:val="20"/>
                <w:szCs w:val="20"/>
              </w:rPr>
            </w:pPr>
            <w:bookmarkStart w:id="2672" w:name="_heading=h.ju6ey41ndhqk" w:colFirst="0" w:colLast="0"/>
            <w:bookmarkEnd w:id="2672"/>
            <w:r>
              <w:rPr>
                <w:color w:val="000000"/>
                <w:sz w:val="20"/>
                <w:szCs w:val="20"/>
              </w:rPr>
              <w:t>соціальних працівників</w:t>
            </w:r>
          </w:p>
        </w:tc>
        <w:tc>
          <w:tcPr>
            <w:tcW w:w="109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73" w:name="_heading=h.fbmpubxu8qsk" w:colFirst="0" w:colLast="0"/>
            <w:bookmarkEnd w:id="2673"/>
            <w:r>
              <w:rPr>
                <w:rFonts w:ascii="Calibri" w:eastAsia="Calibri" w:hAnsi="Calibri" w:cs="Calibri"/>
                <w:color w:val="000000"/>
              </w:rPr>
              <w:t>0</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74" w:name="_heading=h.lytrrjee20qr" w:colFirst="0" w:colLast="0"/>
            <w:bookmarkEnd w:id="2674"/>
            <w:r>
              <w:rPr>
                <w:rFonts w:ascii="Calibri" w:eastAsia="Calibri" w:hAnsi="Calibri" w:cs="Calibri"/>
                <w:color w:val="000000"/>
              </w:rPr>
              <w:t>0</w:t>
            </w:r>
          </w:p>
        </w:tc>
        <w:tc>
          <w:tcPr>
            <w:tcW w:w="109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75" w:name="_heading=h.w9h6dgjpatrp" w:colFirst="0" w:colLast="0"/>
            <w:bookmarkEnd w:id="2675"/>
            <w:r>
              <w:rPr>
                <w:rFonts w:ascii="Calibri" w:eastAsia="Calibri" w:hAnsi="Calibri" w:cs="Calibri"/>
                <w:color w:val="000000"/>
              </w:rPr>
              <w:t>0</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76" w:name="_heading=h.dvlsbzj53aco" w:colFirst="0" w:colLast="0"/>
            <w:bookmarkEnd w:id="2676"/>
            <w:r>
              <w:rPr>
                <w:rFonts w:ascii="Calibri" w:eastAsia="Calibri" w:hAnsi="Calibri" w:cs="Calibri"/>
                <w:color w:val="000000"/>
              </w:rPr>
              <w:t>0</w:t>
            </w:r>
          </w:p>
        </w:tc>
      </w:tr>
      <w:tr w:rsidR="00076113">
        <w:trPr>
          <w:trHeight w:val="288"/>
        </w:trPr>
        <w:tc>
          <w:tcPr>
            <w:tcW w:w="510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622" w:hanging="312"/>
              <w:rPr>
                <w:color w:val="000000"/>
                <w:sz w:val="20"/>
                <w:szCs w:val="20"/>
              </w:rPr>
            </w:pPr>
            <w:bookmarkStart w:id="2677" w:name="_heading=h.80pl9omitbcj" w:colFirst="0" w:colLast="0"/>
            <w:bookmarkEnd w:id="2677"/>
            <w:r>
              <w:rPr>
                <w:color w:val="000000"/>
                <w:sz w:val="20"/>
                <w:szCs w:val="20"/>
              </w:rPr>
              <w:t>соціальних робітників</w:t>
            </w:r>
          </w:p>
        </w:tc>
        <w:tc>
          <w:tcPr>
            <w:tcW w:w="109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78" w:name="_heading=h.xek8766pxk3n" w:colFirst="0" w:colLast="0"/>
            <w:bookmarkEnd w:id="2678"/>
            <w:r>
              <w:rPr>
                <w:rFonts w:ascii="Calibri" w:eastAsia="Calibri" w:hAnsi="Calibri" w:cs="Calibri"/>
                <w:color w:val="000000"/>
              </w:rPr>
              <w:t>21</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79" w:name="_heading=h.47r01aqcr93h" w:colFirst="0" w:colLast="0"/>
            <w:bookmarkEnd w:id="2679"/>
            <w:r>
              <w:rPr>
                <w:rFonts w:ascii="Calibri" w:eastAsia="Calibri" w:hAnsi="Calibri" w:cs="Calibri"/>
                <w:color w:val="000000"/>
              </w:rPr>
              <w:t>23</w:t>
            </w:r>
          </w:p>
        </w:tc>
        <w:tc>
          <w:tcPr>
            <w:tcW w:w="109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80" w:name="_heading=h.7aem5ibkc8gg" w:colFirst="0" w:colLast="0"/>
            <w:bookmarkEnd w:id="2680"/>
            <w:r>
              <w:rPr>
                <w:rFonts w:ascii="Calibri" w:eastAsia="Calibri" w:hAnsi="Calibri" w:cs="Calibri"/>
                <w:color w:val="000000"/>
              </w:rPr>
              <w:t>21</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81" w:name="_heading=h.8y00ohsgdtrn" w:colFirst="0" w:colLast="0"/>
            <w:bookmarkEnd w:id="2681"/>
            <w:r>
              <w:rPr>
                <w:rFonts w:ascii="Calibri" w:eastAsia="Calibri" w:hAnsi="Calibri" w:cs="Calibri"/>
                <w:color w:val="000000"/>
              </w:rPr>
              <w:t>21</w:t>
            </w:r>
          </w:p>
        </w:tc>
      </w:tr>
      <w:tr w:rsidR="00076113">
        <w:trPr>
          <w:trHeight w:val="288"/>
        </w:trPr>
        <w:tc>
          <w:tcPr>
            <w:tcW w:w="510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622" w:hanging="312"/>
              <w:rPr>
                <w:color w:val="000000"/>
                <w:sz w:val="20"/>
                <w:szCs w:val="20"/>
              </w:rPr>
            </w:pPr>
            <w:bookmarkStart w:id="2682" w:name="_heading=h.qf5j4yxatxi1" w:colFirst="0" w:colLast="0"/>
            <w:bookmarkEnd w:id="2682"/>
            <w:r>
              <w:rPr>
                <w:color w:val="000000"/>
                <w:sz w:val="20"/>
                <w:szCs w:val="20"/>
              </w:rPr>
              <w:t>психологів</w:t>
            </w:r>
          </w:p>
        </w:tc>
        <w:tc>
          <w:tcPr>
            <w:tcW w:w="109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83" w:name="_heading=h.7kflq2b8kp9w" w:colFirst="0" w:colLast="0"/>
            <w:bookmarkEnd w:id="2683"/>
            <w:r>
              <w:rPr>
                <w:rFonts w:ascii="Calibri" w:eastAsia="Calibri" w:hAnsi="Calibri" w:cs="Calibri"/>
                <w:color w:val="000000"/>
              </w:rPr>
              <w:t>2</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84" w:name="_heading=h.i4wexii5bv4u" w:colFirst="0" w:colLast="0"/>
            <w:bookmarkEnd w:id="2684"/>
            <w:r>
              <w:rPr>
                <w:rFonts w:ascii="Calibri" w:eastAsia="Calibri" w:hAnsi="Calibri" w:cs="Calibri"/>
                <w:color w:val="000000"/>
              </w:rPr>
              <w:t>2</w:t>
            </w:r>
          </w:p>
        </w:tc>
        <w:tc>
          <w:tcPr>
            <w:tcW w:w="109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85" w:name="_heading=h.c7qos6wpz3je" w:colFirst="0" w:colLast="0"/>
            <w:bookmarkEnd w:id="2685"/>
            <w:r>
              <w:rPr>
                <w:rFonts w:ascii="Calibri" w:eastAsia="Calibri" w:hAnsi="Calibri" w:cs="Calibri"/>
                <w:color w:val="000000"/>
              </w:rPr>
              <w:t>2</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86" w:name="_heading=h.prnn7ronzerv" w:colFirst="0" w:colLast="0"/>
            <w:bookmarkEnd w:id="2686"/>
            <w:r>
              <w:rPr>
                <w:rFonts w:ascii="Calibri" w:eastAsia="Calibri" w:hAnsi="Calibri" w:cs="Calibri"/>
                <w:color w:val="000000"/>
              </w:rPr>
              <w:t>1</w:t>
            </w:r>
          </w:p>
        </w:tc>
      </w:tr>
      <w:tr w:rsidR="00076113">
        <w:trPr>
          <w:trHeight w:val="288"/>
        </w:trPr>
        <w:tc>
          <w:tcPr>
            <w:tcW w:w="510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622" w:hanging="312"/>
              <w:rPr>
                <w:color w:val="000000"/>
                <w:sz w:val="20"/>
                <w:szCs w:val="20"/>
              </w:rPr>
            </w:pPr>
            <w:bookmarkStart w:id="2687" w:name="_heading=h.7e2afk40zf33" w:colFirst="0" w:colLast="0"/>
            <w:bookmarkEnd w:id="2687"/>
            <w:r>
              <w:rPr>
                <w:color w:val="000000"/>
                <w:sz w:val="20"/>
                <w:szCs w:val="20"/>
              </w:rPr>
              <w:t>фахівців з реабілітації</w:t>
            </w:r>
          </w:p>
        </w:tc>
        <w:tc>
          <w:tcPr>
            <w:tcW w:w="109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88" w:name="_heading=h.cansj289xwnn" w:colFirst="0" w:colLast="0"/>
            <w:bookmarkEnd w:id="2688"/>
            <w:r>
              <w:rPr>
                <w:rFonts w:ascii="Calibri" w:eastAsia="Calibri" w:hAnsi="Calibri" w:cs="Calibri"/>
                <w:color w:val="000000"/>
              </w:rPr>
              <w:t>0</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89" w:name="_heading=h.hueo9xtjkbl9" w:colFirst="0" w:colLast="0"/>
            <w:bookmarkEnd w:id="2689"/>
            <w:r>
              <w:rPr>
                <w:rFonts w:ascii="Calibri" w:eastAsia="Calibri" w:hAnsi="Calibri" w:cs="Calibri"/>
                <w:color w:val="000000"/>
              </w:rPr>
              <w:t>0</w:t>
            </w:r>
          </w:p>
        </w:tc>
        <w:tc>
          <w:tcPr>
            <w:tcW w:w="109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90" w:name="_heading=h.gu4023oaxykg" w:colFirst="0" w:colLast="0"/>
            <w:bookmarkEnd w:id="2690"/>
            <w:r>
              <w:rPr>
                <w:rFonts w:ascii="Calibri" w:eastAsia="Calibri" w:hAnsi="Calibri" w:cs="Calibri"/>
                <w:color w:val="000000"/>
              </w:rPr>
              <w:t>0</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91" w:name="_heading=h.4ihe6a21yt0p" w:colFirst="0" w:colLast="0"/>
            <w:bookmarkEnd w:id="2691"/>
            <w:r>
              <w:rPr>
                <w:rFonts w:ascii="Calibri" w:eastAsia="Calibri" w:hAnsi="Calibri" w:cs="Calibri"/>
                <w:color w:val="000000"/>
              </w:rPr>
              <w:t>0</w:t>
            </w:r>
          </w:p>
        </w:tc>
      </w:tr>
      <w:tr w:rsidR="00076113">
        <w:trPr>
          <w:trHeight w:val="288"/>
        </w:trPr>
        <w:tc>
          <w:tcPr>
            <w:tcW w:w="510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2692" w:name="_heading=h.9ksytn8ymgh8" w:colFirst="0" w:colLast="0"/>
            <w:bookmarkEnd w:id="2692"/>
            <w:r>
              <w:rPr>
                <w:color w:val="000000"/>
                <w:sz w:val="20"/>
                <w:szCs w:val="20"/>
              </w:rPr>
              <w:t>Загальна кількість працівників пенсійного віку</w:t>
            </w:r>
            <w:r>
              <w:rPr>
                <w:i/>
                <w:iCs/>
                <w:color w:val="000000"/>
                <w:sz w:val="20"/>
                <w:szCs w:val="20"/>
              </w:rPr>
              <w:t>, осіб</w:t>
            </w:r>
          </w:p>
        </w:tc>
        <w:tc>
          <w:tcPr>
            <w:tcW w:w="109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93" w:name="_heading=h.xnv2o94u9yye" w:colFirst="0" w:colLast="0"/>
            <w:bookmarkEnd w:id="2693"/>
            <w:r>
              <w:rPr>
                <w:rFonts w:ascii="Calibri" w:eastAsia="Calibri" w:hAnsi="Calibri" w:cs="Calibri"/>
                <w:color w:val="000000"/>
              </w:rPr>
              <w:t>11</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94" w:name="_heading=h.l7ea6vxgjg1u" w:colFirst="0" w:colLast="0"/>
            <w:bookmarkEnd w:id="2694"/>
            <w:r>
              <w:rPr>
                <w:rFonts w:ascii="Calibri" w:eastAsia="Calibri" w:hAnsi="Calibri" w:cs="Calibri"/>
                <w:color w:val="000000"/>
              </w:rPr>
              <w:t>14</w:t>
            </w:r>
          </w:p>
        </w:tc>
        <w:tc>
          <w:tcPr>
            <w:tcW w:w="109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95" w:name="_heading=h.i28b0aqhzora" w:colFirst="0" w:colLast="0"/>
            <w:bookmarkEnd w:id="2695"/>
            <w:r>
              <w:rPr>
                <w:rFonts w:ascii="Calibri" w:eastAsia="Calibri" w:hAnsi="Calibri" w:cs="Calibri"/>
                <w:color w:val="000000"/>
              </w:rPr>
              <w:t>16</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7"/>
              <w:jc w:val="center"/>
              <w:rPr>
                <w:rFonts w:ascii="Calibri" w:eastAsia="Calibri" w:hAnsi="Calibri" w:cs="Calibri"/>
                <w:color w:val="000000"/>
              </w:rPr>
            </w:pPr>
            <w:bookmarkStart w:id="2696" w:name="_heading=h.npxfrdv0nvh7" w:colFirst="0" w:colLast="0"/>
            <w:bookmarkEnd w:id="2696"/>
            <w:r>
              <w:rPr>
                <w:rFonts w:ascii="Calibri" w:eastAsia="Calibri" w:hAnsi="Calibri" w:cs="Calibri"/>
                <w:color w:val="000000"/>
              </w:rPr>
              <w:t>18</w:t>
            </w:r>
          </w:p>
        </w:tc>
      </w:tr>
    </w:tbl>
    <w:p w:rsidR="00076113" w:rsidRDefault="0035318D">
      <w:pPr>
        <w:pBdr>
          <w:top w:val="nil"/>
          <w:left w:val="nil"/>
          <w:bottom w:val="nil"/>
          <w:right w:val="nil"/>
          <w:between w:val="nil"/>
        </w:pBdr>
        <w:spacing w:before="240" w:after="160"/>
        <w:ind w:left="-2" w:firstLine="708"/>
        <w:rPr>
          <w:color w:val="000000"/>
        </w:rPr>
      </w:pPr>
      <w:bookmarkStart w:id="2697" w:name="_heading=h.qaqnnlyu1am4" w:colFirst="0" w:colLast="0"/>
      <w:bookmarkEnd w:id="2697"/>
      <w:r>
        <w:rPr>
          <w:color w:val="000000"/>
        </w:rPr>
        <w:t>У громаді зареєстровано 550 внутрішньо переміщених осіб, 986 ветеранів війни, 305 осіб у складних життєвих обставинах. Є тенденція до зростання кількості осіб, що потребують соціального захисту та соціального забезпечення, зокрема зростає кількість ветеранів, осіб та сімей у складних життєвих обставинах. Водночас зменшується кількість ВПО та сімей, які отримують державну соціальну допомогу малозабезпеченим сім’ям (табл.1.5.11)</w:t>
      </w:r>
    </w:p>
    <w:p w:rsidR="00076113" w:rsidRDefault="0035318D">
      <w:pPr>
        <w:ind w:firstLine="0"/>
        <w:jc w:val="left"/>
        <w:rPr>
          <w:color w:val="000000"/>
        </w:rPr>
      </w:pPr>
      <w:r>
        <w:br w:type="page"/>
      </w:r>
    </w:p>
    <w:p w:rsidR="00076113" w:rsidRDefault="0035318D">
      <w:pPr>
        <w:keepNext/>
        <w:pBdr>
          <w:top w:val="nil"/>
          <w:left w:val="nil"/>
          <w:bottom w:val="nil"/>
          <w:right w:val="nil"/>
          <w:between w:val="nil"/>
        </w:pBdr>
        <w:spacing w:after="120"/>
        <w:ind w:firstLine="602"/>
        <w:rPr>
          <w:b/>
          <w:bCs/>
          <w:color w:val="000000"/>
          <w:sz w:val="20"/>
          <w:szCs w:val="20"/>
        </w:rPr>
      </w:pPr>
      <w:bookmarkStart w:id="2698" w:name="_heading=h.klykky6cziql" w:colFirst="0" w:colLast="0"/>
      <w:bookmarkEnd w:id="2698"/>
      <w:r>
        <w:rPr>
          <w:b/>
          <w:bCs/>
          <w:color w:val="000000"/>
          <w:sz w:val="20"/>
          <w:szCs w:val="20"/>
        </w:rPr>
        <w:lastRenderedPageBreak/>
        <w:t>Таблиця 1.5. 11 Кількість осіб, що потребують соціального захисту та соціального забезпечення</w:t>
      </w:r>
    </w:p>
    <w:tbl>
      <w:tblPr>
        <w:tblStyle w:val="affffffffd"/>
        <w:tblW w:w="9493" w:type="dxa"/>
        <w:tblInd w:w="5" w:type="dxa"/>
        <w:tblLayout w:type="fixed"/>
        <w:tblLook w:val="0000" w:firstRow="0" w:lastRow="0" w:firstColumn="0" w:lastColumn="0" w:noHBand="0" w:noVBand="0"/>
      </w:tblPr>
      <w:tblGrid>
        <w:gridCol w:w="5098"/>
        <w:gridCol w:w="1098"/>
        <w:gridCol w:w="1099"/>
        <w:gridCol w:w="1099"/>
        <w:gridCol w:w="1099"/>
      </w:tblGrid>
      <w:tr w:rsidR="00076113">
        <w:trPr>
          <w:trHeight w:val="288"/>
        </w:trPr>
        <w:tc>
          <w:tcPr>
            <w:tcW w:w="5098" w:type="dxa"/>
            <w:tcBorders>
              <w:top w:val="single" w:sz="4" w:space="0" w:color="000000"/>
              <w:left w:val="single" w:sz="4" w:space="0" w:color="000000"/>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699" w:name="_heading=h.eqvny24dugjt" w:colFirst="0" w:colLast="0"/>
            <w:bookmarkEnd w:id="2699"/>
            <w:r>
              <w:rPr>
                <w:color w:val="000000"/>
                <w:sz w:val="20"/>
                <w:szCs w:val="20"/>
              </w:rPr>
              <w:t xml:space="preserve">Показники </w:t>
            </w:r>
          </w:p>
        </w:tc>
        <w:tc>
          <w:tcPr>
            <w:tcW w:w="1098"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00" w:name="_heading=h.ygxmm4f9lp6g" w:colFirst="0" w:colLast="0"/>
            <w:bookmarkEnd w:id="2700"/>
            <w:r>
              <w:rPr>
                <w:b/>
                <w:bCs/>
                <w:color w:val="000000"/>
                <w:sz w:val="20"/>
                <w:szCs w:val="20"/>
              </w:rPr>
              <w:t>2021р.</w:t>
            </w:r>
          </w:p>
        </w:tc>
        <w:tc>
          <w:tcPr>
            <w:tcW w:w="1099"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01" w:name="_heading=h.6rrb6kxlha7m" w:colFirst="0" w:colLast="0"/>
            <w:bookmarkEnd w:id="2701"/>
            <w:r>
              <w:rPr>
                <w:b/>
                <w:bCs/>
                <w:color w:val="000000"/>
                <w:sz w:val="20"/>
                <w:szCs w:val="20"/>
              </w:rPr>
              <w:t>2022 р.</w:t>
            </w:r>
          </w:p>
        </w:tc>
        <w:tc>
          <w:tcPr>
            <w:tcW w:w="1099"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02" w:name="_heading=h.ga17wrsjfmih" w:colFirst="0" w:colLast="0"/>
            <w:bookmarkEnd w:id="2702"/>
            <w:r>
              <w:rPr>
                <w:b/>
                <w:bCs/>
                <w:color w:val="000000"/>
                <w:sz w:val="20"/>
                <w:szCs w:val="20"/>
              </w:rPr>
              <w:t>2023р.</w:t>
            </w:r>
          </w:p>
        </w:tc>
        <w:tc>
          <w:tcPr>
            <w:tcW w:w="1099"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03" w:name="_heading=h.n18nqt1e99l4" w:colFirst="0" w:colLast="0"/>
            <w:bookmarkEnd w:id="2703"/>
            <w:r>
              <w:rPr>
                <w:b/>
                <w:bCs/>
                <w:color w:val="000000"/>
                <w:sz w:val="20"/>
                <w:szCs w:val="20"/>
              </w:rPr>
              <w:t>2024 р.</w:t>
            </w:r>
          </w:p>
        </w:tc>
      </w:tr>
      <w:tr w:rsidR="00076113">
        <w:trPr>
          <w:trHeight w:val="288"/>
        </w:trPr>
        <w:tc>
          <w:tcPr>
            <w:tcW w:w="509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rPr>
                <w:color w:val="000000"/>
                <w:sz w:val="20"/>
                <w:szCs w:val="20"/>
              </w:rPr>
            </w:pPr>
            <w:bookmarkStart w:id="2704" w:name="_heading=h.2gh4plek4u4d" w:colFirst="0" w:colLast="0"/>
            <w:bookmarkEnd w:id="2704"/>
            <w:r>
              <w:rPr>
                <w:color w:val="000000"/>
                <w:sz w:val="20"/>
                <w:szCs w:val="20"/>
              </w:rPr>
              <w:t>Кількість внутрішньо переміщених осіб (ВПО)</w:t>
            </w:r>
            <w:r>
              <w:rPr>
                <w:i/>
                <w:iCs/>
                <w:color w:val="000000"/>
                <w:sz w:val="20"/>
                <w:szCs w:val="20"/>
              </w:rPr>
              <w:t>, осіб</w:t>
            </w:r>
          </w:p>
        </w:tc>
        <w:tc>
          <w:tcPr>
            <w:tcW w:w="109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05" w:name="_heading=h.cqrsrwthhgjf" w:colFirst="0" w:colLast="0"/>
            <w:bookmarkEnd w:id="2705"/>
            <w:r>
              <w:rPr>
                <w:color w:val="000000"/>
                <w:sz w:val="20"/>
                <w:szCs w:val="20"/>
              </w:rPr>
              <w:t>20</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06" w:name="_heading=h.5nt7zygrnyz5" w:colFirst="0" w:colLast="0"/>
            <w:bookmarkEnd w:id="2706"/>
            <w:r>
              <w:rPr>
                <w:color w:val="000000"/>
                <w:sz w:val="20"/>
                <w:szCs w:val="20"/>
              </w:rPr>
              <w:t>845</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07" w:name="_heading=h.ree46oqg12lo" w:colFirst="0" w:colLast="0"/>
            <w:bookmarkEnd w:id="2707"/>
            <w:r>
              <w:rPr>
                <w:color w:val="000000"/>
                <w:sz w:val="20"/>
                <w:szCs w:val="20"/>
              </w:rPr>
              <w:t>658</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08" w:name="_heading=h.xdg8et67dn0m" w:colFirst="0" w:colLast="0"/>
            <w:bookmarkEnd w:id="2708"/>
            <w:r>
              <w:rPr>
                <w:color w:val="000000"/>
                <w:sz w:val="20"/>
                <w:szCs w:val="20"/>
              </w:rPr>
              <w:t>550</w:t>
            </w:r>
          </w:p>
        </w:tc>
      </w:tr>
      <w:tr w:rsidR="00076113">
        <w:trPr>
          <w:trHeight w:val="288"/>
        </w:trPr>
        <w:tc>
          <w:tcPr>
            <w:tcW w:w="509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rPr>
                <w:color w:val="000000"/>
                <w:sz w:val="20"/>
                <w:szCs w:val="20"/>
              </w:rPr>
            </w:pPr>
            <w:bookmarkStart w:id="2709" w:name="_heading=h.mzgu5hcdr3zq" w:colFirst="0" w:colLast="0"/>
            <w:bookmarkEnd w:id="2709"/>
            <w:r>
              <w:rPr>
                <w:color w:val="000000"/>
                <w:sz w:val="20"/>
                <w:szCs w:val="20"/>
              </w:rPr>
              <w:t>Кількість ветеранів війни, осіб</w:t>
            </w:r>
          </w:p>
        </w:tc>
        <w:tc>
          <w:tcPr>
            <w:tcW w:w="109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10" w:name="_heading=h.4tt675r6f3wt" w:colFirst="0" w:colLast="0"/>
            <w:bookmarkEnd w:id="2710"/>
            <w:r>
              <w:rPr>
                <w:color w:val="000000"/>
                <w:sz w:val="20"/>
                <w:szCs w:val="20"/>
              </w:rPr>
              <w:t>198</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11" w:name="_heading=h.y55iuvdismwo" w:colFirst="0" w:colLast="0"/>
            <w:bookmarkEnd w:id="2711"/>
            <w:r>
              <w:rPr>
                <w:color w:val="000000"/>
                <w:sz w:val="20"/>
                <w:szCs w:val="20"/>
              </w:rPr>
              <w:t>220</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12" w:name="_heading=h.ga20k9m3nvws" w:colFirst="0" w:colLast="0"/>
            <w:bookmarkEnd w:id="2712"/>
            <w:r>
              <w:rPr>
                <w:color w:val="000000"/>
                <w:sz w:val="20"/>
                <w:szCs w:val="20"/>
              </w:rPr>
              <w:t>654</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13" w:name="_heading=h.l2dllrsn9n9m" w:colFirst="0" w:colLast="0"/>
            <w:bookmarkEnd w:id="2713"/>
            <w:r>
              <w:rPr>
                <w:color w:val="000000"/>
                <w:sz w:val="20"/>
                <w:szCs w:val="20"/>
              </w:rPr>
              <w:t>986</w:t>
            </w:r>
          </w:p>
        </w:tc>
      </w:tr>
      <w:tr w:rsidR="00076113">
        <w:trPr>
          <w:trHeight w:val="288"/>
        </w:trPr>
        <w:tc>
          <w:tcPr>
            <w:tcW w:w="509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rPr>
                <w:color w:val="000000"/>
                <w:sz w:val="20"/>
                <w:szCs w:val="20"/>
              </w:rPr>
            </w:pPr>
            <w:bookmarkStart w:id="2714" w:name="_heading=h.fa4m3yazj279" w:colFirst="0" w:colLast="0"/>
            <w:bookmarkEnd w:id="2714"/>
            <w:r>
              <w:rPr>
                <w:color w:val="000000"/>
                <w:sz w:val="20"/>
                <w:szCs w:val="20"/>
              </w:rPr>
              <w:t>Кількість осіб у складних життєвих обставинах</w:t>
            </w:r>
            <w:r>
              <w:rPr>
                <w:i/>
                <w:iCs/>
                <w:color w:val="000000"/>
                <w:sz w:val="20"/>
                <w:szCs w:val="20"/>
              </w:rPr>
              <w:t>, осіб</w:t>
            </w:r>
          </w:p>
        </w:tc>
        <w:tc>
          <w:tcPr>
            <w:tcW w:w="109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15" w:name="_heading=h.t0z96qyu4iq0" w:colFirst="0" w:colLast="0"/>
            <w:bookmarkEnd w:id="2715"/>
            <w:r>
              <w:rPr>
                <w:color w:val="000000"/>
                <w:sz w:val="20"/>
                <w:szCs w:val="20"/>
              </w:rPr>
              <w:t>141</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16" w:name="_heading=h.wg4foonae8vw" w:colFirst="0" w:colLast="0"/>
            <w:bookmarkEnd w:id="2716"/>
            <w:r>
              <w:rPr>
                <w:color w:val="000000"/>
                <w:sz w:val="20"/>
                <w:szCs w:val="20"/>
              </w:rPr>
              <w:t>317</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17" w:name="_heading=h.pzo32he0qksg" w:colFirst="0" w:colLast="0"/>
            <w:bookmarkEnd w:id="2717"/>
            <w:r>
              <w:rPr>
                <w:color w:val="000000"/>
                <w:sz w:val="20"/>
                <w:szCs w:val="20"/>
              </w:rPr>
              <w:t>298</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18" w:name="_heading=h.ctz4x2hzbbxd" w:colFirst="0" w:colLast="0"/>
            <w:bookmarkEnd w:id="2718"/>
            <w:r>
              <w:rPr>
                <w:color w:val="000000"/>
                <w:sz w:val="20"/>
                <w:szCs w:val="20"/>
              </w:rPr>
              <w:t>305</w:t>
            </w:r>
          </w:p>
        </w:tc>
      </w:tr>
      <w:tr w:rsidR="00076113">
        <w:trPr>
          <w:trHeight w:val="288"/>
        </w:trPr>
        <w:tc>
          <w:tcPr>
            <w:tcW w:w="509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rPr>
                <w:color w:val="000000"/>
                <w:sz w:val="20"/>
                <w:szCs w:val="20"/>
              </w:rPr>
            </w:pPr>
            <w:bookmarkStart w:id="2719" w:name="_heading=h.9qwrh535tjf6" w:colFirst="0" w:colLast="0"/>
            <w:bookmarkEnd w:id="2719"/>
            <w:r>
              <w:rPr>
                <w:color w:val="000000"/>
                <w:sz w:val="20"/>
                <w:szCs w:val="20"/>
              </w:rPr>
              <w:t>Кількість сімей, у складних життєвих обставинах</w:t>
            </w:r>
          </w:p>
        </w:tc>
        <w:tc>
          <w:tcPr>
            <w:tcW w:w="109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20" w:name="_heading=h.f2h5yhgzvs02" w:colFirst="0" w:colLast="0"/>
            <w:bookmarkEnd w:id="2720"/>
            <w:r>
              <w:rPr>
                <w:color w:val="000000"/>
                <w:sz w:val="20"/>
                <w:szCs w:val="20"/>
              </w:rPr>
              <w:t>24</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21" w:name="_heading=h.ei522430y1un" w:colFirst="0" w:colLast="0"/>
            <w:bookmarkEnd w:id="2721"/>
            <w:r>
              <w:rPr>
                <w:color w:val="000000"/>
                <w:sz w:val="20"/>
                <w:szCs w:val="20"/>
              </w:rPr>
              <w:t>27</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22" w:name="_heading=h.1np5n2jnfs5l" w:colFirst="0" w:colLast="0"/>
            <w:bookmarkEnd w:id="2722"/>
            <w:r>
              <w:rPr>
                <w:color w:val="000000"/>
                <w:sz w:val="20"/>
                <w:szCs w:val="20"/>
              </w:rPr>
              <w:t>30</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23" w:name="_heading=h.du3iozgknfy4" w:colFirst="0" w:colLast="0"/>
            <w:bookmarkEnd w:id="2723"/>
            <w:r>
              <w:rPr>
                <w:color w:val="000000"/>
                <w:sz w:val="20"/>
                <w:szCs w:val="20"/>
              </w:rPr>
              <w:t>32</w:t>
            </w:r>
          </w:p>
        </w:tc>
      </w:tr>
      <w:tr w:rsidR="00076113">
        <w:trPr>
          <w:trHeight w:val="576"/>
        </w:trPr>
        <w:tc>
          <w:tcPr>
            <w:tcW w:w="509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rPr>
                <w:color w:val="000000"/>
                <w:sz w:val="20"/>
                <w:szCs w:val="20"/>
              </w:rPr>
            </w:pPr>
            <w:bookmarkStart w:id="2724" w:name="_heading=h.l31pcqae88tv" w:colFirst="0" w:colLast="0"/>
            <w:bookmarkEnd w:id="2724"/>
            <w:r>
              <w:rPr>
                <w:color w:val="000000"/>
                <w:sz w:val="20"/>
                <w:szCs w:val="20"/>
              </w:rPr>
              <w:t>Кількість сімей, які отримують державну соціальну допомогу малозабезпеченим сім’ям</w:t>
            </w:r>
          </w:p>
        </w:tc>
        <w:tc>
          <w:tcPr>
            <w:tcW w:w="109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25" w:name="_heading=h.ramxcghgacvr" w:colFirst="0" w:colLast="0"/>
            <w:bookmarkEnd w:id="2725"/>
            <w:r>
              <w:rPr>
                <w:color w:val="000000"/>
                <w:sz w:val="20"/>
                <w:szCs w:val="20"/>
              </w:rPr>
              <w:t>541</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26" w:name="_heading=h.v0gel9ee50cm" w:colFirst="0" w:colLast="0"/>
            <w:bookmarkEnd w:id="2726"/>
            <w:r>
              <w:rPr>
                <w:color w:val="000000"/>
                <w:sz w:val="20"/>
                <w:szCs w:val="20"/>
              </w:rPr>
              <w:t>322</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27" w:name="_heading=h.wtch7jh9ufw5" w:colFirst="0" w:colLast="0"/>
            <w:bookmarkEnd w:id="2727"/>
            <w:r>
              <w:rPr>
                <w:color w:val="000000"/>
                <w:sz w:val="20"/>
                <w:szCs w:val="20"/>
              </w:rPr>
              <w:t>415</w:t>
            </w:r>
          </w:p>
        </w:tc>
        <w:tc>
          <w:tcPr>
            <w:tcW w:w="109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2728" w:name="_heading=h.4vviwq1d3lzr" w:colFirst="0" w:colLast="0"/>
            <w:bookmarkEnd w:id="2728"/>
            <w:r>
              <w:rPr>
                <w:color w:val="000000"/>
                <w:sz w:val="20"/>
                <w:szCs w:val="20"/>
              </w:rPr>
              <w:t>347</w:t>
            </w:r>
          </w:p>
        </w:tc>
      </w:tr>
    </w:tbl>
    <w:p w:rsidR="00076113" w:rsidRDefault="0035318D">
      <w:pPr>
        <w:pBdr>
          <w:top w:val="nil"/>
          <w:left w:val="nil"/>
          <w:bottom w:val="nil"/>
          <w:right w:val="nil"/>
          <w:between w:val="nil"/>
        </w:pBdr>
        <w:spacing w:before="240" w:after="160"/>
        <w:ind w:left="-2" w:right="4" w:firstLine="708"/>
        <w:rPr>
          <w:color w:val="000000"/>
        </w:rPr>
      </w:pPr>
      <w:bookmarkStart w:id="2729" w:name="_heading=h.oq7i7qoz8eth" w:colFirst="0" w:colLast="0"/>
      <w:bookmarkEnd w:id="2729"/>
      <w:r>
        <w:rPr>
          <w:color w:val="000000"/>
        </w:rPr>
        <w:t>Загальна кількість соціальних послуг, яке отримало населення у 2024 р. склала 1195 одиниць. Порівняно з довоєнним роком їх кількість зросла у 1,5 рази. Є тенденція зростання кількості наданих послуг особам з інвалідністю та дітям з інвалідністю, ветеранам війни. (табл.1.5.12). У 2024 році більшість ВПО виїхали з громади, або проживають у приватному секторі громади та інтегруються у життя громади, а кількість соціальних послуг ВПО знизилась з 242 один. у перший рік війни до 194 один.</w:t>
      </w:r>
    </w:p>
    <w:p w:rsidR="00076113" w:rsidRDefault="0035318D">
      <w:pPr>
        <w:keepNext/>
        <w:pBdr>
          <w:top w:val="nil"/>
          <w:left w:val="nil"/>
          <w:bottom w:val="nil"/>
          <w:right w:val="nil"/>
          <w:between w:val="nil"/>
        </w:pBdr>
        <w:spacing w:after="120"/>
        <w:ind w:firstLine="602"/>
        <w:rPr>
          <w:b/>
          <w:bCs/>
          <w:color w:val="000000"/>
          <w:sz w:val="20"/>
          <w:szCs w:val="20"/>
        </w:rPr>
      </w:pPr>
      <w:bookmarkStart w:id="2730" w:name="_heading=h.9t27i5xn7l1m" w:colFirst="0" w:colLast="0"/>
      <w:bookmarkEnd w:id="2730"/>
      <w:r>
        <w:rPr>
          <w:b/>
          <w:bCs/>
          <w:color w:val="000000"/>
          <w:sz w:val="20"/>
          <w:szCs w:val="20"/>
        </w:rPr>
        <w:t>Таблиця 1.5. 12 Кількість соціальних послуг, які було надано за календарний рік, одиниць</w:t>
      </w:r>
    </w:p>
    <w:tbl>
      <w:tblPr>
        <w:tblStyle w:val="affffffffe"/>
        <w:tblW w:w="9781" w:type="dxa"/>
        <w:tblInd w:w="-142" w:type="dxa"/>
        <w:tblLayout w:type="fixed"/>
        <w:tblLook w:val="0000" w:firstRow="0" w:lastRow="0" w:firstColumn="0" w:lastColumn="0" w:noHBand="0" w:noVBand="0"/>
      </w:tblPr>
      <w:tblGrid>
        <w:gridCol w:w="4252"/>
        <w:gridCol w:w="1382"/>
        <w:gridCol w:w="1382"/>
        <w:gridCol w:w="1382"/>
        <w:gridCol w:w="1383"/>
      </w:tblGrid>
      <w:tr w:rsidR="00076113">
        <w:trPr>
          <w:trHeight w:val="288"/>
        </w:trPr>
        <w:tc>
          <w:tcPr>
            <w:tcW w:w="425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731" w:name="_heading=h.gyulsjmehwx9" w:colFirst="0" w:colLast="0"/>
            <w:bookmarkEnd w:id="2731"/>
            <w:r>
              <w:rPr>
                <w:color w:val="000000"/>
                <w:sz w:val="20"/>
                <w:szCs w:val="20"/>
              </w:rPr>
              <w:t xml:space="preserve">Показники </w:t>
            </w:r>
          </w:p>
        </w:tc>
        <w:tc>
          <w:tcPr>
            <w:tcW w:w="1382"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32" w:name="_heading=h.9x93upwq68v0" w:colFirst="0" w:colLast="0"/>
            <w:bookmarkEnd w:id="2732"/>
            <w:r>
              <w:rPr>
                <w:b/>
                <w:bCs/>
                <w:color w:val="000000"/>
                <w:sz w:val="20"/>
                <w:szCs w:val="20"/>
              </w:rPr>
              <w:t>2021р.</w:t>
            </w:r>
          </w:p>
        </w:tc>
        <w:tc>
          <w:tcPr>
            <w:tcW w:w="1382"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33" w:name="_heading=h.vxr36k7pga0f" w:colFirst="0" w:colLast="0"/>
            <w:bookmarkEnd w:id="2733"/>
            <w:r>
              <w:rPr>
                <w:b/>
                <w:bCs/>
                <w:color w:val="000000"/>
                <w:sz w:val="20"/>
                <w:szCs w:val="20"/>
              </w:rPr>
              <w:t>2022р.</w:t>
            </w:r>
          </w:p>
        </w:tc>
        <w:tc>
          <w:tcPr>
            <w:tcW w:w="1382"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34" w:name="_heading=h.guhl07nqc1fq" w:colFirst="0" w:colLast="0"/>
            <w:bookmarkEnd w:id="2734"/>
            <w:r>
              <w:rPr>
                <w:b/>
                <w:bCs/>
                <w:color w:val="000000"/>
                <w:sz w:val="20"/>
                <w:szCs w:val="20"/>
              </w:rPr>
              <w:t>2023 р.</w:t>
            </w:r>
          </w:p>
        </w:tc>
        <w:tc>
          <w:tcPr>
            <w:tcW w:w="1383"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35" w:name="_heading=h.yg953xf16bpc" w:colFirst="0" w:colLast="0"/>
            <w:bookmarkEnd w:id="2735"/>
            <w:r>
              <w:rPr>
                <w:b/>
                <w:bCs/>
                <w:color w:val="000000"/>
                <w:sz w:val="20"/>
                <w:szCs w:val="20"/>
              </w:rPr>
              <w:t>2024р.</w:t>
            </w:r>
          </w:p>
        </w:tc>
      </w:tr>
      <w:tr w:rsidR="00076113">
        <w:trPr>
          <w:trHeight w:val="288"/>
        </w:trPr>
        <w:tc>
          <w:tcPr>
            <w:tcW w:w="425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736" w:name="_heading=h.gg0i2ur0rtm7" w:colFirst="0" w:colLast="0"/>
            <w:bookmarkEnd w:id="2736"/>
            <w:r>
              <w:rPr>
                <w:color w:val="000000"/>
                <w:sz w:val="20"/>
                <w:szCs w:val="20"/>
              </w:rPr>
              <w:t>Загальна кількість соціальних послуг, які було надано за календарний рік</w:t>
            </w:r>
          </w:p>
        </w:tc>
        <w:tc>
          <w:tcPr>
            <w:tcW w:w="138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37" w:name="_heading=h.jlpo4y2bj8r8" w:colFirst="0" w:colLast="0"/>
            <w:bookmarkEnd w:id="2737"/>
            <w:r>
              <w:rPr>
                <w:color w:val="000000"/>
                <w:sz w:val="20"/>
                <w:szCs w:val="20"/>
              </w:rPr>
              <w:t>797</w:t>
            </w:r>
          </w:p>
        </w:tc>
        <w:tc>
          <w:tcPr>
            <w:tcW w:w="13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38" w:name="_heading=h.ibi5n6y0uyed" w:colFirst="0" w:colLast="0"/>
            <w:bookmarkEnd w:id="2738"/>
            <w:r>
              <w:rPr>
                <w:color w:val="000000"/>
                <w:sz w:val="20"/>
                <w:szCs w:val="20"/>
              </w:rPr>
              <w:t>1045</w:t>
            </w:r>
          </w:p>
        </w:tc>
        <w:tc>
          <w:tcPr>
            <w:tcW w:w="13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39" w:name="_heading=h.9uex64zemfdm" w:colFirst="0" w:colLast="0"/>
            <w:bookmarkEnd w:id="2739"/>
            <w:r>
              <w:rPr>
                <w:color w:val="000000"/>
                <w:sz w:val="20"/>
                <w:szCs w:val="20"/>
              </w:rPr>
              <w:t>1164</w:t>
            </w:r>
          </w:p>
        </w:tc>
        <w:tc>
          <w:tcPr>
            <w:tcW w:w="138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40" w:name="_heading=h.v56zcl4cb7g8" w:colFirst="0" w:colLast="0"/>
            <w:bookmarkEnd w:id="2740"/>
            <w:r>
              <w:rPr>
                <w:color w:val="000000"/>
                <w:sz w:val="20"/>
                <w:szCs w:val="20"/>
              </w:rPr>
              <w:t>1195</w:t>
            </w:r>
          </w:p>
        </w:tc>
      </w:tr>
      <w:tr w:rsidR="00076113">
        <w:trPr>
          <w:trHeight w:val="288"/>
        </w:trPr>
        <w:tc>
          <w:tcPr>
            <w:tcW w:w="4252"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741" w:name="_heading=h.cvjwnldlahm7" w:colFirst="0" w:colLast="0"/>
            <w:bookmarkEnd w:id="2741"/>
            <w:r>
              <w:rPr>
                <w:i/>
                <w:iCs/>
                <w:color w:val="000000"/>
                <w:sz w:val="20"/>
                <w:szCs w:val="20"/>
              </w:rPr>
              <w:t>у тому числі, послуг, які було надано:</w:t>
            </w:r>
          </w:p>
        </w:tc>
        <w:tc>
          <w:tcPr>
            <w:tcW w:w="1382" w:type="dxa"/>
            <w:tcBorders>
              <w:top w:val="nil"/>
              <w:left w:val="single" w:sz="4" w:space="0" w:color="000000"/>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6"/>
              <w:jc w:val="center"/>
              <w:rPr>
                <w:color w:val="000000"/>
                <w:sz w:val="20"/>
                <w:szCs w:val="20"/>
              </w:rPr>
            </w:pPr>
          </w:p>
        </w:tc>
        <w:tc>
          <w:tcPr>
            <w:tcW w:w="1382"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6"/>
              <w:jc w:val="center"/>
              <w:rPr>
                <w:color w:val="000000"/>
                <w:sz w:val="20"/>
                <w:szCs w:val="20"/>
              </w:rPr>
            </w:pPr>
          </w:p>
        </w:tc>
        <w:tc>
          <w:tcPr>
            <w:tcW w:w="1382"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6"/>
              <w:jc w:val="center"/>
              <w:rPr>
                <w:color w:val="000000"/>
                <w:sz w:val="20"/>
                <w:szCs w:val="20"/>
              </w:rPr>
            </w:pPr>
          </w:p>
        </w:tc>
        <w:tc>
          <w:tcPr>
            <w:tcW w:w="1383"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26"/>
              <w:jc w:val="center"/>
              <w:rPr>
                <w:color w:val="000000"/>
                <w:sz w:val="20"/>
                <w:szCs w:val="20"/>
              </w:rPr>
            </w:pPr>
          </w:p>
        </w:tc>
      </w:tr>
      <w:tr w:rsidR="00076113">
        <w:trPr>
          <w:trHeight w:val="288"/>
        </w:trPr>
        <w:tc>
          <w:tcPr>
            <w:tcW w:w="4252"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742" w:name="_heading=h.57c68516wynk" w:colFirst="0" w:colLast="0"/>
            <w:bookmarkEnd w:id="2742"/>
            <w:r>
              <w:rPr>
                <w:color w:val="000000"/>
                <w:sz w:val="20"/>
                <w:szCs w:val="20"/>
              </w:rPr>
              <w:t xml:space="preserve">   особам з інвалідністю</w:t>
            </w:r>
          </w:p>
        </w:tc>
        <w:tc>
          <w:tcPr>
            <w:tcW w:w="138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43" w:name="_heading=h.q95hwwaensze" w:colFirst="0" w:colLast="0"/>
            <w:bookmarkEnd w:id="2743"/>
            <w:r>
              <w:rPr>
                <w:color w:val="000000"/>
                <w:sz w:val="20"/>
                <w:szCs w:val="20"/>
              </w:rPr>
              <w:t>61</w:t>
            </w:r>
          </w:p>
        </w:tc>
        <w:tc>
          <w:tcPr>
            <w:tcW w:w="13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44" w:name="_heading=h.m98od8mkxxzc" w:colFirst="0" w:colLast="0"/>
            <w:bookmarkEnd w:id="2744"/>
            <w:r>
              <w:rPr>
                <w:color w:val="000000"/>
                <w:sz w:val="20"/>
                <w:szCs w:val="20"/>
              </w:rPr>
              <w:t>67</w:t>
            </w:r>
          </w:p>
        </w:tc>
        <w:tc>
          <w:tcPr>
            <w:tcW w:w="13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45" w:name="_heading=h.30jd9eygj9lb" w:colFirst="0" w:colLast="0"/>
            <w:bookmarkEnd w:id="2745"/>
            <w:r>
              <w:rPr>
                <w:color w:val="000000"/>
                <w:sz w:val="20"/>
                <w:szCs w:val="20"/>
              </w:rPr>
              <w:t>69</w:t>
            </w:r>
          </w:p>
        </w:tc>
        <w:tc>
          <w:tcPr>
            <w:tcW w:w="138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46" w:name="_heading=h.4mpapjscxxml" w:colFirst="0" w:colLast="0"/>
            <w:bookmarkEnd w:id="2746"/>
            <w:r>
              <w:rPr>
                <w:color w:val="000000"/>
                <w:sz w:val="20"/>
                <w:szCs w:val="20"/>
              </w:rPr>
              <w:t>98</w:t>
            </w:r>
          </w:p>
        </w:tc>
      </w:tr>
      <w:tr w:rsidR="00076113">
        <w:trPr>
          <w:trHeight w:val="288"/>
        </w:trPr>
        <w:tc>
          <w:tcPr>
            <w:tcW w:w="4252"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747" w:name="_heading=h.57ikbm9jhco0" w:colFirst="0" w:colLast="0"/>
            <w:bookmarkEnd w:id="2747"/>
            <w:r>
              <w:rPr>
                <w:color w:val="000000"/>
                <w:sz w:val="20"/>
                <w:szCs w:val="20"/>
              </w:rPr>
              <w:t xml:space="preserve">   дітям з інвалідністю</w:t>
            </w:r>
          </w:p>
        </w:tc>
        <w:tc>
          <w:tcPr>
            <w:tcW w:w="138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48" w:name="_heading=h.4q9b7zem46qi" w:colFirst="0" w:colLast="0"/>
            <w:bookmarkEnd w:id="2748"/>
            <w:r>
              <w:rPr>
                <w:color w:val="000000"/>
                <w:sz w:val="20"/>
                <w:szCs w:val="20"/>
              </w:rPr>
              <w:t>28</w:t>
            </w:r>
          </w:p>
        </w:tc>
        <w:tc>
          <w:tcPr>
            <w:tcW w:w="13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49" w:name="_heading=h.xsp1jomlqz5j" w:colFirst="0" w:colLast="0"/>
            <w:bookmarkEnd w:id="2749"/>
            <w:r>
              <w:rPr>
                <w:color w:val="000000"/>
                <w:sz w:val="20"/>
                <w:szCs w:val="20"/>
              </w:rPr>
              <w:t>30</w:t>
            </w:r>
          </w:p>
        </w:tc>
        <w:tc>
          <w:tcPr>
            <w:tcW w:w="13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50" w:name="_heading=h.fd1fnn79set6" w:colFirst="0" w:colLast="0"/>
            <w:bookmarkEnd w:id="2750"/>
            <w:r>
              <w:rPr>
                <w:color w:val="000000"/>
                <w:sz w:val="20"/>
                <w:szCs w:val="20"/>
              </w:rPr>
              <w:t>35</w:t>
            </w:r>
          </w:p>
        </w:tc>
        <w:tc>
          <w:tcPr>
            <w:tcW w:w="138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51" w:name="_heading=h.43rd4w1ytvmd" w:colFirst="0" w:colLast="0"/>
            <w:bookmarkEnd w:id="2751"/>
            <w:r>
              <w:rPr>
                <w:color w:val="000000"/>
                <w:sz w:val="20"/>
                <w:szCs w:val="20"/>
              </w:rPr>
              <w:t>47</w:t>
            </w:r>
          </w:p>
        </w:tc>
      </w:tr>
      <w:tr w:rsidR="00076113">
        <w:trPr>
          <w:trHeight w:val="288"/>
        </w:trPr>
        <w:tc>
          <w:tcPr>
            <w:tcW w:w="4252"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752" w:name="_heading=h.nwve084cljs3" w:colFirst="0" w:colLast="0"/>
            <w:bookmarkEnd w:id="2752"/>
            <w:r>
              <w:rPr>
                <w:color w:val="000000"/>
                <w:sz w:val="20"/>
                <w:szCs w:val="20"/>
              </w:rPr>
              <w:t xml:space="preserve">   особам похилого віку</w:t>
            </w:r>
          </w:p>
        </w:tc>
        <w:tc>
          <w:tcPr>
            <w:tcW w:w="138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53" w:name="_heading=h.h3pf6cjzpwx2" w:colFirst="0" w:colLast="0"/>
            <w:bookmarkEnd w:id="2753"/>
            <w:r>
              <w:rPr>
                <w:color w:val="000000"/>
                <w:sz w:val="20"/>
                <w:szCs w:val="20"/>
              </w:rPr>
              <w:t>488</w:t>
            </w:r>
          </w:p>
        </w:tc>
        <w:tc>
          <w:tcPr>
            <w:tcW w:w="13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54" w:name="_heading=h.6x7d00sy0sgp" w:colFirst="0" w:colLast="0"/>
            <w:bookmarkEnd w:id="2754"/>
            <w:r>
              <w:rPr>
                <w:color w:val="000000"/>
                <w:sz w:val="20"/>
                <w:szCs w:val="20"/>
              </w:rPr>
              <w:t>446</w:t>
            </w:r>
          </w:p>
        </w:tc>
        <w:tc>
          <w:tcPr>
            <w:tcW w:w="13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55" w:name="_heading=h.qi11e88et81n" w:colFirst="0" w:colLast="0"/>
            <w:bookmarkEnd w:id="2755"/>
            <w:r>
              <w:rPr>
                <w:color w:val="000000"/>
                <w:sz w:val="20"/>
                <w:szCs w:val="20"/>
              </w:rPr>
              <w:t>440</w:t>
            </w:r>
          </w:p>
        </w:tc>
        <w:tc>
          <w:tcPr>
            <w:tcW w:w="138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56" w:name="_heading=h.nixslv4q70jw" w:colFirst="0" w:colLast="0"/>
            <w:bookmarkEnd w:id="2756"/>
            <w:r>
              <w:rPr>
                <w:color w:val="000000"/>
                <w:sz w:val="20"/>
                <w:szCs w:val="20"/>
              </w:rPr>
              <w:t>462</w:t>
            </w:r>
          </w:p>
        </w:tc>
      </w:tr>
      <w:tr w:rsidR="00076113">
        <w:trPr>
          <w:trHeight w:val="288"/>
        </w:trPr>
        <w:tc>
          <w:tcPr>
            <w:tcW w:w="4252"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757" w:name="_heading=h.k20kt6vz4i9m" w:colFirst="0" w:colLast="0"/>
            <w:bookmarkEnd w:id="2757"/>
            <w:r>
              <w:rPr>
                <w:color w:val="000000"/>
                <w:sz w:val="20"/>
                <w:szCs w:val="20"/>
              </w:rPr>
              <w:t xml:space="preserve">   внутрішньо переміщеним особам</w:t>
            </w:r>
          </w:p>
        </w:tc>
        <w:tc>
          <w:tcPr>
            <w:tcW w:w="138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58" w:name="_heading=h.ub940ldzckh5" w:colFirst="0" w:colLast="0"/>
            <w:bookmarkEnd w:id="2758"/>
            <w:r>
              <w:rPr>
                <w:color w:val="000000"/>
                <w:sz w:val="20"/>
                <w:szCs w:val="20"/>
              </w:rPr>
              <w:t>22</w:t>
            </w:r>
          </w:p>
        </w:tc>
        <w:tc>
          <w:tcPr>
            <w:tcW w:w="13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59" w:name="_heading=h.uqut6cww201k" w:colFirst="0" w:colLast="0"/>
            <w:bookmarkEnd w:id="2759"/>
            <w:r>
              <w:rPr>
                <w:color w:val="000000"/>
                <w:sz w:val="20"/>
                <w:szCs w:val="20"/>
              </w:rPr>
              <w:t>242</w:t>
            </w:r>
          </w:p>
        </w:tc>
        <w:tc>
          <w:tcPr>
            <w:tcW w:w="13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60" w:name="_heading=h.s3m955yb9tns" w:colFirst="0" w:colLast="0"/>
            <w:bookmarkEnd w:id="2760"/>
            <w:r>
              <w:rPr>
                <w:color w:val="000000"/>
                <w:sz w:val="20"/>
                <w:szCs w:val="20"/>
              </w:rPr>
              <w:t>265</w:t>
            </w:r>
          </w:p>
        </w:tc>
        <w:tc>
          <w:tcPr>
            <w:tcW w:w="138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61" w:name="_heading=h.qnpbjfxvw7uh" w:colFirst="0" w:colLast="0"/>
            <w:bookmarkEnd w:id="2761"/>
            <w:r>
              <w:rPr>
                <w:color w:val="000000"/>
                <w:sz w:val="20"/>
                <w:szCs w:val="20"/>
              </w:rPr>
              <w:t>194</w:t>
            </w:r>
          </w:p>
        </w:tc>
      </w:tr>
      <w:tr w:rsidR="00076113">
        <w:trPr>
          <w:trHeight w:val="288"/>
        </w:trPr>
        <w:tc>
          <w:tcPr>
            <w:tcW w:w="4252"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762" w:name="_heading=h.4u1f88ecfdf" w:colFirst="0" w:colLast="0"/>
            <w:bookmarkEnd w:id="2762"/>
            <w:r>
              <w:rPr>
                <w:color w:val="000000"/>
                <w:sz w:val="20"/>
                <w:szCs w:val="20"/>
              </w:rPr>
              <w:t xml:space="preserve">   ветеранам війни</w:t>
            </w:r>
          </w:p>
        </w:tc>
        <w:tc>
          <w:tcPr>
            <w:tcW w:w="138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63" w:name="_heading=h.efh9mz6g0lek" w:colFirst="0" w:colLast="0"/>
            <w:bookmarkEnd w:id="2763"/>
            <w:r>
              <w:rPr>
                <w:color w:val="000000"/>
                <w:sz w:val="20"/>
                <w:szCs w:val="20"/>
              </w:rPr>
              <w:t>198</w:t>
            </w:r>
          </w:p>
        </w:tc>
        <w:tc>
          <w:tcPr>
            <w:tcW w:w="13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64" w:name="_heading=h.dj99unrxhuaa" w:colFirst="0" w:colLast="0"/>
            <w:bookmarkEnd w:id="2764"/>
            <w:r>
              <w:rPr>
                <w:color w:val="000000"/>
                <w:sz w:val="20"/>
                <w:szCs w:val="20"/>
              </w:rPr>
              <w:t>260</w:t>
            </w:r>
          </w:p>
        </w:tc>
        <w:tc>
          <w:tcPr>
            <w:tcW w:w="138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65" w:name="_heading=h.wj6y8d66p4d2" w:colFirst="0" w:colLast="0"/>
            <w:bookmarkEnd w:id="2765"/>
            <w:r>
              <w:rPr>
                <w:color w:val="000000"/>
                <w:sz w:val="20"/>
                <w:szCs w:val="20"/>
              </w:rPr>
              <w:t>355</w:t>
            </w:r>
          </w:p>
        </w:tc>
        <w:tc>
          <w:tcPr>
            <w:tcW w:w="138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2766" w:name="_heading=h.wyzhaadk2ycq" w:colFirst="0" w:colLast="0"/>
            <w:bookmarkEnd w:id="2766"/>
            <w:r>
              <w:rPr>
                <w:color w:val="000000"/>
                <w:sz w:val="20"/>
                <w:szCs w:val="20"/>
              </w:rPr>
              <w:t>394</w:t>
            </w:r>
          </w:p>
        </w:tc>
      </w:tr>
    </w:tbl>
    <w:p w:rsidR="00076113" w:rsidRDefault="0035318D">
      <w:pPr>
        <w:widowControl w:val="0"/>
        <w:pBdr>
          <w:top w:val="nil"/>
          <w:left w:val="nil"/>
          <w:bottom w:val="nil"/>
          <w:right w:val="nil"/>
          <w:between w:val="nil"/>
        </w:pBdr>
        <w:spacing w:before="120"/>
        <w:ind w:firstLine="663"/>
        <w:rPr>
          <w:color w:val="0070C0"/>
        </w:rPr>
      </w:pPr>
      <w:bookmarkStart w:id="2767" w:name="_heading=h.pfkloahh7lda" w:colFirst="0" w:colLast="0"/>
      <w:bookmarkEnd w:id="2767"/>
      <w:r>
        <w:rPr>
          <w:b/>
          <w:bCs/>
          <w:color w:val="0070C0"/>
        </w:rPr>
        <w:t xml:space="preserve">Адміністративні послуги </w:t>
      </w:r>
    </w:p>
    <w:p w:rsidR="00076113" w:rsidRDefault="0035318D">
      <w:pPr>
        <w:pBdr>
          <w:top w:val="nil"/>
          <w:left w:val="nil"/>
          <w:bottom w:val="nil"/>
          <w:right w:val="nil"/>
          <w:between w:val="nil"/>
        </w:pBdr>
        <w:shd w:val="clear" w:color="auto" w:fill="FFFFFF"/>
        <w:spacing w:before="120"/>
        <w:ind w:left="-2" w:firstLine="708"/>
        <w:rPr>
          <w:color w:val="000000"/>
        </w:rPr>
      </w:pPr>
      <w:bookmarkStart w:id="2768" w:name="_heading=h.pj0zia8ggtp2" w:colFirst="0" w:colLast="0"/>
      <w:bookmarkEnd w:id="2768"/>
      <w:r>
        <w:rPr>
          <w:color w:val="000000"/>
        </w:rPr>
        <w:t xml:space="preserve">З метою створення належних умов для виконання положень Закону України «Про адміністративні послуги», забезпечення доступності та покращення якості надання адміністративних послуг та реєстраційних процедур в громаді було створено відділ </w:t>
      </w:r>
      <w:r>
        <w:rPr>
          <w:b/>
          <w:bCs/>
          <w:color w:val="000000"/>
        </w:rPr>
        <w:t>«Центр надання адміністративних послуг» (ЦНАП)  Городоцької міської ради</w:t>
      </w:r>
      <w:r>
        <w:rPr>
          <w:color w:val="000000"/>
        </w:rPr>
        <w:t xml:space="preserve">. Головна мета - організація надання адміністративних послуг у найкоротший строк та за мінімальної кількості відвідувань суб'єктів звернень. В Центрі у 2024 році надавалось 373 видів адміністративних послуг, зокрема паспортні послуги, реєстрація нерухомості, бізнесу та громадських організацій, послуги земельного та соціального характеру, окремі нотаріальні послуги. </w:t>
      </w:r>
    </w:p>
    <w:p w:rsidR="00076113" w:rsidRDefault="0035318D">
      <w:pPr>
        <w:pBdr>
          <w:top w:val="nil"/>
          <w:left w:val="nil"/>
          <w:bottom w:val="nil"/>
          <w:right w:val="nil"/>
          <w:between w:val="nil"/>
        </w:pBdr>
        <w:shd w:val="clear" w:color="auto" w:fill="FFFFFF"/>
        <w:spacing w:before="120"/>
        <w:ind w:left="-2" w:firstLine="708"/>
        <w:rPr>
          <w:color w:val="000000"/>
        </w:rPr>
      </w:pPr>
      <w:bookmarkStart w:id="2769" w:name="_heading=h.k9k3fs8x3z4i" w:colFirst="0" w:colLast="0"/>
      <w:bookmarkEnd w:id="2769"/>
      <w:r>
        <w:rPr>
          <w:color w:val="000000"/>
        </w:rPr>
        <w:t>Частина адміністративних послуг надається на рівні старостинських округів. Зокрема, старости можуть вживати заходів щодо охорони спадкового майна, посвідчувати заповіти (крім секретних), видавати дублікати посвідчених ними документів, засвідчувати вірність копій (фотокопій) документів і виписок з них, засвідчувати справжність підпису на документах, видавати свідоцтва про право на спадщину, видавати свідоцтва про право власності на частку в спільному майні подружжя в разі смерті одного з подружжя.</w:t>
      </w:r>
    </w:p>
    <w:p w:rsidR="00076113" w:rsidRDefault="0035318D">
      <w:pPr>
        <w:pBdr>
          <w:top w:val="nil"/>
          <w:left w:val="nil"/>
          <w:bottom w:val="nil"/>
          <w:right w:val="nil"/>
          <w:between w:val="nil"/>
        </w:pBdr>
        <w:shd w:val="clear" w:color="auto" w:fill="FFFFFF"/>
        <w:spacing w:after="120"/>
        <w:ind w:left="-2" w:firstLine="708"/>
        <w:rPr>
          <w:color w:val="000000"/>
        </w:rPr>
      </w:pPr>
      <w:bookmarkStart w:id="2770" w:name="_heading=h.q6z4phy48b0v" w:colFirst="0" w:colLast="0"/>
      <w:bookmarkEnd w:id="2770"/>
      <w:r>
        <w:rPr>
          <w:color w:val="000000"/>
        </w:rPr>
        <w:t>Утворено 13 віддалених робочих місць адміністраторів ЦНАП та уповноважено старост на виконання завдань адміністратора ЦНАП у наступних старостинських округах:</w:t>
      </w:r>
    </w:p>
    <w:p w:rsidR="00076113" w:rsidRDefault="0035318D">
      <w:pPr>
        <w:pBdr>
          <w:top w:val="nil"/>
          <w:left w:val="nil"/>
          <w:bottom w:val="nil"/>
          <w:right w:val="nil"/>
          <w:between w:val="nil"/>
        </w:pBdr>
        <w:shd w:val="clear" w:color="auto" w:fill="FFFFFF"/>
        <w:spacing w:after="120"/>
        <w:ind w:left="-2" w:firstLine="708"/>
        <w:rPr>
          <w:color w:val="000000"/>
        </w:rPr>
      </w:pPr>
      <w:bookmarkStart w:id="2771" w:name="_heading=h.8r7mobg01ar2" w:colFirst="0" w:colLast="0"/>
      <w:bookmarkEnd w:id="2771"/>
      <w:r>
        <w:rPr>
          <w:color w:val="000000"/>
        </w:rPr>
        <w:t>Мшанський старостинський округ, Керницький старостинський округ, Долинянський старостинський округ, Угрівський старостинський округ, Братковицький старостинський округ, Градівський старостинський округ , Бартатівський старостинський округ,  Родатицький старостинський округ, Добрянський старостинський округ , Речичанський старостинський округ,  Мильчицький старостинський округ,  Заверешицький старостинський округ , Галичанівський старостинський округ.</w:t>
      </w:r>
    </w:p>
    <w:p w:rsidR="00076113" w:rsidRDefault="0035318D">
      <w:pPr>
        <w:pBdr>
          <w:top w:val="nil"/>
          <w:left w:val="nil"/>
          <w:bottom w:val="nil"/>
          <w:right w:val="nil"/>
          <w:between w:val="nil"/>
        </w:pBdr>
        <w:ind w:left="-2" w:firstLine="711"/>
        <w:rPr>
          <w:color w:val="000000"/>
        </w:rPr>
      </w:pPr>
      <w:bookmarkStart w:id="2772" w:name="_heading=h.v0dsrrdqo353" w:colFirst="0" w:colLast="0"/>
      <w:bookmarkEnd w:id="2772"/>
      <w:r>
        <w:rPr>
          <w:b/>
          <w:bCs/>
          <w:color w:val="000000"/>
        </w:rPr>
        <w:t>Поліцейський офіцер громади (ПОГ</w:t>
      </w:r>
      <w:r>
        <w:rPr>
          <w:color w:val="000000"/>
        </w:rPr>
        <w:t xml:space="preserve">). У 2023 році в приміщенні колишньої адмінбудівлі Мшанської сільської ради офіційно відкрили поліцейську станцію. Поліцейський офіцер громади </w:t>
      </w:r>
      <w:r>
        <w:rPr>
          <w:color w:val="000000"/>
        </w:rPr>
        <w:lastRenderedPageBreak/>
        <w:t>(ПОГ) - майор поліції Василь Майкович. Поліцейський офіцер забезпечений службовим транспортом, зброєю, засобами зв’язку та всім необхідним для несення служби. Зокрема спецавтомобіль придбано за рахунок коштів міського бюджету (субвенція державному бюджету в розмірі – 820,8тис.грн.)</w:t>
      </w:r>
    </w:p>
    <w:p w:rsidR="00076113" w:rsidRDefault="0035318D">
      <w:pPr>
        <w:keepNext/>
        <w:pBdr>
          <w:top w:val="nil"/>
          <w:left w:val="nil"/>
          <w:bottom w:val="nil"/>
          <w:right w:val="nil"/>
          <w:between w:val="nil"/>
        </w:pBdr>
        <w:shd w:val="clear" w:color="auto" w:fill="A7C6ED"/>
        <w:spacing w:line="360" w:lineRule="auto"/>
        <w:ind w:left="-2" w:firstLine="711"/>
        <w:rPr>
          <w:b/>
          <w:bCs/>
          <w:color w:val="000000"/>
        </w:rPr>
      </w:pPr>
      <w:bookmarkStart w:id="2773" w:name="_heading=h.uiz49vqn8xqd" w:colFirst="0" w:colLast="0"/>
      <w:bookmarkEnd w:id="2773"/>
      <w:r>
        <w:rPr>
          <w:b/>
          <w:bCs/>
          <w:color w:val="000000"/>
        </w:rPr>
        <w:t xml:space="preserve">Житлово-комунальна інфраструктура </w:t>
      </w:r>
    </w:p>
    <w:p w:rsidR="00076113" w:rsidRDefault="0035318D">
      <w:pPr>
        <w:pBdr>
          <w:top w:val="nil"/>
          <w:left w:val="nil"/>
          <w:bottom w:val="nil"/>
          <w:right w:val="nil"/>
          <w:between w:val="nil"/>
        </w:pBdr>
        <w:shd w:val="clear" w:color="auto" w:fill="FFFFFF"/>
        <w:ind w:left="-2" w:firstLine="708"/>
        <w:rPr>
          <w:color w:val="000000"/>
        </w:rPr>
      </w:pPr>
      <w:bookmarkStart w:id="2774" w:name="_heading=h.6zfejwurayee" w:colFirst="0" w:colLast="0"/>
      <w:bookmarkEnd w:id="2774"/>
      <w:r>
        <w:rPr>
          <w:color w:val="000000"/>
        </w:rPr>
        <w:t>Комунальна інфраструктура та інженерні мережі територіальних громад в області залишаються однією з найменш сучасно оснащених сфер діяльності, часто характеризуються незадовільним технічним станом обладнання та обмеженими фінансовими ресурсами їх фінансування.</w:t>
      </w:r>
    </w:p>
    <w:p w:rsidR="00076113" w:rsidRDefault="0035318D">
      <w:pPr>
        <w:pBdr>
          <w:top w:val="nil"/>
          <w:left w:val="nil"/>
          <w:bottom w:val="nil"/>
          <w:right w:val="nil"/>
          <w:between w:val="nil"/>
        </w:pBdr>
        <w:shd w:val="clear" w:color="auto" w:fill="FFFFFF"/>
        <w:ind w:left="-2" w:firstLine="708"/>
        <w:rPr>
          <w:color w:val="000000"/>
        </w:rPr>
      </w:pPr>
      <w:bookmarkStart w:id="2775" w:name="_heading=h.mwkv07dpxo0c" w:colFirst="0" w:colLast="0"/>
      <w:bookmarkEnd w:id="2775"/>
      <w:r>
        <w:rPr>
          <w:color w:val="000000"/>
        </w:rPr>
        <w:t>У сфері житлово-комунального господарства Городоцької міської територіальної громади функціонує два комунальних підприємства, а саме:</w:t>
      </w:r>
    </w:p>
    <w:p w:rsidR="00076113" w:rsidRDefault="0035318D">
      <w:pPr>
        <w:numPr>
          <w:ilvl w:val="0"/>
          <w:numId w:val="44"/>
        </w:numPr>
        <w:pBdr>
          <w:top w:val="nil"/>
          <w:left w:val="nil"/>
          <w:bottom w:val="nil"/>
          <w:right w:val="nil"/>
          <w:between w:val="nil"/>
        </w:pBdr>
        <w:ind w:left="-2" w:firstLine="708"/>
        <w:rPr>
          <w:color w:val="000000"/>
        </w:rPr>
      </w:pPr>
      <w:bookmarkStart w:id="2776" w:name="_heading=h.slotzt9vq58x" w:colFirst="0" w:colLast="0"/>
      <w:bookmarkEnd w:id="2776"/>
      <w:r>
        <w:rPr>
          <w:color w:val="000000"/>
        </w:rPr>
        <w:t>Комунальне підприємство “Городоцьке водопровідно-каналізаційне господарство”;</w:t>
      </w:r>
    </w:p>
    <w:p w:rsidR="00076113" w:rsidRDefault="0035318D">
      <w:pPr>
        <w:numPr>
          <w:ilvl w:val="0"/>
          <w:numId w:val="44"/>
        </w:numPr>
        <w:pBdr>
          <w:top w:val="nil"/>
          <w:left w:val="nil"/>
          <w:bottom w:val="nil"/>
          <w:right w:val="nil"/>
          <w:between w:val="nil"/>
        </w:pBdr>
        <w:ind w:left="-2" w:firstLine="708"/>
        <w:rPr>
          <w:color w:val="000000"/>
        </w:rPr>
      </w:pPr>
      <w:bookmarkStart w:id="2777" w:name="_heading=h.dxocjlink18i" w:colFirst="0" w:colLast="0"/>
      <w:bookmarkEnd w:id="2777"/>
      <w:r>
        <w:rPr>
          <w:color w:val="000000"/>
        </w:rPr>
        <w:t>КП "Міське комунальне господарство" (табл.1.5.13).</w:t>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2778" w:name="_heading=h.8qvcstkfttbz" w:colFirst="0" w:colLast="0"/>
      <w:bookmarkEnd w:id="2778"/>
      <w:r>
        <w:rPr>
          <w:b/>
          <w:bCs/>
          <w:color w:val="000000"/>
          <w:sz w:val="20"/>
          <w:szCs w:val="20"/>
        </w:rPr>
        <w:t>Таблиця 1.5. 13 Надавачі послуг у сфері ЖКГ Городоцької МТГ</w:t>
      </w:r>
    </w:p>
    <w:tbl>
      <w:tblPr>
        <w:tblStyle w:val="afffffffff"/>
        <w:tblW w:w="9776" w:type="dxa"/>
        <w:tblInd w:w="5" w:type="dxa"/>
        <w:tblLayout w:type="fixed"/>
        <w:tblLook w:val="0000" w:firstRow="0" w:lastRow="0" w:firstColumn="0" w:lastColumn="0" w:noHBand="0" w:noVBand="0"/>
      </w:tblPr>
      <w:tblGrid>
        <w:gridCol w:w="1555"/>
        <w:gridCol w:w="2409"/>
        <w:gridCol w:w="4678"/>
        <w:gridCol w:w="1134"/>
      </w:tblGrid>
      <w:tr w:rsidR="00076113">
        <w:trPr>
          <w:trHeight w:val="900"/>
        </w:trPr>
        <w:tc>
          <w:tcPr>
            <w:tcW w:w="155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779" w:name="_heading=h.h69b6qi75nfz" w:colFirst="0" w:colLast="0"/>
            <w:bookmarkEnd w:id="2779"/>
            <w:r>
              <w:rPr>
                <w:b/>
                <w:bCs/>
                <w:color w:val="000000"/>
                <w:sz w:val="20"/>
                <w:szCs w:val="20"/>
              </w:rPr>
              <w:t>Послуга</w:t>
            </w:r>
          </w:p>
        </w:tc>
        <w:tc>
          <w:tcPr>
            <w:tcW w:w="2409" w:type="dxa"/>
            <w:tcBorders>
              <w:top w:val="single" w:sz="4" w:space="0" w:color="000000"/>
              <w:left w:val="nil"/>
              <w:bottom w:val="single" w:sz="4" w:space="0" w:color="000000"/>
              <w:right w:val="single" w:sz="4" w:space="0" w:color="000000"/>
            </w:tcBorders>
            <w:shd w:val="clear" w:color="auto" w:fill="D8D8D8"/>
            <w:vAlign w:val="center"/>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780" w:name="_heading=h.6foaw9j2x1yk" w:colFirst="0" w:colLast="0"/>
            <w:bookmarkEnd w:id="2780"/>
            <w:r>
              <w:rPr>
                <w:b/>
                <w:bCs/>
                <w:color w:val="000000"/>
                <w:sz w:val="20"/>
                <w:szCs w:val="20"/>
              </w:rPr>
              <w:t xml:space="preserve">Назва підприємства, що надає послугу </w:t>
            </w:r>
          </w:p>
        </w:tc>
        <w:tc>
          <w:tcPr>
            <w:tcW w:w="4678" w:type="dxa"/>
            <w:tcBorders>
              <w:top w:val="single" w:sz="4" w:space="0" w:color="000000"/>
              <w:left w:val="nil"/>
              <w:bottom w:val="single" w:sz="4" w:space="0" w:color="000000"/>
              <w:right w:val="single" w:sz="4" w:space="0" w:color="000000"/>
            </w:tcBorders>
            <w:shd w:val="clear" w:color="auto" w:fill="D8D8D8"/>
            <w:vAlign w:val="center"/>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781" w:name="_heading=h.wnb9708ibsj6" w:colFirst="0" w:colLast="0"/>
            <w:bookmarkEnd w:id="2781"/>
            <w:r>
              <w:rPr>
                <w:b/>
                <w:bCs/>
                <w:color w:val="000000"/>
                <w:sz w:val="20"/>
                <w:szCs w:val="20"/>
              </w:rPr>
              <w:t>Населені пункти, які обслуговує підприємство</w:t>
            </w:r>
          </w:p>
        </w:tc>
        <w:tc>
          <w:tcPr>
            <w:tcW w:w="1134" w:type="dxa"/>
            <w:tcBorders>
              <w:top w:val="single" w:sz="4" w:space="0" w:color="000000"/>
              <w:left w:val="nil"/>
              <w:bottom w:val="single" w:sz="4" w:space="0" w:color="000000"/>
              <w:right w:val="single" w:sz="4" w:space="0" w:color="000000"/>
            </w:tcBorders>
            <w:shd w:val="clear" w:color="auto" w:fill="D8D8D8"/>
            <w:vAlign w:val="center"/>
          </w:tcPr>
          <w:p w:rsidR="00076113" w:rsidRDefault="0035318D">
            <w:pPr>
              <w:pBdr>
                <w:top w:val="nil"/>
                <w:left w:val="nil"/>
                <w:bottom w:val="nil"/>
                <w:right w:val="nil"/>
                <w:between w:val="nil"/>
              </w:pBdr>
              <w:spacing w:after="0" w:line="240" w:lineRule="auto"/>
              <w:ind w:left="-2" w:right="-108" w:firstLine="22"/>
              <w:jc w:val="center"/>
              <w:rPr>
                <w:color w:val="000000"/>
                <w:sz w:val="20"/>
                <w:szCs w:val="20"/>
              </w:rPr>
            </w:pPr>
            <w:bookmarkStart w:id="2782" w:name="_heading=h.xo25h3unpg98" w:colFirst="0" w:colLast="0"/>
            <w:bookmarkEnd w:id="2782"/>
            <w:r>
              <w:rPr>
                <w:b/>
                <w:bCs/>
                <w:color w:val="000000"/>
                <w:sz w:val="20"/>
                <w:szCs w:val="20"/>
              </w:rPr>
              <w:t>Кількість підключених абонентів</w:t>
            </w:r>
          </w:p>
        </w:tc>
      </w:tr>
      <w:tr w:rsidR="00076113">
        <w:trPr>
          <w:trHeight w:val="255"/>
        </w:trPr>
        <w:tc>
          <w:tcPr>
            <w:tcW w:w="1555"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783" w:name="_heading=h.w339oc2fmd2l" w:colFirst="0" w:colLast="0"/>
            <w:bookmarkEnd w:id="2783"/>
            <w:r>
              <w:rPr>
                <w:b/>
                <w:bCs/>
                <w:color w:val="000000"/>
                <w:sz w:val="20"/>
                <w:szCs w:val="20"/>
              </w:rPr>
              <w:t>Водопостачання</w:t>
            </w:r>
          </w:p>
        </w:tc>
        <w:tc>
          <w:tcPr>
            <w:tcW w:w="24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784" w:name="_heading=h.xjyidomf3ao9" w:colFirst="0" w:colLast="0"/>
            <w:bookmarkEnd w:id="2784"/>
            <w:r>
              <w:rPr>
                <w:color w:val="000000"/>
                <w:sz w:val="20"/>
                <w:szCs w:val="20"/>
              </w:rPr>
              <w:t>Комунальне підприємство “Городоцьке водопровідно-каналізаційне господарство”</w:t>
            </w:r>
          </w:p>
        </w:tc>
        <w:tc>
          <w:tcPr>
            <w:tcW w:w="46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785" w:name="_heading=h.pr1n9o35n18y" w:colFirst="0" w:colLast="0"/>
            <w:bookmarkEnd w:id="2785"/>
            <w:r>
              <w:rPr>
                <w:color w:val="000000"/>
                <w:sz w:val="20"/>
                <w:szCs w:val="20"/>
              </w:rPr>
              <w:t>м.Городок, села: Черлянське Передмістя, Черляни, Поріччя, Косівець, Лісновичі, частково Мавковичі, Братковичі</w:t>
            </w:r>
          </w:p>
        </w:tc>
        <w:tc>
          <w:tcPr>
            <w:tcW w:w="113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786" w:name="_heading=h.vgz5a2nmx4a1" w:colFirst="0" w:colLast="0"/>
            <w:bookmarkEnd w:id="2786"/>
            <w:r>
              <w:rPr>
                <w:color w:val="000000"/>
                <w:sz w:val="20"/>
                <w:szCs w:val="20"/>
              </w:rPr>
              <w:t>7140</w:t>
            </w:r>
          </w:p>
        </w:tc>
      </w:tr>
      <w:tr w:rsidR="00076113">
        <w:trPr>
          <w:trHeight w:val="255"/>
        </w:trPr>
        <w:tc>
          <w:tcPr>
            <w:tcW w:w="1555"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787" w:name="_heading=h.t5keklpdbc4w" w:colFirst="0" w:colLast="0"/>
            <w:bookmarkEnd w:id="2787"/>
            <w:r>
              <w:rPr>
                <w:b/>
                <w:bCs/>
                <w:color w:val="000000"/>
                <w:sz w:val="20"/>
                <w:szCs w:val="20"/>
              </w:rPr>
              <w:t>Водовідведення</w:t>
            </w:r>
          </w:p>
        </w:tc>
        <w:tc>
          <w:tcPr>
            <w:tcW w:w="24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788" w:name="_heading=h.j6ejy0bulcfz" w:colFirst="0" w:colLast="0"/>
            <w:bookmarkEnd w:id="2788"/>
            <w:r>
              <w:rPr>
                <w:color w:val="000000"/>
                <w:sz w:val="20"/>
                <w:szCs w:val="20"/>
              </w:rPr>
              <w:t>Комунальне підприємство “Городоцьке водопровідно-каналізаційне господарство”</w:t>
            </w:r>
          </w:p>
        </w:tc>
        <w:tc>
          <w:tcPr>
            <w:tcW w:w="46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789" w:name="_heading=h.y9ggjd2wgc95" w:colFirst="0" w:colLast="0"/>
            <w:bookmarkEnd w:id="2789"/>
            <w:r>
              <w:rPr>
                <w:color w:val="000000"/>
                <w:sz w:val="20"/>
                <w:szCs w:val="20"/>
              </w:rPr>
              <w:t>м. Городок</w:t>
            </w:r>
          </w:p>
        </w:tc>
        <w:tc>
          <w:tcPr>
            <w:tcW w:w="113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790" w:name="_heading=h.iifxmr690yhp" w:colFirst="0" w:colLast="0"/>
            <w:bookmarkEnd w:id="2790"/>
            <w:r>
              <w:rPr>
                <w:color w:val="000000"/>
                <w:sz w:val="20"/>
                <w:szCs w:val="20"/>
              </w:rPr>
              <w:t>3658</w:t>
            </w:r>
          </w:p>
        </w:tc>
      </w:tr>
      <w:tr w:rsidR="00076113">
        <w:trPr>
          <w:trHeight w:val="255"/>
        </w:trPr>
        <w:tc>
          <w:tcPr>
            <w:tcW w:w="1555"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791" w:name="_heading=h.rwj8dqtv6yor" w:colFirst="0" w:colLast="0"/>
            <w:bookmarkEnd w:id="2791"/>
            <w:r>
              <w:rPr>
                <w:b/>
                <w:bCs/>
                <w:color w:val="000000"/>
                <w:sz w:val="20"/>
                <w:szCs w:val="20"/>
              </w:rPr>
              <w:t>Інші види діяльності з з прибирання</w:t>
            </w:r>
          </w:p>
        </w:tc>
        <w:tc>
          <w:tcPr>
            <w:tcW w:w="24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792" w:name="_heading=h.7i5is0no89zr" w:colFirst="0" w:colLast="0"/>
            <w:bookmarkEnd w:id="2792"/>
            <w:r>
              <w:rPr>
                <w:color w:val="000000"/>
                <w:sz w:val="20"/>
                <w:szCs w:val="20"/>
              </w:rPr>
              <w:t>КП "Міське комунальне господарство"</w:t>
            </w:r>
          </w:p>
        </w:tc>
        <w:tc>
          <w:tcPr>
            <w:tcW w:w="46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793" w:name="_heading=h.sz9i51gn52qy" w:colFirst="0" w:colLast="0"/>
            <w:bookmarkEnd w:id="2793"/>
            <w:r>
              <w:rPr>
                <w:color w:val="000000"/>
                <w:sz w:val="20"/>
                <w:szCs w:val="20"/>
              </w:rPr>
              <w:t>м. Городок</w:t>
            </w:r>
          </w:p>
        </w:tc>
        <w:tc>
          <w:tcPr>
            <w:tcW w:w="113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794" w:name="_heading=h.lqb8on63txpy" w:colFirst="0" w:colLast="0"/>
            <w:bookmarkEnd w:id="2794"/>
            <w:r>
              <w:rPr>
                <w:color w:val="000000"/>
                <w:sz w:val="20"/>
                <w:szCs w:val="20"/>
              </w:rPr>
              <w:t>1155</w:t>
            </w:r>
          </w:p>
        </w:tc>
      </w:tr>
      <w:tr w:rsidR="00076113">
        <w:trPr>
          <w:trHeight w:val="255"/>
        </w:trPr>
        <w:tc>
          <w:tcPr>
            <w:tcW w:w="1555"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795" w:name="_heading=h.ktgr4suixbdg" w:colFirst="0" w:colLast="0"/>
            <w:bookmarkEnd w:id="2795"/>
            <w:r>
              <w:rPr>
                <w:b/>
                <w:bCs/>
                <w:color w:val="000000"/>
                <w:sz w:val="20"/>
                <w:szCs w:val="20"/>
              </w:rPr>
              <w:t>Теплопостачання</w:t>
            </w:r>
          </w:p>
        </w:tc>
        <w:tc>
          <w:tcPr>
            <w:tcW w:w="24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jc w:val="right"/>
              <w:rPr>
                <w:color w:val="000000"/>
                <w:sz w:val="20"/>
                <w:szCs w:val="20"/>
              </w:rPr>
            </w:pPr>
            <w:bookmarkStart w:id="2796" w:name="_heading=h.33ojcdjzuo0t" w:colFirst="0" w:colLast="0"/>
            <w:bookmarkEnd w:id="2796"/>
            <w:r>
              <w:rPr>
                <w:color w:val="000000"/>
                <w:sz w:val="20"/>
                <w:szCs w:val="20"/>
              </w:rPr>
              <w:t>0</w:t>
            </w:r>
          </w:p>
        </w:tc>
        <w:tc>
          <w:tcPr>
            <w:tcW w:w="46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jc w:val="right"/>
              <w:rPr>
                <w:color w:val="000000"/>
                <w:sz w:val="20"/>
                <w:szCs w:val="20"/>
              </w:rPr>
            </w:pPr>
            <w:bookmarkStart w:id="2797" w:name="_heading=h.i3lwm2ixwd6u" w:colFirst="0" w:colLast="0"/>
            <w:bookmarkEnd w:id="2797"/>
            <w:r>
              <w:rPr>
                <w:color w:val="000000"/>
                <w:sz w:val="20"/>
                <w:szCs w:val="20"/>
              </w:rPr>
              <w:t>0</w:t>
            </w:r>
          </w:p>
        </w:tc>
        <w:tc>
          <w:tcPr>
            <w:tcW w:w="113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798" w:name="_heading=h.hstc476yqht" w:colFirst="0" w:colLast="0"/>
            <w:bookmarkEnd w:id="2798"/>
            <w:r>
              <w:rPr>
                <w:color w:val="000000"/>
                <w:sz w:val="20"/>
                <w:szCs w:val="20"/>
              </w:rPr>
              <w:t>0</w:t>
            </w:r>
          </w:p>
        </w:tc>
      </w:tr>
      <w:tr w:rsidR="00076113">
        <w:trPr>
          <w:trHeight w:val="255"/>
        </w:trPr>
        <w:tc>
          <w:tcPr>
            <w:tcW w:w="1555"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799" w:name="_heading=h.f6i8uauzcxrl" w:colFirst="0" w:colLast="0"/>
            <w:bookmarkEnd w:id="2799"/>
            <w:r>
              <w:rPr>
                <w:b/>
                <w:bCs/>
                <w:color w:val="000000"/>
                <w:sz w:val="20"/>
                <w:szCs w:val="20"/>
              </w:rPr>
              <w:t>Газопостачання</w:t>
            </w:r>
          </w:p>
        </w:tc>
        <w:tc>
          <w:tcPr>
            <w:tcW w:w="24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800" w:name="_heading=h.7h05pv4kxxzi" w:colFirst="0" w:colLast="0"/>
            <w:bookmarkEnd w:id="2800"/>
            <w:r>
              <w:rPr>
                <w:color w:val="000000"/>
                <w:sz w:val="20"/>
                <w:szCs w:val="20"/>
              </w:rPr>
              <w:t>ТОВ "Газорозподільні мережі України"</w:t>
            </w:r>
          </w:p>
        </w:tc>
        <w:tc>
          <w:tcPr>
            <w:tcW w:w="46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801" w:name="_heading=h.pmmqq077vekh" w:colFirst="0" w:colLast="0"/>
            <w:bookmarkEnd w:id="2801"/>
            <w:r>
              <w:rPr>
                <w:color w:val="000000"/>
                <w:sz w:val="20"/>
                <w:szCs w:val="20"/>
              </w:rPr>
              <w:t xml:space="preserve">м.Городок, села: Бартатів, В.Бартатівська, Мшана, Повітно, Заверещиця, Залужжя, </w:t>
            </w:r>
            <w:r>
              <w:rPr>
                <w:sz w:val="20"/>
                <w:szCs w:val="20"/>
              </w:rPr>
              <w:t>Зушиці</w:t>
            </w:r>
            <w:r>
              <w:rPr>
                <w:color w:val="000000"/>
                <w:sz w:val="20"/>
                <w:szCs w:val="20"/>
              </w:rPr>
              <w:t>, Керниця, Артищів, Велика Калинка, Любовичі, Мавковичі, Черляни, Черлянське Передмістя, Угри, Стоділки, Братковичі, Галичани, Дроздовичі, Добряни, Милятин, Підмогилка, Бар, Долиняни, Вовчухи, Годвишня, Зелений Гай, Мильчиці, Побережне, Путятичі, Лісновичі, Речичани, Родатичі, Молошки, Тучапи, Градівка, Дубаневичі, Шоломиничі</w:t>
            </w:r>
          </w:p>
        </w:tc>
        <w:tc>
          <w:tcPr>
            <w:tcW w:w="113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802" w:name="_heading=h.qhiufgjv5nau" w:colFirst="0" w:colLast="0"/>
            <w:bookmarkEnd w:id="2802"/>
            <w:r>
              <w:rPr>
                <w:color w:val="000000"/>
                <w:sz w:val="20"/>
                <w:szCs w:val="20"/>
              </w:rPr>
              <w:t>14002</w:t>
            </w:r>
          </w:p>
        </w:tc>
      </w:tr>
      <w:tr w:rsidR="00076113">
        <w:trPr>
          <w:trHeight w:val="255"/>
        </w:trPr>
        <w:tc>
          <w:tcPr>
            <w:tcW w:w="1555"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803" w:name="_heading=h.u2hq8fstazuk" w:colFirst="0" w:colLast="0"/>
            <w:bookmarkEnd w:id="2803"/>
            <w:r>
              <w:rPr>
                <w:b/>
                <w:bCs/>
                <w:color w:val="000000"/>
                <w:sz w:val="20"/>
                <w:szCs w:val="20"/>
              </w:rPr>
              <w:t>Електропостачання</w:t>
            </w:r>
          </w:p>
        </w:tc>
        <w:tc>
          <w:tcPr>
            <w:tcW w:w="24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804" w:name="_heading=h.rlett9bixu3w" w:colFirst="0" w:colLast="0"/>
            <w:bookmarkEnd w:id="2804"/>
            <w:r>
              <w:rPr>
                <w:color w:val="000000"/>
                <w:sz w:val="20"/>
                <w:szCs w:val="20"/>
              </w:rPr>
              <w:t>ТОВ "Львівенергозбут"</w:t>
            </w:r>
          </w:p>
        </w:tc>
        <w:tc>
          <w:tcPr>
            <w:tcW w:w="46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805" w:name="_heading=h.yq41nwjprbdz" w:colFirst="0" w:colLast="0"/>
            <w:bookmarkEnd w:id="2805"/>
            <w:r>
              <w:rPr>
                <w:color w:val="000000"/>
                <w:sz w:val="20"/>
                <w:szCs w:val="20"/>
              </w:rPr>
              <w:t xml:space="preserve">м.Городок, села: Бартатів, В.Бартатівська, Мшана, Повітно, Заверещиця, Залужжя, </w:t>
            </w:r>
            <w:r>
              <w:rPr>
                <w:sz w:val="20"/>
                <w:szCs w:val="20"/>
              </w:rPr>
              <w:t>Зушиці</w:t>
            </w:r>
            <w:r>
              <w:rPr>
                <w:color w:val="000000"/>
                <w:sz w:val="20"/>
                <w:szCs w:val="20"/>
              </w:rPr>
              <w:t>, Керниця, Артищів, Велика Калинка, Любовичі, Мавковичі, Черляни, Черлянське Передмістя, Угри, Стоділки, Братковичі, Галичани, Дроздовичі, Добряни, Милятин, Підмогилка, Бар, Долиняни, Вовчухи, Годвишня, Зелений Гай, Мильчиці, Побережне, Путятичі, Лісновичі, Речичани, Родатичі, Молошки, Тучапи, Градівка, Дубаневичі, Шоломиничі</w:t>
            </w:r>
          </w:p>
        </w:tc>
        <w:tc>
          <w:tcPr>
            <w:tcW w:w="113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806" w:name="_heading=h.4vb19mvza7dy" w:colFirst="0" w:colLast="0"/>
            <w:bookmarkEnd w:id="2806"/>
            <w:r>
              <w:rPr>
                <w:color w:val="000000"/>
                <w:sz w:val="20"/>
                <w:szCs w:val="20"/>
              </w:rPr>
              <w:t>15145</w:t>
            </w:r>
          </w:p>
        </w:tc>
      </w:tr>
      <w:tr w:rsidR="00076113">
        <w:trPr>
          <w:trHeight w:val="315"/>
        </w:trPr>
        <w:tc>
          <w:tcPr>
            <w:tcW w:w="1555"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807" w:name="_heading=h.85k62o4bd9uu" w:colFirst="0" w:colLast="0"/>
            <w:bookmarkEnd w:id="2807"/>
            <w:r>
              <w:rPr>
                <w:b/>
                <w:bCs/>
                <w:color w:val="000000"/>
                <w:sz w:val="20"/>
                <w:szCs w:val="20"/>
              </w:rPr>
              <w:t>Вивезення ТПВ</w:t>
            </w:r>
          </w:p>
        </w:tc>
        <w:tc>
          <w:tcPr>
            <w:tcW w:w="24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808" w:name="_heading=h.9fn7efm4ifj0" w:colFirst="0" w:colLast="0"/>
            <w:bookmarkEnd w:id="2808"/>
            <w:r>
              <w:rPr>
                <w:color w:val="000000"/>
                <w:sz w:val="20"/>
                <w:szCs w:val="20"/>
              </w:rPr>
              <w:t>ТОВ «Ековей Вейст Менеджмент»</w:t>
            </w:r>
          </w:p>
        </w:tc>
        <w:tc>
          <w:tcPr>
            <w:tcW w:w="46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809" w:name="_heading=h.jw4vf9yf6p0g" w:colFirst="0" w:colLast="0"/>
            <w:bookmarkEnd w:id="2809"/>
            <w:r>
              <w:rPr>
                <w:color w:val="000000"/>
                <w:sz w:val="20"/>
                <w:szCs w:val="20"/>
              </w:rPr>
              <w:t xml:space="preserve">м.Городок, села: Бартатів, Братковичі, Долиняни, Керниця ,Родатичі, Тучапи, Угри, </w:t>
            </w:r>
            <w:r>
              <w:rPr>
                <w:color w:val="000000"/>
                <w:sz w:val="20"/>
                <w:szCs w:val="20"/>
              </w:rPr>
              <w:lastRenderedPageBreak/>
              <w:t>Стоділки, Черляни, Черлянське Передмістя, Добряни, Вовчухи, Градівка</w:t>
            </w:r>
          </w:p>
        </w:tc>
        <w:tc>
          <w:tcPr>
            <w:tcW w:w="113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810" w:name="_heading=h.et2b0kchqs0u" w:colFirst="0" w:colLast="0"/>
            <w:bookmarkEnd w:id="2810"/>
            <w:r>
              <w:rPr>
                <w:color w:val="000000"/>
                <w:sz w:val="20"/>
                <w:szCs w:val="20"/>
              </w:rPr>
              <w:lastRenderedPageBreak/>
              <w:t>6372</w:t>
            </w:r>
          </w:p>
        </w:tc>
      </w:tr>
      <w:tr w:rsidR="00076113">
        <w:trPr>
          <w:trHeight w:val="255"/>
        </w:trPr>
        <w:tc>
          <w:tcPr>
            <w:tcW w:w="1555"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811" w:name="_heading=h.1grtyu7zlkwm" w:colFirst="0" w:colLast="0"/>
            <w:bookmarkEnd w:id="2811"/>
            <w:r>
              <w:rPr>
                <w:b/>
                <w:bCs/>
                <w:color w:val="000000"/>
                <w:sz w:val="20"/>
                <w:szCs w:val="20"/>
              </w:rPr>
              <w:t>Інтернет (місцеві Інтернет-провайдери)</w:t>
            </w:r>
          </w:p>
        </w:tc>
        <w:tc>
          <w:tcPr>
            <w:tcW w:w="240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812" w:name="_heading=h.demhenvysrcq" w:colFirst="0" w:colLast="0"/>
            <w:bookmarkEnd w:id="2812"/>
            <w:r>
              <w:rPr>
                <w:color w:val="000000"/>
                <w:sz w:val="20"/>
                <w:szCs w:val="20"/>
              </w:rPr>
              <w:t>INTC, ТОВ "Газік Нет", Укртелеком, ФОП Онущак, Київстар</w:t>
            </w:r>
          </w:p>
        </w:tc>
        <w:tc>
          <w:tcPr>
            <w:tcW w:w="4678"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rPr>
                <w:color w:val="000000"/>
                <w:sz w:val="20"/>
                <w:szCs w:val="20"/>
              </w:rPr>
            </w:pPr>
            <w:bookmarkStart w:id="2813" w:name="_heading=h.n6m035kdzl7g" w:colFirst="0" w:colLast="0"/>
            <w:bookmarkEnd w:id="2813"/>
            <w:r>
              <w:rPr>
                <w:color w:val="000000"/>
                <w:sz w:val="20"/>
                <w:szCs w:val="20"/>
              </w:rPr>
              <w:t xml:space="preserve">м.Городок, села: Бартатів, В.Бартатівська, Мшана, Повітно, Заверещиця, Залужжя, </w:t>
            </w:r>
            <w:r>
              <w:rPr>
                <w:sz w:val="20"/>
                <w:szCs w:val="20"/>
              </w:rPr>
              <w:t>Зушиці</w:t>
            </w:r>
            <w:r>
              <w:rPr>
                <w:color w:val="000000"/>
                <w:sz w:val="20"/>
                <w:szCs w:val="20"/>
              </w:rPr>
              <w:t>, Керниця, Артищів, Велика Калинка, Любовичі, Мавковичі, Черляни, Черлянське Передмістя, Угри, Стоділки, Братковичі, Галичани, Дроздовичі, Добряни, Милятин, Підмогилка, Бар, Долиняни, Вовчухи, Годвишня, Зелений Гай, Мильчиці, Побережне, Путятичі, Лісновичі, Речичани, Родатичі, Молошки, Тучапи, Градівка, Дубаневичі, Шоломиничі</w:t>
            </w:r>
          </w:p>
        </w:tc>
        <w:tc>
          <w:tcPr>
            <w:tcW w:w="1134"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2"/>
              <w:jc w:val="center"/>
              <w:rPr>
                <w:color w:val="000000"/>
                <w:sz w:val="20"/>
                <w:szCs w:val="20"/>
              </w:rPr>
            </w:pPr>
            <w:bookmarkStart w:id="2814" w:name="_heading=h.8evqoqvpg4kc" w:colFirst="0" w:colLast="0"/>
            <w:bookmarkEnd w:id="2814"/>
            <w:r>
              <w:rPr>
                <w:color w:val="000000"/>
                <w:sz w:val="20"/>
                <w:szCs w:val="20"/>
              </w:rPr>
              <w:t>12120</w:t>
            </w:r>
          </w:p>
        </w:tc>
      </w:tr>
    </w:tbl>
    <w:p w:rsidR="00076113" w:rsidRDefault="00076113">
      <w:pPr>
        <w:widowControl w:val="0"/>
        <w:pBdr>
          <w:top w:val="nil"/>
          <w:left w:val="nil"/>
          <w:bottom w:val="nil"/>
          <w:right w:val="nil"/>
          <w:between w:val="nil"/>
        </w:pBdr>
        <w:ind w:left="-2" w:firstLine="707"/>
        <w:rPr>
          <w:b/>
          <w:bCs/>
          <w:color w:val="0070C0"/>
        </w:rPr>
      </w:pPr>
      <w:bookmarkStart w:id="2815" w:name="_heading=h.oqxorvv2373e" w:colFirst="0" w:colLast="0"/>
      <w:bookmarkEnd w:id="2815"/>
    </w:p>
    <w:p w:rsidR="00076113" w:rsidRDefault="0035318D">
      <w:pPr>
        <w:widowControl w:val="0"/>
        <w:pBdr>
          <w:top w:val="nil"/>
          <w:left w:val="nil"/>
          <w:bottom w:val="nil"/>
          <w:right w:val="nil"/>
          <w:between w:val="nil"/>
        </w:pBdr>
        <w:ind w:left="-2" w:firstLine="707"/>
        <w:rPr>
          <w:color w:val="0070C0"/>
        </w:rPr>
      </w:pPr>
      <w:bookmarkStart w:id="2816" w:name="_heading=h.4r7e8glk2mga" w:colFirst="0" w:colLast="0"/>
      <w:bookmarkEnd w:id="2816"/>
      <w:r>
        <w:rPr>
          <w:b/>
          <w:bCs/>
          <w:color w:val="0070C0"/>
        </w:rPr>
        <w:t>Житловий фонд</w:t>
      </w:r>
    </w:p>
    <w:p w:rsidR="00076113" w:rsidRDefault="0035318D">
      <w:pPr>
        <w:pBdr>
          <w:top w:val="nil"/>
          <w:left w:val="nil"/>
          <w:bottom w:val="nil"/>
          <w:right w:val="nil"/>
          <w:between w:val="nil"/>
        </w:pBdr>
        <w:ind w:left="-2" w:firstLine="704"/>
        <w:rPr>
          <w:color w:val="000000"/>
        </w:rPr>
      </w:pPr>
      <w:bookmarkStart w:id="2817" w:name="_heading=h.ya132617s8ps" w:colFirst="0" w:colLast="0"/>
      <w:bookmarkEnd w:id="2817"/>
      <w:r>
        <w:rPr>
          <w:color w:val="000000"/>
        </w:rPr>
        <w:t xml:space="preserve">Житловий фонд громади складають: </w:t>
      </w:r>
      <w:r>
        <w:rPr>
          <w:color w:val="000000"/>
          <w:highlight w:val="white"/>
        </w:rPr>
        <w:t xml:space="preserve">13234 домоволодінь, загальною площею 60220,11 м.кв., з них 97 багатоквартирні будинки та 13137 індивідуальні </w:t>
      </w:r>
      <w:r>
        <w:rPr>
          <w:color w:val="000000"/>
        </w:rPr>
        <w:t xml:space="preserve">будинки. (табл.1.5.14). основна частина багатоквартирних будинків у м.Городок. У громаді створено 58 ОСББ на базі 61 багатоквартирних </w:t>
      </w:r>
      <w:r>
        <w:t>будинків</w:t>
      </w:r>
      <w:r>
        <w:rPr>
          <w:color w:val="000000"/>
        </w:rPr>
        <w:t>. Загалом охоплено 62 відсотки багатоквартирних будинків.</w:t>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2818" w:name="_heading=h.qfop993d4go0" w:colFirst="0" w:colLast="0"/>
      <w:bookmarkEnd w:id="2818"/>
      <w:r>
        <w:rPr>
          <w:b/>
          <w:bCs/>
          <w:color w:val="000000"/>
          <w:sz w:val="20"/>
          <w:szCs w:val="20"/>
        </w:rPr>
        <w:t>Таблиця 1.5. 14 Житловий фонд Городоцької міської територіальної громади</w:t>
      </w:r>
    </w:p>
    <w:tbl>
      <w:tblPr>
        <w:tblStyle w:val="afffffffff0"/>
        <w:tblW w:w="963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99"/>
        <w:gridCol w:w="2835"/>
      </w:tblGrid>
      <w:tr w:rsidR="00076113">
        <w:trPr>
          <w:trHeight w:val="255"/>
        </w:trPr>
        <w:tc>
          <w:tcPr>
            <w:tcW w:w="679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2819" w:name="_heading=h.perpbvswbsky" w:colFirst="0" w:colLast="0"/>
            <w:bookmarkEnd w:id="2819"/>
            <w:r>
              <w:rPr>
                <w:color w:val="000000"/>
                <w:sz w:val="20"/>
                <w:szCs w:val="20"/>
              </w:rPr>
              <w:t>Житловий фонд, тис. м2 загальної площі</w:t>
            </w:r>
          </w:p>
        </w:tc>
        <w:tc>
          <w:tcPr>
            <w:tcW w:w="2835"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20" w:name="_heading=h.5t4nxa4gmqp9" w:colFirst="0" w:colLast="0"/>
            <w:bookmarkEnd w:id="2820"/>
            <w:r>
              <w:rPr>
                <w:color w:val="000000"/>
                <w:sz w:val="20"/>
                <w:szCs w:val="20"/>
              </w:rPr>
              <w:t>60220,11</w:t>
            </w:r>
          </w:p>
        </w:tc>
      </w:tr>
      <w:tr w:rsidR="00076113">
        <w:trPr>
          <w:trHeight w:val="285"/>
        </w:trPr>
        <w:tc>
          <w:tcPr>
            <w:tcW w:w="679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2821" w:name="_heading=h.qhidqzehpv1d" w:colFirst="0" w:colLast="0"/>
            <w:bookmarkEnd w:id="2821"/>
            <w:r>
              <w:rPr>
                <w:color w:val="000000"/>
                <w:sz w:val="20"/>
                <w:szCs w:val="20"/>
              </w:rPr>
              <w:t>Кількість багатоквартирних будинків</w:t>
            </w:r>
          </w:p>
        </w:tc>
        <w:tc>
          <w:tcPr>
            <w:tcW w:w="2835"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22" w:name="_heading=h.ddg0ts1ca9bh" w:colFirst="0" w:colLast="0"/>
            <w:bookmarkEnd w:id="2822"/>
            <w:r>
              <w:rPr>
                <w:color w:val="000000"/>
                <w:sz w:val="20"/>
                <w:szCs w:val="20"/>
              </w:rPr>
              <w:t>97</w:t>
            </w:r>
          </w:p>
        </w:tc>
      </w:tr>
      <w:tr w:rsidR="00076113">
        <w:trPr>
          <w:trHeight w:val="285"/>
        </w:trPr>
        <w:tc>
          <w:tcPr>
            <w:tcW w:w="679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2823" w:name="_heading=h.bhegtp6fqgdq" w:colFirst="0" w:colLast="0"/>
            <w:bookmarkEnd w:id="2823"/>
            <w:r>
              <w:rPr>
                <w:color w:val="000000"/>
                <w:sz w:val="20"/>
                <w:szCs w:val="20"/>
              </w:rPr>
              <w:t>Кількість індивідуальних будинків</w:t>
            </w:r>
          </w:p>
        </w:tc>
        <w:tc>
          <w:tcPr>
            <w:tcW w:w="2835"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24" w:name="_heading=h.rof2zrr8fv4p" w:colFirst="0" w:colLast="0"/>
            <w:bookmarkEnd w:id="2824"/>
            <w:r>
              <w:rPr>
                <w:color w:val="000000"/>
                <w:sz w:val="20"/>
                <w:szCs w:val="20"/>
              </w:rPr>
              <w:t>13137</w:t>
            </w:r>
          </w:p>
        </w:tc>
      </w:tr>
      <w:tr w:rsidR="00076113">
        <w:trPr>
          <w:trHeight w:val="285"/>
        </w:trPr>
        <w:tc>
          <w:tcPr>
            <w:tcW w:w="679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2825" w:name="_heading=h.1x1qewsqzlpe" w:colFirst="0" w:colLast="0"/>
            <w:bookmarkEnd w:id="2825"/>
            <w:r>
              <w:rPr>
                <w:color w:val="000000"/>
                <w:sz w:val="20"/>
                <w:szCs w:val="20"/>
              </w:rPr>
              <w:t>Кількість покинутих будинків</w:t>
            </w:r>
          </w:p>
        </w:tc>
        <w:tc>
          <w:tcPr>
            <w:tcW w:w="2835"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26" w:name="_heading=h.vjjrxnc2ikk7" w:colFirst="0" w:colLast="0"/>
            <w:bookmarkEnd w:id="2826"/>
            <w:r>
              <w:rPr>
                <w:color w:val="000000"/>
                <w:sz w:val="20"/>
                <w:szCs w:val="20"/>
              </w:rPr>
              <w:t>0</w:t>
            </w:r>
          </w:p>
        </w:tc>
      </w:tr>
      <w:tr w:rsidR="00076113">
        <w:trPr>
          <w:trHeight w:val="285"/>
        </w:trPr>
        <w:tc>
          <w:tcPr>
            <w:tcW w:w="679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2827" w:name="_heading=h.y4t6bniqjur" w:colFirst="0" w:colLast="0"/>
            <w:bookmarkEnd w:id="2827"/>
            <w:r>
              <w:rPr>
                <w:color w:val="000000"/>
                <w:sz w:val="20"/>
                <w:szCs w:val="20"/>
              </w:rPr>
              <w:t>Кількість аварійних та ветхих будинків</w:t>
            </w:r>
          </w:p>
        </w:tc>
        <w:tc>
          <w:tcPr>
            <w:tcW w:w="2835"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28" w:name="_heading=h.6ebjle67jfuu" w:colFirst="0" w:colLast="0"/>
            <w:bookmarkEnd w:id="2828"/>
            <w:r>
              <w:rPr>
                <w:color w:val="000000"/>
                <w:sz w:val="20"/>
                <w:szCs w:val="20"/>
              </w:rPr>
              <w:t>1</w:t>
            </w:r>
          </w:p>
        </w:tc>
      </w:tr>
      <w:tr w:rsidR="00076113">
        <w:trPr>
          <w:trHeight w:val="285"/>
        </w:trPr>
        <w:tc>
          <w:tcPr>
            <w:tcW w:w="679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2829" w:name="_heading=h.e0mzhua4hwca" w:colFirst="0" w:colLast="0"/>
            <w:bookmarkEnd w:id="2829"/>
            <w:r>
              <w:rPr>
                <w:color w:val="000000"/>
                <w:sz w:val="20"/>
                <w:szCs w:val="20"/>
              </w:rPr>
              <w:t>Протяжність мережі водопостачання, км</w:t>
            </w:r>
          </w:p>
        </w:tc>
        <w:tc>
          <w:tcPr>
            <w:tcW w:w="2835"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30" w:name="_heading=h.5hw0iwqi7tzw" w:colFirst="0" w:colLast="0"/>
            <w:bookmarkEnd w:id="2830"/>
            <w:r>
              <w:rPr>
                <w:color w:val="000000"/>
                <w:sz w:val="20"/>
                <w:szCs w:val="20"/>
              </w:rPr>
              <w:t>98,8</w:t>
            </w:r>
          </w:p>
        </w:tc>
      </w:tr>
      <w:tr w:rsidR="00076113">
        <w:trPr>
          <w:trHeight w:val="285"/>
        </w:trPr>
        <w:tc>
          <w:tcPr>
            <w:tcW w:w="679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2831" w:name="_heading=h.i3y3z6c9fxeg" w:colFirst="0" w:colLast="0"/>
            <w:bookmarkEnd w:id="2831"/>
            <w:r>
              <w:rPr>
                <w:color w:val="000000"/>
                <w:sz w:val="20"/>
                <w:szCs w:val="20"/>
              </w:rPr>
              <w:t>Протяжність мережі водовідведення, км</w:t>
            </w:r>
          </w:p>
        </w:tc>
        <w:tc>
          <w:tcPr>
            <w:tcW w:w="2835"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32" w:name="_heading=h.ey20tbfgjsb0" w:colFirst="0" w:colLast="0"/>
            <w:bookmarkEnd w:id="2832"/>
            <w:r>
              <w:rPr>
                <w:color w:val="000000"/>
                <w:sz w:val="20"/>
                <w:szCs w:val="20"/>
              </w:rPr>
              <w:t>39,5</w:t>
            </w:r>
          </w:p>
        </w:tc>
      </w:tr>
      <w:tr w:rsidR="00076113">
        <w:trPr>
          <w:trHeight w:val="285"/>
        </w:trPr>
        <w:tc>
          <w:tcPr>
            <w:tcW w:w="679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2833" w:name="_heading=h.i8mismt1jq81" w:colFirst="0" w:colLast="0"/>
            <w:bookmarkEnd w:id="2833"/>
            <w:r>
              <w:rPr>
                <w:color w:val="000000"/>
                <w:sz w:val="20"/>
                <w:szCs w:val="20"/>
              </w:rPr>
              <w:t>Протяжність мережі газопостачання, км</w:t>
            </w:r>
          </w:p>
        </w:tc>
        <w:tc>
          <w:tcPr>
            <w:tcW w:w="2835"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34" w:name="_heading=h.u7rx3g2eaxlm" w:colFirst="0" w:colLast="0"/>
            <w:bookmarkEnd w:id="2834"/>
            <w:r>
              <w:rPr>
                <w:color w:val="000000"/>
                <w:sz w:val="20"/>
                <w:szCs w:val="20"/>
              </w:rPr>
              <w:t>1061,195</w:t>
            </w:r>
          </w:p>
        </w:tc>
      </w:tr>
      <w:tr w:rsidR="00076113">
        <w:trPr>
          <w:trHeight w:val="555"/>
        </w:trPr>
        <w:tc>
          <w:tcPr>
            <w:tcW w:w="679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2835" w:name="_heading=h.eqvynguza2q8" w:colFirst="0" w:colLast="0"/>
            <w:bookmarkEnd w:id="2835"/>
            <w:r>
              <w:rPr>
                <w:color w:val="000000"/>
                <w:sz w:val="20"/>
                <w:szCs w:val="20"/>
              </w:rPr>
              <w:t>Проектна потужність мереж електропостачання, МВт-год за рік</w:t>
            </w:r>
          </w:p>
        </w:tc>
        <w:tc>
          <w:tcPr>
            <w:tcW w:w="2835"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36" w:name="_heading=h.p67l8r3otqzt" w:colFirst="0" w:colLast="0"/>
            <w:bookmarkEnd w:id="2836"/>
            <w:r>
              <w:rPr>
                <w:color w:val="000000"/>
                <w:sz w:val="20"/>
                <w:szCs w:val="20"/>
              </w:rPr>
              <w:t>загальна кількість абонентів - 15145 ( в т.ч. багатоквартирні будинки)</w:t>
            </w:r>
          </w:p>
        </w:tc>
      </w:tr>
      <w:tr w:rsidR="00076113">
        <w:trPr>
          <w:trHeight w:val="600"/>
        </w:trPr>
        <w:tc>
          <w:tcPr>
            <w:tcW w:w="679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2837" w:name="_heading=h.gctrnmozuimb" w:colFirst="0" w:colLast="0"/>
            <w:bookmarkEnd w:id="2837"/>
            <w:r>
              <w:rPr>
                <w:color w:val="000000"/>
                <w:sz w:val="20"/>
                <w:szCs w:val="20"/>
              </w:rPr>
              <w:t>Фактичне споживання електроенергії підприємствами та населенням, МВт-год за рік</w:t>
            </w:r>
          </w:p>
        </w:tc>
        <w:tc>
          <w:tcPr>
            <w:tcW w:w="2835"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38" w:name="_heading=h.wzjx2skv9imv" w:colFirst="0" w:colLast="0"/>
            <w:bookmarkEnd w:id="2838"/>
            <w:r>
              <w:rPr>
                <w:color w:val="000000"/>
                <w:sz w:val="20"/>
                <w:szCs w:val="20"/>
              </w:rPr>
              <w:t>94187092</w:t>
            </w:r>
          </w:p>
        </w:tc>
      </w:tr>
      <w:tr w:rsidR="00076113">
        <w:trPr>
          <w:trHeight w:val="226"/>
        </w:trPr>
        <w:tc>
          <w:tcPr>
            <w:tcW w:w="679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2839" w:name="_heading=h.rhdrslde9p8c" w:colFirst="0" w:colLast="0"/>
            <w:bookmarkEnd w:id="2839"/>
            <w:r>
              <w:rPr>
                <w:color w:val="000000"/>
                <w:sz w:val="20"/>
                <w:szCs w:val="20"/>
              </w:rPr>
              <w:t>Частка помешкань, підключених до комунального водопостачання, %</w:t>
            </w:r>
            <w:r>
              <w:rPr>
                <w:color w:val="000000"/>
                <w:sz w:val="20"/>
                <w:szCs w:val="20"/>
                <w:vertAlign w:val="superscript"/>
              </w:rPr>
              <w:footnoteReference w:id="27"/>
            </w:r>
          </w:p>
        </w:tc>
        <w:tc>
          <w:tcPr>
            <w:tcW w:w="2835"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40" w:name="_heading=h.e36vhi1skbgj" w:colFirst="0" w:colLast="0"/>
            <w:bookmarkEnd w:id="2840"/>
            <w:r>
              <w:rPr>
                <w:color w:val="000000"/>
                <w:sz w:val="20"/>
                <w:szCs w:val="20"/>
              </w:rPr>
              <w:t>54,3</w:t>
            </w:r>
          </w:p>
        </w:tc>
      </w:tr>
      <w:tr w:rsidR="00076113">
        <w:trPr>
          <w:trHeight w:val="509"/>
        </w:trPr>
        <w:tc>
          <w:tcPr>
            <w:tcW w:w="679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2841" w:name="_heading=h.z7jx3zgau2q" w:colFirst="0" w:colLast="0"/>
            <w:bookmarkEnd w:id="2841"/>
            <w:r>
              <w:rPr>
                <w:color w:val="000000"/>
                <w:sz w:val="20"/>
                <w:szCs w:val="20"/>
              </w:rPr>
              <w:t xml:space="preserve">Частка помешкань, підключених до комунального водовідведення, % </w:t>
            </w:r>
            <w:r>
              <w:rPr>
                <w:color w:val="000000"/>
                <w:sz w:val="20"/>
                <w:szCs w:val="20"/>
                <w:vertAlign w:val="superscript"/>
              </w:rPr>
              <w:footnoteReference w:id="28"/>
            </w:r>
            <w:r>
              <w:rPr>
                <w:color w:val="000000"/>
                <w:sz w:val="20"/>
                <w:szCs w:val="20"/>
              </w:rPr>
              <w:t>від загальної кількості</w:t>
            </w:r>
          </w:p>
        </w:tc>
        <w:tc>
          <w:tcPr>
            <w:tcW w:w="2835"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42" w:name="_heading=h.63qors48yqf5" w:colFirst="0" w:colLast="0"/>
            <w:bookmarkEnd w:id="2842"/>
            <w:r>
              <w:rPr>
                <w:color w:val="000000"/>
                <w:sz w:val="20"/>
                <w:szCs w:val="20"/>
              </w:rPr>
              <w:t>22,4</w:t>
            </w:r>
          </w:p>
        </w:tc>
      </w:tr>
      <w:tr w:rsidR="00076113">
        <w:trPr>
          <w:trHeight w:val="558"/>
        </w:trPr>
        <w:tc>
          <w:tcPr>
            <w:tcW w:w="679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2843" w:name="_heading=h.tf8vvsug7l6w" w:colFirst="0" w:colLast="0"/>
            <w:bookmarkEnd w:id="2843"/>
            <w:r>
              <w:rPr>
                <w:color w:val="000000"/>
                <w:sz w:val="20"/>
                <w:szCs w:val="20"/>
              </w:rPr>
              <w:t>Частка помешкань, підключених до централізованого теплопостачання, % від загальної кількості</w:t>
            </w:r>
          </w:p>
        </w:tc>
        <w:tc>
          <w:tcPr>
            <w:tcW w:w="2835"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44" w:name="_heading=h.2obbd2kc4ysi" w:colFirst="0" w:colLast="0"/>
            <w:bookmarkEnd w:id="2844"/>
            <w:r>
              <w:rPr>
                <w:color w:val="000000"/>
                <w:sz w:val="20"/>
                <w:szCs w:val="20"/>
              </w:rPr>
              <w:t>0</w:t>
            </w:r>
          </w:p>
        </w:tc>
      </w:tr>
      <w:tr w:rsidR="00076113">
        <w:trPr>
          <w:trHeight w:val="268"/>
        </w:trPr>
        <w:tc>
          <w:tcPr>
            <w:tcW w:w="679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2845" w:name="_heading=h.ky7enurko69" w:colFirst="0" w:colLast="0"/>
            <w:bookmarkEnd w:id="2845"/>
            <w:r>
              <w:rPr>
                <w:color w:val="000000"/>
                <w:sz w:val="20"/>
                <w:szCs w:val="20"/>
              </w:rPr>
              <w:t>Частка газифікованих населених пунктів, % від загальної кількості</w:t>
            </w:r>
          </w:p>
        </w:tc>
        <w:tc>
          <w:tcPr>
            <w:tcW w:w="2835"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46" w:name="_heading=h.y8wnwhd1azg6" w:colFirst="0" w:colLast="0"/>
            <w:bookmarkEnd w:id="2846"/>
            <w:r>
              <w:rPr>
                <w:color w:val="000000"/>
                <w:sz w:val="20"/>
                <w:szCs w:val="20"/>
              </w:rPr>
              <w:t>100</w:t>
            </w:r>
          </w:p>
        </w:tc>
      </w:tr>
      <w:tr w:rsidR="00076113">
        <w:trPr>
          <w:trHeight w:val="570"/>
        </w:trPr>
        <w:tc>
          <w:tcPr>
            <w:tcW w:w="679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2847" w:name="_heading=h.llqfk0jkxv9e" w:colFirst="0" w:colLast="0"/>
            <w:bookmarkEnd w:id="2847"/>
            <w:r>
              <w:rPr>
                <w:color w:val="000000"/>
                <w:sz w:val="20"/>
                <w:szCs w:val="20"/>
              </w:rPr>
              <w:t>Частка будинків, підключених до мережі газопостачання, % від загальної кількості</w:t>
            </w:r>
          </w:p>
        </w:tc>
        <w:tc>
          <w:tcPr>
            <w:tcW w:w="2835"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48" w:name="_heading=h.b96lhy6e9iwu" w:colFirst="0" w:colLast="0"/>
            <w:bookmarkEnd w:id="2848"/>
            <w:r>
              <w:rPr>
                <w:color w:val="000000"/>
                <w:sz w:val="20"/>
                <w:szCs w:val="20"/>
              </w:rPr>
              <w:t>98</w:t>
            </w:r>
          </w:p>
        </w:tc>
      </w:tr>
      <w:tr w:rsidR="00076113">
        <w:trPr>
          <w:trHeight w:val="585"/>
        </w:trPr>
        <w:tc>
          <w:tcPr>
            <w:tcW w:w="6799"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2849" w:name="_heading=h.gthhms82vqa8" w:colFirst="0" w:colLast="0"/>
            <w:bookmarkEnd w:id="2849"/>
            <w:r>
              <w:rPr>
                <w:color w:val="000000"/>
                <w:sz w:val="20"/>
                <w:szCs w:val="20"/>
              </w:rPr>
              <w:t>Частка домогосподарств з договорами про централізоване вивезення ТПВ, % від загальної кількості</w:t>
            </w:r>
          </w:p>
        </w:tc>
        <w:tc>
          <w:tcPr>
            <w:tcW w:w="2835"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2850" w:name="_heading=h.g9cuj22ida10" w:colFirst="0" w:colLast="0"/>
            <w:bookmarkEnd w:id="2850"/>
            <w:r>
              <w:rPr>
                <w:color w:val="000000"/>
                <w:sz w:val="20"/>
                <w:szCs w:val="20"/>
              </w:rPr>
              <w:t>48,5</w:t>
            </w:r>
          </w:p>
        </w:tc>
      </w:tr>
    </w:tbl>
    <w:p w:rsidR="00076113" w:rsidRDefault="00076113">
      <w:pPr>
        <w:pBdr>
          <w:top w:val="nil"/>
          <w:left w:val="nil"/>
          <w:bottom w:val="nil"/>
          <w:right w:val="nil"/>
          <w:between w:val="nil"/>
        </w:pBdr>
        <w:ind w:firstLine="660"/>
        <w:rPr>
          <w:color w:val="000000"/>
        </w:rPr>
      </w:pPr>
    </w:p>
    <w:p w:rsidR="00076113" w:rsidRDefault="0035318D">
      <w:pPr>
        <w:pBdr>
          <w:top w:val="nil"/>
          <w:left w:val="nil"/>
          <w:bottom w:val="nil"/>
          <w:right w:val="nil"/>
          <w:between w:val="nil"/>
        </w:pBdr>
        <w:ind w:firstLine="663"/>
        <w:rPr>
          <w:color w:val="000000"/>
        </w:rPr>
      </w:pPr>
      <w:bookmarkStart w:id="2851" w:name="_heading=h.oz8tnmb61idh" w:colFirst="0" w:colLast="0"/>
      <w:bookmarkEnd w:id="2851"/>
      <w:r>
        <w:rPr>
          <w:b/>
          <w:bCs/>
          <w:color w:val="000000"/>
        </w:rPr>
        <w:t>Система газопостачання:</w:t>
      </w:r>
    </w:p>
    <w:p w:rsidR="00076113" w:rsidRDefault="0035318D">
      <w:pPr>
        <w:pBdr>
          <w:top w:val="nil"/>
          <w:left w:val="nil"/>
          <w:bottom w:val="nil"/>
          <w:right w:val="nil"/>
          <w:between w:val="nil"/>
        </w:pBdr>
        <w:ind w:firstLine="660"/>
        <w:rPr>
          <w:color w:val="000000"/>
        </w:rPr>
      </w:pPr>
      <w:bookmarkStart w:id="2852" w:name="_heading=h.uwao18rhbf11" w:colFirst="0" w:colLast="0"/>
      <w:bookmarkEnd w:id="2852"/>
      <w:r>
        <w:rPr>
          <w:color w:val="000000"/>
        </w:rPr>
        <w:t>Усі населені пункти Городоцької громади забезпечені централізованим газопостачанням. Частка будинків, підключених до мережі газопостачання, 98 % від загальної кількості. Протяжність мережі газопостачання 1061,195 км Водночас багато будинків для опалення використовують альтернативні джерела опалення, зокрема твердопаливні котли.</w:t>
      </w:r>
    </w:p>
    <w:p w:rsidR="00076113" w:rsidRDefault="0035318D">
      <w:pPr>
        <w:pBdr>
          <w:top w:val="nil"/>
          <w:left w:val="nil"/>
          <w:bottom w:val="nil"/>
          <w:right w:val="nil"/>
          <w:between w:val="nil"/>
        </w:pBdr>
        <w:ind w:left="-2" w:firstLine="707"/>
        <w:rPr>
          <w:color w:val="000000"/>
        </w:rPr>
      </w:pPr>
      <w:bookmarkStart w:id="2853" w:name="_heading=h.6zbm1xekagwd" w:colFirst="0" w:colLast="0"/>
      <w:bookmarkEnd w:id="2853"/>
      <w:r>
        <w:rPr>
          <w:b/>
          <w:bCs/>
          <w:color w:val="000000"/>
        </w:rPr>
        <w:t>Система водопостачання та водовідведення:</w:t>
      </w:r>
    </w:p>
    <w:p w:rsidR="00076113" w:rsidRDefault="0035318D">
      <w:pPr>
        <w:pBdr>
          <w:top w:val="nil"/>
          <w:left w:val="nil"/>
          <w:bottom w:val="nil"/>
          <w:right w:val="nil"/>
          <w:between w:val="nil"/>
        </w:pBdr>
        <w:ind w:left="-2" w:firstLine="704"/>
        <w:rPr>
          <w:color w:val="000000"/>
        </w:rPr>
      </w:pPr>
      <w:bookmarkStart w:id="2854" w:name="_heading=h.jthhqq1kq0zd" w:colFirst="0" w:colLast="0"/>
      <w:bookmarkEnd w:id="2854"/>
      <w:r>
        <w:rPr>
          <w:color w:val="000000"/>
        </w:rPr>
        <w:t xml:space="preserve">КП «Городоцьке ВКГ» надає послуги з </w:t>
      </w:r>
      <w:r>
        <w:rPr>
          <w:b/>
          <w:bCs/>
          <w:color w:val="000000"/>
        </w:rPr>
        <w:t>централізованого водопостачання</w:t>
      </w:r>
      <w:r>
        <w:rPr>
          <w:color w:val="000000"/>
        </w:rPr>
        <w:t xml:space="preserve"> в межах громади 7,140 тис абонентам. Протяжність мереж центрального водопостачання —98,8</w:t>
      </w:r>
      <w:r>
        <w:rPr>
          <w:b/>
          <w:bCs/>
          <w:color w:val="000000"/>
        </w:rPr>
        <w:t xml:space="preserve"> км. </w:t>
      </w:r>
      <w:r>
        <w:rPr>
          <w:color w:val="000000"/>
        </w:rPr>
        <w:lastRenderedPageBreak/>
        <w:t>Частка помешкань, підключених до комунального водопостачання, становить 54,3%. Послуга централізованого водопостачання надається у м.Городок, та селах: Черлянське Передмістя, Черляни, Поріччя, Косівець, Лісновичі, частково Мавковичі, Братковичі.</w:t>
      </w:r>
    </w:p>
    <w:p w:rsidR="00076113" w:rsidRDefault="0035318D">
      <w:pPr>
        <w:pBdr>
          <w:top w:val="nil"/>
          <w:left w:val="nil"/>
          <w:bottom w:val="nil"/>
          <w:right w:val="nil"/>
          <w:between w:val="nil"/>
        </w:pBdr>
        <w:ind w:left="-2" w:firstLine="704"/>
        <w:rPr>
          <w:color w:val="000000"/>
        </w:rPr>
      </w:pPr>
      <w:bookmarkStart w:id="2855" w:name="_heading=h.em0xbtfwqwvy" w:colFirst="0" w:colLast="0"/>
      <w:bookmarkEnd w:id="2855"/>
      <w:r>
        <w:rPr>
          <w:color w:val="000000"/>
        </w:rPr>
        <w:t xml:space="preserve">Послуга </w:t>
      </w:r>
      <w:r>
        <w:rPr>
          <w:b/>
          <w:bCs/>
          <w:color w:val="000000"/>
        </w:rPr>
        <w:t>централізованого водовідведення</w:t>
      </w:r>
      <w:r>
        <w:rPr>
          <w:color w:val="000000"/>
        </w:rPr>
        <w:t xml:space="preserve"> надається мешканцям м.Городок – 3658 абонентів (з них 250 – організації), або 22,4 % помешкань.</w:t>
      </w:r>
      <w:r>
        <w:rPr>
          <w:color w:val="000000"/>
          <w:sz w:val="20"/>
          <w:szCs w:val="20"/>
        </w:rPr>
        <w:t xml:space="preserve"> </w:t>
      </w:r>
      <w:r>
        <w:rPr>
          <w:color w:val="000000"/>
        </w:rPr>
        <w:t>Протяжність мережі водовідведення 39,5 км. Очисні споруди знаходяться у м.Городок. Для сільських поселень громади характерною є здебільшого неканалізована індивідуальна забудова та об’єктів громадського обслуговування (соціальної сфери).</w:t>
      </w:r>
    </w:p>
    <w:p w:rsidR="00076113" w:rsidRDefault="0035318D">
      <w:pPr>
        <w:pBdr>
          <w:top w:val="nil"/>
          <w:left w:val="nil"/>
          <w:bottom w:val="nil"/>
          <w:right w:val="nil"/>
          <w:between w:val="nil"/>
        </w:pBdr>
        <w:ind w:left="-2" w:firstLine="704"/>
        <w:rPr>
          <w:color w:val="000000"/>
        </w:rPr>
      </w:pPr>
      <w:bookmarkStart w:id="2856" w:name="_heading=h.cntq7pl0c65q" w:colFirst="0" w:colLast="0"/>
      <w:bookmarkEnd w:id="2856"/>
      <w:r>
        <w:rPr>
          <w:color w:val="000000"/>
        </w:rPr>
        <w:t xml:space="preserve">В громаді існують проблеми: високого рівня зношеності мереж водопостачання та водовідведення, існування аварійних ділянок водогону, необхідності проведення реконструкції очисних споруд, ремонту </w:t>
      </w:r>
      <w:r>
        <w:t>зливових</w:t>
      </w:r>
      <w:r>
        <w:rPr>
          <w:color w:val="000000"/>
        </w:rPr>
        <w:t xml:space="preserve"> каналізацій, потребу збільшення абонентів водопостачання, через пересихання криниць та інші.</w:t>
      </w:r>
    </w:p>
    <w:p w:rsidR="00076113" w:rsidRDefault="0035318D">
      <w:pPr>
        <w:pBdr>
          <w:top w:val="nil"/>
          <w:left w:val="nil"/>
          <w:bottom w:val="nil"/>
          <w:right w:val="nil"/>
          <w:between w:val="nil"/>
        </w:pBdr>
        <w:spacing w:before="240"/>
        <w:ind w:left="-2" w:firstLine="707"/>
        <w:rPr>
          <w:color w:val="000000"/>
        </w:rPr>
      </w:pPr>
      <w:bookmarkStart w:id="2857" w:name="_heading=h.pb63dep0lujw" w:colFirst="0" w:colLast="0"/>
      <w:bookmarkEnd w:id="2857"/>
      <w:r>
        <w:rPr>
          <w:b/>
          <w:bCs/>
          <w:color w:val="000000"/>
        </w:rPr>
        <w:t>Каналізаційні очисні споруди</w:t>
      </w:r>
      <w:r>
        <w:rPr>
          <w:color w:val="000000"/>
        </w:rPr>
        <w:t xml:space="preserve"> міста Городок (КОС), побудовані в 1981 році. Проектна продуктивність очисних споруд — 3400 м3/добу. Станом на сьогодні фактична максимальна потужність – 800 м.куб в добу. • Також КП «Городоцьке ВКГ» здійснює вивіз каналізаційних стоків від господарств на території громади у яких влаштовані вигрібні ями, з подальшим очищенням на міських очисних спорудах. Кількість підписаних договорів на вивіз каналізаційних стоків – 1517 один. •Технологія, що використовується є застаріла і які через зношеність будівель та технологічних ліній часто виходять з ладу. Як наслідок, міські очисні споруди у Городку не тільки не забезпечують належного та ефективного очищення стічних вод, але й періодично спричиняють додаткове забруднення навколишнього середовища (яке за своєю природою має ширший вплив, ніж просто локальний). Громада намагається знайти зовнішні фінансові ресурси для фінансування реконструкції очисних споруд, адже проект є дороговартісним (120 млн.грн) та «не підйомним» для місцевого бюджету.</w:t>
      </w:r>
    </w:p>
    <w:p w:rsidR="00076113" w:rsidRDefault="0035318D">
      <w:pPr>
        <w:pBdr>
          <w:top w:val="nil"/>
          <w:left w:val="nil"/>
          <w:bottom w:val="nil"/>
          <w:right w:val="nil"/>
          <w:between w:val="nil"/>
        </w:pBdr>
        <w:spacing w:before="240"/>
        <w:ind w:left="-2" w:firstLine="707"/>
        <w:rPr>
          <w:color w:val="000000"/>
        </w:rPr>
      </w:pPr>
      <w:bookmarkStart w:id="2858" w:name="_heading=h.egsk5xgl53qn" w:colFirst="0" w:colLast="0"/>
      <w:bookmarkEnd w:id="2858"/>
      <w:r>
        <w:rPr>
          <w:b/>
          <w:bCs/>
          <w:color w:val="000000"/>
        </w:rPr>
        <w:t>Електропостачання</w:t>
      </w:r>
      <w:r>
        <w:rPr>
          <w:color w:val="000000"/>
        </w:rPr>
        <w:t xml:space="preserve"> </w:t>
      </w:r>
    </w:p>
    <w:p w:rsidR="00076113" w:rsidRDefault="0035318D">
      <w:pPr>
        <w:pBdr>
          <w:top w:val="nil"/>
          <w:left w:val="nil"/>
          <w:bottom w:val="nil"/>
          <w:right w:val="nil"/>
          <w:between w:val="nil"/>
        </w:pBdr>
        <w:ind w:left="-2" w:firstLine="704"/>
        <w:rPr>
          <w:color w:val="000000"/>
        </w:rPr>
      </w:pPr>
      <w:bookmarkStart w:id="2859" w:name="_heading=h.qhhnp29q0iwx" w:colFirst="0" w:colLast="0"/>
      <w:bookmarkEnd w:id="2859"/>
      <w:r>
        <w:rPr>
          <w:color w:val="000000"/>
        </w:rPr>
        <w:t xml:space="preserve"> Через територію ТГ проходить електрифікована залізнична лінія міжнародного значення Львів – Мостиська-2 – Перемишль. Усі населені пункти громади електрифіковані. Послугу надає ТОВ "Львівенергозбут". Загальна кількість абонентів - 15145 (в т.ч. багатоквартирні будинки). Фактичне споживання електроенергії підприємствами та населенням, 94187092 МВт-год за рік. У громаді є проблеми із низькою напругою та перебоями постачання електроенергії, що пов’язано із збільшенням кількості споживачів, в тому числі промислових, обсягами використовуваної ними електроенергії та незадовільним станом мереж, які потребують ремонту і заміни. Громада має проблеми нестачі енергоресурсів для залучення інвестицій у будівництво підприємств,  діяльність яких є енергоємною.</w:t>
      </w:r>
    </w:p>
    <w:p w:rsidR="00076113" w:rsidRDefault="0035318D">
      <w:pPr>
        <w:widowControl w:val="0"/>
        <w:pBdr>
          <w:top w:val="nil"/>
          <w:left w:val="nil"/>
          <w:bottom w:val="nil"/>
          <w:right w:val="nil"/>
          <w:between w:val="nil"/>
        </w:pBdr>
        <w:spacing w:before="119" w:line="276" w:lineRule="auto"/>
        <w:ind w:left="-2" w:right="4" w:firstLine="707"/>
        <w:rPr>
          <w:color w:val="000000"/>
        </w:rPr>
      </w:pPr>
      <w:bookmarkStart w:id="2860" w:name="_heading=h.2oqd8pym6dfn" w:colFirst="0" w:colLast="0"/>
      <w:bookmarkEnd w:id="2860"/>
      <w:r>
        <w:rPr>
          <w:b/>
          <w:bCs/>
          <w:i/>
          <w:iCs/>
          <w:color w:val="000000"/>
        </w:rPr>
        <w:t xml:space="preserve">Вивезення ТПВ здійснює </w:t>
      </w:r>
      <w:r>
        <w:rPr>
          <w:color w:val="000000"/>
        </w:rPr>
        <w:t xml:space="preserve">ТОВ «Ековей Вейст Менеджмент».  Компанія вивозить ТПВ за межі громади. На території громади немає полігону ТПВ, сертифікованих сміттєзвалищ. На сьогодні системою централізованого вивезення ТПВ охоплено 15 населених пунктів -м.Городок, села : Бартатів, Братковичі, Долиняни, Керниця, Родатичі, Тучапи, Угри, Стоділки, Черляни, Черлянське Передмістя, Добряни, Вовчухи, Градівка. Послуга </w:t>
      </w:r>
      <w:r>
        <w:t>вивезення</w:t>
      </w:r>
      <w:r>
        <w:rPr>
          <w:color w:val="000000"/>
        </w:rPr>
        <w:t xml:space="preserve"> ТПВ надається 6372 домогосподарствам. Частка домогосподарств з договорами про централізоване вивезення ТПВ, 48,5 % від загальної кількості. Мешканці інших населених пунктів здійснюють самовивіз ТПВ, часто спалюють відходи на присадибних ділянках. Періодично громада стикається з проблемою стихійних сміттєзвалищ.</w:t>
      </w:r>
    </w:p>
    <w:p w:rsidR="00076113" w:rsidRDefault="0035318D">
      <w:pPr>
        <w:widowControl w:val="0"/>
        <w:pBdr>
          <w:top w:val="nil"/>
          <w:left w:val="nil"/>
          <w:bottom w:val="nil"/>
          <w:right w:val="nil"/>
          <w:between w:val="nil"/>
        </w:pBdr>
        <w:ind w:left="-2" w:right="4" w:firstLine="704"/>
        <w:rPr>
          <w:color w:val="000000"/>
        </w:rPr>
      </w:pPr>
      <w:bookmarkStart w:id="2861" w:name="_heading=h.rfcnbn2xvkyz" w:colFirst="0" w:colLast="0"/>
      <w:bookmarkEnd w:id="2861"/>
      <w:r>
        <w:rPr>
          <w:color w:val="000000"/>
        </w:rPr>
        <w:t>Сортування ТПВ у громаді не налагоджено.</w:t>
      </w:r>
    </w:p>
    <w:p w:rsidR="00076113" w:rsidRDefault="0035318D">
      <w:pPr>
        <w:widowControl w:val="0"/>
        <w:pBdr>
          <w:top w:val="nil"/>
          <w:left w:val="nil"/>
          <w:bottom w:val="nil"/>
          <w:right w:val="nil"/>
          <w:between w:val="nil"/>
        </w:pBdr>
        <w:spacing w:before="240"/>
        <w:ind w:left="-2" w:right="4" w:firstLine="707"/>
        <w:rPr>
          <w:color w:val="000000"/>
        </w:rPr>
      </w:pPr>
      <w:bookmarkStart w:id="2862" w:name="_heading=h.f5ug33kuaxb" w:colFirst="0" w:colLast="0"/>
      <w:bookmarkEnd w:id="2862"/>
      <w:r>
        <w:rPr>
          <w:b/>
          <w:bCs/>
          <w:color w:val="000000"/>
        </w:rPr>
        <w:t>Благоустроєм т</w:t>
      </w:r>
      <w:r>
        <w:rPr>
          <w:color w:val="000000"/>
        </w:rPr>
        <w:t>ериторій займається КП "Міське комунальне господарство". Підприємство здійснює заходи:</w:t>
      </w:r>
    </w:p>
    <w:p w:rsidR="00076113" w:rsidRDefault="0035318D">
      <w:pPr>
        <w:numPr>
          <w:ilvl w:val="0"/>
          <w:numId w:val="46"/>
        </w:numPr>
        <w:pBdr>
          <w:top w:val="nil"/>
          <w:left w:val="nil"/>
          <w:bottom w:val="nil"/>
          <w:right w:val="nil"/>
          <w:between w:val="nil"/>
        </w:pBdr>
        <w:shd w:val="clear" w:color="auto" w:fill="FFFFFF"/>
        <w:ind w:left="-2" w:firstLine="704"/>
        <w:rPr>
          <w:color w:val="000000"/>
        </w:rPr>
      </w:pPr>
      <w:bookmarkStart w:id="2863" w:name="_heading=h.aaslc3qkp4pe" w:colFirst="0" w:colLast="0"/>
      <w:bookmarkEnd w:id="2863"/>
      <w:r>
        <w:rPr>
          <w:color w:val="000000"/>
        </w:rPr>
        <w:t>здійснення заходів з благоустрою: озелененні та утриманні в належному стані, парків, площ, вулиць, обладнанні дитячих і спортивних майданчиків; </w:t>
      </w:r>
    </w:p>
    <w:p w:rsidR="00076113" w:rsidRDefault="0035318D">
      <w:pPr>
        <w:numPr>
          <w:ilvl w:val="0"/>
          <w:numId w:val="46"/>
        </w:numPr>
        <w:pBdr>
          <w:top w:val="nil"/>
          <w:left w:val="nil"/>
          <w:bottom w:val="nil"/>
          <w:right w:val="nil"/>
          <w:between w:val="nil"/>
        </w:pBdr>
        <w:shd w:val="clear" w:color="auto" w:fill="FFFFFF"/>
        <w:ind w:left="-2" w:firstLine="704"/>
        <w:rPr>
          <w:color w:val="000000"/>
        </w:rPr>
      </w:pPr>
      <w:bookmarkStart w:id="2864" w:name="_heading=h.1gvbdddv4gjx" w:colFirst="0" w:colLast="0"/>
      <w:bookmarkEnd w:id="2864"/>
      <w:r>
        <w:rPr>
          <w:color w:val="000000"/>
        </w:rPr>
        <w:t>– виконання робіт з обстеження якісного та кількісного стану зелених насаджень, які підлягають видаленню та підготовки документів щодо їх видалення; </w:t>
      </w:r>
    </w:p>
    <w:p w:rsidR="00076113" w:rsidRDefault="0035318D">
      <w:pPr>
        <w:numPr>
          <w:ilvl w:val="0"/>
          <w:numId w:val="46"/>
        </w:numPr>
        <w:pBdr>
          <w:top w:val="nil"/>
          <w:left w:val="nil"/>
          <w:bottom w:val="nil"/>
          <w:right w:val="nil"/>
          <w:between w:val="nil"/>
        </w:pBdr>
        <w:shd w:val="clear" w:color="auto" w:fill="FFFFFF"/>
        <w:ind w:left="-2" w:firstLine="708"/>
        <w:rPr>
          <w:color w:val="000000"/>
        </w:rPr>
      </w:pPr>
      <w:bookmarkStart w:id="2865" w:name="_heading=h.c3aqbq10471h" w:colFirst="0" w:colLast="0"/>
      <w:bookmarkEnd w:id="2865"/>
      <w:r>
        <w:rPr>
          <w:color w:val="000000"/>
        </w:rPr>
        <w:t xml:space="preserve">утримання в належному стані, виконання комплексу робіт з улаштування (відновлення), утримання та технічного обслуговування, виконання робіт з будівництва, </w:t>
      </w:r>
      <w:r>
        <w:rPr>
          <w:color w:val="000000"/>
        </w:rPr>
        <w:lastRenderedPageBreak/>
        <w:t>поточного та капітального ремонту вулиць, шляхів, площ, доріг, проїздів, алей, бульварів, тротуарів, пішохідних зон і доріжок виконання робіт; </w:t>
      </w:r>
    </w:p>
    <w:p w:rsidR="00076113" w:rsidRDefault="0035318D">
      <w:pPr>
        <w:numPr>
          <w:ilvl w:val="0"/>
          <w:numId w:val="46"/>
        </w:numPr>
        <w:pBdr>
          <w:top w:val="nil"/>
          <w:left w:val="nil"/>
          <w:bottom w:val="nil"/>
          <w:right w:val="nil"/>
          <w:between w:val="nil"/>
        </w:pBdr>
        <w:shd w:val="clear" w:color="auto" w:fill="FFFFFF"/>
        <w:ind w:left="-2" w:firstLine="708"/>
        <w:rPr>
          <w:color w:val="000000"/>
        </w:rPr>
      </w:pPr>
      <w:bookmarkStart w:id="2866" w:name="_heading=h.on6ryxxt5xjo" w:colFirst="0" w:colLast="0"/>
      <w:bookmarkEnd w:id="2866"/>
      <w:r>
        <w:rPr>
          <w:color w:val="000000"/>
        </w:rPr>
        <w:t>надання послуг з прибирання вулиць, прибирання снігу та льоду, посипання сіллю та піском та інше.</w:t>
      </w:r>
    </w:p>
    <w:p w:rsidR="00076113" w:rsidRDefault="0035318D">
      <w:pPr>
        <w:pBdr>
          <w:top w:val="nil"/>
          <w:left w:val="nil"/>
          <w:bottom w:val="nil"/>
          <w:right w:val="nil"/>
          <w:between w:val="nil"/>
        </w:pBdr>
        <w:shd w:val="clear" w:color="auto" w:fill="FFFFFF"/>
        <w:ind w:left="-2" w:right="6" w:firstLine="711"/>
        <w:rPr>
          <w:rFonts w:ascii="Century" w:eastAsia="Century" w:hAnsi="Century" w:cs="Century"/>
          <w:color w:val="000000"/>
          <w:sz w:val="28"/>
          <w:szCs w:val="28"/>
        </w:rPr>
        <w:sectPr w:rsidR="00076113">
          <w:pgSz w:w="11910" w:h="16840"/>
          <w:pgMar w:top="850" w:right="567" w:bottom="850" w:left="1417" w:header="708" w:footer="708" w:gutter="0"/>
          <w:cols w:space="720"/>
        </w:sectPr>
      </w:pPr>
      <w:bookmarkStart w:id="2867" w:name="_heading=h.4t4f6qzci6td" w:colFirst="0" w:colLast="0"/>
      <w:bookmarkEnd w:id="2867"/>
      <w:r>
        <w:rPr>
          <w:b/>
          <w:bCs/>
          <w:color w:val="000000"/>
        </w:rPr>
        <w:t>Вуличне освітлення</w:t>
      </w:r>
      <w:r>
        <w:rPr>
          <w:rFonts w:ascii="Century" w:eastAsia="Century" w:hAnsi="Century" w:cs="Century"/>
          <w:b/>
          <w:bCs/>
          <w:i/>
          <w:iCs/>
          <w:color w:val="000000"/>
          <w:sz w:val="28"/>
          <w:szCs w:val="28"/>
        </w:rPr>
        <w:t xml:space="preserve"> </w:t>
      </w:r>
      <w:r>
        <w:rPr>
          <w:color w:val="000000"/>
        </w:rPr>
        <w:t>у громаді є майже у всіх населених пунктах. Проводяться роботи з заміни світильників, ремонту світильників, пультів керування вуличним освітленням із заміною на сучасні астрономічні таймери, використання LED світильників, монтажу додаткових мереж вуличного освітлення (у 2023 році у с.Градівка, с.Залужжя та с.Мшана загальною довжиною 1198м).</w:t>
      </w:r>
    </w:p>
    <w:p w:rsidR="00076113" w:rsidRDefault="0035318D">
      <w:pPr>
        <w:keepNext/>
        <w:pBdr>
          <w:top w:val="nil"/>
          <w:left w:val="nil"/>
          <w:bottom w:val="nil"/>
          <w:right w:val="nil"/>
          <w:between w:val="nil"/>
        </w:pBdr>
        <w:shd w:val="clear" w:color="auto" w:fill="A7C6ED"/>
        <w:spacing w:line="360" w:lineRule="auto"/>
        <w:ind w:left="-2" w:firstLine="707"/>
        <w:rPr>
          <w:b/>
          <w:bCs/>
          <w:color w:val="000000"/>
        </w:rPr>
      </w:pPr>
      <w:bookmarkStart w:id="2868" w:name="_heading=h.6sflb98srg31" w:colFirst="0" w:colLast="0"/>
      <w:bookmarkEnd w:id="2868"/>
      <w:r>
        <w:rPr>
          <w:b/>
          <w:bCs/>
          <w:color w:val="000000"/>
        </w:rPr>
        <w:lastRenderedPageBreak/>
        <w:t xml:space="preserve">Транспортна інфраструктура та зв'язок </w:t>
      </w:r>
    </w:p>
    <w:p w:rsidR="00076113" w:rsidRDefault="0035318D">
      <w:pPr>
        <w:widowControl w:val="0"/>
        <w:pBdr>
          <w:top w:val="nil"/>
          <w:left w:val="nil"/>
          <w:bottom w:val="nil"/>
          <w:right w:val="nil"/>
          <w:between w:val="nil"/>
        </w:pBdr>
        <w:spacing w:before="9"/>
        <w:ind w:left="-2" w:firstLine="707"/>
        <w:rPr>
          <w:color w:val="0070C0"/>
        </w:rPr>
      </w:pPr>
      <w:bookmarkStart w:id="2869" w:name="_heading=h.spwxduvqfcaq" w:colFirst="0" w:colLast="0"/>
      <w:bookmarkEnd w:id="2869"/>
      <w:r>
        <w:rPr>
          <w:b/>
          <w:bCs/>
          <w:color w:val="0070C0"/>
        </w:rPr>
        <w:t>Транспортне сполучення між населеними пунктами громади, районним, обласним центром</w:t>
      </w:r>
    </w:p>
    <w:p w:rsidR="00076113" w:rsidRDefault="0035318D">
      <w:pPr>
        <w:widowControl w:val="0"/>
        <w:pBdr>
          <w:top w:val="nil"/>
          <w:left w:val="nil"/>
          <w:bottom w:val="nil"/>
          <w:right w:val="nil"/>
          <w:between w:val="nil"/>
        </w:pBdr>
        <w:tabs>
          <w:tab w:val="left" w:pos="866"/>
        </w:tabs>
        <w:spacing w:before="120"/>
        <w:ind w:left="-2" w:right="-284" w:firstLine="704"/>
        <w:rPr>
          <w:color w:val="000000"/>
        </w:rPr>
      </w:pPr>
      <w:bookmarkStart w:id="2870" w:name="_heading=h.5a7pf7ndz8pa" w:colFirst="0" w:colLast="0"/>
      <w:bookmarkEnd w:id="2870"/>
      <w:r>
        <w:rPr>
          <w:color w:val="000000"/>
        </w:rPr>
        <w:t xml:space="preserve">Через територію Городоцької міської територіальної громади проходить значна кількість доріг, зокрема міжнародного та національного значення, а саме: </w:t>
      </w:r>
    </w:p>
    <w:p w:rsidR="00076113" w:rsidRDefault="0035318D">
      <w:pPr>
        <w:widowControl w:val="0"/>
        <w:numPr>
          <w:ilvl w:val="0"/>
          <w:numId w:val="47"/>
        </w:numPr>
        <w:pBdr>
          <w:top w:val="nil"/>
          <w:left w:val="nil"/>
          <w:bottom w:val="nil"/>
          <w:right w:val="nil"/>
          <w:between w:val="nil"/>
        </w:pBdr>
        <w:tabs>
          <w:tab w:val="left" w:pos="866"/>
        </w:tabs>
        <w:spacing w:before="120"/>
        <w:ind w:left="-2" w:right="-284" w:firstLine="704"/>
        <w:rPr>
          <w:color w:val="000000"/>
        </w:rPr>
      </w:pPr>
      <w:bookmarkStart w:id="2871" w:name="_heading=h.ihtw6w40qm9j" w:colFirst="0" w:colLast="0"/>
      <w:bookmarkEnd w:id="2871"/>
      <w:r>
        <w:rPr>
          <w:color w:val="000000"/>
        </w:rPr>
        <w:t xml:space="preserve">автодорога міжнародного значення (М-11 Львів–Шегині, що сполучає обласний центр з пунктом пропуску на кордоні з Польщою. Протяжність територією громади 28,7 км. </w:t>
      </w:r>
    </w:p>
    <w:p w:rsidR="00076113" w:rsidRDefault="0035318D">
      <w:pPr>
        <w:widowControl w:val="0"/>
        <w:numPr>
          <w:ilvl w:val="0"/>
          <w:numId w:val="47"/>
        </w:numPr>
        <w:pBdr>
          <w:top w:val="nil"/>
          <w:left w:val="nil"/>
          <w:bottom w:val="nil"/>
          <w:right w:val="nil"/>
          <w:between w:val="nil"/>
        </w:pBdr>
        <w:tabs>
          <w:tab w:val="left" w:pos="866"/>
        </w:tabs>
        <w:spacing w:before="120"/>
        <w:ind w:left="-2" w:right="-284" w:firstLine="704"/>
        <w:rPr>
          <w:color w:val="000000"/>
        </w:rPr>
      </w:pPr>
      <w:bookmarkStart w:id="2872" w:name="_heading=h.39a5vfxodzsm" w:colFirst="0" w:colLast="0"/>
      <w:bookmarkEnd w:id="2872"/>
      <w:r>
        <w:rPr>
          <w:color w:val="000000"/>
        </w:rPr>
        <w:t xml:space="preserve">автодорога національного значення Н-13 Львів-Самбір-Ужгород. Протяжність територією громади 3,17 км. </w:t>
      </w:r>
    </w:p>
    <w:p w:rsidR="00076113" w:rsidRDefault="0035318D">
      <w:pPr>
        <w:widowControl w:val="0"/>
        <w:numPr>
          <w:ilvl w:val="0"/>
          <w:numId w:val="47"/>
        </w:numPr>
        <w:pBdr>
          <w:top w:val="nil"/>
          <w:left w:val="nil"/>
          <w:bottom w:val="nil"/>
          <w:right w:val="nil"/>
          <w:between w:val="nil"/>
        </w:pBdr>
        <w:tabs>
          <w:tab w:val="left" w:pos="866"/>
        </w:tabs>
        <w:spacing w:before="120"/>
        <w:ind w:left="-2" w:right="-284" w:firstLine="704"/>
        <w:rPr>
          <w:color w:val="000000"/>
        </w:rPr>
      </w:pPr>
      <w:bookmarkStart w:id="2873" w:name="_heading=h.1l3qnavqb0eq" w:colFirst="0" w:colLast="0"/>
      <w:bookmarkEnd w:id="2873"/>
      <w:r>
        <w:rPr>
          <w:color w:val="000000"/>
        </w:rPr>
        <w:t xml:space="preserve">автодорога національного значення Р-84 Бібрка-Кам’янка- Бузька-Жовква-Городок-Жидачів-Калуш-Бурштин. Протяжність територією громади 12,10 км. </w:t>
      </w:r>
    </w:p>
    <w:p w:rsidR="00076113" w:rsidRDefault="0035318D">
      <w:pPr>
        <w:widowControl w:val="0"/>
        <w:numPr>
          <w:ilvl w:val="0"/>
          <w:numId w:val="47"/>
        </w:numPr>
        <w:pBdr>
          <w:top w:val="nil"/>
          <w:left w:val="nil"/>
          <w:bottom w:val="nil"/>
          <w:right w:val="nil"/>
          <w:between w:val="nil"/>
        </w:pBdr>
        <w:tabs>
          <w:tab w:val="left" w:pos="866"/>
        </w:tabs>
        <w:spacing w:before="120"/>
        <w:ind w:left="-2" w:right="-284" w:firstLine="704"/>
        <w:rPr>
          <w:color w:val="000000"/>
        </w:rPr>
      </w:pPr>
      <w:bookmarkStart w:id="2874" w:name="_heading=h.g3m380959diw" w:colFirst="0" w:colLast="0"/>
      <w:bookmarkEnd w:id="2874"/>
      <w:r>
        <w:rPr>
          <w:color w:val="000000"/>
        </w:rPr>
        <w:t>низка доріг районного значення значення загальною протяжністю 150 км (рис.5.3., табл.1.5.15).</w:t>
      </w:r>
    </w:p>
    <w:p w:rsidR="00076113" w:rsidRDefault="0035318D">
      <w:pPr>
        <w:keepNext/>
        <w:widowControl w:val="0"/>
        <w:pBdr>
          <w:top w:val="nil"/>
          <w:left w:val="nil"/>
          <w:bottom w:val="nil"/>
          <w:right w:val="nil"/>
          <w:between w:val="nil"/>
        </w:pBdr>
        <w:tabs>
          <w:tab w:val="left" w:pos="866"/>
        </w:tabs>
        <w:spacing w:before="120"/>
        <w:ind w:right="-284" w:firstLine="660"/>
      </w:pPr>
      <w:bookmarkStart w:id="2875" w:name="_heading=h.7x3v5b3nhxfu" w:colFirst="0" w:colLast="0"/>
      <w:bookmarkEnd w:id="2875"/>
      <w:r>
        <w:rPr>
          <w:noProof/>
          <w:color w:val="000000"/>
        </w:rPr>
        <w:drawing>
          <wp:inline distT="0" distB="0" distL="114300" distR="114300">
            <wp:extent cx="5709285" cy="5364480"/>
            <wp:effectExtent l="0" t="0" r="0" b="0"/>
            <wp:docPr id="1302"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179"/>
                    <a:srcRect/>
                    <a:stretch>
                      <a:fillRect/>
                    </a:stretch>
                  </pic:blipFill>
                  <pic:spPr>
                    <a:xfrm>
                      <a:off x="0" y="0"/>
                      <a:ext cx="5709285" cy="5364480"/>
                    </a:xfrm>
                    <a:prstGeom prst="rect">
                      <a:avLst/>
                    </a:prstGeom>
                    <a:ln/>
                  </pic:spPr>
                </pic:pic>
              </a:graphicData>
            </a:graphic>
          </wp:inline>
        </w:drawing>
      </w:r>
    </w:p>
    <w:p w:rsidR="00076113" w:rsidRDefault="0035318D">
      <w:pPr>
        <w:pBdr>
          <w:top w:val="nil"/>
          <w:left w:val="nil"/>
          <w:bottom w:val="nil"/>
          <w:right w:val="nil"/>
          <w:between w:val="nil"/>
        </w:pBdr>
        <w:spacing w:after="120"/>
        <w:ind w:firstLine="602"/>
        <w:rPr>
          <w:b/>
          <w:bCs/>
          <w:color w:val="000000"/>
          <w:sz w:val="20"/>
          <w:szCs w:val="20"/>
        </w:rPr>
      </w:pPr>
      <w:bookmarkStart w:id="2876" w:name="_heading=h.spp5jpt1atkb" w:colFirst="0" w:colLast="0"/>
      <w:bookmarkEnd w:id="2876"/>
      <w:r>
        <w:rPr>
          <w:b/>
          <w:bCs/>
          <w:color w:val="000000"/>
          <w:sz w:val="20"/>
          <w:szCs w:val="20"/>
        </w:rPr>
        <w:t>Рис. 1.5. 3 Автомобільні дороги Львівської області</w:t>
      </w:r>
    </w:p>
    <w:p w:rsidR="00076113" w:rsidRDefault="0035318D">
      <w:pPr>
        <w:widowControl w:val="0"/>
        <w:pBdr>
          <w:top w:val="nil"/>
          <w:left w:val="nil"/>
          <w:bottom w:val="nil"/>
          <w:right w:val="nil"/>
          <w:between w:val="nil"/>
        </w:pBdr>
        <w:tabs>
          <w:tab w:val="left" w:pos="866"/>
        </w:tabs>
        <w:spacing w:before="120"/>
        <w:ind w:left="-2" w:right="-284" w:firstLine="649"/>
        <w:rPr>
          <w:color w:val="000000"/>
        </w:rPr>
      </w:pPr>
      <w:bookmarkStart w:id="2877" w:name="_heading=h.id5d6sigry56" w:colFirst="0" w:colLast="0"/>
      <w:bookmarkEnd w:id="2877"/>
      <w:r>
        <w:rPr>
          <w:color w:val="000000"/>
        </w:rPr>
        <w:t>Дороги національного, регіонального та державного значення здебільшого у задовільному стані. Натомість незадовільний стан доріг є між окремими населеними пунктами громади (дороги загального користування місцевого значення) через значні пошкодження дорожнього покриття. Насамперед мова йде про дороги до с. Шоломиничі, с.Зелений Гай, які мають асфальтне покриття, що сильно знищене, з гострими ямами між окремими населеними пунктами.</w:t>
      </w:r>
      <w:r>
        <w:rPr>
          <w:noProof/>
        </w:rPr>
        <mc:AlternateContent>
          <mc:Choice Requires="wps">
            <w:drawing>
              <wp:anchor distT="0" distB="0" distL="114300" distR="114300" simplePos="0" relativeHeight="251662336" behindDoc="0" locked="0" layoutInCell="1" hidden="0" allowOverlap="1">
                <wp:simplePos x="0" y="0"/>
                <wp:positionH relativeFrom="column">
                  <wp:posOffset>1417638</wp:posOffset>
                </wp:positionH>
                <wp:positionV relativeFrom="paragraph">
                  <wp:posOffset>2408238</wp:posOffset>
                </wp:positionV>
                <wp:extent cx="689610" cy="270510"/>
                <wp:effectExtent l="0" t="0" r="0" b="0"/>
                <wp:wrapNone/>
                <wp:docPr id="1240" name="Прямокутник 1240"/>
                <wp:cNvGraphicFramePr/>
                <a:graphic xmlns:a="http://schemas.openxmlformats.org/drawingml/2006/main">
                  <a:graphicData uri="http://schemas.microsoft.com/office/word/2010/wordprocessingShape">
                    <wps:wsp>
                      <wps:cNvSpPr/>
                      <wps:spPr>
                        <a:xfrm>
                          <a:off x="5010720" y="3654270"/>
                          <a:ext cx="670560" cy="251460"/>
                        </a:xfrm>
                        <a:prstGeom prst="rect">
                          <a:avLst/>
                        </a:prstGeom>
                        <a:noFill/>
                        <a:ln>
                          <a:noFill/>
                        </a:ln>
                      </wps:spPr>
                      <wps:txbx>
                        <w:txbxContent>
                          <w:p w:rsidR="0024471D" w:rsidRDefault="0024471D">
                            <w:pPr>
                              <w:ind w:firstLine="482"/>
                              <w:textDirection w:val="btLr"/>
                            </w:pPr>
                            <w:r>
                              <w:rPr>
                                <w:b/>
                                <w:color w:val="C00000"/>
                                <w:sz w:val="16"/>
                              </w:rPr>
                              <w:t>Городок</w:t>
                            </w:r>
                          </w:p>
                          <w:p w:rsidR="0024471D" w:rsidRDefault="0024471D">
                            <w:pPr>
                              <w:ind w:firstLine="660"/>
                              <w:textDirection w:val="btLr"/>
                            </w:pPr>
                          </w:p>
                        </w:txbxContent>
                      </wps:txbx>
                      <wps:bodyPr spcFirstLastPara="1" wrap="square" lIns="91425" tIns="45700" rIns="91425" bIns="45700" anchor="t" anchorCtr="0">
                        <a:noAutofit/>
                      </wps:bodyPr>
                    </wps:wsp>
                  </a:graphicData>
                </a:graphic>
              </wp:anchor>
            </w:drawing>
          </mc:Choice>
          <mc:Fallback>
            <w:pict>
              <v:rect id="Прямокутник 1240" o:spid="_x0000_s1027" style="position:absolute;left:0;text-align:left;margin-left:111.65pt;margin-top:189.65pt;width:54.3pt;height:21.3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" filled="f" stroked="f">
                <v:textbox inset="2.53958mm,1.2694mm,2.53958mm,1.2694mm">
                  <w:txbxContent>
                    <w:p w:rsidR="0024471D" w:rsidRDefault="0024471D">
                      <w:pPr>
                        <w:ind w:firstLine="482"/>
                        <w:textDirection w:val="btLr"/>
                      </w:pPr>
                      <w:r>
                        <w:rPr>
                          <w:b/>
                          <w:color w:val="C00000"/>
                          <w:sz w:val="16"/>
                        </w:rPr>
                        <w:t>Городок</w:t>
                      </w:r>
                    </w:p>
                    <w:p w:rsidR="0024471D" w:rsidRDefault="0024471D">
                      <w:pPr>
                        <w:ind w:firstLine="660"/>
                        <w:textDirection w:val="btLr"/>
                      </w:pPr>
                    </w:p>
                  </w:txbxContent>
                </v:textbox>
              </v:rect>
            </w:pict>
          </mc:Fallback>
        </mc:AlternateContent>
      </w:r>
    </w:p>
    <w:p w:rsidR="00076113" w:rsidRDefault="0035318D">
      <w:pPr>
        <w:keepNext/>
        <w:pBdr>
          <w:top w:val="nil"/>
          <w:left w:val="nil"/>
          <w:bottom w:val="nil"/>
          <w:right w:val="nil"/>
          <w:between w:val="nil"/>
        </w:pBdr>
        <w:spacing w:after="120"/>
        <w:ind w:firstLine="602"/>
        <w:rPr>
          <w:b/>
          <w:bCs/>
          <w:color w:val="000000"/>
          <w:sz w:val="20"/>
          <w:szCs w:val="20"/>
        </w:rPr>
      </w:pPr>
      <w:bookmarkStart w:id="2878" w:name="_heading=h.7e2390dtoht4" w:colFirst="0" w:colLast="0"/>
      <w:bookmarkEnd w:id="2878"/>
      <w:r>
        <w:rPr>
          <w:b/>
          <w:bCs/>
          <w:color w:val="000000"/>
          <w:sz w:val="20"/>
          <w:szCs w:val="20"/>
        </w:rPr>
        <w:lastRenderedPageBreak/>
        <w:t>Таблиця 1.5. 15 Перелік доріг, що пролягають територією Городоцької МТГ</w:t>
      </w:r>
    </w:p>
    <w:tbl>
      <w:tblPr>
        <w:tblStyle w:val="afffffffff1"/>
        <w:tblW w:w="9337" w:type="dxa"/>
        <w:tblInd w:w="5" w:type="dxa"/>
        <w:tblLayout w:type="fixed"/>
        <w:tblLook w:val="0000" w:firstRow="0" w:lastRow="0" w:firstColumn="0" w:lastColumn="0" w:noHBand="0" w:noVBand="0"/>
      </w:tblPr>
      <w:tblGrid>
        <w:gridCol w:w="3114"/>
        <w:gridCol w:w="1843"/>
        <w:gridCol w:w="2120"/>
        <w:gridCol w:w="2260"/>
      </w:tblGrid>
      <w:tr w:rsidR="00076113">
        <w:trPr>
          <w:trHeight w:val="1170"/>
        </w:trPr>
        <w:tc>
          <w:tcPr>
            <w:tcW w:w="3114" w:type="dxa"/>
            <w:tcBorders>
              <w:top w:val="single" w:sz="4" w:space="0" w:color="000000"/>
              <w:left w:val="single" w:sz="4" w:space="0" w:color="000000"/>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79" w:name="_heading=h.iq9fhfc6tt82" w:colFirst="0" w:colLast="0"/>
            <w:bookmarkEnd w:id="2879"/>
            <w:r>
              <w:rPr>
                <w:color w:val="000000"/>
                <w:sz w:val="20"/>
                <w:szCs w:val="20"/>
              </w:rPr>
              <w:t>Назва</w:t>
            </w:r>
          </w:p>
        </w:tc>
        <w:tc>
          <w:tcPr>
            <w:tcW w:w="1843"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80" w:name="_heading=h.rqodupruyznx" w:colFirst="0" w:colLast="0"/>
            <w:bookmarkEnd w:id="2880"/>
            <w:r>
              <w:rPr>
                <w:color w:val="000000"/>
                <w:sz w:val="20"/>
                <w:szCs w:val="20"/>
              </w:rPr>
              <w:t xml:space="preserve"> Індекс</w:t>
            </w:r>
          </w:p>
        </w:tc>
        <w:tc>
          <w:tcPr>
            <w:tcW w:w="2120"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81" w:name="_heading=h.apyzkd6otpd4" w:colFirst="0" w:colLast="0"/>
            <w:bookmarkEnd w:id="2881"/>
            <w:r>
              <w:rPr>
                <w:color w:val="000000"/>
                <w:sz w:val="20"/>
                <w:szCs w:val="20"/>
              </w:rPr>
              <w:t xml:space="preserve"> Протяжність територією громади, км</w:t>
            </w:r>
          </w:p>
        </w:tc>
        <w:tc>
          <w:tcPr>
            <w:tcW w:w="2260" w:type="dxa"/>
            <w:tcBorders>
              <w:top w:val="single" w:sz="4" w:space="0" w:color="000000"/>
              <w:left w:val="nil"/>
              <w:bottom w:val="single" w:sz="4" w:space="0" w:color="000000"/>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82" w:name="_heading=h.wmuyxll6akjw" w:colFirst="0" w:colLast="0"/>
            <w:bookmarkEnd w:id="2882"/>
            <w:r>
              <w:rPr>
                <w:color w:val="000000"/>
                <w:sz w:val="20"/>
                <w:szCs w:val="20"/>
              </w:rPr>
              <w:t xml:space="preserve"> Стан </w:t>
            </w:r>
            <w:r>
              <w:rPr>
                <w:color w:val="000000"/>
                <w:sz w:val="20"/>
                <w:szCs w:val="20"/>
              </w:rPr>
              <w:br/>
              <w:t>(оціночно за 5-ти бальною шкалою)</w:t>
            </w:r>
          </w:p>
        </w:tc>
      </w:tr>
      <w:tr w:rsidR="00076113">
        <w:trPr>
          <w:trHeight w:val="621"/>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883" w:name="_heading=h.ge6it7f3hk1x" w:colFirst="0" w:colLast="0"/>
            <w:bookmarkEnd w:id="2883"/>
            <w:r>
              <w:rPr>
                <w:color w:val="000000"/>
                <w:sz w:val="20"/>
                <w:szCs w:val="20"/>
              </w:rPr>
              <w:t xml:space="preserve"> Бібрка-Кам’янка- Бузька-Жовква-Городок-Жидачів-Калуш-Бурштин,</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84" w:name="_heading=h.8ayuhirsd6lc" w:colFirst="0" w:colLast="0"/>
            <w:bookmarkEnd w:id="2884"/>
            <w:r>
              <w:rPr>
                <w:color w:val="000000"/>
                <w:sz w:val="20"/>
                <w:szCs w:val="20"/>
              </w:rPr>
              <w:t>Р-84</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85" w:name="_heading=h.1stgr3io4fod" w:colFirst="0" w:colLast="0"/>
            <w:bookmarkEnd w:id="2885"/>
            <w:r>
              <w:rPr>
                <w:color w:val="000000"/>
                <w:sz w:val="20"/>
                <w:szCs w:val="20"/>
              </w:rPr>
              <w:t>12,10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86" w:name="_heading=h.rc7n3tkd7foc" w:colFirst="0" w:colLast="0"/>
            <w:bookmarkEnd w:id="2886"/>
            <w:r>
              <w:rPr>
                <w:color w:val="000000"/>
                <w:sz w:val="20"/>
                <w:szCs w:val="20"/>
              </w:rPr>
              <w:t>4,00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887" w:name="_heading=h.mktzoc8co63t" w:colFirst="0" w:colLast="0"/>
            <w:bookmarkEnd w:id="2887"/>
            <w:r>
              <w:rPr>
                <w:color w:val="000000"/>
                <w:sz w:val="20"/>
                <w:szCs w:val="20"/>
              </w:rPr>
              <w:t xml:space="preserve"> Львів-Самбір-Ужгород,</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88" w:name="_heading=h.4sreh2mmcds6" w:colFirst="0" w:colLast="0"/>
            <w:bookmarkEnd w:id="2888"/>
            <w:r>
              <w:rPr>
                <w:color w:val="000000"/>
                <w:sz w:val="20"/>
                <w:szCs w:val="20"/>
              </w:rPr>
              <w:t>Н-13</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89" w:name="_heading=h.70f90wwlaoo" w:colFirst="0" w:colLast="0"/>
            <w:bookmarkEnd w:id="2889"/>
            <w:r>
              <w:rPr>
                <w:color w:val="000000"/>
                <w:sz w:val="20"/>
                <w:szCs w:val="20"/>
              </w:rPr>
              <w:t>3,17</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90" w:name="_heading=h.bm3kj7xqmor2" w:colFirst="0" w:colLast="0"/>
            <w:bookmarkEnd w:id="2890"/>
            <w:r>
              <w:rPr>
                <w:color w:val="000000"/>
                <w:sz w:val="20"/>
                <w:szCs w:val="20"/>
              </w:rPr>
              <w:t>4,00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891" w:name="_heading=h.rwa0wgb04iiw" w:colFirst="0" w:colLast="0"/>
            <w:bookmarkEnd w:id="2891"/>
            <w:r>
              <w:rPr>
                <w:color w:val="000000"/>
                <w:sz w:val="20"/>
                <w:szCs w:val="20"/>
              </w:rPr>
              <w:t xml:space="preserve"> Львів-Шегині,</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92" w:name="_heading=h.qob1ndukh1j" w:colFirst="0" w:colLast="0"/>
            <w:bookmarkEnd w:id="2892"/>
            <w:r>
              <w:rPr>
                <w:color w:val="000000"/>
                <w:sz w:val="20"/>
                <w:szCs w:val="20"/>
              </w:rPr>
              <w:t>М-11</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93" w:name="_heading=h.qalz2r4njxi5" w:colFirst="0" w:colLast="0"/>
            <w:bookmarkEnd w:id="2893"/>
            <w:r>
              <w:rPr>
                <w:color w:val="000000"/>
                <w:sz w:val="20"/>
                <w:szCs w:val="20"/>
              </w:rPr>
              <w:t>28,75</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94" w:name="_heading=h.cqmqjasxx5e" w:colFirst="0" w:colLast="0"/>
            <w:bookmarkEnd w:id="2894"/>
            <w:r>
              <w:rPr>
                <w:color w:val="000000"/>
                <w:sz w:val="20"/>
                <w:szCs w:val="20"/>
              </w:rPr>
              <w:t>4,00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895" w:name="_heading=h.imxucx4ewsly" w:colFirst="0" w:colLast="0"/>
            <w:bookmarkEnd w:id="2895"/>
            <w:r>
              <w:rPr>
                <w:color w:val="000000"/>
                <w:sz w:val="20"/>
                <w:szCs w:val="20"/>
              </w:rPr>
              <w:t xml:space="preserve"> Городок-Терновиця</w:t>
            </w:r>
          </w:p>
        </w:tc>
        <w:tc>
          <w:tcPr>
            <w:tcW w:w="1843" w:type="dxa"/>
            <w:tcBorders>
              <w:top w:val="nil"/>
              <w:left w:val="nil"/>
              <w:bottom w:val="single" w:sz="4" w:space="0" w:color="000000"/>
              <w:right w:val="single" w:sz="4" w:space="0" w:color="000000"/>
            </w:tcBorders>
          </w:tcPr>
          <w:p w:rsidR="00076113" w:rsidRDefault="00076113">
            <w:pPr>
              <w:pBdr>
                <w:top w:val="nil"/>
                <w:left w:val="nil"/>
                <w:bottom w:val="nil"/>
                <w:right w:val="nil"/>
                <w:between w:val="nil"/>
              </w:pBdr>
              <w:spacing w:after="0" w:line="240" w:lineRule="auto"/>
              <w:ind w:left="-2" w:firstLine="600"/>
              <w:jc w:val="center"/>
              <w:rPr>
                <w:color w:val="000000"/>
                <w:sz w:val="20"/>
                <w:szCs w:val="20"/>
              </w:rPr>
            </w:pP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96" w:name="_heading=h.akey9v50m2t" w:colFirst="0" w:colLast="0"/>
            <w:bookmarkEnd w:id="2896"/>
            <w:r>
              <w:rPr>
                <w:color w:val="000000"/>
                <w:sz w:val="20"/>
                <w:szCs w:val="20"/>
              </w:rPr>
              <w:t>5,30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97" w:name="_heading=h.uaj0n6qjz8l0" w:colFirst="0" w:colLast="0"/>
            <w:bookmarkEnd w:id="2897"/>
            <w:r>
              <w:rPr>
                <w:color w:val="000000"/>
                <w:sz w:val="20"/>
                <w:szCs w:val="20"/>
              </w:rPr>
              <w:t>3,00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898" w:name="_heading=h.2e1tspn69ui3" w:colFirst="0" w:colLast="0"/>
            <w:bookmarkEnd w:id="2898"/>
            <w:r>
              <w:rPr>
                <w:color w:val="000000"/>
                <w:sz w:val="20"/>
                <w:szCs w:val="20"/>
              </w:rPr>
              <w:t xml:space="preserve"> Родатичі-(Львів-Шегині)</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899" w:name="_heading=h.uhnxxcprqcrl" w:colFirst="0" w:colLast="0"/>
            <w:bookmarkEnd w:id="2899"/>
            <w:r>
              <w:rPr>
                <w:color w:val="000000"/>
                <w:sz w:val="20"/>
                <w:szCs w:val="20"/>
              </w:rPr>
              <w:t>СІ40302</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00" w:name="_heading=h.dskpycboknx2" w:colFirst="0" w:colLast="0"/>
            <w:bookmarkEnd w:id="2900"/>
            <w:r>
              <w:rPr>
                <w:color w:val="000000"/>
                <w:sz w:val="20"/>
                <w:szCs w:val="20"/>
              </w:rPr>
              <w:t>12,30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01" w:name="_heading=h.hpdzfxrm9ufi" w:colFirst="0" w:colLast="0"/>
            <w:bookmarkEnd w:id="2901"/>
            <w:r>
              <w:rPr>
                <w:color w:val="000000"/>
                <w:sz w:val="20"/>
                <w:szCs w:val="20"/>
              </w:rPr>
              <w:t>3,00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02" w:name="_heading=h.1nhea28ly0yi" w:colFirst="0" w:colLast="0"/>
            <w:bookmarkEnd w:id="2902"/>
            <w:r>
              <w:rPr>
                <w:color w:val="000000"/>
                <w:sz w:val="20"/>
                <w:szCs w:val="20"/>
              </w:rPr>
              <w:t xml:space="preserve"> Жбадин-Тучапи</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03" w:name="_heading=h.93j3lavdnq6m" w:colFirst="0" w:colLast="0"/>
            <w:bookmarkEnd w:id="2903"/>
            <w:r>
              <w:rPr>
                <w:color w:val="000000"/>
                <w:sz w:val="20"/>
                <w:szCs w:val="20"/>
              </w:rPr>
              <w:t>С140303</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04" w:name="_heading=h.bxl9rk3o5ex5" w:colFirst="0" w:colLast="0"/>
            <w:bookmarkEnd w:id="2904"/>
            <w:r>
              <w:rPr>
                <w:color w:val="000000"/>
                <w:sz w:val="20"/>
                <w:szCs w:val="20"/>
              </w:rPr>
              <w:t>0,50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05" w:name="_heading=h.gvutr1r4l370" w:colFirst="0" w:colLast="0"/>
            <w:bookmarkEnd w:id="2905"/>
            <w:r>
              <w:rPr>
                <w:color w:val="000000"/>
                <w:sz w:val="20"/>
                <w:szCs w:val="20"/>
              </w:rPr>
              <w:t>4,00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06" w:name="_heading=h.zck08jrx4hq8" w:colFirst="0" w:colLast="0"/>
            <w:bookmarkEnd w:id="2906"/>
            <w:r>
              <w:rPr>
                <w:color w:val="000000"/>
                <w:sz w:val="20"/>
                <w:szCs w:val="20"/>
              </w:rPr>
              <w:t xml:space="preserve"> Городок-Малий Любінь</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07" w:name="_heading=h.bynvxsfdnhjp" w:colFirst="0" w:colLast="0"/>
            <w:bookmarkEnd w:id="2907"/>
            <w:r>
              <w:rPr>
                <w:color w:val="000000"/>
                <w:sz w:val="20"/>
                <w:szCs w:val="20"/>
              </w:rPr>
              <w:t>С140304</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08" w:name="_heading=h.pq97qp6hy1yk" w:colFirst="0" w:colLast="0"/>
            <w:bookmarkEnd w:id="2908"/>
            <w:r>
              <w:rPr>
                <w:color w:val="000000"/>
                <w:sz w:val="20"/>
                <w:szCs w:val="20"/>
              </w:rPr>
              <w:t>1,20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09" w:name="_heading=h.k5khbuctc1h5" w:colFirst="0" w:colLast="0"/>
            <w:bookmarkEnd w:id="2909"/>
            <w:r>
              <w:rPr>
                <w:color w:val="000000"/>
                <w:sz w:val="20"/>
                <w:szCs w:val="20"/>
              </w:rPr>
              <w:t>2,00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10" w:name="_heading=h.vctdp170ztsf" w:colFirst="0" w:colLast="0"/>
            <w:bookmarkEnd w:id="2910"/>
            <w:r>
              <w:rPr>
                <w:color w:val="000000"/>
                <w:sz w:val="20"/>
                <w:szCs w:val="20"/>
              </w:rPr>
              <w:t xml:space="preserve"> Городок-Угри</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11" w:name="_heading=h.gkyiblmkd8zn" w:colFirst="0" w:colLast="0"/>
            <w:bookmarkEnd w:id="2911"/>
            <w:r>
              <w:rPr>
                <w:color w:val="000000"/>
                <w:sz w:val="20"/>
                <w:szCs w:val="20"/>
              </w:rPr>
              <w:t>С140305</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12" w:name="_heading=h.1839u862tjym" w:colFirst="0" w:colLast="0"/>
            <w:bookmarkEnd w:id="2912"/>
            <w:r>
              <w:rPr>
                <w:color w:val="000000"/>
                <w:sz w:val="20"/>
                <w:szCs w:val="20"/>
              </w:rPr>
              <w:t>12,90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13" w:name="_heading=h.pso0u5hb7h1f" w:colFirst="0" w:colLast="0"/>
            <w:bookmarkEnd w:id="2913"/>
            <w:r>
              <w:rPr>
                <w:color w:val="000000"/>
                <w:sz w:val="20"/>
                <w:szCs w:val="20"/>
              </w:rPr>
              <w:t>3,00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14" w:name="_heading=h.ysmgi6268pb6" w:colFirst="0" w:colLast="0"/>
            <w:bookmarkEnd w:id="2914"/>
            <w:r>
              <w:rPr>
                <w:color w:val="000000"/>
                <w:sz w:val="20"/>
                <w:szCs w:val="20"/>
              </w:rPr>
              <w:t xml:space="preserve"> Городок-Зелений Гай</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15" w:name="_heading=h.t5gu7tyyj5m4" w:colFirst="0" w:colLast="0"/>
            <w:bookmarkEnd w:id="2915"/>
            <w:r>
              <w:rPr>
                <w:color w:val="000000"/>
                <w:sz w:val="20"/>
                <w:szCs w:val="20"/>
              </w:rPr>
              <w:t>С140306</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16" w:name="_heading=h.s85c4066g9cb" w:colFirst="0" w:colLast="0"/>
            <w:bookmarkEnd w:id="2916"/>
            <w:r>
              <w:rPr>
                <w:color w:val="000000"/>
                <w:sz w:val="20"/>
                <w:szCs w:val="20"/>
              </w:rPr>
              <w:t>6,70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17" w:name="_heading=h.gdb14pvjwo9z" w:colFirst="0" w:colLast="0"/>
            <w:bookmarkEnd w:id="2917"/>
            <w:r>
              <w:rPr>
                <w:color w:val="000000"/>
                <w:sz w:val="20"/>
                <w:szCs w:val="20"/>
              </w:rPr>
              <w:t>4,00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18" w:name="_heading=h.6iz2bo3h022b" w:colFirst="0" w:colLast="0"/>
            <w:bookmarkEnd w:id="2918"/>
            <w:r>
              <w:rPr>
                <w:color w:val="000000"/>
                <w:sz w:val="20"/>
                <w:szCs w:val="20"/>
              </w:rPr>
              <w:t xml:space="preserve"> Городок-Лісна</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19" w:name="_heading=h.p2io7nvfxxn8" w:colFirst="0" w:colLast="0"/>
            <w:bookmarkEnd w:id="2919"/>
            <w:r>
              <w:rPr>
                <w:color w:val="000000"/>
                <w:sz w:val="20"/>
                <w:szCs w:val="20"/>
              </w:rPr>
              <w:t>С140307</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20" w:name="_heading=h.52gv68riziky" w:colFirst="0" w:colLast="0"/>
            <w:bookmarkEnd w:id="2920"/>
            <w:r>
              <w:rPr>
                <w:color w:val="000000"/>
                <w:sz w:val="20"/>
                <w:szCs w:val="20"/>
              </w:rPr>
              <w:t>23,50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21" w:name="_heading=h.ujr6l5reermd" w:colFirst="0" w:colLast="0"/>
            <w:bookmarkEnd w:id="2921"/>
            <w:r>
              <w:rPr>
                <w:color w:val="000000"/>
                <w:sz w:val="20"/>
                <w:szCs w:val="20"/>
              </w:rPr>
              <w:t>4,00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22" w:name="_heading=h.ivtbxgq26mla" w:colFirst="0" w:colLast="0"/>
            <w:bookmarkEnd w:id="2922"/>
            <w:r>
              <w:rPr>
                <w:color w:val="000000"/>
                <w:sz w:val="20"/>
                <w:szCs w:val="20"/>
              </w:rPr>
              <w:t xml:space="preserve"> Підмогилки-Годвишня</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23" w:name="_heading=h.75xr2bh1e6j1" w:colFirst="0" w:colLast="0"/>
            <w:bookmarkEnd w:id="2923"/>
            <w:r>
              <w:rPr>
                <w:color w:val="000000"/>
                <w:sz w:val="20"/>
                <w:szCs w:val="20"/>
              </w:rPr>
              <w:t>С140308</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24" w:name="_heading=h.ndeq7ex1zmsb" w:colFirst="0" w:colLast="0"/>
            <w:bookmarkEnd w:id="2924"/>
            <w:r>
              <w:rPr>
                <w:color w:val="000000"/>
                <w:sz w:val="20"/>
                <w:szCs w:val="20"/>
              </w:rPr>
              <w:t>3,50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25" w:name="_heading=h.wu3on1txgqo0" w:colFirst="0" w:colLast="0"/>
            <w:bookmarkEnd w:id="2925"/>
            <w:r>
              <w:rPr>
                <w:color w:val="000000"/>
                <w:sz w:val="20"/>
                <w:szCs w:val="20"/>
              </w:rPr>
              <w:t>4,00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26" w:name="_heading=h.dlsubm29ul8p" w:colFirst="0" w:colLast="0"/>
            <w:bookmarkEnd w:id="2926"/>
            <w:r>
              <w:rPr>
                <w:color w:val="000000"/>
                <w:sz w:val="20"/>
                <w:szCs w:val="20"/>
              </w:rPr>
              <w:t xml:space="preserve"> Угри-(Миколаїв-Бібрка)</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27" w:name="_heading=h.er5tntecgr8s" w:colFirst="0" w:colLast="0"/>
            <w:bookmarkEnd w:id="2927"/>
            <w:r>
              <w:rPr>
                <w:color w:val="000000"/>
                <w:sz w:val="20"/>
                <w:szCs w:val="20"/>
              </w:rPr>
              <w:t>С140309</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28" w:name="_heading=h.kovgabqtkb2" w:colFirst="0" w:colLast="0"/>
            <w:bookmarkEnd w:id="2928"/>
            <w:r>
              <w:rPr>
                <w:color w:val="000000"/>
                <w:sz w:val="20"/>
                <w:szCs w:val="20"/>
              </w:rPr>
              <w:t>1,80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29" w:name="_heading=h.4pcqdf35qvw2" w:colFirst="0" w:colLast="0"/>
            <w:bookmarkEnd w:id="2929"/>
            <w:r>
              <w:rPr>
                <w:color w:val="000000"/>
                <w:sz w:val="20"/>
                <w:szCs w:val="20"/>
              </w:rPr>
              <w:t>2,00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30" w:name="_heading=h.krsbjx4vgyy" w:colFirst="0" w:colLast="0"/>
            <w:bookmarkEnd w:id="2930"/>
            <w:r>
              <w:rPr>
                <w:color w:val="000000"/>
                <w:sz w:val="20"/>
                <w:szCs w:val="20"/>
              </w:rPr>
              <w:t xml:space="preserve"> (Городок-Лісна)-Дроздовичі</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31" w:name="_heading=h.w2c0q6o6q18b" w:colFirst="0" w:colLast="0"/>
            <w:bookmarkEnd w:id="2931"/>
            <w:r>
              <w:rPr>
                <w:color w:val="000000"/>
                <w:sz w:val="20"/>
                <w:szCs w:val="20"/>
              </w:rPr>
              <w:t>С140310</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32" w:name="_heading=h.s0i1n5n4o2yz" w:colFirst="0" w:colLast="0"/>
            <w:bookmarkEnd w:id="2932"/>
            <w:r>
              <w:rPr>
                <w:color w:val="000000"/>
                <w:sz w:val="20"/>
                <w:szCs w:val="20"/>
              </w:rPr>
              <w:t>1,90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33" w:name="_heading=h.esroh3o4r981" w:colFirst="0" w:colLast="0"/>
            <w:bookmarkEnd w:id="2933"/>
            <w:r>
              <w:rPr>
                <w:color w:val="000000"/>
                <w:sz w:val="20"/>
                <w:szCs w:val="20"/>
              </w:rPr>
              <w:t>2,00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34" w:name="_heading=h.m5e7blrtz70x" w:colFirst="0" w:colLast="0"/>
            <w:bookmarkEnd w:id="2934"/>
            <w:r>
              <w:rPr>
                <w:color w:val="000000"/>
                <w:sz w:val="20"/>
                <w:szCs w:val="20"/>
              </w:rPr>
              <w:t xml:space="preserve"> Керниця-Любовичі</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35" w:name="_heading=h.2103hfkpytat" w:colFirst="0" w:colLast="0"/>
            <w:bookmarkEnd w:id="2935"/>
            <w:r>
              <w:rPr>
                <w:color w:val="000000"/>
                <w:sz w:val="20"/>
                <w:szCs w:val="20"/>
              </w:rPr>
              <w:t>С140313</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36" w:name="_heading=h.3ysp2whwzici" w:colFirst="0" w:colLast="0"/>
            <w:bookmarkEnd w:id="2936"/>
            <w:r>
              <w:rPr>
                <w:color w:val="000000"/>
                <w:sz w:val="20"/>
                <w:szCs w:val="20"/>
              </w:rPr>
              <w:t>1,20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37" w:name="_heading=h.ypxkx5y0tkp7" w:colFirst="0" w:colLast="0"/>
            <w:bookmarkEnd w:id="2937"/>
            <w:r>
              <w:rPr>
                <w:color w:val="000000"/>
                <w:sz w:val="20"/>
                <w:szCs w:val="20"/>
              </w:rPr>
              <w:t>4,00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38" w:name="_heading=h.xkv217svglpl" w:colFirst="0" w:colLast="0"/>
            <w:bookmarkEnd w:id="2938"/>
            <w:r>
              <w:rPr>
                <w:color w:val="000000"/>
                <w:sz w:val="20"/>
                <w:szCs w:val="20"/>
              </w:rPr>
              <w:t xml:space="preserve"> Лісновичі-Речичани</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39" w:name="_heading=h.iagy7ai35l69" w:colFirst="0" w:colLast="0"/>
            <w:bookmarkEnd w:id="2939"/>
            <w:r>
              <w:rPr>
                <w:color w:val="000000"/>
                <w:sz w:val="20"/>
                <w:szCs w:val="20"/>
              </w:rPr>
              <w:t>С140316</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40" w:name="_heading=h.w6n2lpetnvt7" w:colFirst="0" w:colLast="0"/>
            <w:bookmarkEnd w:id="2940"/>
            <w:r>
              <w:rPr>
                <w:color w:val="000000"/>
                <w:sz w:val="20"/>
                <w:szCs w:val="20"/>
              </w:rPr>
              <w:t>4,10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41" w:name="_heading=h.llddqie7x6ue" w:colFirst="0" w:colLast="0"/>
            <w:bookmarkEnd w:id="2941"/>
            <w:r>
              <w:rPr>
                <w:color w:val="000000"/>
                <w:sz w:val="20"/>
                <w:szCs w:val="20"/>
              </w:rPr>
              <w:t>1,00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42" w:name="_heading=h.11dyrxy5cz9a" w:colFirst="0" w:colLast="0"/>
            <w:bookmarkEnd w:id="2942"/>
            <w:r>
              <w:rPr>
                <w:color w:val="000000"/>
                <w:sz w:val="20"/>
                <w:szCs w:val="20"/>
              </w:rPr>
              <w:t xml:space="preserve"> Кам'янобрід-Будзин</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43" w:name="_heading=h.vbs8ijevn8jr" w:colFirst="0" w:colLast="0"/>
            <w:bookmarkEnd w:id="2943"/>
            <w:r>
              <w:rPr>
                <w:color w:val="000000"/>
                <w:sz w:val="20"/>
                <w:szCs w:val="20"/>
              </w:rPr>
              <w:t>С140317</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44" w:name="_heading=h.xino2zo2b6d2" w:colFirst="0" w:colLast="0"/>
            <w:bookmarkEnd w:id="2944"/>
            <w:r>
              <w:rPr>
                <w:color w:val="000000"/>
                <w:sz w:val="20"/>
                <w:szCs w:val="20"/>
              </w:rPr>
              <w:t>4,50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45" w:name="_heading=h.g6xeww9frmnm" w:colFirst="0" w:colLast="0"/>
            <w:bookmarkEnd w:id="2945"/>
            <w:r>
              <w:rPr>
                <w:color w:val="000000"/>
                <w:sz w:val="20"/>
                <w:szCs w:val="20"/>
              </w:rPr>
              <w:t>2,00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46" w:name="_heading=h.uc32iz4zsvyn" w:colFirst="0" w:colLast="0"/>
            <w:bookmarkEnd w:id="2946"/>
            <w:r>
              <w:rPr>
                <w:color w:val="000000"/>
                <w:sz w:val="20"/>
                <w:szCs w:val="20"/>
              </w:rPr>
              <w:t xml:space="preserve"> Бар-Коців</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47" w:name="_heading=h.bm17i1w4zrbg" w:colFirst="0" w:colLast="0"/>
            <w:bookmarkEnd w:id="2947"/>
            <w:r>
              <w:rPr>
                <w:color w:val="000000"/>
                <w:sz w:val="20"/>
                <w:szCs w:val="20"/>
              </w:rPr>
              <w:t>С140318</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48" w:name="_heading=h.ei3ndjil9oe" w:colFirst="0" w:colLast="0"/>
            <w:bookmarkEnd w:id="2948"/>
            <w:r>
              <w:rPr>
                <w:color w:val="000000"/>
                <w:sz w:val="20"/>
                <w:szCs w:val="20"/>
              </w:rPr>
              <w:t>5,10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49" w:name="_heading=h.e8qvr93761ck" w:colFirst="0" w:colLast="0"/>
            <w:bookmarkEnd w:id="2949"/>
            <w:r>
              <w:rPr>
                <w:color w:val="000000"/>
                <w:sz w:val="20"/>
                <w:szCs w:val="20"/>
              </w:rPr>
              <w:t>1,00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50" w:name="_heading=h.sph8td9ai6jn" w:colFirst="0" w:colLast="0"/>
            <w:bookmarkEnd w:id="2950"/>
            <w:r>
              <w:rPr>
                <w:color w:val="000000"/>
                <w:sz w:val="20"/>
                <w:szCs w:val="20"/>
              </w:rPr>
              <w:t xml:space="preserve"> Вовчухи-Долиняни</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51" w:name="_heading=h.u1wou77ndlud" w:colFirst="0" w:colLast="0"/>
            <w:bookmarkEnd w:id="2951"/>
            <w:r>
              <w:rPr>
                <w:color w:val="000000"/>
                <w:sz w:val="20"/>
                <w:szCs w:val="20"/>
              </w:rPr>
              <w:t>С140319</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52" w:name="_heading=h.tchvikve21cd" w:colFirst="0" w:colLast="0"/>
            <w:bookmarkEnd w:id="2952"/>
            <w:r>
              <w:rPr>
                <w:color w:val="000000"/>
                <w:sz w:val="20"/>
                <w:szCs w:val="20"/>
              </w:rPr>
              <w:t>7,00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53" w:name="_heading=h.gpdhjg8cpa8i" w:colFirst="0" w:colLast="0"/>
            <w:bookmarkEnd w:id="2953"/>
            <w:r>
              <w:rPr>
                <w:color w:val="000000"/>
                <w:sz w:val="20"/>
                <w:szCs w:val="20"/>
              </w:rPr>
              <w:t>3,00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54" w:name="_heading=h.94j4xfr91n99" w:colFirst="0" w:colLast="0"/>
            <w:bookmarkEnd w:id="2954"/>
            <w:r>
              <w:rPr>
                <w:color w:val="000000"/>
                <w:sz w:val="20"/>
                <w:szCs w:val="20"/>
              </w:rPr>
              <w:t xml:space="preserve"> (Львів-Шегині)-Шанова-Кеприн</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55" w:name="_heading=h.8vjdf8huetlr" w:colFirst="0" w:colLast="0"/>
            <w:bookmarkEnd w:id="2955"/>
            <w:r>
              <w:rPr>
                <w:color w:val="000000"/>
                <w:sz w:val="20"/>
                <w:szCs w:val="20"/>
              </w:rPr>
              <w:t>С140320</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56" w:name="_heading=h.4mknju4yooj1" w:colFirst="0" w:colLast="0"/>
            <w:bookmarkEnd w:id="2956"/>
            <w:r>
              <w:rPr>
                <w:color w:val="000000"/>
                <w:sz w:val="20"/>
                <w:szCs w:val="20"/>
              </w:rPr>
              <w:t>3,20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57" w:name="_heading=h.yf3whm1jytpv" w:colFirst="0" w:colLast="0"/>
            <w:bookmarkEnd w:id="2957"/>
            <w:r>
              <w:rPr>
                <w:color w:val="000000"/>
                <w:sz w:val="20"/>
                <w:szCs w:val="20"/>
              </w:rPr>
              <w:t>3,00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58" w:name="_heading=h.oicun6rrd9kv" w:colFirst="0" w:colLast="0"/>
            <w:bookmarkEnd w:id="2958"/>
            <w:r>
              <w:rPr>
                <w:color w:val="000000"/>
                <w:sz w:val="20"/>
                <w:szCs w:val="20"/>
              </w:rPr>
              <w:t xml:space="preserve"> Мильчиці-Вишня</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59" w:name="_heading=h.60jg7sqydfos" w:colFirst="0" w:colLast="0"/>
            <w:bookmarkEnd w:id="2959"/>
            <w:r>
              <w:rPr>
                <w:color w:val="000000"/>
                <w:sz w:val="20"/>
                <w:szCs w:val="20"/>
              </w:rPr>
              <w:t>С140321</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60" w:name="_heading=h.2o2xlyo72la7" w:colFirst="0" w:colLast="0"/>
            <w:bookmarkEnd w:id="2960"/>
            <w:r>
              <w:rPr>
                <w:color w:val="000000"/>
                <w:sz w:val="20"/>
                <w:szCs w:val="20"/>
              </w:rPr>
              <w:t>5,80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61" w:name="_heading=h.8z4wwh2pdino" w:colFirst="0" w:colLast="0"/>
            <w:bookmarkEnd w:id="2961"/>
            <w:r>
              <w:rPr>
                <w:color w:val="000000"/>
                <w:sz w:val="20"/>
                <w:szCs w:val="20"/>
              </w:rPr>
              <w:t>1,00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62" w:name="_heading=h.6og3t4ryqwmn" w:colFirst="0" w:colLast="0"/>
            <w:bookmarkEnd w:id="2962"/>
            <w:r>
              <w:rPr>
                <w:color w:val="000000"/>
                <w:sz w:val="20"/>
                <w:szCs w:val="20"/>
              </w:rPr>
              <w:t xml:space="preserve"> Бартатів-Кушнері</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63" w:name="_heading=h.mmc660tb0pfe" w:colFirst="0" w:colLast="0"/>
            <w:bookmarkEnd w:id="2963"/>
            <w:r>
              <w:rPr>
                <w:color w:val="000000"/>
                <w:sz w:val="20"/>
                <w:szCs w:val="20"/>
              </w:rPr>
              <w:t>С140326</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64" w:name="_heading=h.9en61ip4rki8" w:colFirst="0" w:colLast="0"/>
            <w:bookmarkEnd w:id="2964"/>
            <w:r>
              <w:rPr>
                <w:color w:val="000000"/>
                <w:sz w:val="20"/>
                <w:szCs w:val="20"/>
              </w:rPr>
              <w:t>8,00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65" w:name="_heading=h.b6sdeqr6di9" w:colFirst="0" w:colLast="0"/>
            <w:bookmarkEnd w:id="2965"/>
            <w:r>
              <w:rPr>
                <w:color w:val="000000"/>
                <w:sz w:val="20"/>
                <w:szCs w:val="20"/>
              </w:rPr>
              <w:t>2,00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66" w:name="_heading=h.6u7ubno01152" w:colFirst="0" w:colLast="0"/>
            <w:bookmarkEnd w:id="2966"/>
            <w:r>
              <w:rPr>
                <w:color w:val="000000"/>
                <w:sz w:val="20"/>
                <w:szCs w:val="20"/>
              </w:rPr>
              <w:t xml:space="preserve"> Вишня-Градівка</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67" w:name="_heading=h.1em6wzlqxai5" w:colFirst="0" w:colLast="0"/>
            <w:bookmarkEnd w:id="2967"/>
            <w:r>
              <w:rPr>
                <w:color w:val="000000"/>
                <w:sz w:val="20"/>
                <w:szCs w:val="20"/>
              </w:rPr>
              <w:t>СІ40327</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68" w:name="_heading=h.2cc92477f1ni" w:colFirst="0" w:colLast="0"/>
            <w:bookmarkEnd w:id="2968"/>
            <w:r>
              <w:rPr>
                <w:color w:val="000000"/>
                <w:sz w:val="20"/>
                <w:szCs w:val="20"/>
              </w:rPr>
              <w:t>2,10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69" w:name="_heading=h.m059nr12ned4" w:colFirst="0" w:colLast="0"/>
            <w:bookmarkEnd w:id="2969"/>
            <w:r>
              <w:rPr>
                <w:color w:val="000000"/>
                <w:sz w:val="20"/>
                <w:szCs w:val="20"/>
              </w:rPr>
              <w:t>3,00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70" w:name="_heading=h.t7qamhptzd55" w:colFirst="0" w:colLast="0"/>
            <w:bookmarkEnd w:id="2970"/>
            <w:r>
              <w:rPr>
                <w:color w:val="000000"/>
                <w:sz w:val="20"/>
                <w:szCs w:val="20"/>
              </w:rPr>
              <w:t xml:space="preserve"> Мшана-Суховоля</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71" w:name="_heading=h.hmu36kq2ffkj" w:colFirst="0" w:colLast="0"/>
            <w:bookmarkEnd w:id="2971"/>
            <w:r>
              <w:rPr>
                <w:color w:val="000000"/>
                <w:sz w:val="20"/>
                <w:szCs w:val="20"/>
              </w:rPr>
              <w:t>С140328</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72" w:name="_heading=h.1sa6d9movko8" w:colFirst="0" w:colLast="0"/>
            <w:bookmarkEnd w:id="2972"/>
            <w:r>
              <w:rPr>
                <w:color w:val="000000"/>
                <w:sz w:val="20"/>
                <w:szCs w:val="20"/>
              </w:rPr>
              <w:t>7,20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73" w:name="_heading=h.u56deng2hu22" w:colFirst="0" w:colLast="0"/>
            <w:bookmarkEnd w:id="2973"/>
            <w:r>
              <w:rPr>
                <w:color w:val="000000"/>
                <w:sz w:val="20"/>
                <w:szCs w:val="20"/>
              </w:rPr>
              <w:t>2,00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74" w:name="_heading=h.7w8j654cb3po" w:colFirst="0" w:colLast="0"/>
            <w:bookmarkEnd w:id="2974"/>
            <w:r>
              <w:rPr>
                <w:color w:val="000000"/>
                <w:sz w:val="20"/>
                <w:szCs w:val="20"/>
              </w:rPr>
              <w:t xml:space="preserve"> Зушиці-Воля-Бартатівська</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75" w:name="_heading=h.y5cvua7xvkb4" w:colFirst="0" w:colLast="0"/>
            <w:bookmarkEnd w:id="2975"/>
            <w:r>
              <w:rPr>
                <w:color w:val="000000"/>
                <w:sz w:val="20"/>
                <w:szCs w:val="20"/>
              </w:rPr>
              <w:t>С140329</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76" w:name="_heading=h.o9awn4uzbk1" w:colFirst="0" w:colLast="0"/>
            <w:bookmarkEnd w:id="2976"/>
            <w:r>
              <w:rPr>
                <w:color w:val="000000"/>
                <w:sz w:val="20"/>
                <w:szCs w:val="20"/>
              </w:rPr>
              <w:t>3,70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77" w:name="_heading=h.hnsya743vak2" w:colFirst="0" w:colLast="0"/>
            <w:bookmarkEnd w:id="2977"/>
            <w:r>
              <w:rPr>
                <w:color w:val="000000"/>
                <w:sz w:val="20"/>
                <w:szCs w:val="20"/>
              </w:rPr>
              <w:t>2,00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78" w:name="_heading=h.o5l61rjuaoow" w:colFirst="0" w:colLast="0"/>
            <w:bookmarkEnd w:id="2978"/>
            <w:r>
              <w:rPr>
                <w:color w:val="000000"/>
                <w:sz w:val="20"/>
                <w:szCs w:val="20"/>
              </w:rPr>
              <w:t xml:space="preserve"> Довжанка-Черляни</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79" w:name="_heading=h.lcmlv8w7lbfj" w:colFirst="0" w:colLast="0"/>
            <w:bookmarkEnd w:id="2979"/>
            <w:r>
              <w:rPr>
                <w:color w:val="000000"/>
                <w:sz w:val="20"/>
                <w:szCs w:val="20"/>
              </w:rPr>
              <w:t>С140330</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80" w:name="_heading=h.m0cnn6bdzfe4" w:colFirst="0" w:colLast="0"/>
            <w:bookmarkEnd w:id="2980"/>
            <w:r>
              <w:rPr>
                <w:color w:val="000000"/>
                <w:sz w:val="20"/>
                <w:szCs w:val="20"/>
              </w:rPr>
              <w:t>11,00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81" w:name="_heading=h.h8gl4xc8snim" w:colFirst="0" w:colLast="0"/>
            <w:bookmarkEnd w:id="2981"/>
            <w:r>
              <w:rPr>
                <w:color w:val="000000"/>
                <w:sz w:val="20"/>
                <w:szCs w:val="20"/>
              </w:rPr>
              <w:t>3,00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82" w:name="_heading=h.hzu9nw3eq508" w:colFirst="0" w:colLast="0"/>
            <w:bookmarkEnd w:id="2982"/>
            <w:r>
              <w:rPr>
                <w:color w:val="000000"/>
                <w:sz w:val="20"/>
                <w:szCs w:val="20"/>
              </w:rPr>
              <w:t xml:space="preserve"> Шоломиничі-Вигодівка</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83" w:name="_heading=h.8v0uzxf64ru8" w:colFirst="0" w:colLast="0"/>
            <w:bookmarkEnd w:id="2983"/>
            <w:r>
              <w:rPr>
                <w:color w:val="000000"/>
                <w:sz w:val="20"/>
                <w:szCs w:val="20"/>
              </w:rPr>
              <w:t>С140333</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84" w:name="_heading=h.7zhtxklxyxkm" w:colFirst="0" w:colLast="0"/>
            <w:bookmarkEnd w:id="2984"/>
            <w:r>
              <w:rPr>
                <w:color w:val="000000"/>
                <w:sz w:val="20"/>
                <w:szCs w:val="20"/>
              </w:rPr>
              <w:t>10,20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85" w:name="_heading=h.7plqhf8of1sm" w:colFirst="0" w:colLast="0"/>
            <w:bookmarkEnd w:id="2985"/>
            <w:r>
              <w:rPr>
                <w:color w:val="000000"/>
                <w:sz w:val="20"/>
                <w:szCs w:val="20"/>
              </w:rPr>
              <w:t>3,00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86" w:name="_heading=h.wbuvmx6dd751" w:colFirst="0" w:colLast="0"/>
            <w:bookmarkEnd w:id="2986"/>
            <w:r>
              <w:rPr>
                <w:color w:val="000000"/>
                <w:sz w:val="20"/>
                <w:szCs w:val="20"/>
              </w:rPr>
              <w:t xml:space="preserve"> Тучапи-Родатичі</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87" w:name="_heading=h.z5qrt2bq0nkc" w:colFirst="0" w:colLast="0"/>
            <w:bookmarkEnd w:id="2987"/>
            <w:r>
              <w:rPr>
                <w:color w:val="000000"/>
                <w:sz w:val="20"/>
                <w:szCs w:val="20"/>
              </w:rPr>
              <w:t>С140336</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88" w:name="_heading=h.695gj4bx7sjd" w:colFirst="0" w:colLast="0"/>
            <w:bookmarkEnd w:id="2988"/>
            <w:r>
              <w:rPr>
                <w:color w:val="000000"/>
                <w:sz w:val="20"/>
                <w:szCs w:val="20"/>
              </w:rPr>
              <w:t>3,00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89" w:name="_heading=h.r1s89iwjp636" w:colFirst="0" w:colLast="0"/>
            <w:bookmarkEnd w:id="2989"/>
            <w:r>
              <w:rPr>
                <w:color w:val="000000"/>
                <w:sz w:val="20"/>
                <w:szCs w:val="20"/>
              </w:rPr>
              <w:t>3,00</w:t>
            </w:r>
          </w:p>
        </w:tc>
      </w:tr>
      <w:tr w:rsidR="00076113">
        <w:trPr>
          <w:trHeight w:val="255"/>
        </w:trPr>
        <w:tc>
          <w:tcPr>
            <w:tcW w:w="3114"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90" w:name="_heading=h.cplzz93mlnjj" w:colFirst="0" w:colLast="0"/>
            <w:bookmarkEnd w:id="2990"/>
            <w:r>
              <w:rPr>
                <w:color w:val="000000"/>
                <w:sz w:val="20"/>
                <w:szCs w:val="20"/>
              </w:rPr>
              <w:t xml:space="preserve"> Попелі-Градівка</w:t>
            </w:r>
          </w:p>
        </w:tc>
        <w:tc>
          <w:tcPr>
            <w:tcW w:w="184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91" w:name="_heading=h.5vao6m7305d7" w:colFirst="0" w:colLast="0"/>
            <w:bookmarkEnd w:id="2991"/>
            <w:r>
              <w:rPr>
                <w:color w:val="000000"/>
                <w:sz w:val="20"/>
                <w:szCs w:val="20"/>
              </w:rPr>
              <w:t>С140337</w:t>
            </w:r>
          </w:p>
        </w:tc>
        <w:tc>
          <w:tcPr>
            <w:tcW w:w="212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92" w:name="_heading=h.9h6d8s233tt7" w:colFirst="0" w:colLast="0"/>
            <w:bookmarkEnd w:id="2992"/>
            <w:r>
              <w:rPr>
                <w:color w:val="000000"/>
                <w:sz w:val="20"/>
                <w:szCs w:val="20"/>
              </w:rPr>
              <w:t>5,20</w:t>
            </w:r>
          </w:p>
        </w:tc>
        <w:tc>
          <w:tcPr>
            <w:tcW w:w="226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2993" w:name="_heading=h.2tl5icrohig" w:colFirst="0" w:colLast="0"/>
            <w:bookmarkEnd w:id="2993"/>
            <w:r>
              <w:rPr>
                <w:color w:val="000000"/>
                <w:sz w:val="20"/>
                <w:szCs w:val="20"/>
              </w:rPr>
              <w:t>3,00</w:t>
            </w:r>
          </w:p>
        </w:tc>
      </w:tr>
    </w:tbl>
    <w:p w:rsidR="00076113" w:rsidRDefault="0035318D">
      <w:pPr>
        <w:pBdr>
          <w:top w:val="nil"/>
          <w:left w:val="nil"/>
          <w:bottom w:val="nil"/>
          <w:right w:val="nil"/>
          <w:between w:val="nil"/>
        </w:pBdr>
        <w:ind w:firstLine="660"/>
        <w:rPr>
          <w:color w:val="000000"/>
        </w:rPr>
      </w:pPr>
      <w:r>
        <w:rPr>
          <w:color w:val="000000"/>
        </w:rPr>
        <w:t xml:space="preserve"> </w:t>
      </w:r>
    </w:p>
    <w:p w:rsidR="00076113" w:rsidRDefault="0035318D">
      <w:pPr>
        <w:pBdr>
          <w:top w:val="nil"/>
          <w:left w:val="nil"/>
          <w:bottom w:val="nil"/>
          <w:right w:val="nil"/>
          <w:between w:val="nil"/>
        </w:pBdr>
        <w:ind w:left="-2" w:firstLine="708"/>
        <w:rPr>
          <w:color w:val="000000"/>
        </w:rPr>
      </w:pPr>
      <w:bookmarkStart w:id="2994" w:name="_heading=h.5oxaziwk3n40" w:colFirst="0" w:colLast="0"/>
      <w:bookmarkEnd w:id="2994"/>
      <w:r>
        <w:rPr>
          <w:color w:val="000000"/>
        </w:rPr>
        <w:t>Окремі дороги районного значення знаходяться у аварійному стані, зокрема такі як, Мильчиці-Вишня, Бар-Коців, Лісновичі-Речичани.</w:t>
      </w:r>
    </w:p>
    <w:p w:rsidR="00076113" w:rsidRDefault="0035318D">
      <w:pPr>
        <w:pBdr>
          <w:top w:val="nil"/>
          <w:left w:val="nil"/>
          <w:bottom w:val="nil"/>
          <w:right w:val="nil"/>
          <w:between w:val="nil"/>
        </w:pBdr>
        <w:spacing w:before="240"/>
        <w:ind w:left="-2" w:firstLine="708"/>
        <w:rPr>
          <w:color w:val="000000"/>
        </w:rPr>
      </w:pPr>
      <w:bookmarkStart w:id="2995" w:name="_heading=h.d05ae8548i66" w:colFirst="0" w:colLast="0"/>
      <w:bookmarkEnd w:id="2995"/>
      <w:r>
        <w:rPr>
          <w:color w:val="000000"/>
        </w:rPr>
        <w:t>Напрямок автомагістралей до кордону з Польщею створює додаткове навантаження на інфраструктуру громади під час воєнного стану, що проявляється у збільшенні автомобільного, додатковим забрудненням природного середовища в районі автомагістралей, притоком внутрішньо переміщених осіб, що зупиняються постійно/тимчасово не території громади.</w:t>
      </w:r>
    </w:p>
    <w:p w:rsidR="00076113" w:rsidRDefault="0035318D">
      <w:pPr>
        <w:widowControl w:val="0"/>
        <w:pBdr>
          <w:top w:val="nil"/>
          <w:left w:val="nil"/>
          <w:bottom w:val="nil"/>
          <w:right w:val="nil"/>
          <w:between w:val="nil"/>
        </w:pBdr>
        <w:tabs>
          <w:tab w:val="left" w:pos="866"/>
        </w:tabs>
        <w:spacing w:before="120"/>
        <w:ind w:left="-2" w:right="-284" w:firstLine="708"/>
        <w:rPr>
          <w:color w:val="000000"/>
        </w:rPr>
      </w:pPr>
      <w:bookmarkStart w:id="2996" w:name="_heading=h.pvs63y2hr3m5" w:colFirst="0" w:colLast="0"/>
      <w:bookmarkEnd w:id="2996"/>
      <w:r>
        <w:rPr>
          <w:color w:val="000000"/>
        </w:rPr>
        <w:t>Загальна протяжність комунальних доріг громади 414,56 км., в тому числі з асфальтовим покриттям лише 59,93 км. або 14,1 % від усіх.  184,68 км доріг, або 44,4 % від усіх комунальних доріг – дороги з ґрунтовим покриттям (табл.5.16).  На території громади знаходиться 15 мостів. У громаді фінансується Програма розвитку мережі й утримання автомобільних доріг, організації та безпеки дорожнього руху Городоцької міської ради. Середньорічний обсяг фінансування заходів програми 15 млн грн. в рік.</w:t>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2997" w:name="_heading=h.rdea4gn9rkhg" w:colFirst="0" w:colLast="0"/>
      <w:bookmarkEnd w:id="2997"/>
      <w:r>
        <w:rPr>
          <w:b/>
          <w:bCs/>
          <w:color w:val="000000"/>
          <w:sz w:val="20"/>
          <w:szCs w:val="20"/>
        </w:rPr>
        <w:lastRenderedPageBreak/>
        <w:t>Таблиця 1.5. 16 Загальна характеристика транспортної інфраструктури громади</w:t>
      </w:r>
    </w:p>
    <w:tbl>
      <w:tblPr>
        <w:tblStyle w:val="afffffffff2"/>
        <w:tblW w:w="9493" w:type="dxa"/>
        <w:tblInd w:w="5" w:type="dxa"/>
        <w:tblLayout w:type="fixed"/>
        <w:tblLook w:val="0000" w:firstRow="0" w:lastRow="0" w:firstColumn="0" w:lastColumn="0" w:noHBand="0" w:noVBand="0"/>
      </w:tblPr>
      <w:tblGrid>
        <w:gridCol w:w="4673"/>
        <w:gridCol w:w="4820"/>
      </w:tblGrid>
      <w:tr w:rsidR="00076113">
        <w:trPr>
          <w:trHeight w:val="255"/>
        </w:trPr>
        <w:tc>
          <w:tcPr>
            <w:tcW w:w="4673" w:type="dxa"/>
            <w:tcBorders>
              <w:top w:val="nil"/>
              <w:left w:val="nil"/>
              <w:bottom w:val="nil"/>
              <w:right w:val="nil"/>
            </w:tcBorders>
            <w:shd w:val="clear" w:color="auto" w:fill="D8D8D8"/>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2998" w:name="_heading=h.gtbj9llyf3n9" w:colFirst="0" w:colLast="0"/>
            <w:bookmarkEnd w:id="2998"/>
            <w:r>
              <w:rPr>
                <w:b/>
                <w:bCs/>
                <w:color w:val="000000"/>
                <w:sz w:val="20"/>
                <w:szCs w:val="20"/>
              </w:rPr>
              <w:t>Загальна характеристика комунальних доріг</w:t>
            </w:r>
          </w:p>
        </w:tc>
        <w:tc>
          <w:tcPr>
            <w:tcW w:w="4820" w:type="dxa"/>
            <w:tcBorders>
              <w:top w:val="nil"/>
              <w:left w:val="nil"/>
              <w:bottom w:val="nil"/>
              <w:right w:val="nil"/>
            </w:tcBorders>
            <w:shd w:val="clear" w:color="auto" w:fill="D8D8D8"/>
          </w:tcPr>
          <w:p w:rsidR="00076113" w:rsidRDefault="0035318D">
            <w:pPr>
              <w:pBdr>
                <w:top w:val="nil"/>
                <w:left w:val="nil"/>
                <w:bottom w:val="nil"/>
                <w:right w:val="nil"/>
                <w:between w:val="nil"/>
              </w:pBdr>
              <w:spacing w:after="0" w:line="240" w:lineRule="auto"/>
              <w:ind w:left="-2" w:firstLine="600"/>
              <w:rPr>
                <w:color w:val="000000"/>
                <w:sz w:val="20"/>
                <w:szCs w:val="20"/>
              </w:rPr>
            </w:pPr>
            <w:r>
              <w:rPr>
                <w:b/>
                <w:bCs/>
                <w:color w:val="000000"/>
                <w:sz w:val="20"/>
                <w:szCs w:val="20"/>
              </w:rPr>
              <w:t> </w:t>
            </w:r>
          </w:p>
        </w:tc>
      </w:tr>
      <w:tr w:rsidR="00076113">
        <w:trPr>
          <w:trHeight w:val="255"/>
        </w:trPr>
        <w:tc>
          <w:tcPr>
            <w:tcW w:w="4673"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598"/>
              <w:rPr>
                <w:color w:val="000000"/>
                <w:sz w:val="20"/>
                <w:szCs w:val="20"/>
              </w:rPr>
            </w:pPr>
            <w:bookmarkStart w:id="2999" w:name="_heading=h.9jzls1g24fjy" w:colFirst="0" w:colLast="0"/>
            <w:bookmarkEnd w:id="2999"/>
            <w:r>
              <w:rPr>
                <w:color w:val="000000"/>
                <w:sz w:val="20"/>
                <w:szCs w:val="20"/>
              </w:rPr>
              <w:t xml:space="preserve">Загальна протяжність комунальних доріг, км </w:t>
            </w:r>
          </w:p>
        </w:tc>
        <w:tc>
          <w:tcPr>
            <w:tcW w:w="4820" w:type="dxa"/>
            <w:tcBorders>
              <w:top w:val="single" w:sz="4" w:space="0" w:color="000000"/>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000" w:name="_heading=h.73jzab9wb4s1" w:colFirst="0" w:colLast="0"/>
            <w:bookmarkEnd w:id="3000"/>
            <w:r>
              <w:rPr>
                <w:color w:val="000000"/>
                <w:sz w:val="20"/>
                <w:szCs w:val="20"/>
              </w:rPr>
              <w:t>414,56</w:t>
            </w:r>
          </w:p>
        </w:tc>
      </w:tr>
      <w:tr w:rsidR="00076113">
        <w:trPr>
          <w:trHeight w:val="255"/>
        </w:trPr>
        <w:tc>
          <w:tcPr>
            <w:tcW w:w="467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598"/>
              <w:rPr>
                <w:color w:val="000000"/>
                <w:sz w:val="20"/>
                <w:szCs w:val="20"/>
              </w:rPr>
            </w:pPr>
            <w:bookmarkStart w:id="3001" w:name="_heading=h.yucsjaaxlhh2" w:colFirst="0" w:colLast="0"/>
            <w:bookmarkEnd w:id="3001"/>
            <w:r>
              <w:rPr>
                <w:i/>
                <w:iCs/>
                <w:color w:val="000000"/>
                <w:sz w:val="20"/>
                <w:szCs w:val="20"/>
              </w:rPr>
              <w:t xml:space="preserve">       в т. ч. з асфальтобетонним покриттям, км</w:t>
            </w:r>
          </w:p>
        </w:tc>
        <w:tc>
          <w:tcPr>
            <w:tcW w:w="4820"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002" w:name="_heading=h.of8xlogdaj8v" w:colFirst="0" w:colLast="0"/>
            <w:bookmarkEnd w:id="3002"/>
            <w:r>
              <w:rPr>
                <w:color w:val="000000"/>
                <w:sz w:val="20"/>
                <w:szCs w:val="20"/>
              </w:rPr>
              <w:t>59,93</w:t>
            </w:r>
          </w:p>
        </w:tc>
      </w:tr>
      <w:tr w:rsidR="00076113">
        <w:trPr>
          <w:trHeight w:val="255"/>
        </w:trPr>
        <w:tc>
          <w:tcPr>
            <w:tcW w:w="467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598"/>
              <w:rPr>
                <w:color w:val="000000"/>
                <w:sz w:val="20"/>
                <w:szCs w:val="20"/>
              </w:rPr>
            </w:pPr>
            <w:bookmarkStart w:id="3003" w:name="_heading=h.imn3txcw5v6e" w:colFirst="0" w:colLast="0"/>
            <w:bookmarkEnd w:id="3003"/>
            <w:r>
              <w:rPr>
                <w:i/>
                <w:iCs/>
                <w:color w:val="000000"/>
                <w:sz w:val="20"/>
                <w:szCs w:val="20"/>
              </w:rPr>
              <w:t xml:space="preserve">                 чорне шосе, км</w:t>
            </w:r>
          </w:p>
        </w:tc>
        <w:tc>
          <w:tcPr>
            <w:tcW w:w="4820"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004" w:name="_heading=h.vkg9endtpztu" w:colFirst="0" w:colLast="0"/>
            <w:bookmarkEnd w:id="3004"/>
            <w:r>
              <w:rPr>
                <w:color w:val="000000"/>
                <w:sz w:val="20"/>
                <w:szCs w:val="20"/>
              </w:rPr>
              <w:t>13,55</w:t>
            </w:r>
          </w:p>
        </w:tc>
      </w:tr>
      <w:tr w:rsidR="00076113">
        <w:trPr>
          <w:trHeight w:val="255"/>
        </w:trPr>
        <w:tc>
          <w:tcPr>
            <w:tcW w:w="467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598"/>
              <w:rPr>
                <w:color w:val="000000"/>
                <w:sz w:val="20"/>
                <w:szCs w:val="20"/>
              </w:rPr>
            </w:pPr>
            <w:bookmarkStart w:id="3005" w:name="_heading=h.s0thgxs4joys" w:colFirst="0" w:colLast="0"/>
            <w:bookmarkEnd w:id="3005"/>
            <w:r>
              <w:rPr>
                <w:i/>
                <w:iCs/>
                <w:color w:val="000000"/>
                <w:sz w:val="20"/>
                <w:szCs w:val="20"/>
              </w:rPr>
              <w:t xml:space="preserve">                 біле шосе, км</w:t>
            </w:r>
          </w:p>
        </w:tc>
        <w:tc>
          <w:tcPr>
            <w:tcW w:w="4820"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006" w:name="_heading=h.brfk12d7zzlr" w:colFirst="0" w:colLast="0"/>
            <w:bookmarkEnd w:id="3006"/>
            <w:r>
              <w:rPr>
                <w:color w:val="000000"/>
                <w:sz w:val="20"/>
                <w:szCs w:val="20"/>
              </w:rPr>
              <w:t>156,39</w:t>
            </w:r>
          </w:p>
        </w:tc>
      </w:tr>
      <w:tr w:rsidR="00076113">
        <w:trPr>
          <w:trHeight w:val="255"/>
        </w:trPr>
        <w:tc>
          <w:tcPr>
            <w:tcW w:w="467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598"/>
              <w:rPr>
                <w:color w:val="000000"/>
                <w:sz w:val="20"/>
                <w:szCs w:val="20"/>
              </w:rPr>
            </w:pPr>
            <w:bookmarkStart w:id="3007" w:name="_heading=h.twtvrvw5zpw3" w:colFirst="0" w:colLast="0"/>
            <w:bookmarkEnd w:id="3007"/>
            <w:r>
              <w:rPr>
                <w:i/>
                <w:iCs/>
                <w:color w:val="000000"/>
                <w:sz w:val="20"/>
                <w:szCs w:val="20"/>
              </w:rPr>
              <w:t xml:space="preserve">                 ґрунтові, км</w:t>
            </w:r>
          </w:p>
        </w:tc>
        <w:tc>
          <w:tcPr>
            <w:tcW w:w="4820"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008" w:name="_heading=h.s8lrlgweol" w:colFirst="0" w:colLast="0"/>
            <w:bookmarkEnd w:id="3008"/>
            <w:r>
              <w:rPr>
                <w:color w:val="000000"/>
                <w:sz w:val="20"/>
                <w:szCs w:val="20"/>
              </w:rPr>
              <w:t>184,68</w:t>
            </w:r>
          </w:p>
        </w:tc>
      </w:tr>
      <w:tr w:rsidR="00076113">
        <w:trPr>
          <w:trHeight w:val="255"/>
        </w:trPr>
        <w:tc>
          <w:tcPr>
            <w:tcW w:w="467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598"/>
              <w:rPr>
                <w:color w:val="000000"/>
                <w:sz w:val="20"/>
                <w:szCs w:val="20"/>
              </w:rPr>
            </w:pPr>
            <w:bookmarkStart w:id="3009" w:name="_heading=h.eo36q13set5h" w:colFirst="0" w:colLast="0"/>
            <w:bookmarkEnd w:id="3009"/>
            <w:r>
              <w:rPr>
                <w:color w:val="000000"/>
                <w:sz w:val="20"/>
                <w:szCs w:val="20"/>
              </w:rPr>
              <w:t xml:space="preserve"> Кількість мостів на території громади, одиниць</w:t>
            </w:r>
          </w:p>
        </w:tc>
        <w:tc>
          <w:tcPr>
            <w:tcW w:w="4820" w:type="dxa"/>
            <w:tcBorders>
              <w:top w:val="nil"/>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010" w:name="_heading=h.jldbuzt8j1al" w:colFirst="0" w:colLast="0"/>
            <w:bookmarkEnd w:id="3010"/>
            <w:r>
              <w:rPr>
                <w:color w:val="000000"/>
                <w:sz w:val="20"/>
                <w:szCs w:val="20"/>
              </w:rPr>
              <w:t>15</w:t>
            </w:r>
          </w:p>
        </w:tc>
      </w:tr>
      <w:tr w:rsidR="00076113">
        <w:trPr>
          <w:trHeight w:val="255"/>
        </w:trPr>
        <w:tc>
          <w:tcPr>
            <w:tcW w:w="4673" w:type="dxa"/>
            <w:tcBorders>
              <w:top w:val="single" w:sz="4" w:space="0" w:color="000000"/>
              <w:left w:val="single" w:sz="4" w:space="0" w:color="000000"/>
              <w:bottom w:val="nil"/>
              <w:right w:val="single" w:sz="4" w:space="0" w:color="000000"/>
            </w:tcBorders>
            <w:shd w:val="clear" w:color="auto" w:fill="D8D8D8"/>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011" w:name="_heading=h.2pm5s3ouhc0a" w:colFirst="0" w:colLast="0"/>
            <w:bookmarkEnd w:id="3011"/>
            <w:r>
              <w:rPr>
                <w:b/>
                <w:bCs/>
                <w:color w:val="000000"/>
                <w:sz w:val="20"/>
                <w:szCs w:val="20"/>
              </w:rPr>
              <w:t xml:space="preserve"> Наявність залізниці</w:t>
            </w:r>
          </w:p>
        </w:tc>
        <w:tc>
          <w:tcPr>
            <w:tcW w:w="4820" w:type="dxa"/>
            <w:tcBorders>
              <w:top w:val="single" w:sz="4" w:space="0" w:color="000000"/>
              <w:left w:val="single" w:sz="4" w:space="0" w:color="000000"/>
              <w:bottom w:val="nil"/>
              <w:right w:val="single" w:sz="4" w:space="0" w:color="000000"/>
            </w:tcBorders>
            <w:shd w:val="clear" w:color="auto" w:fill="D8D8D8"/>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trPr>
          <w:trHeight w:val="255"/>
        </w:trPr>
        <w:tc>
          <w:tcPr>
            <w:tcW w:w="4673"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598"/>
              <w:rPr>
                <w:color w:val="000000"/>
                <w:sz w:val="20"/>
                <w:szCs w:val="20"/>
              </w:rPr>
            </w:pPr>
            <w:bookmarkStart w:id="3012" w:name="_heading=h.uj42lqp9rg2u" w:colFirst="0" w:colLast="0"/>
            <w:bookmarkEnd w:id="3012"/>
            <w:r>
              <w:rPr>
                <w:color w:val="000000"/>
                <w:sz w:val="20"/>
                <w:szCs w:val="20"/>
              </w:rPr>
              <w:t xml:space="preserve"> Залізничні станції, вокзал (вказати, в якому населеному пункті і назву)</w:t>
            </w:r>
          </w:p>
        </w:tc>
        <w:tc>
          <w:tcPr>
            <w:tcW w:w="4820" w:type="dxa"/>
            <w:tcBorders>
              <w:top w:val="single" w:sz="4" w:space="0" w:color="000000"/>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013" w:name="_heading=h.mupicrjjdywn" w:colFirst="0" w:colLast="0"/>
            <w:bookmarkEnd w:id="3013"/>
            <w:r>
              <w:rPr>
                <w:color w:val="000000"/>
                <w:sz w:val="20"/>
                <w:szCs w:val="20"/>
              </w:rPr>
              <w:t>залізнична станція Городок Львівський, АС Городок</w:t>
            </w:r>
          </w:p>
        </w:tc>
      </w:tr>
      <w:tr w:rsidR="00076113">
        <w:trPr>
          <w:trHeight w:val="255"/>
        </w:trPr>
        <w:tc>
          <w:tcPr>
            <w:tcW w:w="467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014" w:name="_heading=h.4tmq8egtdr0n" w:colFirst="0" w:colLast="0"/>
            <w:bookmarkEnd w:id="3014"/>
            <w:r>
              <w:rPr>
                <w:color w:val="000000"/>
                <w:sz w:val="20"/>
                <w:szCs w:val="20"/>
              </w:rPr>
              <w:t xml:space="preserve"> Протяжність залізниці територією громади, км</w:t>
            </w:r>
          </w:p>
        </w:tc>
        <w:tc>
          <w:tcPr>
            <w:tcW w:w="4820" w:type="dxa"/>
            <w:tcBorders>
              <w:top w:val="nil"/>
              <w:left w:val="nil"/>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015" w:name="_heading=h.jhn8mj7in2r9" w:colFirst="0" w:colLast="0"/>
            <w:bookmarkEnd w:id="3015"/>
            <w:r>
              <w:rPr>
                <w:color w:val="000000"/>
                <w:sz w:val="20"/>
                <w:szCs w:val="20"/>
              </w:rPr>
              <w:t>35,00</w:t>
            </w:r>
          </w:p>
        </w:tc>
      </w:tr>
    </w:tbl>
    <w:p w:rsidR="00076113" w:rsidRDefault="00076113">
      <w:pPr>
        <w:pBdr>
          <w:top w:val="nil"/>
          <w:left w:val="nil"/>
          <w:bottom w:val="nil"/>
          <w:right w:val="nil"/>
          <w:between w:val="nil"/>
        </w:pBdr>
        <w:spacing w:before="120"/>
        <w:ind w:firstLine="660"/>
        <w:rPr>
          <w:color w:val="0070C0"/>
        </w:rPr>
      </w:pPr>
    </w:p>
    <w:p w:rsidR="00076113" w:rsidRDefault="0035318D">
      <w:pPr>
        <w:pBdr>
          <w:top w:val="nil"/>
          <w:left w:val="nil"/>
          <w:bottom w:val="nil"/>
          <w:right w:val="nil"/>
          <w:between w:val="nil"/>
        </w:pBdr>
        <w:spacing w:before="120"/>
        <w:ind w:left="-2" w:firstLine="707"/>
        <w:rPr>
          <w:color w:val="000000"/>
        </w:rPr>
      </w:pPr>
      <w:bookmarkStart w:id="3016" w:name="_heading=h.fp5sp1jr271v" w:colFirst="0" w:colLast="0"/>
      <w:bookmarkEnd w:id="3016"/>
      <w:r>
        <w:rPr>
          <w:b/>
          <w:bCs/>
          <w:color w:val="0070C0"/>
        </w:rPr>
        <w:t>Пасажирські перевезення</w:t>
      </w:r>
      <w:r>
        <w:rPr>
          <w:color w:val="000000"/>
        </w:rPr>
        <w:t xml:space="preserve"> </w:t>
      </w:r>
    </w:p>
    <w:p w:rsidR="00076113" w:rsidRDefault="0035318D">
      <w:pPr>
        <w:pBdr>
          <w:top w:val="nil"/>
          <w:left w:val="nil"/>
          <w:bottom w:val="nil"/>
          <w:right w:val="nil"/>
          <w:between w:val="nil"/>
        </w:pBdr>
        <w:spacing w:before="120"/>
        <w:ind w:left="-2" w:firstLine="704"/>
        <w:rPr>
          <w:color w:val="000000"/>
        </w:rPr>
      </w:pPr>
      <w:bookmarkStart w:id="3017" w:name="_heading=h.7ngpx7lt5v2u" w:colFirst="0" w:colLast="0"/>
      <w:bookmarkEnd w:id="3017"/>
      <w:r>
        <w:rPr>
          <w:color w:val="000000"/>
        </w:rPr>
        <w:t>Вигідне економіко-географічне розташування громади сприяє проходження через громаду великої кількості автобусних маршрутів. Усі 39 населених пунктів мають пасажирське сполучення. Через територію громади проходять 34 міжміські автобусні маршрути, 33 приміських автобусних маршрутів та створено один внутрішній автобусний маршрут у громаді (табл 1.5.17)</w:t>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3018" w:name="_heading=h.gd3mymszxj6k" w:colFirst="0" w:colLast="0"/>
      <w:bookmarkEnd w:id="3018"/>
      <w:r>
        <w:rPr>
          <w:b/>
          <w:bCs/>
          <w:color w:val="000000"/>
          <w:sz w:val="20"/>
          <w:szCs w:val="20"/>
        </w:rPr>
        <w:t>Таблиця 1.5. 17 Пасажирські перевезення Городоцької МТГ</w:t>
      </w:r>
    </w:p>
    <w:tbl>
      <w:tblPr>
        <w:tblStyle w:val="afffffffff3"/>
        <w:tblW w:w="9351" w:type="dxa"/>
        <w:tblInd w:w="5" w:type="dxa"/>
        <w:tblLayout w:type="fixed"/>
        <w:tblLook w:val="0000" w:firstRow="0" w:lastRow="0" w:firstColumn="0" w:lastColumn="0" w:noHBand="0" w:noVBand="0"/>
      </w:tblPr>
      <w:tblGrid>
        <w:gridCol w:w="7940"/>
        <w:gridCol w:w="1411"/>
      </w:tblGrid>
      <w:tr w:rsidR="00076113">
        <w:trPr>
          <w:trHeight w:val="255"/>
        </w:trPr>
        <w:tc>
          <w:tcPr>
            <w:tcW w:w="7940"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019" w:name="_heading=h.h3q4xsq93e7c" w:colFirst="0" w:colLast="0"/>
            <w:bookmarkEnd w:id="3019"/>
            <w:r>
              <w:rPr>
                <w:color w:val="000000"/>
                <w:sz w:val="20"/>
                <w:szCs w:val="20"/>
              </w:rPr>
              <w:t>Автобусні маршрути</w:t>
            </w:r>
          </w:p>
        </w:tc>
        <w:tc>
          <w:tcPr>
            <w:tcW w:w="1411"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20" w:name="_heading=h.sja4mgrsxprn" w:colFirst="0" w:colLast="0"/>
            <w:bookmarkEnd w:id="3020"/>
            <w:r>
              <w:rPr>
                <w:color w:val="000000"/>
                <w:sz w:val="20"/>
                <w:szCs w:val="20"/>
              </w:rPr>
              <w:t>Кількість</w:t>
            </w:r>
          </w:p>
        </w:tc>
      </w:tr>
      <w:tr w:rsidR="00076113">
        <w:trPr>
          <w:trHeight w:val="255"/>
        </w:trPr>
        <w:tc>
          <w:tcPr>
            <w:tcW w:w="7940"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021" w:name="_heading=h.65fafo81nk8v" w:colFirst="0" w:colLast="0"/>
            <w:bookmarkEnd w:id="3021"/>
            <w:r>
              <w:rPr>
                <w:color w:val="000000"/>
                <w:sz w:val="20"/>
                <w:szCs w:val="20"/>
              </w:rPr>
              <w:t>Кількість приміських автобусних маршрутів, що курсують територією громади</w:t>
            </w:r>
          </w:p>
        </w:tc>
        <w:tc>
          <w:tcPr>
            <w:tcW w:w="1411"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22" w:name="_heading=h.ylak4ed6tve6" w:colFirst="0" w:colLast="0"/>
            <w:bookmarkEnd w:id="3022"/>
            <w:r>
              <w:rPr>
                <w:color w:val="000000"/>
                <w:sz w:val="20"/>
                <w:szCs w:val="20"/>
              </w:rPr>
              <w:t>33</w:t>
            </w:r>
          </w:p>
        </w:tc>
      </w:tr>
      <w:tr w:rsidR="00076113">
        <w:trPr>
          <w:trHeight w:val="255"/>
        </w:trPr>
        <w:tc>
          <w:tcPr>
            <w:tcW w:w="794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023" w:name="_heading=h.t69bo1k79nxz" w:colFirst="0" w:colLast="0"/>
            <w:bookmarkEnd w:id="3023"/>
            <w:r>
              <w:rPr>
                <w:color w:val="000000"/>
                <w:sz w:val="20"/>
                <w:szCs w:val="20"/>
              </w:rPr>
              <w:t xml:space="preserve"> Кількість міжміських автобусних маршрутів, що курсують територією громади</w:t>
            </w:r>
          </w:p>
        </w:tc>
        <w:tc>
          <w:tcPr>
            <w:tcW w:w="141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24" w:name="_heading=h.c4xdjikijbzo" w:colFirst="0" w:colLast="0"/>
            <w:bookmarkEnd w:id="3024"/>
            <w:r>
              <w:rPr>
                <w:color w:val="000000"/>
                <w:sz w:val="20"/>
                <w:szCs w:val="20"/>
              </w:rPr>
              <w:t>34</w:t>
            </w:r>
          </w:p>
        </w:tc>
      </w:tr>
      <w:tr w:rsidR="00076113">
        <w:trPr>
          <w:trHeight w:val="255"/>
        </w:trPr>
        <w:tc>
          <w:tcPr>
            <w:tcW w:w="794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025" w:name="_heading=h.c1iuwnhn02js" w:colFirst="0" w:colLast="0"/>
            <w:bookmarkEnd w:id="3025"/>
            <w:r>
              <w:rPr>
                <w:color w:val="000000"/>
                <w:sz w:val="20"/>
                <w:szCs w:val="20"/>
              </w:rPr>
              <w:t xml:space="preserve"> Кількість внутрішніх автобусних маршрутів у громаді</w:t>
            </w:r>
          </w:p>
        </w:tc>
        <w:tc>
          <w:tcPr>
            <w:tcW w:w="141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26" w:name="_heading=h.4h6gs5oyh7z5" w:colFirst="0" w:colLast="0"/>
            <w:bookmarkEnd w:id="3026"/>
            <w:r>
              <w:rPr>
                <w:color w:val="000000"/>
                <w:sz w:val="20"/>
                <w:szCs w:val="20"/>
              </w:rPr>
              <w:t>1</w:t>
            </w:r>
          </w:p>
        </w:tc>
      </w:tr>
      <w:tr w:rsidR="00076113">
        <w:trPr>
          <w:trHeight w:val="255"/>
        </w:trPr>
        <w:tc>
          <w:tcPr>
            <w:tcW w:w="7940"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027" w:name="_heading=h.6wgf3xumc9t5" w:colFirst="0" w:colLast="0"/>
            <w:bookmarkEnd w:id="3027"/>
            <w:r>
              <w:rPr>
                <w:color w:val="000000"/>
                <w:sz w:val="20"/>
                <w:szCs w:val="20"/>
              </w:rPr>
              <w:t xml:space="preserve"> Кількість населених пунктів, охоплених громадським транспортом</w:t>
            </w:r>
          </w:p>
        </w:tc>
        <w:tc>
          <w:tcPr>
            <w:tcW w:w="141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28" w:name="_heading=h.frstuq27dz99" w:colFirst="0" w:colLast="0"/>
            <w:bookmarkEnd w:id="3028"/>
            <w:r>
              <w:rPr>
                <w:color w:val="000000"/>
                <w:sz w:val="20"/>
                <w:szCs w:val="20"/>
              </w:rPr>
              <w:t>39</w:t>
            </w:r>
          </w:p>
        </w:tc>
      </w:tr>
    </w:tbl>
    <w:p w:rsidR="00076113" w:rsidRDefault="0035318D">
      <w:pPr>
        <w:pBdr>
          <w:top w:val="nil"/>
          <w:left w:val="nil"/>
          <w:bottom w:val="nil"/>
          <w:right w:val="nil"/>
          <w:between w:val="nil"/>
        </w:pBdr>
        <w:spacing w:before="120"/>
        <w:ind w:left="-2" w:firstLine="707"/>
        <w:rPr>
          <w:color w:val="000000"/>
        </w:rPr>
      </w:pPr>
      <w:bookmarkStart w:id="3029" w:name="_heading=h.8wu0zctoijpy" w:colFirst="0" w:colLast="0"/>
      <w:bookmarkEnd w:id="3029"/>
      <w:r>
        <w:rPr>
          <w:b/>
          <w:bCs/>
          <w:color w:val="0070C0"/>
        </w:rPr>
        <w:t xml:space="preserve">Залізничне сполучення </w:t>
      </w:r>
    </w:p>
    <w:p w:rsidR="00076113" w:rsidRDefault="0035318D">
      <w:pPr>
        <w:pBdr>
          <w:top w:val="nil"/>
          <w:left w:val="nil"/>
          <w:bottom w:val="nil"/>
          <w:right w:val="nil"/>
          <w:between w:val="nil"/>
        </w:pBdr>
        <w:ind w:left="-2" w:firstLine="704"/>
        <w:rPr>
          <w:color w:val="000000"/>
        </w:rPr>
      </w:pPr>
      <w:bookmarkStart w:id="3030" w:name="_heading=h.x4q4eqkqtgrc" w:colFirst="0" w:colLast="0"/>
      <w:bookmarkEnd w:id="3030"/>
      <w:r>
        <w:rPr>
          <w:color w:val="000000"/>
        </w:rPr>
        <w:t>Громада має залізничне сполучення. Через територію ТГ проходить електрифікована залізнична лінія міжнародного значення Львів–Мостиська-2–Перемишль. Залізнична станція знаходиться у місті Городок та зупинний пункт у Родатичах.</w:t>
      </w:r>
    </w:p>
    <w:p w:rsidR="00076113" w:rsidRDefault="0035318D">
      <w:pPr>
        <w:pBdr>
          <w:top w:val="nil"/>
          <w:left w:val="nil"/>
          <w:bottom w:val="nil"/>
          <w:right w:val="nil"/>
          <w:between w:val="nil"/>
        </w:pBdr>
        <w:ind w:left="-2" w:firstLine="704"/>
        <w:rPr>
          <w:color w:val="000000"/>
        </w:rPr>
      </w:pPr>
      <w:bookmarkStart w:id="3031" w:name="_heading=h.yr53mf1b56s0" w:colFirst="0" w:colLast="0"/>
      <w:bookmarkEnd w:id="3031"/>
      <w:r>
        <w:rPr>
          <w:color w:val="000000"/>
        </w:rPr>
        <w:t>• На території громади розташовані два приватних летовища «Ягеллон» та «Цунів».</w:t>
      </w:r>
    </w:p>
    <w:p w:rsidR="00076113" w:rsidRDefault="0035318D">
      <w:pPr>
        <w:widowControl w:val="0"/>
        <w:pBdr>
          <w:top w:val="nil"/>
          <w:left w:val="nil"/>
          <w:bottom w:val="nil"/>
          <w:right w:val="nil"/>
          <w:between w:val="nil"/>
        </w:pBdr>
        <w:spacing w:before="120"/>
        <w:ind w:left="-2" w:firstLine="707"/>
        <w:rPr>
          <w:color w:val="0070C0"/>
        </w:rPr>
      </w:pPr>
      <w:bookmarkStart w:id="3032" w:name="_heading=h.ekda0pt7aw7e" w:colFirst="0" w:colLast="0"/>
      <w:bookmarkEnd w:id="3032"/>
      <w:r>
        <w:rPr>
          <w:b/>
          <w:bCs/>
          <w:color w:val="0070C0"/>
        </w:rPr>
        <w:t xml:space="preserve">Поштовий та мобільний зв'язок </w:t>
      </w:r>
    </w:p>
    <w:p w:rsidR="00076113" w:rsidRDefault="0035318D">
      <w:pPr>
        <w:widowControl w:val="0"/>
        <w:pBdr>
          <w:top w:val="nil"/>
          <w:left w:val="nil"/>
          <w:bottom w:val="nil"/>
          <w:right w:val="nil"/>
          <w:between w:val="nil"/>
        </w:pBdr>
        <w:tabs>
          <w:tab w:val="left" w:pos="866"/>
        </w:tabs>
        <w:spacing w:before="120"/>
        <w:ind w:left="-2" w:right="-142" w:firstLine="704"/>
        <w:rPr>
          <w:color w:val="000000"/>
        </w:rPr>
      </w:pPr>
      <w:bookmarkStart w:id="3033" w:name="_heading=h.bdy7tvir27hc" w:colFirst="0" w:colLast="0"/>
      <w:bookmarkEnd w:id="3033"/>
      <w:r>
        <w:rPr>
          <w:color w:val="000000"/>
        </w:rPr>
        <w:t>Послуги поштового та телефонного зв'язку на території громади забезпечуються перш за все ПАТ «Укрпошта») та «Нова Пошта», а також інші служби доставки. Загальні кількість відділень – 36 одиниць (місто Городок 9 відділень, 3 відділення у с. Мшана, по 2 відділення у с. Керниця, с.Заверещеця, с. Батковичі, с.Градівка, с.Родатичі, с. Угри та по одному відділенню у селах Підмогилка, Повітно, Речичани, Милятин, Мильчиці, Дубаневичі, Добряни, Долиняни, Вовчухи, Артищів, Бар, Бартатів). Мережа відділень в сільській місцевості відносно слабо розвинута –відділення є у полови населених пунктів.</w:t>
      </w:r>
    </w:p>
    <w:p w:rsidR="00076113" w:rsidRDefault="0035318D">
      <w:pPr>
        <w:widowControl w:val="0"/>
        <w:pBdr>
          <w:top w:val="nil"/>
          <w:left w:val="nil"/>
          <w:bottom w:val="nil"/>
          <w:right w:val="nil"/>
          <w:between w:val="nil"/>
        </w:pBdr>
        <w:tabs>
          <w:tab w:val="left" w:pos="866"/>
        </w:tabs>
        <w:spacing w:before="120"/>
        <w:ind w:left="-2" w:right="-142" w:firstLine="704"/>
        <w:rPr>
          <w:color w:val="000000"/>
        </w:rPr>
      </w:pPr>
      <w:bookmarkStart w:id="3034" w:name="_heading=h.6euzs272bm72" w:colFirst="0" w:colLast="0"/>
      <w:bookmarkEnd w:id="3034"/>
      <w:r>
        <w:rPr>
          <w:color w:val="000000"/>
        </w:rPr>
        <w:t xml:space="preserve"> У м. Городку розташовано 16 відділень банків/банкоматів.</w:t>
      </w:r>
    </w:p>
    <w:p w:rsidR="00076113" w:rsidRDefault="0035318D">
      <w:pPr>
        <w:widowControl w:val="0"/>
        <w:pBdr>
          <w:top w:val="nil"/>
          <w:left w:val="nil"/>
          <w:bottom w:val="nil"/>
          <w:right w:val="nil"/>
          <w:between w:val="nil"/>
        </w:pBdr>
        <w:tabs>
          <w:tab w:val="left" w:pos="866"/>
        </w:tabs>
        <w:spacing w:before="120"/>
        <w:ind w:left="-2" w:right="-142" w:firstLine="704"/>
        <w:rPr>
          <w:color w:val="000000"/>
        </w:rPr>
      </w:pPr>
      <w:bookmarkStart w:id="3035" w:name="_heading=h.l1u5ypca2rnx" w:colFirst="0" w:colLast="0"/>
      <w:bookmarkEnd w:id="3035"/>
      <w:r>
        <w:rPr>
          <w:color w:val="000000"/>
        </w:rPr>
        <w:t>З кожним роком все більшого поширення набуває мережа мобільного зв’язку та зростає зона покриття, яку на території громади забезпечують оператори Київстар, Vodafone, Llifecell та Інтертелеком. Варто відзначити, що значна територія громади покрита також мережами 4G усіх основних операторів.</w:t>
      </w:r>
    </w:p>
    <w:p w:rsidR="00076113" w:rsidRDefault="0035318D">
      <w:pPr>
        <w:widowControl w:val="0"/>
        <w:pBdr>
          <w:top w:val="nil"/>
          <w:left w:val="nil"/>
          <w:bottom w:val="nil"/>
          <w:right w:val="nil"/>
          <w:between w:val="nil"/>
        </w:pBdr>
        <w:tabs>
          <w:tab w:val="left" w:pos="866"/>
        </w:tabs>
        <w:spacing w:before="120"/>
        <w:ind w:left="-2" w:right="-142" w:firstLine="704"/>
        <w:rPr>
          <w:color w:val="000000"/>
        </w:rPr>
      </w:pPr>
      <w:bookmarkStart w:id="3036" w:name="_heading=h.q3c417nb2yi1" w:colFirst="0" w:colLast="0"/>
      <w:bookmarkEnd w:id="3036"/>
      <w:r>
        <w:rPr>
          <w:color w:val="000000"/>
        </w:rPr>
        <w:t>Основними інтернет-провайдерами у громаді є INTC, ТОВ "Газік Нет", Укртелеком, ФОП Онущак, Київстар.Загальні кількість підключених абонентів – 12120 один.</w:t>
      </w:r>
    </w:p>
    <w:p w:rsidR="00076113" w:rsidRDefault="00076113">
      <w:pPr>
        <w:widowControl w:val="0"/>
        <w:pBdr>
          <w:top w:val="nil"/>
          <w:left w:val="nil"/>
          <w:bottom w:val="nil"/>
          <w:right w:val="nil"/>
          <w:between w:val="nil"/>
        </w:pBdr>
        <w:spacing w:before="120"/>
        <w:ind w:right="-142" w:firstLine="660"/>
        <w:rPr>
          <w:color w:val="0070C0"/>
          <w:highlight w:val="white"/>
        </w:rPr>
      </w:pPr>
      <w:bookmarkStart w:id="3037" w:name="_heading=h.q02r19a08mcp" w:colFirst="0" w:colLast="0"/>
      <w:bookmarkEnd w:id="3037"/>
    </w:p>
    <w:p w:rsidR="00076113" w:rsidRDefault="0035318D">
      <w:pPr>
        <w:keepNext/>
        <w:pBdr>
          <w:top w:val="nil"/>
          <w:left w:val="nil"/>
          <w:bottom w:val="nil"/>
          <w:right w:val="nil"/>
          <w:between w:val="nil"/>
        </w:pBdr>
        <w:shd w:val="clear" w:color="auto" w:fill="A7C6ED"/>
        <w:spacing w:line="360" w:lineRule="auto"/>
        <w:ind w:left="-2" w:firstLine="707"/>
        <w:rPr>
          <w:b/>
          <w:bCs/>
          <w:color w:val="000000"/>
        </w:rPr>
      </w:pPr>
      <w:bookmarkStart w:id="3038" w:name="_heading=h.2mv588p047cq" w:colFirst="0" w:colLast="0"/>
      <w:bookmarkEnd w:id="3038"/>
      <w:r>
        <w:rPr>
          <w:b/>
          <w:bCs/>
          <w:color w:val="000000"/>
        </w:rPr>
        <w:lastRenderedPageBreak/>
        <w:t>Туристична інфраструктура</w:t>
      </w:r>
    </w:p>
    <w:p w:rsidR="00076113" w:rsidRDefault="0035318D">
      <w:pPr>
        <w:pBdr>
          <w:top w:val="nil"/>
          <w:left w:val="nil"/>
          <w:bottom w:val="nil"/>
          <w:right w:val="nil"/>
          <w:between w:val="nil"/>
        </w:pBdr>
        <w:spacing w:after="120"/>
        <w:ind w:left="-2" w:firstLine="672"/>
        <w:rPr>
          <w:color w:val="000000"/>
        </w:rPr>
      </w:pPr>
      <w:bookmarkStart w:id="3039" w:name="_heading=h.3fy2o56bazy0" w:colFirst="0" w:colLast="0"/>
      <w:bookmarkEnd w:id="3039"/>
      <w:r>
        <w:rPr>
          <w:color w:val="202122"/>
          <w:sz w:val="21"/>
          <w:szCs w:val="21"/>
          <w:highlight w:val="white"/>
        </w:rPr>
        <w:t xml:space="preserve">Давня </w:t>
      </w:r>
      <w:r>
        <w:rPr>
          <w:color w:val="000000"/>
          <w:sz w:val="21"/>
          <w:szCs w:val="21"/>
          <w:highlight w:val="white"/>
        </w:rPr>
        <w:t xml:space="preserve">історія та  збережена архітектура, зокрема сакральні споруди роблять громаду цікавою </w:t>
      </w:r>
      <w:r>
        <w:rPr>
          <w:color w:val="000000"/>
          <w:highlight w:val="white"/>
        </w:rPr>
        <w:t>для туриста</w:t>
      </w:r>
      <w:r>
        <w:rPr>
          <w:color w:val="000000"/>
        </w:rPr>
        <w:t xml:space="preserve">, зокрема: </w:t>
      </w:r>
      <w:hyperlink r:id="rId180">
        <w:r>
          <w:rPr>
            <w:color w:val="000000"/>
          </w:rPr>
          <w:t>Церква Благовіщення Пресвятої Богородиці</w:t>
        </w:r>
      </w:hyperlink>
      <w:r>
        <w:rPr>
          <w:color w:val="000000"/>
        </w:rPr>
        <w:t xml:space="preserve"> (1633);</w:t>
      </w:r>
      <w:r>
        <w:rPr>
          <w:b/>
          <w:bCs/>
          <w:color w:val="000000"/>
        </w:rPr>
        <w:t xml:space="preserve"> </w:t>
      </w:r>
      <w:hyperlink r:id="rId181">
        <w:r>
          <w:rPr>
            <w:color w:val="000000"/>
          </w:rPr>
          <w:t>Церква Івана Хрестителя</w:t>
        </w:r>
      </w:hyperlink>
      <w:r>
        <w:rPr>
          <w:color w:val="000000"/>
        </w:rPr>
        <w:t> (1754);</w:t>
      </w:r>
      <w:r>
        <w:rPr>
          <w:b/>
          <w:bCs/>
          <w:color w:val="000000"/>
        </w:rPr>
        <w:t xml:space="preserve"> </w:t>
      </w:r>
      <w:hyperlink r:id="rId182">
        <w:r>
          <w:rPr>
            <w:color w:val="000000"/>
          </w:rPr>
          <w:t>Костел Воздвиження Чесного Хреста</w:t>
        </w:r>
      </w:hyperlink>
      <w:r>
        <w:rPr>
          <w:color w:val="000000"/>
        </w:rPr>
        <w:t xml:space="preserve"> з дзвіницею (ΧV–ΧX ст.);</w:t>
      </w:r>
      <w:r>
        <w:rPr>
          <w:b/>
          <w:bCs/>
          <w:color w:val="000000"/>
        </w:rPr>
        <w:t xml:space="preserve"> </w:t>
      </w:r>
      <w:r>
        <w:rPr>
          <w:color w:val="000000"/>
        </w:rPr>
        <w:t>Дзвіниця (ΧVΙΙΙ ст.);</w:t>
      </w:r>
      <w:r>
        <w:rPr>
          <w:b/>
          <w:bCs/>
          <w:color w:val="000000"/>
        </w:rPr>
        <w:t xml:space="preserve"> </w:t>
      </w:r>
      <w:hyperlink r:id="rId183">
        <w:r>
          <w:rPr>
            <w:color w:val="000000"/>
          </w:rPr>
          <w:t>Свято-Преображенський монастир (костел францисканців) (XV-XX ст.)</w:t>
        </w:r>
      </w:hyperlink>
      <w:r>
        <w:rPr>
          <w:color w:val="000000"/>
        </w:rPr>
        <w:t>;</w:t>
      </w:r>
      <w:r>
        <w:rPr>
          <w:b/>
          <w:bCs/>
          <w:color w:val="000000"/>
        </w:rPr>
        <w:t xml:space="preserve"> </w:t>
      </w:r>
      <w:hyperlink r:id="rId184">
        <w:r>
          <w:rPr>
            <w:color w:val="000000"/>
          </w:rPr>
          <w:t>Городоцька ратуша</w:t>
        </w:r>
      </w:hyperlink>
      <w:r>
        <w:rPr>
          <w:color w:val="000000"/>
        </w:rPr>
        <w:t>; церква св. Василія з дзвіницею у с. Бартатів,</w:t>
      </w:r>
      <w:r>
        <w:rPr>
          <w:color w:val="202122"/>
        </w:rPr>
        <w:t xml:space="preserve"> Церква Косми і Дем’яна у с. Галичани, Церква Чесного Хреста у с. Керниця.</w:t>
      </w:r>
    </w:p>
    <w:p w:rsidR="00076113" w:rsidRDefault="0035318D">
      <w:pPr>
        <w:pBdr>
          <w:top w:val="nil"/>
          <w:left w:val="nil"/>
          <w:bottom w:val="nil"/>
          <w:right w:val="nil"/>
          <w:between w:val="nil"/>
        </w:pBdr>
        <w:spacing w:after="120"/>
        <w:ind w:left="-2" w:firstLine="704"/>
        <w:rPr>
          <w:color w:val="000000"/>
        </w:rPr>
      </w:pPr>
      <w:bookmarkStart w:id="3040" w:name="_heading=h.tmrtlzm1aekn" w:colFirst="0" w:colLast="0"/>
      <w:bookmarkEnd w:id="3040"/>
      <w:r>
        <w:rPr>
          <w:color w:val="000000"/>
        </w:rPr>
        <w:t>Громада має збережену національну ідентичність Культурним надбанням є «Городоцький шов», який має свою історію та закріплений у місцевих вишитих сорочках, рушниках, серветках.</w:t>
      </w:r>
    </w:p>
    <w:p w:rsidR="00076113" w:rsidRDefault="0035318D">
      <w:pPr>
        <w:pBdr>
          <w:top w:val="nil"/>
          <w:left w:val="nil"/>
          <w:bottom w:val="nil"/>
          <w:right w:val="nil"/>
          <w:between w:val="nil"/>
        </w:pBdr>
        <w:spacing w:after="120"/>
        <w:ind w:left="-2" w:firstLine="704"/>
        <w:rPr>
          <w:color w:val="000000"/>
        </w:rPr>
      </w:pPr>
      <w:bookmarkStart w:id="3041" w:name="_heading=h.6l98b3kqgyba" w:colFirst="0" w:colLast="0"/>
      <w:bookmarkEnd w:id="3041"/>
      <w:r>
        <w:rPr>
          <w:color w:val="000000"/>
        </w:rPr>
        <w:t>До початку повномаштабної війни летовище «Ягелон» використовувався як Центр повітряного дозвілля, в якому можна було замовити ознайомчі польоти на літаках і вертольотах.</w:t>
      </w:r>
      <w:r>
        <w:rPr>
          <w:i/>
          <w:iCs/>
          <w:color w:val="000000"/>
        </w:rPr>
        <w:t xml:space="preserve">  </w:t>
      </w:r>
    </w:p>
    <w:p w:rsidR="00076113" w:rsidRDefault="0035318D">
      <w:pPr>
        <w:pBdr>
          <w:top w:val="nil"/>
          <w:left w:val="nil"/>
          <w:bottom w:val="nil"/>
          <w:right w:val="nil"/>
          <w:between w:val="nil"/>
        </w:pBdr>
        <w:spacing w:after="120"/>
        <w:ind w:left="-2" w:firstLine="704"/>
        <w:rPr>
          <w:color w:val="000000"/>
        </w:rPr>
      </w:pPr>
      <w:bookmarkStart w:id="3042" w:name="_heading=h.h25vdphubd3p" w:colFirst="0" w:colLast="0"/>
      <w:bookmarkEnd w:id="3042"/>
      <w:r>
        <w:rPr>
          <w:color w:val="000000"/>
        </w:rPr>
        <w:t>У громаді активно розвивається медична реабілітація, ендопротезування суглобів, тому потенційним напрямком туризму може бути медичний туризм.</w:t>
      </w:r>
    </w:p>
    <w:p w:rsidR="00076113" w:rsidRDefault="0035318D">
      <w:pPr>
        <w:pBdr>
          <w:top w:val="nil"/>
          <w:left w:val="nil"/>
          <w:bottom w:val="nil"/>
          <w:right w:val="nil"/>
          <w:between w:val="nil"/>
        </w:pBdr>
        <w:spacing w:after="120"/>
        <w:ind w:left="-2" w:firstLine="704"/>
        <w:rPr>
          <w:color w:val="000000"/>
        </w:rPr>
      </w:pPr>
      <w:bookmarkStart w:id="3043" w:name="_heading=h.axgjzozfzwcf" w:colFirst="0" w:colLast="0"/>
      <w:bookmarkEnd w:id="3043"/>
      <w:r>
        <w:rPr>
          <w:color w:val="000000"/>
        </w:rPr>
        <w:t xml:space="preserve">Обмеженням на використання рекреаційного потенціалу громади є відсутність сучасних рекреаційних комплексів, де б турист затримувався на кілька днів. </w:t>
      </w:r>
    </w:p>
    <w:p w:rsidR="00076113" w:rsidRDefault="0035318D">
      <w:pPr>
        <w:widowControl w:val="0"/>
        <w:pBdr>
          <w:top w:val="nil"/>
          <w:left w:val="nil"/>
          <w:bottom w:val="nil"/>
          <w:right w:val="nil"/>
          <w:between w:val="nil"/>
        </w:pBdr>
        <w:spacing w:before="5"/>
        <w:ind w:left="-2" w:firstLine="707"/>
        <w:rPr>
          <w:color w:val="2E74B5"/>
        </w:rPr>
      </w:pPr>
      <w:bookmarkStart w:id="3044" w:name="_heading=h.oeubp8cqrx93" w:colFirst="0" w:colLast="0"/>
      <w:bookmarkEnd w:id="3044"/>
      <w:r>
        <w:rPr>
          <w:b/>
          <w:bCs/>
          <w:color w:val="2E74B5"/>
        </w:rPr>
        <w:t xml:space="preserve">Висновки </w:t>
      </w:r>
    </w:p>
    <w:p w:rsidR="00076113" w:rsidRDefault="0035318D">
      <w:pPr>
        <w:pBdr>
          <w:top w:val="nil"/>
          <w:left w:val="nil"/>
          <w:bottom w:val="nil"/>
          <w:right w:val="nil"/>
          <w:between w:val="nil"/>
        </w:pBdr>
        <w:spacing w:after="120"/>
        <w:ind w:left="-2" w:firstLine="707"/>
        <w:rPr>
          <w:color w:val="0070C0"/>
        </w:rPr>
      </w:pPr>
      <w:bookmarkStart w:id="3045" w:name="_heading=h.wpz2noxacyuq" w:colFirst="0" w:colLast="0"/>
      <w:bookmarkEnd w:id="3045"/>
      <w:r>
        <w:rPr>
          <w:b/>
          <w:bCs/>
          <w:i/>
          <w:iCs/>
          <w:color w:val="0070C0"/>
        </w:rPr>
        <w:t>Соціальна інфраструктура</w:t>
      </w:r>
    </w:p>
    <w:p w:rsidR="00076113" w:rsidRDefault="0035318D">
      <w:pPr>
        <w:widowControl w:val="0"/>
        <w:numPr>
          <w:ilvl w:val="0"/>
          <w:numId w:val="8"/>
        </w:numPr>
        <w:pBdr>
          <w:top w:val="nil"/>
          <w:left w:val="nil"/>
          <w:bottom w:val="nil"/>
          <w:right w:val="nil"/>
          <w:between w:val="nil"/>
        </w:pBdr>
        <w:spacing w:after="120"/>
        <w:ind w:left="-2" w:firstLine="704"/>
        <w:rPr>
          <w:color w:val="000000"/>
        </w:rPr>
      </w:pPr>
      <w:bookmarkStart w:id="3046" w:name="_heading=h.jhbg4p4pfc6t" w:colFirst="0" w:colLast="0"/>
      <w:bookmarkEnd w:id="3046"/>
      <w:r>
        <w:rPr>
          <w:i/>
          <w:iCs/>
          <w:color w:val="000000"/>
          <w:highlight w:val="white"/>
        </w:rPr>
        <w:t>Система освіти Городоцької міської територіальної громади</w:t>
      </w:r>
      <w:r>
        <w:rPr>
          <w:i/>
          <w:iCs/>
          <w:color w:val="000000"/>
        </w:rPr>
        <w:t xml:space="preserve"> налічує: 24  загальноосвітніх закладів,  6 закладів дошкільної  освіти, 11 дошкільних підрозділів при ЗЗСО, два заклади позашкільної освіти та Городоцький інклюзивно-ресурсний центр. У закладах дошкільної та загальної середньої освіти у 2024-2025 навчальному році навчалось 5779 учнів. </w:t>
      </w:r>
    </w:p>
    <w:p w:rsidR="00076113" w:rsidRDefault="0035318D">
      <w:pPr>
        <w:widowControl w:val="0"/>
        <w:numPr>
          <w:ilvl w:val="0"/>
          <w:numId w:val="8"/>
        </w:numPr>
        <w:pBdr>
          <w:top w:val="nil"/>
          <w:left w:val="nil"/>
          <w:bottom w:val="nil"/>
          <w:right w:val="nil"/>
          <w:between w:val="nil"/>
        </w:pBdr>
        <w:spacing w:after="120"/>
        <w:ind w:left="-2" w:firstLine="704"/>
        <w:rPr>
          <w:color w:val="000000"/>
        </w:rPr>
      </w:pPr>
      <w:bookmarkStart w:id="3047" w:name="_heading=h.t49n8xvungsq" w:colFirst="0" w:colLast="0"/>
      <w:bookmarkEnd w:id="3047"/>
      <w:r>
        <w:rPr>
          <w:i/>
          <w:iCs/>
          <w:color w:val="000000"/>
        </w:rPr>
        <w:t>В цілому проектна потужність закладів загальної середньої освіти І-ІІІ ступеня завантажена на 68 %, гімназій на – 46 %. Освітні заклади у м.Городок мають проблеми перезавантаження потужностей, навчання у дві зміни. В останні два роки розрахункова наповнюваність класів є нижчою, ніж фактична. А отже, громада недоотримує освітньої субвенція та вимушена дофінансовувати загальну середню освіту з власного бюджету. Загалом, громада доволі ефективно управляє освітньою мережею, здійснюють оптимізацію, реорганізацію малокомплектних закладів, будує нові, там де їх не вистачає. Водночас у громаді 2 заклади однозначно можуть бути не профінансовані з вересня 2025 року за рахунок освітньої субвенції (згідно нових вимог з 1 вересня 2025 не фінансуватимуться освітні заклади де менше 45 учнів) та ще три заклади на межі.</w:t>
      </w:r>
    </w:p>
    <w:p w:rsidR="00076113" w:rsidRDefault="0035318D">
      <w:pPr>
        <w:numPr>
          <w:ilvl w:val="0"/>
          <w:numId w:val="8"/>
        </w:numPr>
        <w:pBdr>
          <w:top w:val="nil"/>
          <w:left w:val="nil"/>
          <w:bottom w:val="nil"/>
          <w:right w:val="nil"/>
          <w:between w:val="nil"/>
        </w:pBdr>
        <w:shd w:val="clear" w:color="auto" w:fill="FFFFFF"/>
        <w:spacing w:after="120"/>
        <w:ind w:left="-2" w:firstLine="704"/>
        <w:rPr>
          <w:rFonts w:ascii="Helvetica Neue" w:eastAsia="Helvetica Neue" w:hAnsi="Helvetica Neue" w:cs="Helvetica Neue"/>
          <w:color w:val="333333"/>
          <w:sz w:val="21"/>
          <w:szCs w:val="21"/>
        </w:rPr>
      </w:pPr>
      <w:bookmarkStart w:id="3048" w:name="_heading=h.sel88zyb9dqd" w:colFirst="0" w:colLast="0"/>
      <w:bookmarkEnd w:id="3048"/>
      <w:r>
        <w:rPr>
          <w:i/>
          <w:iCs/>
          <w:color w:val="000000"/>
        </w:rPr>
        <w:t>У громаді створено Інклюзивно-ресурсний центр. У чотирнадцяти навчальних закладах організовано інклюзивне навчання – у 47 класах з 78 учнями з особливими потребами. Організовано підвезення для учнів з особливими потребами. Громада розуміє, що безпека навчального процесу на першому місці, тому вкладає чималі кошти в облаштування та створення укриттів у навчальних закладах. Зокрема у 2024 році відремонтовано 9 укриттів на суму 6,7 млн.грн.</w:t>
      </w:r>
    </w:p>
    <w:p w:rsidR="00076113" w:rsidRDefault="0035318D">
      <w:pPr>
        <w:numPr>
          <w:ilvl w:val="0"/>
          <w:numId w:val="8"/>
        </w:numPr>
        <w:pBdr>
          <w:top w:val="nil"/>
          <w:left w:val="nil"/>
          <w:bottom w:val="nil"/>
          <w:right w:val="nil"/>
          <w:between w:val="nil"/>
        </w:pBdr>
        <w:shd w:val="clear" w:color="auto" w:fill="FFFFFF"/>
        <w:spacing w:after="120"/>
        <w:ind w:left="-2" w:firstLine="704"/>
        <w:rPr>
          <w:color w:val="000000"/>
        </w:rPr>
      </w:pPr>
      <w:bookmarkStart w:id="3049" w:name="_heading=h.hd3v5kx8towx" w:colFirst="0" w:colLast="0"/>
      <w:bookmarkEnd w:id="3049"/>
      <w:r>
        <w:rPr>
          <w:i/>
          <w:iCs/>
          <w:color w:val="000000"/>
        </w:rPr>
        <w:t xml:space="preserve">Проектна потужність дошкільних закладів завантажена на 90%. З чотирьох дошкільних закладів у м. Городок три заклади перезавантаженні. У закладах дошкільної освіти організовано інклюзивне навчання, зокрема створено 16 класів. У громаді два заклади позашкільної освіти - КУ «Городоцька музична школа» та Городоцької Малої академії мистецтв ім.П.Андрусіва, що дозволяють розвивати таланти дітей. Заклади потребують покращення матеріально-технічної бази, енергоефективності, благоустрою територій та відповідності вимогам інклюзії. </w:t>
      </w:r>
    </w:p>
    <w:p w:rsidR="00076113" w:rsidRDefault="0035318D">
      <w:pPr>
        <w:numPr>
          <w:ilvl w:val="0"/>
          <w:numId w:val="8"/>
        </w:numPr>
        <w:pBdr>
          <w:top w:val="nil"/>
          <w:left w:val="nil"/>
          <w:bottom w:val="nil"/>
          <w:right w:val="nil"/>
          <w:between w:val="nil"/>
        </w:pBdr>
        <w:spacing w:after="120"/>
        <w:ind w:left="-2" w:firstLine="704"/>
        <w:rPr>
          <w:color w:val="000000"/>
        </w:rPr>
      </w:pPr>
      <w:bookmarkStart w:id="3050" w:name="_heading=h.m0zx2gnu3oy" w:colFirst="0" w:colLast="0"/>
      <w:bookmarkEnd w:id="3050"/>
      <w:r>
        <w:rPr>
          <w:i/>
          <w:iCs/>
          <w:color w:val="000000"/>
        </w:rPr>
        <w:t xml:space="preserve">Первинну медичну допомогу надають Центр первинної медико-санітарної допомоги (як окрема юридична особа відкритий у серпні 2016 року). В структурі закладу діють 9 амбулаторій загальної практики та 17 ФАПів. Вторинну медичну допомогу мешканці отримують у КНП «Городоцька центральна лікарня» (згідно з кластерним підходом віднесено до загальних лікарень). Лікарня розрахована на 237 ліжок. У 2024 році була профінансована НСЗУ по 17 пакетах медичних послуг за програмою медичних гарантій на суму 157,938 млн.грн. Лікарня надає послуги профілактики, діагностики, лікування в.т.ч. реабілітаційну, </w:t>
      </w:r>
      <w:r>
        <w:rPr>
          <w:i/>
          <w:iCs/>
          <w:color w:val="000000"/>
        </w:rPr>
        <w:lastRenderedPageBreak/>
        <w:t>паліативну допомогу. Слід зауважити, що лікарня «іде в ногу з часом» та впроваджує новітні інноваційні технології і методи лікування: лапараскопічна хірургія черевної порожнини, лабораторна інформаційна система Health 24, колоноскопія, ендопротезування кульшових та колінних суглобів та інші. У громаді 16 аптек, які приймають участь в Урядовій програмі щодо забезпечення ліками “Доступні ліки”.</w:t>
      </w:r>
    </w:p>
    <w:p w:rsidR="00076113" w:rsidRDefault="0035318D">
      <w:pPr>
        <w:numPr>
          <w:ilvl w:val="0"/>
          <w:numId w:val="8"/>
        </w:numPr>
        <w:pBdr>
          <w:top w:val="nil"/>
          <w:left w:val="nil"/>
          <w:bottom w:val="nil"/>
          <w:right w:val="nil"/>
          <w:between w:val="nil"/>
        </w:pBdr>
        <w:shd w:val="clear" w:color="auto" w:fill="FFFFFF"/>
        <w:spacing w:after="120"/>
        <w:ind w:left="-2" w:right="4" w:firstLine="704"/>
        <w:rPr>
          <w:color w:val="000000"/>
        </w:rPr>
      </w:pPr>
      <w:bookmarkStart w:id="3051" w:name="_heading=h.6q8n29nw1yp1" w:colFirst="0" w:colLast="0"/>
      <w:bookmarkEnd w:id="3051"/>
      <w:r>
        <w:rPr>
          <w:i/>
          <w:iCs/>
          <w:color w:val="000000"/>
        </w:rPr>
        <w:t>У колишньому Городоцькому районі поширюваність захворювань серед дорослого населення у 2020 році була нижчою середньо обласного рівня випадки 1171,7 випадків на 1000 осіб проти 1364,7 випадки на 1000 осіб по області. Мешканці Городоччини частіше хворіли на ішемічну хворобу серця, інфаркт міокарда, ішемічну хворобу серця, бронхіальну астму, хвороби підшлункової залози, ревматоїдний артрит. Смертність населення за окремими причинами у колишньому Городоцькому районі повторює загально обласні тенденції – основними причинами смертності є хвороби кругообігу та новоутворення. У Городоцькому районі порівняно менша смертність від хвороб системи кругообігу та вища смертність від новоутворень, хвороб органів травлення, отруєння та травм .</w:t>
      </w:r>
    </w:p>
    <w:p w:rsidR="00076113" w:rsidRDefault="0035318D">
      <w:pPr>
        <w:widowControl w:val="0"/>
        <w:numPr>
          <w:ilvl w:val="0"/>
          <w:numId w:val="8"/>
        </w:numPr>
        <w:pBdr>
          <w:top w:val="nil"/>
          <w:left w:val="nil"/>
          <w:bottom w:val="nil"/>
          <w:right w:val="nil"/>
          <w:between w:val="nil"/>
        </w:pBdr>
        <w:spacing w:after="120"/>
        <w:ind w:left="-2" w:firstLine="704"/>
        <w:rPr>
          <w:color w:val="000000"/>
        </w:rPr>
      </w:pPr>
      <w:bookmarkStart w:id="3052" w:name="_heading=h.wnttotnio1v9" w:colFirst="0" w:colLast="0"/>
      <w:bookmarkEnd w:id="3052"/>
      <w:r>
        <w:rPr>
          <w:i/>
          <w:iCs/>
          <w:color w:val="000000"/>
        </w:rPr>
        <w:t xml:space="preserve">Мережа закладів культури Городоцької громади на сьогодні представлена: КЗ «Городоцький центр дозвілля та надання культурних послуг » (20 філій), КЗ «Мшанський центр дозвілля та надання культурних послуг » (4 філії), КЗ «Братковицький центр дозвілля та надання культурних послуг » (5 філій), КУ «Городоцький історико-краєзнавчий музей» КЗ "Городоцька публічна бібліотека" м. Городок (27 філій). Заклади долучені до організації різноманітних </w:t>
      </w:r>
      <w:r>
        <w:rPr>
          <w:i/>
          <w:iCs/>
        </w:rPr>
        <w:t>святкових</w:t>
      </w:r>
      <w:r>
        <w:rPr>
          <w:i/>
          <w:iCs/>
          <w:color w:val="000000"/>
        </w:rPr>
        <w:t xml:space="preserve"> подій громади, сприяють розвитку талантів, збереженню української ідентичності. Водночас більшість з них має потребу покращення матеріально-технічної бази, енергоефективності. Також громада потребує створення молодіжних просторів нового формату, що дозволили б гуртувати молодь, розвиватись неформальній освіті.</w:t>
      </w:r>
    </w:p>
    <w:p w:rsidR="00076113" w:rsidRDefault="0035318D">
      <w:pPr>
        <w:widowControl w:val="0"/>
        <w:numPr>
          <w:ilvl w:val="0"/>
          <w:numId w:val="8"/>
        </w:numPr>
        <w:pBdr>
          <w:top w:val="nil"/>
          <w:left w:val="nil"/>
          <w:bottom w:val="nil"/>
          <w:right w:val="nil"/>
          <w:between w:val="nil"/>
        </w:pBdr>
        <w:spacing w:after="120"/>
        <w:ind w:left="-2" w:firstLine="704"/>
        <w:rPr>
          <w:color w:val="000000"/>
        </w:rPr>
      </w:pPr>
      <w:bookmarkStart w:id="3053" w:name="_heading=h.mozwt579o43m" w:colFirst="0" w:colLast="0"/>
      <w:bookmarkEnd w:id="3053"/>
      <w:r>
        <w:rPr>
          <w:i/>
          <w:iCs/>
          <w:color w:val="000000"/>
          <w:highlight w:val="white"/>
        </w:rPr>
        <w:t>У м. Городок створено Дитячо-юнацьку спортивну школу «(ДЮСШ), яку відвідують 237 дітей.  Основними спортивними напрямками є</w:t>
      </w:r>
      <w:r>
        <w:rPr>
          <w:i/>
          <w:iCs/>
          <w:color w:val="000000"/>
        </w:rPr>
        <w:t xml:space="preserve"> гімнастика художня, теквондо (ВТФ), футбол, шахи. Громада розвиває ігрові види спорту, особливо футбол (становить майже половину від загальної кількості учнів школи). Актуальним питанням для діяльності Городоцької ДЮСШ залишається – брак власних спортивних споруд та приміщень для проведення навчально-тренувальної та спортивної роботи. У 2024 році навчальна і спортивна робота проводилася в орендованих спортивних спорудах та приміщеннях.</w:t>
      </w:r>
    </w:p>
    <w:p w:rsidR="00076113" w:rsidRDefault="0035318D">
      <w:pPr>
        <w:widowControl w:val="0"/>
        <w:numPr>
          <w:ilvl w:val="0"/>
          <w:numId w:val="8"/>
        </w:numPr>
        <w:pBdr>
          <w:top w:val="nil"/>
          <w:left w:val="nil"/>
          <w:bottom w:val="nil"/>
          <w:right w:val="nil"/>
          <w:between w:val="nil"/>
        </w:pBdr>
        <w:spacing w:after="120"/>
        <w:ind w:left="-2" w:firstLine="704"/>
        <w:rPr>
          <w:color w:val="000000"/>
        </w:rPr>
      </w:pPr>
      <w:bookmarkStart w:id="3054" w:name="_heading=h.xpp9bdlbkc5g" w:colFirst="0" w:colLast="0"/>
      <w:bookmarkEnd w:id="3054"/>
      <w:r>
        <w:rPr>
          <w:i/>
          <w:iCs/>
          <w:color w:val="000000"/>
          <w:highlight w:val="white"/>
        </w:rPr>
        <w:t xml:space="preserve">Основним надавачем соціальних послуг у Городоцькій громаді є КУ «Центр надання соціальних послуг Городоцької міської ради». 53 працівники установи у 2024 році надали 1,2 тис. соціальних послуг. </w:t>
      </w:r>
      <w:r>
        <w:rPr>
          <w:i/>
          <w:iCs/>
          <w:color w:val="000000"/>
        </w:rPr>
        <w:t xml:space="preserve"> Є тенденція до зростання кількості осіб, що потребують соціального захисту та соціального забезпечення, зокрема зростає кількість ветеранів, осіб та сімей у складних життєвих обставинах. Водночас зменшується кількість ВПО та сімей, які отримують державну соціальну допомогу малозабезпеченим сім’ям.</w:t>
      </w:r>
    </w:p>
    <w:p w:rsidR="00076113" w:rsidRDefault="0035318D">
      <w:pPr>
        <w:numPr>
          <w:ilvl w:val="0"/>
          <w:numId w:val="8"/>
        </w:numPr>
        <w:pBdr>
          <w:top w:val="nil"/>
          <w:left w:val="nil"/>
          <w:bottom w:val="nil"/>
          <w:right w:val="nil"/>
          <w:between w:val="nil"/>
        </w:pBdr>
        <w:shd w:val="clear" w:color="auto" w:fill="FFFFFF"/>
        <w:spacing w:after="120"/>
        <w:ind w:left="-2" w:firstLine="704"/>
        <w:rPr>
          <w:color w:val="000000"/>
        </w:rPr>
      </w:pPr>
      <w:bookmarkStart w:id="3055" w:name="_heading=h.anaw9i6l9rsf" w:colFirst="0" w:colLast="0"/>
      <w:bookmarkEnd w:id="3055"/>
      <w:r>
        <w:rPr>
          <w:i/>
          <w:iCs/>
          <w:color w:val="000000"/>
        </w:rPr>
        <w:t>В Центрі надання адміністративних послуг у 2024 році надавалось 373 видів адміністративних послуг, зокрема паспортні послуги, реєстрація нерухомості, бізнесу та громадських організацій, послуги земельного та соціального характеру, окремі нотаріальні послуги.  Утворено 13 віддалених робочих місць адміністраторів ЦНАП та уповноважено старост на виконання завдань адміністратора ЦНАП у старостинських округах, що значно підвищило доступність адміністративних послуг У громаді є посада поліцейського офіцера громади.</w:t>
      </w:r>
    </w:p>
    <w:p w:rsidR="00076113" w:rsidRDefault="0035318D">
      <w:pPr>
        <w:pBdr>
          <w:top w:val="nil"/>
          <w:left w:val="nil"/>
          <w:bottom w:val="nil"/>
          <w:right w:val="nil"/>
          <w:between w:val="nil"/>
        </w:pBdr>
        <w:spacing w:after="120"/>
        <w:ind w:left="-2" w:firstLine="707"/>
        <w:rPr>
          <w:color w:val="0070C0"/>
        </w:rPr>
      </w:pPr>
      <w:bookmarkStart w:id="3056" w:name="_heading=h.jc212kq3masf" w:colFirst="0" w:colLast="0"/>
      <w:bookmarkEnd w:id="3056"/>
      <w:r>
        <w:rPr>
          <w:b/>
          <w:bCs/>
          <w:i/>
          <w:iCs/>
          <w:color w:val="0070C0"/>
        </w:rPr>
        <w:t>Житлово-комунальна інфраструктура</w:t>
      </w:r>
    </w:p>
    <w:p w:rsidR="00076113" w:rsidRDefault="0035318D">
      <w:pPr>
        <w:widowControl w:val="0"/>
        <w:numPr>
          <w:ilvl w:val="0"/>
          <w:numId w:val="9"/>
        </w:numPr>
        <w:pBdr>
          <w:top w:val="nil"/>
          <w:left w:val="nil"/>
          <w:bottom w:val="nil"/>
          <w:right w:val="nil"/>
          <w:between w:val="nil"/>
        </w:pBdr>
        <w:spacing w:after="120"/>
        <w:ind w:left="-2" w:right="4" w:firstLine="704"/>
        <w:rPr>
          <w:color w:val="000000"/>
        </w:rPr>
      </w:pPr>
      <w:bookmarkStart w:id="3057" w:name="_heading=h.yetw44foryaf" w:colFirst="0" w:colLast="0"/>
      <w:bookmarkEnd w:id="3057"/>
      <w:r>
        <w:rPr>
          <w:i/>
          <w:iCs/>
          <w:color w:val="000000"/>
        </w:rPr>
        <w:t xml:space="preserve">Житловий фонд громади складають: </w:t>
      </w:r>
      <w:r>
        <w:rPr>
          <w:i/>
          <w:iCs/>
          <w:color w:val="000000"/>
          <w:highlight w:val="white"/>
        </w:rPr>
        <w:t xml:space="preserve">13234 домоволодінь, загальною площею 60220,11 м.кв., з них 97 багатоквартирні будинки та 13137 індивідуальні </w:t>
      </w:r>
      <w:r>
        <w:rPr>
          <w:i/>
          <w:iCs/>
          <w:color w:val="000000"/>
        </w:rPr>
        <w:t>будинки. У двох третин багатоквартирних будинках створено ОСББ.</w:t>
      </w:r>
    </w:p>
    <w:p w:rsidR="00076113" w:rsidRDefault="0035318D">
      <w:pPr>
        <w:numPr>
          <w:ilvl w:val="0"/>
          <w:numId w:val="9"/>
        </w:numPr>
        <w:pBdr>
          <w:top w:val="nil"/>
          <w:left w:val="nil"/>
          <w:bottom w:val="nil"/>
          <w:right w:val="nil"/>
          <w:between w:val="nil"/>
        </w:pBdr>
        <w:shd w:val="clear" w:color="auto" w:fill="FFFFFF"/>
        <w:spacing w:after="120"/>
        <w:ind w:left="-2" w:firstLine="704"/>
        <w:rPr>
          <w:color w:val="000000"/>
        </w:rPr>
      </w:pPr>
      <w:bookmarkStart w:id="3058" w:name="_heading=h.x14b0vy1qtp7" w:colFirst="0" w:colLast="0"/>
      <w:bookmarkEnd w:id="3058"/>
      <w:r>
        <w:rPr>
          <w:i/>
          <w:iCs/>
          <w:color w:val="000000"/>
        </w:rPr>
        <w:t>У сфері житлово-комунального господарства Городоцької міської територіальної громади функціонує два комунальних підприємства - Комунальне підприємство “Городоцьке водопровідно-каналізаційне господарство” та КП "Міське комунальне господарство".</w:t>
      </w:r>
    </w:p>
    <w:p w:rsidR="00076113" w:rsidRDefault="0035318D">
      <w:pPr>
        <w:numPr>
          <w:ilvl w:val="0"/>
          <w:numId w:val="9"/>
        </w:numPr>
        <w:pBdr>
          <w:top w:val="nil"/>
          <w:left w:val="nil"/>
          <w:bottom w:val="nil"/>
          <w:right w:val="nil"/>
          <w:between w:val="nil"/>
        </w:pBdr>
        <w:shd w:val="clear" w:color="auto" w:fill="FFFFFF"/>
        <w:spacing w:after="120"/>
        <w:ind w:left="-2" w:firstLine="704"/>
        <w:rPr>
          <w:color w:val="000000"/>
        </w:rPr>
      </w:pPr>
      <w:bookmarkStart w:id="3059" w:name="_heading=h.3oc9cy1imudm" w:colFirst="0" w:colLast="0"/>
      <w:bookmarkEnd w:id="3059"/>
      <w:r>
        <w:rPr>
          <w:i/>
          <w:iCs/>
          <w:color w:val="000000"/>
        </w:rPr>
        <w:lastRenderedPageBreak/>
        <w:t>Усі населені пункти Городоцької громади забезпечені централізованим газопостачанням. Частка будинків, підключених до мережі газопостачання - 98 % від загальної кількості. Є потужності для промислового використання газу.</w:t>
      </w:r>
    </w:p>
    <w:p w:rsidR="00076113" w:rsidRDefault="0035318D">
      <w:pPr>
        <w:numPr>
          <w:ilvl w:val="0"/>
          <w:numId w:val="9"/>
        </w:numPr>
        <w:pBdr>
          <w:top w:val="nil"/>
          <w:left w:val="nil"/>
          <w:bottom w:val="nil"/>
          <w:right w:val="nil"/>
          <w:between w:val="nil"/>
        </w:pBdr>
        <w:spacing w:after="120"/>
        <w:ind w:left="-2" w:firstLine="704"/>
        <w:rPr>
          <w:color w:val="000000"/>
        </w:rPr>
      </w:pPr>
      <w:bookmarkStart w:id="3060" w:name="_heading=h.k7sluzxbnflg" w:colFirst="0" w:colLast="0"/>
      <w:bookmarkEnd w:id="3060"/>
      <w:r>
        <w:rPr>
          <w:i/>
          <w:iCs/>
          <w:color w:val="000000"/>
        </w:rPr>
        <w:t xml:space="preserve">КП «Городоцьке ВКГ» надає послуги з </w:t>
      </w:r>
      <w:r>
        <w:rPr>
          <w:b/>
          <w:bCs/>
          <w:i/>
          <w:iCs/>
          <w:color w:val="000000"/>
        </w:rPr>
        <w:t>централізованого водопостачання</w:t>
      </w:r>
      <w:r>
        <w:rPr>
          <w:i/>
          <w:iCs/>
          <w:color w:val="000000"/>
        </w:rPr>
        <w:t xml:space="preserve"> в межах громади 7,140 тис абонентам. Протяжність мереж центрального водопостачання —98,8</w:t>
      </w:r>
      <w:r>
        <w:rPr>
          <w:b/>
          <w:bCs/>
          <w:i/>
          <w:iCs/>
          <w:color w:val="000000"/>
        </w:rPr>
        <w:t xml:space="preserve"> км. </w:t>
      </w:r>
      <w:r>
        <w:rPr>
          <w:i/>
          <w:iCs/>
          <w:color w:val="000000"/>
        </w:rPr>
        <w:t xml:space="preserve">Частка помешкань, підключених до комунального водопостачання, становить 54,3%. Послуга централізованого водопостачання надається у м.Городок, та селах: Черлянське Передмістя, Черляни, Поріччя, Косівець, Лісновичі, частково Мавковичі, Братковичі. Послуга </w:t>
      </w:r>
      <w:r>
        <w:rPr>
          <w:b/>
          <w:bCs/>
          <w:i/>
          <w:iCs/>
          <w:color w:val="000000"/>
        </w:rPr>
        <w:t>централізованого водовідведення</w:t>
      </w:r>
      <w:r>
        <w:rPr>
          <w:i/>
          <w:iCs/>
          <w:color w:val="000000"/>
        </w:rPr>
        <w:t xml:space="preserve"> надається мешканцям м.Городок – 3658 абонентів (з них 250 – організації), або 22,4 % помешкань. Очисні споруди знаходяться у м.Городок. Для сільських поселень громади характерною є здебільшого неканалізована індивідуальна забудова та об’єктів громадського обслуговування (соціальної сфери). В громаді існують проблеми: високого рівня </w:t>
      </w:r>
      <w:r>
        <w:rPr>
          <w:i/>
          <w:iCs/>
        </w:rPr>
        <w:t>зношеності</w:t>
      </w:r>
      <w:r>
        <w:rPr>
          <w:i/>
          <w:iCs/>
          <w:color w:val="000000"/>
        </w:rPr>
        <w:t xml:space="preserve"> мереж водопостачання та водовідведення, існування аварійних ділянок водогону, необхідності проведення реконструкції очисних споруд, ремонту ливневих каналізацій, потреба збільшення абонентів водопостачання, через пересихання криниць та інші.</w:t>
      </w:r>
    </w:p>
    <w:p w:rsidR="00076113" w:rsidRDefault="0035318D">
      <w:pPr>
        <w:widowControl w:val="0"/>
        <w:numPr>
          <w:ilvl w:val="0"/>
          <w:numId w:val="9"/>
        </w:numPr>
        <w:pBdr>
          <w:top w:val="nil"/>
          <w:left w:val="nil"/>
          <w:bottom w:val="nil"/>
          <w:right w:val="nil"/>
          <w:between w:val="nil"/>
        </w:pBdr>
        <w:spacing w:after="120"/>
        <w:ind w:left="-2" w:right="4" w:firstLine="707"/>
        <w:rPr>
          <w:color w:val="000000"/>
        </w:rPr>
      </w:pPr>
      <w:bookmarkStart w:id="3061" w:name="_heading=h.gc63x2nt0mgk" w:colFirst="0" w:colLast="0"/>
      <w:bookmarkEnd w:id="3061"/>
      <w:r>
        <w:rPr>
          <w:b/>
          <w:bCs/>
          <w:i/>
          <w:iCs/>
          <w:color w:val="000000"/>
        </w:rPr>
        <w:t xml:space="preserve">Вивезення ТПВ здійснює </w:t>
      </w:r>
      <w:r>
        <w:rPr>
          <w:i/>
          <w:iCs/>
          <w:color w:val="000000"/>
        </w:rPr>
        <w:t>ТОВ «Ековей Вейст Менеджмент».  На території громади немає полігону ТПВ, сертифікованих сміттєзвалищ.. На сьогодні системою централізованого вивезення ТПВ охоплено 15 населених пунктів та 48,5 % від загальної кількості домогосподарств. Мешканці громади не охоче підписують договори на вивезення сміття, так як це несе додаткові фінансові витрати.</w:t>
      </w:r>
    </w:p>
    <w:p w:rsidR="00076113" w:rsidRDefault="0035318D">
      <w:pPr>
        <w:pBdr>
          <w:top w:val="nil"/>
          <w:left w:val="nil"/>
          <w:bottom w:val="nil"/>
          <w:right w:val="nil"/>
          <w:between w:val="nil"/>
        </w:pBdr>
        <w:spacing w:after="120"/>
        <w:ind w:left="-2" w:firstLine="707"/>
        <w:rPr>
          <w:color w:val="0070C0"/>
        </w:rPr>
      </w:pPr>
      <w:bookmarkStart w:id="3062" w:name="_heading=h.msjv5otcduh1" w:colFirst="0" w:colLast="0"/>
      <w:bookmarkEnd w:id="3062"/>
      <w:r>
        <w:rPr>
          <w:b/>
          <w:bCs/>
          <w:i/>
          <w:iCs/>
          <w:color w:val="0070C0"/>
        </w:rPr>
        <w:t>Транспортна інфраструктура та зв’язок</w:t>
      </w:r>
    </w:p>
    <w:p w:rsidR="00076113" w:rsidRDefault="0035318D">
      <w:pPr>
        <w:widowControl w:val="0"/>
        <w:numPr>
          <w:ilvl w:val="0"/>
          <w:numId w:val="10"/>
        </w:numPr>
        <w:pBdr>
          <w:top w:val="nil"/>
          <w:left w:val="nil"/>
          <w:bottom w:val="nil"/>
          <w:right w:val="nil"/>
          <w:between w:val="nil"/>
        </w:pBdr>
        <w:tabs>
          <w:tab w:val="left" w:pos="866"/>
        </w:tabs>
        <w:spacing w:before="120"/>
        <w:ind w:left="-2" w:firstLine="704"/>
        <w:rPr>
          <w:color w:val="000000"/>
        </w:rPr>
      </w:pPr>
      <w:bookmarkStart w:id="3063" w:name="_heading=h.6chnfsmr5okj" w:colFirst="0" w:colLast="0"/>
      <w:bookmarkEnd w:id="3063"/>
      <w:r>
        <w:rPr>
          <w:i/>
          <w:iCs/>
          <w:color w:val="000000"/>
        </w:rPr>
        <w:t xml:space="preserve">Через громаду проходить автодорога міжнародного значення М-11 Львів–Шегині, що сполучає обласний центр з пунктом пропуску на кордоні з </w:t>
      </w:r>
      <w:r>
        <w:rPr>
          <w:i/>
          <w:iCs/>
        </w:rPr>
        <w:t>Польщею</w:t>
      </w:r>
      <w:r>
        <w:rPr>
          <w:i/>
          <w:iCs/>
          <w:color w:val="000000"/>
        </w:rPr>
        <w:t>. Протяжність територією громади 28,7 км. Напрямок автомагістралей до кордону з Польщею створює додаткове навантаження на інфраструктуру громади під час воєнного стану, що проявляється у збільшенні автомобільного, додатковим забрудненням природного середовища в районі автомагістралей, а з іншою сторони, створює додаткові можливості інвестування у підприємства, що є експорт орієнтованими.</w:t>
      </w:r>
    </w:p>
    <w:p w:rsidR="00076113" w:rsidRDefault="0035318D">
      <w:pPr>
        <w:numPr>
          <w:ilvl w:val="0"/>
          <w:numId w:val="10"/>
        </w:numPr>
        <w:pBdr>
          <w:top w:val="nil"/>
          <w:left w:val="nil"/>
          <w:bottom w:val="nil"/>
          <w:right w:val="nil"/>
          <w:between w:val="nil"/>
        </w:pBdr>
        <w:spacing w:before="120"/>
        <w:ind w:left="-2" w:firstLine="704"/>
        <w:rPr>
          <w:color w:val="000000"/>
        </w:rPr>
      </w:pPr>
      <w:bookmarkStart w:id="3064" w:name="_heading=h.1o0kbz4hmb3r" w:colFirst="0" w:colLast="0"/>
      <w:bookmarkEnd w:id="3064"/>
      <w:r>
        <w:rPr>
          <w:i/>
          <w:iCs/>
          <w:color w:val="000000"/>
        </w:rPr>
        <w:t xml:space="preserve">Загальна протяжність комунальних доріг громади 414,56 км., в тому числі з асфальтовим покриттям лише 59,93 км. або 14,1 % від усіх.  184,68 км доріг, або 44,4 % від усіх комунальних доріг – дороги з ґрунтовим покриттям. В середньому громада щорічно виділяє 15 млн грн на утримання та ремонт комунальних доріг з місцевого бюджету. </w:t>
      </w:r>
    </w:p>
    <w:p w:rsidR="00076113" w:rsidRDefault="0035318D">
      <w:pPr>
        <w:numPr>
          <w:ilvl w:val="0"/>
          <w:numId w:val="10"/>
        </w:numPr>
        <w:pBdr>
          <w:top w:val="nil"/>
          <w:left w:val="nil"/>
          <w:bottom w:val="nil"/>
          <w:right w:val="nil"/>
          <w:between w:val="nil"/>
        </w:pBdr>
        <w:spacing w:before="120"/>
        <w:ind w:left="-2" w:firstLine="704"/>
        <w:rPr>
          <w:color w:val="000000"/>
        </w:rPr>
      </w:pPr>
      <w:bookmarkStart w:id="3065" w:name="_heading=h.e9ff0bnz0afn" w:colFirst="0" w:colLast="0"/>
      <w:bookmarkEnd w:id="3065"/>
      <w:r>
        <w:rPr>
          <w:i/>
          <w:iCs/>
          <w:color w:val="000000"/>
        </w:rPr>
        <w:t>Вигідне економіко-географічне розташування громади сприяє проходженню через громаду великої кількості автобусних маршрутів. Усі 39 населених пунктів мають пасажирське сполучення.</w:t>
      </w:r>
    </w:p>
    <w:p w:rsidR="00076113" w:rsidRDefault="0035318D">
      <w:pPr>
        <w:numPr>
          <w:ilvl w:val="0"/>
          <w:numId w:val="10"/>
        </w:numPr>
        <w:pBdr>
          <w:top w:val="nil"/>
          <w:left w:val="nil"/>
          <w:bottom w:val="nil"/>
          <w:right w:val="nil"/>
          <w:between w:val="nil"/>
        </w:pBdr>
        <w:spacing w:before="120"/>
        <w:ind w:left="-2" w:firstLine="704"/>
        <w:rPr>
          <w:color w:val="0070C0"/>
        </w:rPr>
      </w:pPr>
      <w:bookmarkStart w:id="3066" w:name="_heading=h.gfd4a3tnacqv" w:colFirst="0" w:colLast="0"/>
      <w:bookmarkEnd w:id="3066"/>
      <w:r>
        <w:rPr>
          <w:i/>
          <w:iCs/>
          <w:color w:val="000000"/>
        </w:rPr>
        <w:t>Громада має залізничне сполучення - Городок-Львівський—</w:t>
      </w:r>
      <w:hyperlink r:id="rId185">
        <w:r>
          <w:rPr>
            <w:i/>
            <w:iCs/>
            <w:color w:val="000000"/>
          </w:rPr>
          <w:t>проміжна</w:t>
        </w:r>
      </w:hyperlink>
      <w:r>
        <w:rPr>
          <w:i/>
          <w:iCs/>
          <w:color w:val="000000"/>
        </w:rPr>
        <w:t xml:space="preserve"> </w:t>
      </w:r>
      <w:hyperlink r:id="rId186">
        <w:r>
          <w:rPr>
            <w:i/>
            <w:iCs/>
            <w:color w:val="000000"/>
          </w:rPr>
          <w:t>залізнична станція</w:t>
        </w:r>
      </w:hyperlink>
      <w:r>
        <w:rPr>
          <w:i/>
          <w:iCs/>
          <w:color w:val="000000"/>
        </w:rPr>
        <w:t xml:space="preserve"> </w:t>
      </w:r>
      <w:hyperlink r:id="rId187">
        <w:r>
          <w:rPr>
            <w:i/>
            <w:iCs/>
            <w:color w:val="000000"/>
          </w:rPr>
          <w:t>Львівської залізниці</w:t>
        </w:r>
      </w:hyperlink>
      <w:r>
        <w:rPr>
          <w:i/>
          <w:iCs/>
          <w:color w:val="000000"/>
        </w:rPr>
        <w:t xml:space="preserve"> на електрифікованій лінії </w:t>
      </w:r>
      <w:hyperlink r:id="rId188">
        <w:r>
          <w:rPr>
            <w:i/>
            <w:iCs/>
            <w:color w:val="000000"/>
          </w:rPr>
          <w:t>Львів</w:t>
        </w:r>
      </w:hyperlink>
      <w:r>
        <w:rPr>
          <w:i/>
          <w:iCs/>
          <w:color w:val="000000"/>
        </w:rPr>
        <w:t xml:space="preserve"> — </w:t>
      </w:r>
      <w:hyperlink r:id="rId189">
        <w:r>
          <w:rPr>
            <w:i/>
            <w:iCs/>
            <w:color w:val="000000"/>
          </w:rPr>
          <w:t>Мостиська II</w:t>
        </w:r>
      </w:hyperlink>
      <w:r>
        <w:rPr>
          <w:i/>
          <w:iCs/>
          <w:color w:val="000000"/>
        </w:rPr>
        <w:t xml:space="preserve">. Також на території громади розташовані два приватних летовища «Ягеллон» та «Цунів». </w:t>
      </w:r>
    </w:p>
    <w:p w:rsidR="00076113" w:rsidRDefault="0035318D">
      <w:pPr>
        <w:widowControl w:val="0"/>
        <w:numPr>
          <w:ilvl w:val="0"/>
          <w:numId w:val="10"/>
        </w:numPr>
        <w:pBdr>
          <w:top w:val="nil"/>
          <w:left w:val="nil"/>
          <w:bottom w:val="nil"/>
          <w:right w:val="nil"/>
          <w:between w:val="nil"/>
        </w:pBdr>
        <w:tabs>
          <w:tab w:val="left" w:pos="866"/>
        </w:tabs>
        <w:spacing w:before="120"/>
        <w:ind w:left="-2" w:right="-142" w:firstLine="704"/>
        <w:rPr>
          <w:color w:val="000000"/>
        </w:rPr>
      </w:pPr>
      <w:bookmarkStart w:id="3067" w:name="_heading=h.v5kq3jrl07nz" w:colFirst="0" w:colLast="0"/>
      <w:bookmarkEnd w:id="3067"/>
      <w:r>
        <w:rPr>
          <w:i/>
          <w:iCs/>
          <w:color w:val="000000"/>
        </w:rPr>
        <w:t xml:space="preserve">Послуги поштового та телефонного зв'язку на території громади забезпечуються перш за все ПАТ «Укрпошта») та «Нова Пошта», а також інші служби доставки. Загальні кількість відділень – 36 одиниць. Мережа відділень в сільській місцевості відносно слабо розвинута – відділення є у полови населених пунктів. Основними інтернет-провайдерами у громаді є INTC, ТОВ "Газік Нет", Укртелеком, ФОП Онущак, Київстар. Загальні кількість підключених абонентів – 12120 один. Наявність інтернет мереж дозволяє </w:t>
      </w:r>
      <w:r>
        <w:rPr>
          <w:i/>
          <w:iCs/>
        </w:rPr>
        <w:t>проводити</w:t>
      </w:r>
      <w:r>
        <w:rPr>
          <w:i/>
          <w:iCs/>
          <w:color w:val="000000"/>
        </w:rPr>
        <w:t xml:space="preserve"> навчання та роботу у віддаленому форматі.</w:t>
      </w:r>
    </w:p>
    <w:p w:rsidR="00076113" w:rsidRDefault="0035318D">
      <w:pPr>
        <w:pBdr>
          <w:top w:val="nil"/>
          <w:left w:val="nil"/>
          <w:bottom w:val="nil"/>
          <w:right w:val="nil"/>
          <w:between w:val="nil"/>
        </w:pBdr>
        <w:spacing w:before="120"/>
        <w:ind w:left="-2" w:firstLine="707"/>
        <w:rPr>
          <w:color w:val="0070C0"/>
        </w:rPr>
      </w:pPr>
      <w:bookmarkStart w:id="3068" w:name="_heading=h.x86hdw6knsry" w:colFirst="0" w:colLast="0"/>
      <w:bookmarkEnd w:id="3068"/>
      <w:r>
        <w:rPr>
          <w:b/>
          <w:bCs/>
          <w:i/>
          <w:iCs/>
          <w:color w:val="0070C0"/>
        </w:rPr>
        <w:t>Туристична інфраструктура</w:t>
      </w:r>
    </w:p>
    <w:p w:rsidR="00076113" w:rsidRDefault="0035318D">
      <w:pPr>
        <w:numPr>
          <w:ilvl w:val="0"/>
          <w:numId w:val="11"/>
        </w:numPr>
        <w:pBdr>
          <w:top w:val="nil"/>
          <w:left w:val="nil"/>
          <w:bottom w:val="nil"/>
          <w:right w:val="nil"/>
          <w:between w:val="nil"/>
        </w:pBdr>
        <w:spacing w:after="120"/>
        <w:ind w:left="-2" w:firstLine="704"/>
        <w:rPr>
          <w:color w:val="000000"/>
        </w:rPr>
      </w:pPr>
      <w:bookmarkStart w:id="3069" w:name="_heading=h.rk623ndj9gva" w:colFirst="0" w:colLast="0"/>
      <w:bookmarkEnd w:id="3069"/>
      <w:r>
        <w:rPr>
          <w:i/>
          <w:iCs/>
          <w:color w:val="000000"/>
        </w:rPr>
        <w:t>Громада має потенціал сакрального, краєзнавчого, рекреаційного туризму. У ромаді розміщено два летовища.</w:t>
      </w:r>
      <w:r>
        <w:rPr>
          <w:color w:val="000000"/>
        </w:rPr>
        <w:t xml:space="preserve"> До початку </w:t>
      </w:r>
      <w:r>
        <w:t>повномасштабної</w:t>
      </w:r>
      <w:r>
        <w:rPr>
          <w:color w:val="000000"/>
        </w:rPr>
        <w:t xml:space="preserve"> війни летовище «Ягелон» використовувався як Центр повітряного дозвілля, в якому можна було замовити ознайомчі польоти на літаках і вертольотах.</w:t>
      </w:r>
      <w:r>
        <w:rPr>
          <w:i/>
          <w:iCs/>
          <w:color w:val="000000"/>
        </w:rPr>
        <w:t xml:space="preserve">  У громаді активно розвивається медична реабілітація, </w:t>
      </w:r>
      <w:r>
        <w:rPr>
          <w:i/>
          <w:iCs/>
          <w:color w:val="000000"/>
        </w:rPr>
        <w:lastRenderedPageBreak/>
        <w:t xml:space="preserve">ендопротезування суглобів тому потенційним напрямком </w:t>
      </w:r>
      <w:r>
        <w:rPr>
          <w:i/>
          <w:iCs/>
        </w:rPr>
        <w:t>туризму може</w:t>
      </w:r>
      <w:r>
        <w:rPr>
          <w:i/>
          <w:iCs/>
          <w:color w:val="000000"/>
        </w:rPr>
        <w:t xml:space="preserve"> бути медичний туризм. Обмеженням на використання рекреаційного потенціалу громади є відсутність сучасних рекреаційних комплексів, де б турист затримувався на кілька днів. </w:t>
      </w:r>
    </w:p>
    <w:p w:rsidR="00076113" w:rsidRDefault="0035318D">
      <w:pPr>
        <w:widowControl w:val="0"/>
        <w:pBdr>
          <w:top w:val="nil"/>
          <w:left w:val="nil"/>
          <w:bottom w:val="nil"/>
          <w:right w:val="nil"/>
          <w:between w:val="nil"/>
        </w:pBdr>
        <w:spacing w:before="120"/>
        <w:ind w:left="702" w:firstLine="0"/>
        <w:rPr>
          <w:color w:val="000000"/>
        </w:rPr>
        <w:sectPr w:rsidR="00076113">
          <w:headerReference w:type="default" r:id="rId190"/>
          <w:footerReference w:type="default" r:id="rId191"/>
          <w:pgSz w:w="11910" w:h="16840"/>
          <w:pgMar w:top="850" w:right="567" w:bottom="850" w:left="1417" w:header="708" w:footer="708" w:gutter="0"/>
          <w:cols w:space="720"/>
        </w:sectPr>
      </w:pPr>
      <w:bookmarkStart w:id="3070" w:name="_heading=h.tlhh20wgpar6" w:colFirst="0" w:colLast="0"/>
      <w:bookmarkEnd w:id="3070"/>
      <w:r>
        <w:rPr>
          <w:i/>
          <w:iCs/>
          <w:color w:val="000000"/>
        </w:rPr>
        <w:t>.</w:t>
      </w:r>
    </w:p>
    <w:p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r>
        <w:rPr>
          <w:rFonts w:ascii="Calibri" w:eastAsia="Calibri" w:hAnsi="Calibri" w:cs="Calibri"/>
          <w:color w:val="2E74B5"/>
          <w:sz w:val="32"/>
          <w:szCs w:val="32"/>
        </w:rPr>
        <w:lastRenderedPageBreak/>
        <w:t xml:space="preserve">1.6. МІСТОБУДІВНА ДОКУМЕНТАЦІЯ </w:t>
      </w:r>
    </w:p>
    <w:p w:rsidR="00076113" w:rsidRDefault="0035318D">
      <w:pPr>
        <w:pBdr>
          <w:top w:val="nil"/>
          <w:left w:val="nil"/>
          <w:bottom w:val="nil"/>
          <w:right w:val="nil"/>
          <w:between w:val="nil"/>
        </w:pBdr>
        <w:tabs>
          <w:tab w:val="left" w:pos="425"/>
          <w:tab w:val="left" w:pos="993"/>
        </w:tabs>
        <w:spacing w:before="120"/>
        <w:ind w:left="-2" w:firstLine="565"/>
        <w:rPr>
          <w:color w:val="000000"/>
        </w:rPr>
      </w:pPr>
      <w:bookmarkStart w:id="3071" w:name="_heading=h.bnjz8hu7jfy6" w:colFirst="0" w:colLast="0"/>
      <w:bookmarkEnd w:id="3071"/>
      <w:r>
        <w:rPr>
          <w:color w:val="000000"/>
        </w:rPr>
        <w:t xml:space="preserve">Шлях до сталого та гармонійного розвитку територій - це розроблення і впровадження в практичну діяльність містобудівної документації, яка є інструментом регулювання планування, забудови та іншого використання територій. Стратегічні документи, у тому числі програми економічного, соціального та культурного розвитку територій повинні узгоджуватись з містобудівною документацією відповідного рівня. </w:t>
      </w:r>
    </w:p>
    <w:p w:rsidR="00076113" w:rsidRDefault="0035318D">
      <w:pPr>
        <w:pBdr>
          <w:top w:val="nil"/>
          <w:left w:val="nil"/>
          <w:bottom w:val="nil"/>
          <w:right w:val="nil"/>
          <w:between w:val="nil"/>
        </w:pBdr>
        <w:tabs>
          <w:tab w:val="left" w:pos="425"/>
          <w:tab w:val="left" w:pos="993"/>
        </w:tabs>
        <w:spacing w:before="120"/>
        <w:ind w:left="-2" w:firstLine="565"/>
        <w:rPr>
          <w:color w:val="000000"/>
        </w:rPr>
      </w:pPr>
      <w:r>
        <w:rPr>
          <w:color w:val="000000"/>
        </w:rPr>
        <w:t>Генеральний план – це основний вид містобудівної документації на місцевому рівні, призначений для обґрунтування довгострокової стратегії планування та забудови території населеного пункту. Виключно після затвердження генплану можливе використання земель за новим функціональним призначенням. На підставі затвердженого генерального плану розробляються план зонування території та план земельно-господарського устрою. Відповідно до Закону «Про регулювання містобудівної діяльності» забудова територій має здійснюватись виключно на підставі затвердженої містобудівної документації. Зокрема, реалізація інвестиційних проектів потребує наявності планів зонування території або детальних планів територій для видачі забудовникам містобудівних умов та обмежень</w:t>
      </w:r>
    </w:p>
    <w:p w:rsidR="00076113" w:rsidRDefault="0035318D">
      <w:pPr>
        <w:pBdr>
          <w:top w:val="nil"/>
          <w:left w:val="nil"/>
          <w:bottom w:val="nil"/>
          <w:right w:val="nil"/>
          <w:between w:val="nil"/>
        </w:pBdr>
        <w:spacing w:before="120"/>
        <w:ind w:left="-2" w:right="-3" w:firstLine="565"/>
        <w:rPr>
          <w:color w:val="000000"/>
        </w:rPr>
      </w:pPr>
      <w:bookmarkStart w:id="3072" w:name="_heading=h.43y63udap2u" w:colFirst="0" w:colLast="0"/>
      <w:bookmarkEnd w:id="3072"/>
      <w:r>
        <w:rPr>
          <w:color w:val="000000"/>
        </w:rPr>
        <w:t>Без генерального плану неможливе будівництво нових об’єктів чи реконструкція старих.</w:t>
      </w:r>
    </w:p>
    <w:p w:rsidR="00076113" w:rsidRDefault="0035318D">
      <w:pPr>
        <w:pBdr>
          <w:top w:val="nil"/>
          <w:left w:val="nil"/>
          <w:bottom w:val="nil"/>
          <w:right w:val="nil"/>
          <w:between w:val="nil"/>
        </w:pBdr>
        <w:spacing w:before="120"/>
        <w:ind w:left="-2" w:right="-3" w:firstLine="565"/>
        <w:rPr>
          <w:color w:val="000000"/>
        </w:rPr>
      </w:pPr>
      <w:r>
        <w:rPr>
          <w:color w:val="000000"/>
        </w:rPr>
        <w:t>З 39 населених пунктів громади чинний чи на стадії розробки є генеральний план у 22 населених пунктів (56,4% від усіх). 6 генеральних планів – потребують оновлення. Генеральний план м. Городка є чинним та був затверджений у 2016 році (табл. 1.6.1)</w:t>
      </w:r>
    </w:p>
    <w:p w:rsidR="00076113" w:rsidRDefault="0035318D">
      <w:pPr>
        <w:pBdr>
          <w:top w:val="nil"/>
          <w:left w:val="nil"/>
          <w:bottom w:val="nil"/>
          <w:right w:val="nil"/>
          <w:between w:val="nil"/>
        </w:pBdr>
        <w:spacing w:before="120"/>
        <w:ind w:left="-2" w:right="-3" w:firstLine="565"/>
        <w:rPr>
          <w:color w:val="000000"/>
        </w:rPr>
      </w:pPr>
      <w:r>
        <w:rPr>
          <w:color w:val="000000"/>
        </w:rPr>
        <w:t>Громада активно розвивається,  в плані виготовлення містобудівної документації, а саме:</w:t>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3073" w:name="_heading=h.him5lyp10smc" w:colFirst="0" w:colLast="0"/>
      <w:bookmarkEnd w:id="3073"/>
      <w:r>
        <w:rPr>
          <w:b/>
          <w:bCs/>
          <w:color w:val="000000"/>
          <w:sz w:val="20"/>
          <w:szCs w:val="20"/>
        </w:rPr>
        <w:t>Таблиця 1.6. 1 Показники розроблення генеральних планів населених пунктів Городоцької МТГ</w:t>
      </w:r>
    </w:p>
    <w:tbl>
      <w:tblPr>
        <w:tblStyle w:val="afffffffff4"/>
        <w:tblW w:w="9825" w:type="dxa"/>
        <w:tblInd w:w="5" w:type="dxa"/>
        <w:tblLayout w:type="fixed"/>
        <w:tblLook w:val="0000" w:firstRow="0" w:lastRow="0" w:firstColumn="0" w:lastColumn="0" w:noHBand="0" w:noVBand="0"/>
      </w:tblPr>
      <w:tblGrid>
        <w:gridCol w:w="4531"/>
        <w:gridCol w:w="2127"/>
        <w:gridCol w:w="1559"/>
        <w:gridCol w:w="1608"/>
      </w:tblGrid>
      <w:tr w:rsidR="00076113">
        <w:trPr>
          <w:trHeight w:val="864"/>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74" w:name="_heading=h.oqyboi5ek67t" w:colFirst="0" w:colLast="0"/>
            <w:bookmarkEnd w:id="3074"/>
            <w:r>
              <w:rPr>
                <w:color w:val="000000"/>
                <w:sz w:val="20"/>
                <w:szCs w:val="20"/>
              </w:rPr>
              <w:t>Назва документу</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75" w:name="_heading=h.rqtjltuxa8q8" w:colFirst="0" w:colLast="0"/>
            <w:bookmarkEnd w:id="3075"/>
            <w:r>
              <w:rPr>
                <w:color w:val="000000"/>
                <w:sz w:val="20"/>
                <w:szCs w:val="20"/>
              </w:rPr>
              <w:t>Вид</w:t>
            </w:r>
          </w:p>
          <w:p w:rsidR="00076113" w:rsidRDefault="0035318D">
            <w:pPr>
              <w:pBdr>
                <w:top w:val="nil"/>
                <w:left w:val="nil"/>
                <w:bottom w:val="nil"/>
                <w:right w:val="nil"/>
                <w:between w:val="nil"/>
              </w:pBdr>
              <w:spacing w:after="0" w:line="240" w:lineRule="auto"/>
              <w:ind w:left="-2" w:firstLine="24"/>
              <w:jc w:val="center"/>
              <w:rPr>
                <w:color w:val="000000"/>
                <w:sz w:val="20"/>
                <w:szCs w:val="20"/>
              </w:rPr>
            </w:pPr>
            <w:r>
              <w:rPr>
                <w:color w:val="000000"/>
                <w:sz w:val="20"/>
                <w:szCs w:val="20"/>
              </w:rPr>
              <w:t>(генплан, детальний план території тощо)</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76" w:name="_heading=h.c9udr647ensz" w:colFirst="0" w:colLast="0"/>
            <w:bookmarkEnd w:id="3076"/>
            <w:r>
              <w:rPr>
                <w:color w:val="000000"/>
                <w:sz w:val="20"/>
                <w:szCs w:val="20"/>
              </w:rPr>
              <w:t>Статус (чинний, потребує оновлення)</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77" w:name="_heading=h.3xb8kay99bj9" w:colFirst="0" w:colLast="0"/>
            <w:bookmarkEnd w:id="3077"/>
            <w:r>
              <w:rPr>
                <w:color w:val="000000"/>
                <w:sz w:val="20"/>
                <w:szCs w:val="20"/>
              </w:rPr>
              <w:t>Рік виготовлення</w:t>
            </w:r>
          </w:p>
        </w:tc>
      </w:tr>
      <w:tr w:rsidR="00076113">
        <w:trPr>
          <w:trHeight w:val="777"/>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078" w:name="_heading=h.ui0m1fwjwmd9" w:colFirst="0" w:colLast="0"/>
            <w:bookmarkEnd w:id="3078"/>
            <w:r>
              <w:rPr>
                <w:color w:val="000000"/>
                <w:sz w:val="20"/>
                <w:szCs w:val="20"/>
              </w:rPr>
              <w:t>Комплексний план просторового розвитку території Городоцької територіальної громади</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79" w:name="_heading=h.er9d0g8x4n37" w:colFirst="0" w:colLast="0"/>
            <w:bookmarkEnd w:id="3079"/>
            <w:r>
              <w:rPr>
                <w:color w:val="000000"/>
                <w:sz w:val="20"/>
                <w:szCs w:val="20"/>
              </w:rPr>
              <w:t>Комплексний 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80" w:name="_heading=h.vt562k9lppw9" w:colFirst="0" w:colLast="0"/>
            <w:bookmarkEnd w:id="3080"/>
            <w:r>
              <w:rPr>
                <w:color w:val="000000"/>
                <w:sz w:val="20"/>
                <w:szCs w:val="20"/>
              </w:rPr>
              <w:t>на стадії розроблення</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r>
              <w:rPr>
                <w:color w:val="000000"/>
                <w:sz w:val="20"/>
                <w:szCs w:val="20"/>
              </w:rPr>
              <w:t> </w:t>
            </w:r>
          </w:p>
        </w:tc>
      </w:tr>
      <w:tr w:rsidR="00076113">
        <w:trPr>
          <w:trHeight w:val="426"/>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081" w:name="_heading=h.ljx96nkxqc2b" w:colFirst="0" w:colLast="0"/>
            <w:bookmarkEnd w:id="3081"/>
            <w:r>
              <w:rPr>
                <w:color w:val="000000"/>
                <w:sz w:val="20"/>
                <w:szCs w:val="20"/>
              </w:rPr>
              <w:t>Генеральний план м.Городок</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82" w:name="_heading=h.w6789j6gi3lf" w:colFirst="0" w:colLast="0"/>
            <w:bookmarkEnd w:id="3082"/>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83" w:name="_heading=h.apbacsnjy1o4" w:colFirst="0" w:colLast="0"/>
            <w:bookmarkEnd w:id="3083"/>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84" w:name="_heading=h.7lb43jmcak18" w:colFirst="0" w:colLast="0"/>
            <w:bookmarkEnd w:id="3084"/>
            <w:r>
              <w:rPr>
                <w:color w:val="000000"/>
                <w:sz w:val="20"/>
                <w:szCs w:val="20"/>
              </w:rPr>
              <w:t>2016</w:t>
            </w:r>
          </w:p>
        </w:tc>
      </w:tr>
      <w:tr w:rsidR="00076113">
        <w:trPr>
          <w:trHeight w:val="404"/>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085" w:name="_heading=h.ebq2kn80j61z" w:colFirst="0" w:colLast="0"/>
            <w:bookmarkEnd w:id="3085"/>
            <w:r>
              <w:rPr>
                <w:color w:val="000000"/>
                <w:sz w:val="20"/>
                <w:szCs w:val="20"/>
              </w:rPr>
              <w:t>Генеральний план с.Бартатів</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86" w:name="_heading=h.3walgnz0wic" w:colFirst="0" w:colLast="0"/>
            <w:bookmarkEnd w:id="3086"/>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87" w:name="_heading=h.65l6o4crfpx3" w:colFirst="0" w:colLast="0"/>
            <w:bookmarkEnd w:id="3087"/>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88" w:name="_heading=h.ody0r6re92zb" w:colFirst="0" w:colLast="0"/>
            <w:bookmarkEnd w:id="3088"/>
            <w:r>
              <w:rPr>
                <w:color w:val="000000"/>
                <w:sz w:val="20"/>
                <w:szCs w:val="20"/>
              </w:rPr>
              <w:t>2015</w:t>
            </w:r>
          </w:p>
        </w:tc>
      </w:tr>
      <w:tr w:rsidR="00076113">
        <w:trPr>
          <w:trHeight w:val="281"/>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089" w:name="_heading=h.7wemctrhdq2u" w:colFirst="0" w:colLast="0"/>
            <w:bookmarkEnd w:id="3089"/>
            <w:r>
              <w:rPr>
                <w:color w:val="000000"/>
                <w:sz w:val="20"/>
                <w:szCs w:val="20"/>
              </w:rPr>
              <w:t>Генеральний план с.Воля-Бартатівська</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90" w:name="_heading=h.5tu3uqvpve45" w:colFirst="0" w:colLast="0"/>
            <w:bookmarkEnd w:id="3090"/>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91" w:name="_heading=h.p2v9lcw56hoq" w:colFirst="0" w:colLast="0"/>
            <w:bookmarkEnd w:id="3091"/>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92" w:name="_heading=h.ck7u8mimyi07" w:colFirst="0" w:colLast="0"/>
            <w:bookmarkEnd w:id="3092"/>
            <w:r>
              <w:rPr>
                <w:color w:val="000000"/>
                <w:sz w:val="20"/>
                <w:szCs w:val="20"/>
              </w:rPr>
              <w:t>2016</w:t>
            </w:r>
          </w:p>
        </w:tc>
      </w:tr>
      <w:tr w:rsidR="00076113">
        <w:trPr>
          <w:trHeight w:val="272"/>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093" w:name="_heading=h.833r9ye5lbmw" w:colFirst="0" w:colLast="0"/>
            <w:bookmarkEnd w:id="3093"/>
            <w:r>
              <w:rPr>
                <w:color w:val="000000"/>
                <w:sz w:val="20"/>
                <w:szCs w:val="20"/>
              </w:rPr>
              <w:t>Генеральний план с.Братковичі</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94" w:name="_heading=h.q69qziejyofm" w:colFirst="0" w:colLast="0"/>
            <w:bookmarkEnd w:id="3094"/>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95" w:name="_heading=h.lmqg7m9s5tjs" w:colFirst="0" w:colLast="0"/>
            <w:bookmarkEnd w:id="3095"/>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96" w:name="_heading=h.cga9huagtk7s" w:colFirst="0" w:colLast="0"/>
            <w:bookmarkEnd w:id="3096"/>
            <w:r>
              <w:rPr>
                <w:color w:val="000000"/>
                <w:sz w:val="20"/>
                <w:szCs w:val="20"/>
              </w:rPr>
              <w:t>2015</w:t>
            </w:r>
          </w:p>
        </w:tc>
      </w:tr>
      <w:tr w:rsidR="00076113">
        <w:trPr>
          <w:trHeight w:val="277"/>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097" w:name="_heading=h.q8cyy09lxi5z" w:colFirst="0" w:colLast="0"/>
            <w:bookmarkEnd w:id="3097"/>
            <w:r>
              <w:rPr>
                <w:color w:val="000000"/>
                <w:sz w:val="20"/>
                <w:szCs w:val="20"/>
              </w:rPr>
              <w:t>Генеральний план с.Галичани</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98" w:name="_heading=h.armbuvwekuh7" w:colFirst="0" w:colLast="0"/>
            <w:bookmarkEnd w:id="3098"/>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099" w:name="_heading=h.5qa07y5imp1w" w:colFirst="0" w:colLast="0"/>
            <w:bookmarkEnd w:id="3099"/>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00" w:name="_heading=h.a3snj31w5ftq" w:colFirst="0" w:colLast="0"/>
            <w:bookmarkEnd w:id="3100"/>
            <w:r>
              <w:rPr>
                <w:color w:val="000000"/>
                <w:sz w:val="20"/>
                <w:szCs w:val="20"/>
              </w:rPr>
              <w:t>2015</w:t>
            </w:r>
          </w:p>
        </w:tc>
      </w:tr>
      <w:tr w:rsidR="00076113">
        <w:trPr>
          <w:trHeight w:val="266"/>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01" w:name="_heading=h.xiv757r7ykw2" w:colFirst="0" w:colLast="0"/>
            <w:bookmarkEnd w:id="3101"/>
            <w:r>
              <w:rPr>
                <w:color w:val="000000"/>
                <w:sz w:val="20"/>
                <w:szCs w:val="20"/>
              </w:rPr>
              <w:t>Генеральний план с.Дроздовичі</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02" w:name="_heading=h.uxoe8gw8zd18" w:colFirst="0" w:colLast="0"/>
            <w:bookmarkEnd w:id="3102"/>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03" w:name="_heading=h.lv60rqjj4y04" w:colFirst="0" w:colLast="0"/>
            <w:bookmarkEnd w:id="3103"/>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04" w:name="_heading=h.rmoewjzhax2p" w:colFirst="0" w:colLast="0"/>
            <w:bookmarkEnd w:id="3104"/>
            <w:r>
              <w:rPr>
                <w:color w:val="000000"/>
                <w:sz w:val="20"/>
                <w:szCs w:val="20"/>
              </w:rPr>
              <w:t>2016</w:t>
            </w:r>
          </w:p>
        </w:tc>
      </w:tr>
      <w:tr w:rsidR="00076113">
        <w:trPr>
          <w:trHeight w:val="554"/>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05" w:name="_heading=h.nkp83oe3q638" w:colFirst="0" w:colLast="0"/>
            <w:bookmarkEnd w:id="3105"/>
            <w:r>
              <w:rPr>
                <w:color w:val="000000"/>
                <w:sz w:val="20"/>
                <w:szCs w:val="20"/>
              </w:rPr>
              <w:t>Генеральний план с.Дубаневичі</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06" w:name="_heading=h.gk0ib152kq1t" w:colFirst="0" w:colLast="0"/>
            <w:bookmarkEnd w:id="3106"/>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07" w:name="_heading=h.553ljy737t3x" w:colFirst="0" w:colLast="0"/>
            <w:bookmarkEnd w:id="3107"/>
            <w:r>
              <w:rPr>
                <w:color w:val="000000"/>
                <w:sz w:val="20"/>
                <w:szCs w:val="20"/>
              </w:rPr>
              <w:t>на стадії розроблення</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08" w:name="_heading=h.nta3ilyt2cqc" w:colFirst="0" w:colLast="0"/>
            <w:bookmarkEnd w:id="3108"/>
            <w:r>
              <w:rPr>
                <w:color w:val="000000"/>
                <w:sz w:val="20"/>
                <w:szCs w:val="20"/>
              </w:rPr>
              <w:t>1977</w:t>
            </w:r>
          </w:p>
        </w:tc>
      </w:tr>
      <w:tr w:rsidR="00076113">
        <w:trPr>
          <w:trHeight w:val="419"/>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09" w:name="_heading=h.getwkm67udeg" w:colFirst="0" w:colLast="0"/>
            <w:bookmarkEnd w:id="3109"/>
            <w:r>
              <w:rPr>
                <w:color w:val="000000"/>
                <w:sz w:val="20"/>
                <w:szCs w:val="20"/>
              </w:rPr>
              <w:t>Генеральний план с.Шоломиничі</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10" w:name="_heading=h.h8nq6nlk23qu" w:colFirst="0" w:colLast="0"/>
            <w:bookmarkEnd w:id="3110"/>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11" w:name="_heading=h.94j03b3u6txp" w:colFirst="0" w:colLast="0"/>
            <w:bookmarkEnd w:id="3111"/>
            <w:r>
              <w:rPr>
                <w:color w:val="000000"/>
                <w:sz w:val="20"/>
                <w:szCs w:val="20"/>
              </w:rPr>
              <w:t>потребує оновлення</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12" w:name="_heading=h.lvx5w181w2hv" w:colFirst="0" w:colLast="0"/>
            <w:bookmarkEnd w:id="3112"/>
            <w:r>
              <w:rPr>
                <w:color w:val="000000"/>
                <w:sz w:val="20"/>
                <w:szCs w:val="20"/>
              </w:rPr>
              <w:t>1977</w:t>
            </w:r>
          </w:p>
        </w:tc>
      </w:tr>
      <w:tr w:rsidR="00076113">
        <w:trPr>
          <w:trHeight w:val="369"/>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13" w:name="_heading=h.nf3ktv4o7gvn" w:colFirst="0" w:colLast="0"/>
            <w:bookmarkEnd w:id="3113"/>
            <w:r>
              <w:rPr>
                <w:color w:val="000000"/>
                <w:sz w:val="20"/>
                <w:szCs w:val="20"/>
              </w:rPr>
              <w:t>Генеральний план с.Милятин</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14" w:name="_heading=h.a4cnfps4nhax" w:colFirst="0" w:colLast="0"/>
            <w:bookmarkEnd w:id="3114"/>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15" w:name="_heading=h.uf6177q6f9u7" w:colFirst="0" w:colLast="0"/>
            <w:bookmarkEnd w:id="3115"/>
            <w:r>
              <w:rPr>
                <w:color w:val="000000"/>
                <w:sz w:val="20"/>
                <w:szCs w:val="20"/>
              </w:rPr>
              <w:t>потребує оновлення</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16" w:name="_heading=h.2bmn3yf2881w" w:colFirst="0" w:colLast="0"/>
            <w:bookmarkEnd w:id="3116"/>
            <w:r>
              <w:rPr>
                <w:color w:val="000000"/>
                <w:sz w:val="20"/>
                <w:szCs w:val="20"/>
              </w:rPr>
              <w:t>1972</w:t>
            </w:r>
          </w:p>
        </w:tc>
      </w:tr>
      <w:tr w:rsidR="00076113">
        <w:trPr>
          <w:trHeight w:val="334"/>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17" w:name="_heading=h.1oj2khhsdgt6" w:colFirst="0" w:colLast="0"/>
            <w:bookmarkEnd w:id="3117"/>
            <w:r>
              <w:rPr>
                <w:color w:val="000000"/>
                <w:sz w:val="20"/>
                <w:szCs w:val="20"/>
              </w:rPr>
              <w:t>Генеральний план с.Долиняни</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18" w:name="_heading=h.lu5q0l1q0kdv" w:colFirst="0" w:colLast="0"/>
            <w:bookmarkEnd w:id="3118"/>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19" w:name="_heading=h.dbkxbnqmogm0" w:colFirst="0" w:colLast="0"/>
            <w:bookmarkEnd w:id="3119"/>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20" w:name="_heading=h.utyomv79joik" w:colFirst="0" w:colLast="0"/>
            <w:bookmarkEnd w:id="3120"/>
            <w:r>
              <w:rPr>
                <w:color w:val="000000"/>
                <w:sz w:val="20"/>
                <w:szCs w:val="20"/>
              </w:rPr>
              <w:t>2015</w:t>
            </w:r>
          </w:p>
        </w:tc>
      </w:tr>
      <w:tr w:rsidR="00076113">
        <w:trPr>
          <w:trHeight w:val="268"/>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21" w:name="_heading=h.cm7sg5doqeb0" w:colFirst="0" w:colLast="0"/>
            <w:bookmarkEnd w:id="3121"/>
            <w:r>
              <w:rPr>
                <w:color w:val="000000"/>
                <w:sz w:val="20"/>
                <w:szCs w:val="20"/>
              </w:rPr>
              <w:t>Генеральний план с.Вовчухи</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22" w:name="_heading=h.r5bhn4z7v2gz" w:colFirst="0" w:colLast="0"/>
            <w:bookmarkEnd w:id="3122"/>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23" w:name="_heading=h.n1amk0oaviah" w:colFirst="0" w:colLast="0"/>
            <w:bookmarkEnd w:id="3123"/>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24" w:name="_heading=h.z4r59wgv53o4" w:colFirst="0" w:colLast="0"/>
            <w:bookmarkEnd w:id="3124"/>
            <w:r>
              <w:rPr>
                <w:color w:val="000000"/>
                <w:sz w:val="20"/>
                <w:szCs w:val="20"/>
              </w:rPr>
              <w:t>2015</w:t>
            </w:r>
          </w:p>
        </w:tc>
      </w:tr>
      <w:tr w:rsidR="00076113">
        <w:trPr>
          <w:trHeight w:val="272"/>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25" w:name="_heading=h.rcgusybtlxvx" w:colFirst="0" w:colLast="0"/>
            <w:bookmarkEnd w:id="3125"/>
            <w:r>
              <w:rPr>
                <w:color w:val="000000"/>
                <w:sz w:val="20"/>
                <w:szCs w:val="20"/>
              </w:rPr>
              <w:t>Генеральний план с.Годвишня</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26" w:name="_heading=h.iu98iyoan2b3" w:colFirst="0" w:colLast="0"/>
            <w:bookmarkEnd w:id="3126"/>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27" w:name="_heading=h.glnvkt8lhjw" w:colFirst="0" w:colLast="0"/>
            <w:bookmarkEnd w:id="3127"/>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28" w:name="_heading=h.2jdextkf4sbq" w:colFirst="0" w:colLast="0"/>
            <w:bookmarkEnd w:id="3128"/>
            <w:r>
              <w:rPr>
                <w:color w:val="000000"/>
                <w:sz w:val="20"/>
                <w:szCs w:val="20"/>
              </w:rPr>
              <w:t>2024</w:t>
            </w:r>
          </w:p>
        </w:tc>
      </w:tr>
      <w:tr w:rsidR="00076113">
        <w:trPr>
          <w:trHeight w:val="467"/>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29" w:name="_heading=h.23v3o5iokmx4" w:colFirst="0" w:colLast="0"/>
            <w:bookmarkEnd w:id="3129"/>
            <w:r>
              <w:rPr>
                <w:color w:val="000000"/>
                <w:sz w:val="20"/>
                <w:szCs w:val="20"/>
              </w:rPr>
              <w:t>Генеральний план с.Заверешиця</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30" w:name="_heading=h.d9cwuwoxt3rn" w:colFirst="0" w:colLast="0"/>
            <w:bookmarkEnd w:id="3130"/>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31" w:name="_heading=h.yl0kwjm3qrg8" w:colFirst="0" w:colLast="0"/>
            <w:bookmarkEnd w:id="3131"/>
            <w:r>
              <w:rPr>
                <w:color w:val="000000"/>
                <w:sz w:val="20"/>
                <w:szCs w:val="20"/>
              </w:rPr>
              <w:t>на стадії розроблення</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r>
              <w:rPr>
                <w:color w:val="000000"/>
                <w:sz w:val="20"/>
                <w:szCs w:val="20"/>
              </w:rPr>
              <w:t> </w:t>
            </w:r>
          </w:p>
        </w:tc>
      </w:tr>
      <w:tr w:rsidR="00076113">
        <w:trPr>
          <w:trHeight w:val="435"/>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32" w:name="_heading=h.tpnndtqbzms3" w:colFirst="0" w:colLast="0"/>
            <w:bookmarkEnd w:id="3132"/>
            <w:r>
              <w:rPr>
                <w:color w:val="000000"/>
                <w:sz w:val="20"/>
                <w:szCs w:val="20"/>
              </w:rPr>
              <w:t>Генеральний план с.Залужжя</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33" w:name="_heading=h.3k6572x4fvui" w:colFirst="0" w:colLast="0"/>
            <w:bookmarkEnd w:id="3133"/>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34" w:name="_heading=h.d7mhcm4hg0xw" w:colFirst="0" w:colLast="0"/>
            <w:bookmarkEnd w:id="3134"/>
            <w:r>
              <w:rPr>
                <w:color w:val="000000"/>
                <w:sz w:val="20"/>
                <w:szCs w:val="20"/>
              </w:rPr>
              <w:t>потребує оновлення</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35" w:name="_heading=h.btopljy9yvpv" w:colFirst="0" w:colLast="0"/>
            <w:bookmarkEnd w:id="3135"/>
            <w:r>
              <w:rPr>
                <w:color w:val="000000"/>
                <w:sz w:val="20"/>
                <w:szCs w:val="20"/>
              </w:rPr>
              <w:t>1998</w:t>
            </w:r>
          </w:p>
        </w:tc>
      </w:tr>
      <w:tr w:rsidR="00076113">
        <w:trPr>
          <w:trHeight w:val="562"/>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36" w:name="_heading=h.jxsvuku6qe99" w:colFirst="0" w:colLast="0"/>
            <w:bookmarkEnd w:id="3136"/>
            <w:r>
              <w:rPr>
                <w:color w:val="000000"/>
                <w:sz w:val="20"/>
                <w:szCs w:val="20"/>
              </w:rPr>
              <w:t>Генеральний план с.Повітно</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30"/>
              <w:jc w:val="center"/>
              <w:rPr>
                <w:color w:val="000000"/>
                <w:sz w:val="20"/>
                <w:szCs w:val="20"/>
              </w:rPr>
            </w:pPr>
            <w:bookmarkStart w:id="3137" w:name="_heading=h.umhl9a5bqt3u" w:colFirst="0" w:colLast="0"/>
            <w:bookmarkEnd w:id="3137"/>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6"/>
              <w:jc w:val="center"/>
              <w:rPr>
                <w:color w:val="000000"/>
                <w:sz w:val="20"/>
                <w:szCs w:val="20"/>
              </w:rPr>
            </w:pPr>
            <w:bookmarkStart w:id="3138" w:name="_heading=h.ty1w40u8m4u8" w:colFirst="0" w:colLast="0"/>
            <w:bookmarkEnd w:id="3138"/>
            <w:r>
              <w:rPr>
                <w:color w:val="000000"/>
                <w:sz w:val="20"/>
                <w:szCs w:val="20"/>
              </w:rPr>
              <w:t>потребує оновлення</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139" w:name="_heading=h.cl68b53fl1fb" w:colFirst="0" w:colLast="0"/>
            <w:bookmarkEnd w:id="3139"/>
            <w:r>
              <w:rPr>
                <w:color w:val="000000"/>
                <w:sz w:val="20"/>
                <w:szCs w:val="20"/>
              </w:rPr>
              <w:t>1998</w:t>
            </w:r>
          </w:p>
        </w:tc>
      </w:tr>
      <w:tr w:rsidR="00076113">
        <w:trPr>
          <w:trHeight w:val="262"/>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40" w:name="_heading=h.46jd132hy6a0" w:colFirst="0" w:colLast="0"/>
            <w:bookmarkEnd w:id="3140"/>
            <w:r>
              <w:rPr>
                <w:color w:val="000000"/>
                <w:sz w:val="20"/>
                <w:szCs w:val="20"/>
              </w:rPr>
              <w:lastRenderedPageBreak/>
              <w:t>Генеральний план с.Керниця</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41" w:name="_heading=h.58f4i04v03pz" w:colFirst="0" w:colLast="0"/>
            <w:bookmarkEnd w:id="3141"/>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42" w:name="_heading=h.q6dnftsegm4i" w:colFirst="0" w:colLast="0"/>
            <w:bookmarkEnd w:id="3142"/>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43" w:name="_heading=h.z3787hu5x93g" w:colFirst="0" w:colLast="0"/>
            <w:bookmarkEnd w:id="3143"/>
            <w:r>
              <w:rPr>
                <w:color w:val="000000"/>
                <w:sz w:val="20"/>
                <w:szCs w:val="20"/>
              </w:rPr>
              <w:t>2013</w:t>
            </w:r>
          </w:p>
        </w:tc>
      </w:tr>
      <w:tr w:rsidR="00076113">
        <w:trPr>
          <w:trHeight w:val="374"/>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44" w:name="_heading=h.b69vcexab69r" w:colFirst="0" w:colLast="0"/>
            <w:bookmarkEnd w:id="3144"/>
            <w:r>
              <w:rPr>
                <w:color w:val="000000"/>
                <w:sz w:val="20"/>
                <w:szCs w:val="20"/>
              </w:rPr>
              <w:t>Генеральний план с.Артищів</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45" w:name="_heading=h.mlkwc5ke64hz" w:colFirst="0" w:colLast="0"/>
            <w:bookmarkEnd w:id="3145"/>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46" w:name="_heading=h.64zaylesvd4r" w:colFirst="0" w:colLast="0"/>
            <w:bookmarkEnd w:id="3146"/>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47" w:name="_heading=h.uxfmb19pknt9" w:colFirst="0" w:colLast="0"/>
            <w:bookmarkEnd w:id="3147"/>
            <w:r>
              <w:rPr>
                <w:color w:val="000000"/>
                <w:sz w:val="20"/>
                <w:szCs w:val="20"/>
              </w:rPr>
              <w:t>2020</w:t>
            </w:r>
          </w:p>
        </w:tc>
      </w:tr>
      <w:tr w:rsidR="00076113">
        <w:trPr>
          <w:trHeight w:val="216"/>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48" w:name="_heading=h.iul43aveft4l" w:colFirst="0" w:colLast="0"/>
            <w:bookmarkEnd w:id="3148"/>
            <w:r>
              <w:rPr>
                <w:color w:val="000000"/>
                <w:sz w:val="20"/>
                <w:szCs w:val="20"/>
              </w:rPr>
              <w:t>Генеральний план с.Велика Калинка</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49" w:name="_heading=h.1jdwnqbtwlkm" w:colFirst="0" w:colLast="0"/>
            <w:bookmarkEnd w:id="3149"/>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50" w:name="_heading=h.pu5qs3pnzzcr" w:colFirst="0" w:colLast="0"/>
            <w:bookmarkEnd w:id="3150"/>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51" w:name="_heading=h.ci071a7sf8y8" w:colFirst="0" w:colLast="0"/>
            <w:bookmarkEnd w:id="3151"/>
            <w:r>
              <w:rPr>
                <w:color w:val="000000"/>
                <w:sz w:val="20"/>
                <w:szCs w:val="20"/>
              </w:rPr>
              <w:t>2017</w:t>
            </w:r>
          </w:p>
        </w:tc>
      </w:tr>
      <w:tr w:rsidR="00076113">
        <w:trPr>
          <w:trHeight w:val="470"/>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52" w:name="_heading=h.v38qo3vfmk1q" w:colFirst="0" w:colLast="0"/>
            <w:bookmarkEnd w:id="3152"/>
            <w:r>
              <w:rPr>
                <w:color w:val="000000"/>
                <w:sz w:val="20"/>
                <w:szCs w:val="20"/>
              </w:rPr>
              <w:t>Генеральний план с.Мавковичі</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53" w:name="_heading=h.f82q6kql291z" w:colFirst="0" w:colLast="0"/>
            <w:bookmarkEnd w:id="3153"/>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54" w:name="_heading=h.c4cdl3avi8h2" w:colFirst="0" w:colLast="0"/>
            <w:bookmarkEnd w:id="3154"/>
            <w:r>
              <w:rPr>
                <w:color w:val="000000"/>
                <w:sz w:val="20"/>
                <w:szCs w:val="20"/>
              </w:rPr>
              <w:t>потребує оновлення</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55" w:name="_heading=h.nqzo5z2v71t6" w:colFirst="0" w:colLast="0"/>
            <w:bookmarkEnd w:id="3155"/>
            <w:r>
              <w:rPr>
                <w:color w:val="000000"/>
                <w:sz w:val="20"/>
                <w:szCs w:val="20"/>
              </w:rPr>
              <w:t>1971</w:t>
            </w:r>
          </w:p>
        </w:tc>
      </w:tr>
      <w:tr w:rsidR="00076113">
        <w:trPr>
          <w:trHeight w:val="298"/>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56" w:name="_heading=h.d0mgtxbzsk2e" w:colFirst="0" w:colLast="0"/>
            <w:bookmarkEnd w:id="3156"/>
            <w:r>
              <w:rPr>
                <w:color w:val="000000"/>
                <w:sz w:val="20"/>
                <w:szCs w:val="20"/>
              </w:rPr>
              <w:t>Генеральний план с.Зелений Гай</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57" w:name="_heading=h.yhhyvldlmzua" w:colFirst="0" w:colLast="0"/>
            <w:bookmarkEnd w:id="3157"/>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58" w:name="_heading=h.xu1r3l4ufd7d" w:colFirst="0" w:colLast="0"/>
            <w:bookmarkEnd w:id="3158"/>
            <w:r>
              <w:rPr>
                <w:color w:val="000000"/>
                <w:sz w:val="20"/>
                <w:szCs w:val="20"/>
              </w:rPr>
              <w:t>потребує оновлення</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59" w:name="_heading=h.76hno5n0von7" w:colFirst="0" w:colLast="0"/>
            <w:bookmarkEnd w:id="3159"/>
            <w:r>
              <w:rPr>
                <w:color w:val="000000"/>
                <w:sz w:val="20"/>
                <w:szCs w:val="20"/>
              </w:rPr>
              <w:t>1974</w:t>
            </w:r>
          </w:p>
        </w:tc>
      </w:tr>
      <w:tr w:rsidR="00076113">
        <w:trPr>
          <w:trHeight w:val="268"/>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60" w:name="_heading=h.uoh4lfrqx1gg" w:colFirst="0" w:colLast="0"/>
            <w:bookmarkEnd w:id="3160"/>
            <w:r>
              <w:rPr>
                <w:color w:val="000000"/>
                <w:sz w:val="20"/>
                <w:szCs w:val="20"/>
              </w:rPr>
              <w:t>Генеральний план с.Мшана</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61" w:name="_heading=h.qmcjk2gsps4f" w:colFirst="0" w:colLast="0"/>
            <w:bookmarkEnd w:id="3161"/>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62" w:name="_heading=h.81xz4v4xmwrp" w:colFirst="0" w:colLast="0"/>
            <w:bookmarkEnd w:id="3162"/>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63" w:name="_heading=h.z1aqsgd349na" w:colFirst="0" w:colLast="0"/>
            <w:bookmarkEnd w:id="3163"/>
            <w:r>
              <w:rPr>
                <w:color w:val="000000"/>
                <w:sz w:val="20"/>
                <w:szCs w:val="20"/>
              </w:rPr>
              <w:t>2017</w:t>
            </w:r>
          </w:p>
        </w:tc>
      </w:tr>
      <w:tr w:rsidR="00076113">
        <w:trPr>
          <w:trHeight w:val="267"/>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64" w:name="_heading=h.qh3v3iz5jexy" w:colFirst="0" w:colLast="0"/>
            <w:bookmarkEnd w:id="3164"/>
            <w:r>
              <w:rPr>
                <w:color w:val="000000"/>
                <w:sz w:val="20"/>
                <w:szCs w:val="20"/>
              </w:rPr>
              <w:t>Генеральний план с.Речичани</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65" w:name="_heading=h.byzstz7a4ciw" w:colFirst="0" w:colLast="0"/>
            <w:bookmarkEnd w:id="3165"/>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66" w:name="_heading=h.z5hxrcr7dmga" w:colFirst="0" w:colLast="0"/>
            <w:bookmarkEnd w:id="3166"/>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67" w:name="_heading=h.vwmwe3uaglw3" w:colFirst="0" w:colLast="0"/>
            <w:bookmarkEnd w:id="3167"/>
            <w:r>
              <w:rPr>
                <w:color w:val="000000"/>
                <w:sz w:val="20"/>
                <w:szCs w:val="20"/>
              </w:rPr>
              <w:t>2020</w:t>
            </w:r>
          </w:p>
        </w:tc>
      </w:tr>
      <w:tr w:rsidR="00076113">
        <w:trPr>
          <w:trHeight w:val="236"/>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68" w:name="_heading=h.k3xn57z5vgph" w:colFirst="0" w:colLast="0"/>
            <w:bookmarkEnd w:id="3168"/>
            <w:r>
              <w:rPr>
                <w:color w:val="000000"/>
                <w:sz w:val="20"/>
                <w:szCs w:val="20"/>
              </w:rPr>
              <w:t>Генеральний план с.Лісновичі</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69" w:name="_heading=h.91qtxvx7hjad" w:colFirst="0" w:colLast="0"/>
            <w:bookmarkEnd w:id="3169"/>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70" w:name="_heading=h.8a9fmn9gywyu" w:colFirst="0" w:colLast="0"/>
            <w:bookmarkEnd w:id="3170"/>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71" w:name="_heading=h.76jtn1k6fn6v" w:colFirst="0" w:colLast="0"/>
            <w:bookmarkEnd w:id="3171"/>
            <w:r>
              <w:rPr>
                <w:color w:val="000000"/>
                <w:sz w:val="20"/>
                <w:szCs w:val="20"/>
              </w:rPr>
              <w:t>2020</w:t>
            </w:r>
          </w:p>
        </w:tc>
      </w:tr>
      <w:tr w:rsidR="00076113">
        <w:trPr>
          <w:trHeight w:val="348"/>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72" w:name="_heading=h.6lz66aorw3om" w:colFirst="0" w:colLast="0"/>
            <w:bookmarkEnd w:id="3172"/>
            <w:r>
              <w:rPr>
                <w:color w:val="000000"/>
                <w:sz w:val="20"/>
                <w:szCs w:val="20"/>
              </w:rPr>
              <w:t>Генеральний план с.Родатичі</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73" w:name="_heading=h.kxbfampg2a3x" w:colFirst="0" w:colLast="0"/>
            <w:bookmarkEnd w:id="3173"/>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74" w:name="_heading=h.sgjfyukqdt9v" w:colFirst="0" w:colLast="0"/>
            <w:bookmarkEnd w:id="3174"/>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75" w:name="_heading=h.dduid1vbnwum" w:colFirst="0" w:colLast="0"/>
            <w:bookmarkEnd w:id="3175"/>
            <w:r>
              <w:rPr>
                <w:color w:val="000000"/>
                <w:sz w:val="20"/>
                <w:szCs w:val="20"/>
              </w:rPr>
              <w:t>2016</w:t>
            </w:r>
          </w:p>
        </w:tc>
      </w:tr>
      <w:tr w:rsidR="00076113">
        <w:trPr>
          <w:trHeight w:val="332"/>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76" w:name="_heading=h.3sx5e7jwtpnv" w:colFirst="0" w:colLast="0"/>
            <w:bookmarkEnd w:id="3176"/>
            <w:r>
              <w:rPr>
                <w:color w:val="000000"/>
                <w:sz w:val="20"/>
                <w:szCs w:val="20"/>
              </w:rPr>
              <w:t>Генеральний план с.Угри</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77" w:name="_heading=h.bglzpxcsgb8p" w:colFirst="0" w:colLast="0"/>
            <w:bookmarkEnd w:id="3177"/>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78" w:name="_heading=h.4ecg1tcyzmk8" w:colFirst="0" w:colLast="0"/>
            <w:bookmarkEnd w:id="3178"/>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79" w:name="_heading=h.e730xz4645mq" w:colFirst="0" w:colLast="0"/>
            <w:bookmarkEnd w:id="3179"/>
            <w:r>
              <w:rPr>
                <w:color w:val="000000"/>
                <w:sz w:val="20"/>
                <w:szCs w:val="20"/>
              </w:rPr>
              <w:t>2015</w:t>
            </w:r>
          </w:p>
        </w:tc>
      </w:tr>
      <w:tr w:rsidR="00076113">
        <w:trPr>
          <w:trHeight w:val="302"/>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80" w:name="_heading=h.7va814wly0" w:colFirst="0" w:colLast="0"/>
            <w:bookmarkEnd w:id="3180"/>
            <w:r>
              <w:rPr>
                <w:color w:val="000000"/>
                <w:sz w:val="20"/>
                <w:szCs w:val="20"/>
              </w:rPr>
              <w:t>Генеральний план с.Стоділки</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81" w:name="_heading=h.6bax1iwwhwl0" w:colFirst="0" w:colLast="0"/>
            <w:bookmarkEnd w:id="3181"/>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82" w:name="_heading=h.ln83qr2w6a8o" w:colFirst="0" w:colLast="0"/>
            <w:bookmarkEnd w:id="3182"/>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83" w:name="_heading=h.wgkn28bpaq9b" w:colFirst="0" w:colLast="0"/>
            <w:bookmarkEnd w:id="3183"/>
            <w:r>
              <w:rPr>
                <w:color w:val="000000"/>
                <w:sz w:val="20"/>
                <w:szCs w:val="20"/>
              </w:rPr>
              <w:t>2016</w:t>
            </w:r>
          </w:p>
        </w:tc>
      </w:tr>
      <w:tr w:rsidR="00076113">
        <w:trPr>
          <w:trHeight w:val="419"/>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84" w:name="_heading=h.ozruv0nyru2e" w:colFirst="0" w:colLast="0"/>
            <w:bookmarkEnd w:id="3184"/>
            <w:r>
              <w:rPr>
                <w:color w:val="000000"/>
                <w:sz w:val="20"/>
                <w:szCs w:val="20"/>
              </w:rPr>
              <w:t>Генеральний план с.Черляни</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85" w:name="_heading=h.x6gsfl0v4ab" w:colFirst="0" w:colLast="0"/>
            <w:bookmarkEnd w:id="3185"/>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86" w:name="_heading=h.jxca57ggk3se" w:colFirst="0" w:colLast="0"/>
            <w:bookmarkEnd w:id="3186"/>
            <w:r>
              <w:rPr>
                <w:color w:val="000000"/>
                <w:sz w:val="20"/>
                <w:szCs w:val="20"/>
              </w:rPr>
              <w:t>на стадії розроблення</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r>
              <w:rPr>
                <w:color w:val="000000"/>
                <w:sz w:val="20"/>
                <w:szCs w:val="20"/>
              </w:rPr>
              <w:t> </w:t>
            </w:r>
          </w:p>
        </w:tc>
      </w:tr>
      <w:tr w:rsidR="00076113">
        <w:trPr>
          <w:trHeight w:val="512"/>
        </w:trPr>
        <w:tc>
          <w:tcPr>
            <w:tcW w:w="4531" w:type="dxa"/>
            <w:tcBorders>
              <w:top w:val="single" w:sz="4" w:space="0" w:color="000000"/>
              <w:left w:val="single" w:sz="4" w:space="0" w:color="000000"/>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187" w:name="_heading=h.xwir0lw0rgef" w:colFirst="0" w:colLast="0"/>
            <w:bookmarkEnd w:id="3187"/>
            <w:r>
              <w:rPr>
                <w:color w:val="000000"/>
                <w:sz w:val="20"/>
                <w:szCs w:val="20"/>
              </w:rPr>
              <w:t>Генеральний план с.Черлянське Передмістя</w:t>
            </w:r>
          </w:p>
        </w:tc>
        <w:tc>
          <w:tcPr>
            <w:tcW w:w="2127"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88" w:name="_heading=h.1ya64v24sb07" w:colFirst="0" w:colLast="0"/>
            <w:bookmarkEnd w:id="3188"/>
            <w:r>
              <w:rPr>
                <w:color w:val="000000"/>
                <w:sz w:val="20"/>
                <w:szCs w:val="20"/>
              </w:rPr>
              <w:t>Генплан</w:t>
            </w:r>
          </w:p>
        </w:tc>
        <w:tc>
          <w:tcPr>
            <w:tcW w:w="1559" w:type="dxa"/>
            <w:tcBorders>
              <w:top w:val="single" w:sz="4" w:space="0" w:color="000000"/>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240" w:lineRule="auto"/>
              <w:ind w:left="-2" w:firstLine="24"/>
              <w:jc w:val="center"/>
              <w:rPr>
                <w:color w:val="000000"/>
                <w:sz w:val="20"/>
                <w:szCs w:val="20"/>
              </w:rPr>
            </w:pPr>
            <w:bookmarkStart w:id="3189" w:name="_heading=h.5rru63sy9jul" w:colFirst="0" w:colLast="0"/>
            <w:bookmarkEnd w:id="3189"/>
            <w:r>
              <w:rPr>
                <w:color w:val="000000"/>
                <w:sz w:val="20"/>
                <w:szCs w:val="20"/>
              </w:rPr>
              <w:t>чинний</w:t>
            </w:r>
          </w:p>
        </w:tc>
        <w:tc>
          <w:tcPr>
            <w:tcW w:w="1608" w:type="dxa"/>
            <w:tcBorders>
              <w:top w:val="single" w:sz="4" w:space="0" w:color="000000"/>
              <w:left w:val="nil"/>
              <w:bottom w:val="single" w:sz="4" w:space="0" w:color="000000"/>
              <w:right w:val="single" w:sz="4" w:space="0" w:color="000000"/>
            </w:tcBorders>
            <w:shd w:val="clear" w:color="auto" w:fill="FFFFFF"/>
          </w:tcPr>
          <w:p w:rsidR="00076113" w:rsidRDefault="0035318D">
            <w:pPr>
              <w:keepNext/>
              <w:pBdr>
                <w:top w:val="nil"/>
                <w:left w:val="nil"/>
                <w:bottom w:val="nil"/>
                <w:right w:val="nil"/>
                <w:between w:val="nil"/>
              </w:pBdr>
              <w:spacing w:after="0" w:line="240" w:lineRule="auto"/>
              <w:ind w:left="-2" w:firstLine="24"/>
              <w:jc w:val="center"/>
              <w:rPr>
                <w:color w:val="000000"/>
                <w:sz w:val="20"/>
                <w:szCs w:val="20"/>
              </w:rPr>
            </w:pPr>
            <w:bookmarkStart w:id="3190" w:name="_heading=h.pu4hj8syefhi" w:colFirst="0" w:colLast="0"/>
            <w:bookmarkEnd w:id="3190"/>
            <w:r>
              <w:rPr>
                <w:color w:val="000000"/>
                <w:sz w:val="20"/>
                <w:szCs w:val="20"/>
              </w:rPr>
              <w:t>2015</w:t>
            </w:r>
          </w:p>
        </w:tc>
      </w:tr>
    </w:tbl>
    <w:p w:rsidR="00076113" w:rsidRDefault="00076113">
      <w:pPr>
        <w:pBdr>
          <w:top w:val="nil"/>
          <w:left w:val="nil"/>
          <w:bottom w:val="nil"/>
          <w:right w:val="nil"/>
          <w:between w:val="nil"/>
        </w:pBdr>
        <w:ind w:right="280" w:firstLine="660"/>
        <w:rPr>
          <w:color w:val="000000"/>
        </w:rPr>
      </w:pPr>
    </w:p>
    <w:p w:rsidR="00076113" w:rsidRDefault="0035318D">
      <w:pPr>
        <w:pBdr>
          <w:top w:val="nil"/>
          <w:left w:val="nil"/>
          <w:bottom w:val="nil"/>
          <w:right w:val="nil"/>
          <w:between w:val="nil"/>
        </w:pBdr>
        <w:spacing w:after="120"/>
        <w:ind w:firstLine="709"/>
        <w:rPr>
          <w:rFonts w:ascii="Times New Roman" w:eastAsia="Times New Roman" w:hAnsi="Times New Roman" w:cs="Times New Roman"/>
          <w:color w:val="000000"/>
          <w:sz w:val="24"/>
          <w:szCs w:val="24"/>
        </w:rPr>
      </w:pPr>
      <w:r>
        <w:rPr>
          <w:color w:val="000000"/>
        </w:rPr>
        <w:t>Частка інвентаризованих земель становить 0,15 % від загальної площі земель громади. Загальний обсяг деградованих земель у громаді та земель що потребують проведення рекультивації не виявлено</w:t>
      </w:r>
    </w:p>
    <w:p w:rsidR="00076113" w:rsidRDefault="0035318D">
      <w:pPr>
        <w:pBdr>
          <w:top w:val="nil"/>
          <w:left w:val="nil"/>
          <w:bottom w:val="nil"/>
          <w:right w:val="nil"/>
          <w:between w:val="nil"/>
        </w:pBdr>
        <w:spacing w:after="120"/>
        <w:ind w:firstLine="709"/>
        <w:rPr>
          <w:color w:val="0070C0"/>
        </w:rPr>
      </w:pPr>
      <w:r>
        <w:rPr>
          <w:i/>
          <w:iCs/>
          <w:color w:val="000000"/>
        </w:rPr>
        <w:t xml:space="preserve">Територія громади, інформація про яку внесена до Державного земельного кадастру, становить  82% від загальної площі території громади.  Процес внесення земельних ділянок до кадастру триває , і відсоток внесених земельних ділянок постійно змінюється. </w:t>
      </w:r>
    </w:p>
    <w:p w:rsidR="00076113" w:rsidRDefault="0035318D">
      <w:pPr>
        <w:pBdr>
          <w:top w:val="nil"/>
          <w:left w:val="nil"/>
          <w:bottom w:val="nil"/>
          <w:right w:val="nil"/>
          <w:between w:val="nil"/>
        </w:pBdr>
        <w:spacing w:after="120"/>
        <w:ind w:firstLine="663"/>
        <w:rPr>
          <w:color w:val="0070C0"/>
        </w:rPr>
      </w:pPr>
      <w:bookmarkStart w:id="3191" w:name="_heading=h.5nmtklneehi5" w:colFirst="0" w:colLast="0"/>
      <w:bookmarkEnd w:id="3191"/>
      <w:r>
        <w:rPr>
          <w:b/>
          <w:bCs/>
          <w:color w:val="0070C0"/>
        </w:rPr>
        <w:t xml:space="preserve"> Висновки</w:t>
      </w:r>
    </w:p>
    <w:p w:rsidR="00076113" w:rsidRDefault="0035318D">
      <w:pPr>
        <w:numPr>
          <w:ilvl w:val="0"/>
          <w:numId w:val="13"/>
        </w:numPr>
        <w:pBdr>
          <w:top w:val="nil"/>
          <w:left w:val="nil"/>
          <w:bottom w:val="nil"/>
          <w:right w:val="nil"/>
          <w:between w:val="nil"/>
        </w:pBdr>
        <w:spacing w:after="120"/>
        <w:ind w:left="0" w:firstLine="660"/>
        <w:rPr>
          <w:color w:val="000000"/>
        </w:rPr>
        <w:sectPr w:rsidR="00076113">
          <w:pgSz w:w="11910" w:h="16840"/>
          <w:pgMar w:top="850" w:right="567" w:bottom="850" w:left="1417" w:header="708" w:footer="708" w:gutter="0"/>
          <w:cols w:space="720"/>
        </w:sectPr>
      </w:pPr>
      <w:bookmarkStart w:id="3192" w:name="_heading=h.hudzsbnhwvie" w:colFirst="0" w:colLast="0"/>
      <w:bookmarkEnd w:id="3192"/>
      <w:r>
        <w:rPr>
          <w:i/>
          <w:iCs/>
          <w:color w:val="000000"/>
        </w:rPr>
        <w:t xml:space="preserve">З 39 населених пунктів громади генеральні плани чинні чи у стадії розробки у 22 населених пунктах, а це більше половини (шість з них потребує оновлення). Громада розпочала розробку Комплексного плану просторового розвитку території Городоцької міської громади, яке було організовано за підтримки Проєкту USAID “ГОВЕРЛА” HOVERLA / проєкт USAID в Україні. </w:t>
      </w:r>
    </w:p>
    <w:p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bookmarkStart w:id="3193" w:name="_heading=h.xbd9lycwt4xh" w:colFirst="0" w:colLast="0"/>
      <w:bookmarkEnd w:id="3193"/>
      <w:r>
        <w:rPr>
          <w:rFonts w:ascii="Calibri" w:eastAsia="Calibri" w:hAnsi="Calibri" w:cs="Calibri"/>
          <w:color w:val="2E74B5"/>
          <w:sz w:val="32"/>
          <w:szCs w:val="32"/>
        </w:rPr>
        <w:lastRenderedPageBreak/>
        <w:t>1.7. РЕЗУЛЬТАТИ ПРОВЕДЕННЯ МОНІТОРИНГУ ТА ОЦІНКИ РЕЗУЛЬТАТИВНОСТІ РЕАЛІЗАЦІЇ ДІЮЧИХ СТРАТЕГІЧНИХ ТА ПРОГРАМНИХ ДОКУМЕНТІВ.</w:t>
      </w:r>
    </w:p>
    <w:p w:rsidR="00076113" w:rsidRDefault="0035318D">
      <w:pPr>
        <w:pBdr>
          <w:top w:val="nil"/>
          <w:left w:val="nil"/>
          <w:bottom w:val="nil"/>
          <w:right w:val="nil"/>
          <w:between w:val="nil"/>
        </w:pBdr>
        <w:spacing w:before="120"/>
        <w:ind w:left="-2" w:firstLine="708"/>
        <w:rPr>
          <w:color w:val="000000"/>
        </w:rPr>
      </w:pPr>
      <w:bookmarkStart w:id="3194" w:name="_heading=h.zf6lw47q5ybf" w:colFirst="0" w:colLast="0"/>
      <w:bookmarkEnd w:id="3194"/>
      <w:r>
        <w:rPr>
          <w:color w:val="000000"/>
        </w:rPr>
        <w:t>В Україні, як і в інших країнах світу, активно розвивається та запроваджується стратегічний підхід до планування сталого територіального розвитку. Це пов’язано з перевагами даного методу для всіх основних учасників цього процесу. Нині суттєво видозмінюються функції, що реалізуються під час планувального процесу, зазнає змін сама роль планування у системі місцевого управління. Воно все більше стає інструментом підвищення конкурентоспроможності територій і регіонів, засобом згуртування різних суб’єктів територіального розвитку навколо нових цінностей і довгострокових пріоритетів. Така активізація планувальної діяльності, з одного боку, є закономірним етапом розвитку регіонів та окремих територій, з іншого – намаганням регіонів знайти адекватні інструменти, які б допомагали відповісти на виклики сучасного глобалізованого світу, коли істотно пришвидшуються різноманітні зміни, в тому числі політичні, економічні, соціальні, технологічні, екологічні.</w:t>
      </w:r>
    </w:p>
    <w:p w:rsidR="00076113" w:rsidRDefault="0035318D">
      <w:pPr>
        <w:pBdr>
          <w:top w:val="nil"/>
          <w:left w:val="nil"/>
          <w:bottom w:val="nil"/>
          <w:right w:val="nil"/>
          <w:between w:val="nil"/>
        </w:pBdr>
        <w:spacing w:before="120"/>
        <w:ind w:left="-2" w:firstLine="708"/>
        <w:rPr>
          <w:color w:val="000000"/>
        </w:rPr>
      </w:pPr>
      <w:bookmarkStart w:id="3195" w:name="_heading=h.uci4zna9siqt" w:colFirst="0" w:colLast="0"/>
      <w:bookmarkEnd w:id="3195"/>
      <w:r>
        <w:rPr>
          <w:color w:val="000000"/>
        </w:rPr>
        <w:t xml:space="preserve"> Основним планувальним документом стратегічного характеру розвитку Городоцької МТГ є прийнята у 2021 році Стратегія розвитку Городоцької територіальної громади на період 2021-2027 років. В ній було визначено три стратегічні цілі - Стратегічна ціль 1. Економічне зростання, Стратегічна ціль 2. Висока якість життя, Стратегічна ціль 3. Послуги для населення за європейськими стандартами. </w:t>
      </w:r>
    </w:p>
    <w:p w:rsidR="00076113" w:rsidRDefault="0035318D">
      <w:pPr>
        <w:pBdr>
          <w:top w:val="nil"/>
          <w:left w:val="nil"/>
          <w:bottom w:val="nil"/>
          <w:right w:val="nil"/>
          <w:between w:val="nil"/>
        </w:pBdr>
        <w:spacing w:before="120"/>
        <w:ind w:left="-2" w:firstLine="708"/>
        <w:rPr>
          <w:color w:val="000000"/>
        </w:rPr>
      </w:pPr>
      <w:bookmarkStart w:id="3196" w:name="_heading=h.mpm111p3s944" w:colFirst="0" w:colLast="0"/>
      <w:bookmarkEnd w:id="3196"/>
      <w:r>
        <w:rPr>
          <w:color w:val="000000"/>
        </w:rPr>
        <w:t>Громада пропагує себе як інвестиційно приваблива територія сталого динамічного розвитку з розвинутою промисловістю. Середовище відпочинку та рекреації з високим рівнем комфорту проживання та забезпечення соціально-культурних потреб мешканців.</w:t>
      </w:r>
    </w:p>
    <w:p w:rsidR="00076113" w:rsidRDefault="0035318D">
      <w:pPr>
        <w:pBdr>
          <w:top w:val="nil"/>
          <w:left w:val="nil"/>
          <w:bottom w:val="nil"/>
          <w:right w:val="nil"/>
          <w:between w:val="nil"/>
        </w:pBdr>
        <w:ind w:left="-2" w:firstLine="708"/>
        <w:rPr>
          <w:color w:val="000000"/>
        </w:rPr>
      </w:pPr>
      <w:bookmarkStart w:id="3197" w:name="_heading=h.9wbtvirzosjc" w:colFirst="0" w:colLast="0"/>
      <w:bookmarkEnd w:id="3197"/>
      <w:r>
        <w:rPr>
          <w:color w:val="000000"/>
        </w:rPr>
        <w:t>Також був затверджений План заходів на 2021-2023 роки з іі реалізації. Громада не проводила регулярного моніторингу виконання стратегії та Плану заходів.</w:t>
      </w:r>
    </w:p>
    <w:p w:rsidR="00076113" w:rsidRDefault="0035318D">
      <w:pPr>
        <w:pBdr>
          <w:top w:val="nil"/>
          <w:left w:val="nil"/>
          <w:bottom w:val="nil"/>
          <w:right w:val="nil"/>
          <w:between w:val="nil"/>
        </w:pBdr>
        <w:ind w:left="-2" w:firstLine="708"/>
        <w:rPr>
          <w:color w:val="000000"/>
        </w:rPr>
      </w:pPr>
      <w:bookmarkStart w:id="3198" w:name="_heading=h.y7cviyvw1azd" w:colFirst="0" w:colLast="0"/>
      <w:bookmarkEnd w:id="3198"/>
      <w:r>
        <w:rPr>
          <w:color w:val="000000"/>
        </w:rPr>
        <w:t xml:space="preserve">На даному етапі Стратегія потребує внесення змін, про що Городоцькою міською радою було прийняте відповідне рішення (№24/56-8032 від 04.12.2024 р.) та розробки нового плану заходів на 2025-2027 роки. </w:t>
      </w:r>
    </w:p>
    <w:p w:rsidR="00076113" w:rsidRDefault="0035318D">
      <w:pPr>
        <w:pBdr>
          <w:top w:val="nil"/>
          <w:left w:val="nil"/>
          <w:bottom w:val="nil"/>
          <w:right w:val="nil"/>
          <w:between w:val="nil"/>
        </w:pBdr>
        <w:ind w:left="-2" w:firstLine="708"/>
        <w:rPr>
          <w:color w:val="000000"/>
        </w:rPr>
      </w:pPr>
      <w:bookmarkStart w:id="3199" w:name="_heading=h.u4m5k398aup9" w:colFirst="0" w:colLast="0"/>
      <w:bookmarkEnd w:id="3199"/>
      <w:r>
        <w:rPr>
          <w:color w:val="000000"/>
        </w:rPr>
        <w:t>У 2023 році у громаді було заплановано реалізацію 34 цільових програм загальним обсягом фінансування 173,962 млн. грн.  Середній рівень фінансування у 2023 році становив 86,3 %. Найбільшою за обсягом фінансування програм - Програма інвестиційного розвитку Городоцької міської ради на 2021-2024 роки, загальним обсяго фінансування 43,9 млн.грн ( рівень виконання -84,9%).  Серед інших програм з високим рівнем фінансування - Програми розвитку ЖКГ та благоустрою Городоцької міської ради на 2021-2024 роки» (24,691 млн.грн). Програма фінансової підтримки комунального некомерційного підприємства "Городоцька центральна лікарня" Городоцької міської ради Львівської області на 2021-2024 р (20,552 млн.грн), Програма підтримки  підрозділів територіальної оборони та Збройних Сил України на 2023 рік (15,140 млн.грн), Програма розвитку мережі й утримання автомобільних доріг, організації та безпеки дорожнього руху Городоцької міської ради на 2021-2024 роки (14,949 млн.грн).</w:t>
      </w:r>
    </w:p>
    <w:p w:rsidR="00076113" w:rsidRDefault="0035318D">
      <w:pPr>
        <w:pBdr>
          <w:top w:val="nil"/>
          <w:left w:val="nil"/>
          <w:bottom w:val="nil"/>
          <w:right w:val="nil"/>
          <w:between w:val="nil"/>
        </w:pBdr>
        <w:ind w:left="-2" w:firstLine="708"/>
        <w:rPr>
          <w:color w:val="000000"/>
        </w:rPr>
      </w:pPr>
      <w:bookmarkStart w:id="3200" w:name="_heading=h.xbg9ptdeas7d" w:colFirst="0" w:colLast="0"/>
      <w:bookmarkEnd w:id="3200"/>
      <w:r>
        <w:rPr>
          <w:color w:val="000000"/>
        </w:rPr>
        <w:t>На 2024 рік було заплановано фінансування 39 цільових програм розвитку громади. Серед них – однорічні та багаторічні. Запланований обсяг фінансування 186,130 млн грн, що 7,5 % більше попереднього року (ДОДАТОК 2). Серед програм є ті, що спрямовані на підтримку ЗСУ, забезпечення безпеки у громаді, збереження культурної спадщини та інші. У громаді нема програм, які б були спрямовані на підтримку бізнесу. Водночас є ті, що спрямовані на розвиток партнерства, міжнародної технічної допомоги, промоції Городоцької міської ради та співпраці з громадськими організаціями.</w:t>
      </w:r>
    </w:p>
    <w:p w:rsidR="00076113" w:rsidRDefault="0035318D">
      <w:pPr>
        <w:pBdr>
          <w:top w:val="nil"/>
          <w:left w:val="nil"/>
          <w:bottom w:val="nil"/>
          <w:right w:val="nil"/>
          <w:between w:val="nil"/>
        </w:pBdr>
        <w:ind w:left="-2" w:firstLine="708"/>
        <w:rPr>
          <w:color w:val="000000"/>
        </w:rPr>
      </w:pPr>
      <w:bookmarkStart w:id="3201" w:name="_heading=h.hn6i34ppp638" w:colFirst="0" w:colLast="0"/>
      <w:bookmarkEnd w:id="3201"/>
      <w:r>
        <w:rPr>
          <w:color w:val="000000"/>
        </w:rPr>
        <w:t xml:space="preserve">Громадою </w:t>
      </w:r>
      <w:r>
        <w:t>впродовж</w:t>
      </w:r>
      <w:r>
        <w:rPr>
          <w:color w:val="000000"/>
        </w:rPr>
        <w:t xml:space="preserve"> 2001-2022 року на умовах співфінансування з обласним бюджетом виконувалось 5 проектів регіонального розвитку на суму 11,541 млн грн (освоєно 11,533 млн.грн.), зокрема:</w:t>
      </w:r>
    </w:p>
    <w:p w:rsidR="00076113" w:rsidRDefault="0035318D">
      <w:pPr>
        <w:numPr>
          <w:ilvl w:val="0"/>
          <w:numId w:val="49"/>
        </w:numPr>
        <w:pBdr>
          <w:top w:val="nil"/>
          <w:left w:val="nil"/>
          <w:bottom w:val="nil"/>
          <w:right w:val="nil"/>
          <w:between w:val="nil"/>
        </w:pBdr>
        <w:ind w:left="0" w:firstLine="660"/>
        <w:rPr>
          <w:color w:val="000000"/>
        </w:rPr>
      </w:pPr>
      <w:bookmarkStart w:id="3202" w:name="_heading=h.oj7qadfl0yzg" w:colFirst="0" w:colLast="0"/>
      <w:bookmarkEnd w:id="3202"/>
      <w:r>
        <w:rPr>
          <w:color w:val="000000"/>
        </w:rPr>
        <w:t>Будівництво мультифункційного спортивного майданчика зі поліуретановим (наливним) покриттям для занять ігровими видами спорту за адресою м.Городок, вул.Львівська, 7, Городоцька територіальна громада, 1 500,</w:t>
      </w:r>
      <w:r>
        <w:t>00 тис</w:t>
      </w:r>
      <w:r>
        <w:rPr>
          <w:color w:val="000000"/>
        </w:rPr>
        <w:t>. грн</w:t>
      </w:r>
    </w:p>
    <w:p w:rsidR="00076113" w:rsidRDefault="0035318D">
      <w:pPr>
        <w:numPr>
          <w:ilvl w:val="0"/>
          <w:numId w:val="49"/>
        </w:numPr>
        <w:pBdr>
          <w:top w:val="nil"/>
          <w:left w:val="nil"/>
          <w:bottom w:val="nil"/>
          <w:right w:val="nil"/>
          <w:between w:val="nil"/>
        </w:pBdr>
        <w:ind w:left="0" w:firstLine="660"/>
        <w:rPr>
          <w:color w:val="000000"/>
        </w:rPr>
      </w:pPr>
      <w:bookmarkStart w:id="3203" w:name="_heading=h.equtyc708kzt" w:colFirst="0" w:colLast="0"/>
      <w:bookmarkEnd w:id="3203"/>
      <w:r>
        <w:rPr>
          <w:color w:val="000000"/>
        </w:rPr>
        <w:t>Придбання обладнання для ІРЦ м. Городка, Городоцька територіальна громада, 28,00 тис. грн</w:t>
      </w:r>
    </w:p>
    <w:p w:rsidR="00076113" w:rsidRDefault="0035318D">
      <w:pPr>
        <w:numPr>
          <w:ilvl w:val="0"/>
          <w:numId w:val="49"/>
        </w:numPr>
        <w:pBdr>
          <w:top w:val="nil"/>
          <w:left w:val="nil"/>
          <w:bottom w:val="nil"/>
          <w:right w:val="nil"/>
          <w:between w:val="nil"/>
        </w:pBdr>
        <w:ind w:left="0" w:firstLine="660"/>
        <w:rPr>
          <w:color w:val="000000"/>
        </w:rPr>
      </w:pPr>
      <w:bookmarkStart w:id="3204" w:name="_heading=h.qllwfvp3fyt6" w:colFirst="0" w:colLast="0"/>
      <w:bookmarkEnd w:id="3204"/>
      <w:r>
        <w:rPr>
          <w:color w:val="000000"/>
        </w:rPr>
        <w:lastRenderedPageBreak/>
        <w:t>Городоцький навчально-виховний комплекс №2 І- ІІІ ступенів "заклад загальної середньої освіти І ступеня - гімназія" Городоцької міської ради Україна, Львівська область, Львівський район, м.Городок, вул. Леся Мартовича, 1, Городоцька територіальна громада, 211,30 тис. грн</w:t>
      </w:r>
    </w:p>
    <w:p w:rsidR="00076113" w:rsidRDefault="0035318D">
      <w:pPr>
        <w:numPr>
          <w:ilvl w:val="0"/>
          <w:numId w:val="49"/>
        </w:numPr>
        <w:pBdr>
          <w:top w:val="nil"/>
          <w:left w:val="nil"/>
          <w:bottom w:val="nil"/>
          <w:right w:val="nil"/>
          <w:between w:val="nil"/>
        </w:pBdr>
        <w:ind w:left="0" w:firstLine="660"/>
        <w:rPr>
          <w:color w:val="000000"/>
        </w:rPr>
      </w:pPr>
      <w:bookmarkStart w:id="3205" w:name="_heading=h.lwvxkpgbo8xi" w:colFirst="0" w:colLast="0"/>
      <w:bookmarkEnd w:id="3205"/>
      <w:r>
        <w:rPr>
          <w:color w:val="000000"/>
        </w:rPr>
        <w:t>Придбання двох школяриків для Гуманітарного управління Городоцької міської ради Львівської області, Городоцька територіальна громада, 336,76 тис. грн</w:t>
      </w:r>
    </w:p>
    <w:p w:rsidR="00076113" w:rsidRDefault="0035318D">
      <w:pPr>
        <w:numPr>
          <w:ilvl w:val="0"/>
          <w:numId w:val="49"/>
        </w:numPr>
        <w:pBdr>
          <w:top w:val="nil"/>
          <w:left w:val="nil"/>
          <w:bottom w:val="nil"/>
          <w:right w:val="nil"/>
          <w:between w:val="nil"/>
        </w:pBdr>
        <w:ind w:left="0" w:firstLine="660"/>
        <w:rPr>
          <w:color w:val="000000"/>
        </w:rPr>
      </w:pPr>
      <w:bookmarkStart w:id="3206" w:name="_heading=h.qsy0xrnai34u" w:colFirst="0" w:colLast="0"/>
      <w:bookmarkEnd w:id="3206"/>
      <w:r>
        <w:rPr>
          <w:color w:val="000000"/>
        </w:rPr>
        <w:t>Реконструкція (термореновація) будівлі Родатицького НВК І-ІІІ ст. «ЗЗСО-ЗДО» Городоцької міської ради Львівської області в с.Родатичі, вул. Шевченка, 42 (заходи з енергозбереження), Городоцька територіальна громада, 9 456,97 тис. грн</w:t>
      </w:r>
    </w:p>
    <w:p w:rsidR="00076113" w:rsidRDefault="0035318D">
      <w:pPr>
        <w:pBdr>
          <w:top w:val="nil"/>
          <w:left w:val="nil"/>
          <w:bottom w:val="nil"/>
          <w:right w:val="nil"/>
          <w:between w:val="nil"/>
        </w:pBdr>
        <w:shd w:val="clear" w:color="auto" w:fill="FFFFFF"/>
        <w:spacing w:before="120"/>
        <w:ind w:left="-2" w:firstLine="707"/>
        <w:rPr>
          <w:color w:val="0070C0"/>
        </w:rPr>
      </w:pPr>
      <w:bookmarkStart w:id="3207" w:name="_heading=h.aas6j5t6icuf" w:colFirst="0" w:colLast="0"/>
      <w:bookmarkEnd w:id="3207"/>
      <w:r>
        <w:rPr>
          <w:b/>
          <w:bCs/>
          <w:color w:val="0070C0"/>
        </w:rPr>
        <w:t xml:space="preserve">Висновки </w:t>
      </w:r>
    </w:p>
    <w:p w:rsidR="00076113" w:rsidRDefault="0035318D">
      <w:pPr>
        <w:numPr>
          <w:ilvl w:val="0"/>
          <w:numId w:val="14"/>
        </w:numPr>
        <w:pBdr>
          <w:top w:val="nil"/>
          <w:left w:val="nil"/>
          <w:bottom w:val="nil"/>
          <w:right w:val="nil"/>
          <w:between w:val="nil"/>
        </w:pBdr>
        <w:tabs>
          <w:tab w:val="left" w:pos="567"/>
        </w:tabs>
        <w:ind w:left="-2" w:firstLine="704"/>
        <w:rPr>
          <w:color w:val="000000"/>
        </w:rPr>
      </w:pPr>
      <w:bookmarkStart w:id="3208" w:name="_heading=h.bi7mhtgfy0qc" w:colFirst="0" w:colLast="0"/>
      <w:bookmarkEnd w:id="3208"/>
      <w:r>
        <w:rPr>
          <w:i/>
          <w:iCs/>
          <w:color w:val="000000"/>
        </w:rPr>
        <w:t xml:space="preserve">Основним стратегічним документом розвитку Городоцької міської територіальної громади є Стратегія розвитку Городоцької територіальної громади на період 2021 -2027 років, яка потребує актуалізації та розробки нового плану заходів на 2025-2027 рр. </w:t>
      </w:r>
    </w:p>
    <w:p w:rsidR="00076113" w:rsidRDefault="0035318D">
      <w:pPr>
        <w:numPr>
          <w:ilvl w:val="0"/>
          <w:numId w:val="14"/>
        </w:numPr>
        <w:pBdr>
          <w:top w:val="nil"/>
          <w:left w:val="nil"/>
          <w:bottom w:val="nil"/>
          <w:right w:val="nil"/>
          <w:between w:val="nil"/>
        </w:pBdr>
        <w:tabs>
          <w:tab w:val="left" w:pos="567"/>
        </w:tabs>
        <w:ind w:left="-2" w:firstLine="704"/>
        <w:rPr>
          <w:color w:val="000000"/>
        </w:rPr>
        <w:sectPr w:rsidR="00076113">
          <w:pgSz w:w="11910" w:h="16840"/>
          <w:pgMar w:top="850" w:right="567" w:bottom="850" w:left="1417" w:header="708" w:footer="708" w:gutter="0"/>
          <w:cols w:space="720"/>
        </w:sectPr>
      </w:pPr>
      <w:bookmarkStart w:id="3209" w:name="_heading=h.t1wo1kjjxutb" w:colFirst="0" w:colLast="0"/>
      <w:bookmarkEnd w:id="3209"/>
      <w:r>
        <w:rPr>
          <w:i/>
          <w:iCs/>
          <w:color w:val="000000"/>
        </w:rPr>
        <w:t xml:space="preserve">У 2024 році громадою було профінансовано 39 місцевих цільових програм розвитку загальним обсягом 186,130 млн грн (планові дані).  Основний обсяг фінансування був спрямований на підтримку житлово-комунальної сфери, діяльності КНП «Городоцька центральна лікарня», підтримку ЗСУ. У громаді нема програм, які б були спрямовані на підтримку бізнесу. Водночас є ті, що спрямовані на розвиток партнерства, міжнародної технічної допомоги, промоції Городоцької громади.  </w:t>
      </w:r>
    </w:p>
    <w:p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r>
        <w:rPr>
          <w:rFonts w:ascii="Calibri" w:eastAsia="Calibri" w:hAnsi="Calibri" w:cs="Calibri"/>
          <w:color w:val="2E74B5"/>
          <w:sz w:val="32"/>
          <w:szCs w:val="32"/>
        </w:rPr>
        <w:lastRenderedPageBreak/>
        <w:t>1.8.ЕКОНОМІЧНИЙ РОЗВИТОК</w:t>
      </w:r>
    </w:p>
    <w:p w:rsidR="00076113" w:rsidRDefault="0035318D">
      <w:pPr>
        <w:keepNext/>
        <w:pBdr>
          <w:top w:val="nil"/>
          <w:left w:val="nil"/>
          <w:bottom w:val="nil"/>
          <w:right w:val="nil"/>
          <w:between w:val="nil"/>
        </w:pBdr>
        <w:shd w:val="clear" w:color="auto" w:fill="A7C6ED"/>
        <w:spacing w:line="360" w:lineRule="auto"/>
        <w:ind w:firstLine="663"/>
        <w:rPr>
          <w:b/>
          <w:bCs/>
          <w:color w:val="000000"/>
        </w:rPr>
      </w:pPr>
      <w:bookmarkStart w:id="3210" w:name="_heading=h.mdmd0mixq01x" w:colFirst="0" w:colLast="0"/>
      <w:bookmarkEnd w:id="3210"/>
      <w:r>
        <w:rPr>
          <w:b/>
          <w:bCs/>
          <w:color w:val="000000"/>
        </w:rPr>
        <w:t xml:space="preserve"> Структура економіки за видами економічної діяльності</w:t>
      </w:r>
    </w:p>
    <w:p w:rsidR="00076113" w:rsidRDefault="0035318D">
      <w:pPr>
        <w:pBdr>
          <w:top w:val="nil"/>
          <w:left w:val="nil"/>
          <w:bottom w:val="nil"/>
          <w:right w:val="nil"/>
          <w:between w:val="nil"/>
        </w:pBdr>
        <w:spacing w:before="120"/>
        <w:ind w:left="-2" w:firstLine="708"/>
        <w:rPr>
          <w:color w:val="000000"/>
        </w:rPr>
      </w:pPr>
      <w:bookmarkStart w:id="3211" w:name="_heading=h.10365unm93dd" w:colFirst="0" w:colLast="0"/>
      <w:bookmarkEnd w:id="3211"/>
      <w:r>
        <w:rPr>
          <w:color w:val="000000"/>
        </w:rPr>
        <w:t>За інформацією Львівської ОДА у 2024 році у Городоцькій МТГ функціонувало 2645 суб’єктів господарювання, в тому числі 1156 юридичних осіб та 1489 фізичних осіб-підприємців.</w:t>
      </w:r>
      <w:r>
        <w:rPr>
          <w:color w:val="000000"/>
          <w:vertAlign w:val="superscript"/>
        </w:rPr>
        <w:footnoteReference w:id="29"/>
      </w:r>
      <w:r>
        <w:rPr>
          <w:color w:val="000000"/>
        </w:rPr>
        <w:t xml:space="preserve"> Переважна кількість суб’єктів господарювання зосереджена у адміністративному центрі громади м.Городок.</w:t>
      </w:r>
    </w:p>
    <w:p w:rsidR="00076113" w:rsidRDefault="0035318D">
      <w:pPr>
        <w:pBdr>
          <w:top w:val="nil"/>
          <w:left w:val="nil"/>
          <w:bottom w:val="nil"/>
          <w:right w:val="nil"/>
          <w:between w:val="nil"/>
        </w:pBdr>
        <w:ind w:left="-2" w:firstLine="708"/>
        <w:rPr>
          <w:color w:val="000000"/>
        </w:rPr>
      </w:pPr>
      <w:bookmarkStart w:id="3212" w:name="_heading=h.j1l1dv6jx390" w:colFirst="0" w:colLast="0"/>
      <w:bookmarkEnd w:id="3212"/>
      <w:r>
        <w:rPr>
          <w:color w:val="000000"/>
        </w:rPr>
        <w:t>Галузева структура економіки громади є диверсифікованою</w:t>
      </w:r>
      <w:r>
        <w:rPr>
          <w:color w:val="000000"/>
          <w:vertAlign w:val="superscript"/>
        </w:rPr>
        <w:footnoteReference w:id="30"/>
      </w:r>
      <w:r>
        <w:rPr>
          <w:color w:val="000000"/>
        </w:rPr>
        <w:t xml:space="preserve">  (рис.1.8.1.). У 2024 році вісім галузей економіки мали у структурі економіки частку вищу 5%, а саме: виробництво шкіри та виробів зі шкіри (10,9%), державне управління та оборона 10,5%), охорона здоров’я (8,6 %), виробництво гумових та пластикових виробів (7,9%), харчова промисловість та виробництво напоїв (7,4 %), сільське господарство (7,1%), роздрібна та оптова торгівля (8,7%), транспорт (5,9%). Також близько 5 % припадає на галузь комп'ютерне програмування, консультування та пов'язану з ними діяльність (4,6%).</w:t>
      </w:r>
    </w:p>
    <w:tbl>
      <w:tblPr>
        <w:tblStyle w:val="afffffffff5"/>
        <w:tblW w:w="98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56"/>
      </w:tblGrid>
      <w:tr w:rsidR="00076113">
        <w:tc>
          <w:tcPr>
            <w:tcW w:w="9856" w:type="dxa"/>
          </w:tcPr>
          <w:p w:rsidR="00076113" w:rsidRDefault="0024471D">
            <w:pPr>
              <w:keepNext/>
              <w:pBdr>
                <w:top w:val="nil"/>
                <w:left w:val="nil"/>
                <w:bottom w:val="nil"/>
                <w:right w:val="nil"/>
                <w:between w:val="nil"/>
              </w:pBdr>
              <w:spacing w:before="120" w:after="0" w:line="240" w:lineRule="auto"/>
              <w:ind w:left="-2" w:firstLine="708"/>
            </w:pPr>
            <w:bookmarkStart w:id="3213" w:name="_heading=h.foyfla9uxvrm" w:colFirst="0" w:colLast="0"/>
            <w:bookmarkEnd w:id="3213"/>
            <w:r>
              <w:rPr>
                <w:color w:val="000000"/>
              </w:rPr>
              <w:pict>
                <v:shape id="_x0000_i1029" type="#_x0000_t75" style="width:480.75pt;height:261pt;visibility:visible">
                  <v:imagedata r:id="rId192" o:title=""/>
                  <v:path o:extrusionok="t"/>
                </v:shape>
              </w:pict>
            </w:r>
          </w:p>
          <w:p w:rsidR="00076113" w:rsidRDefault="0035318D">
            <w:pPr>
              <w:pBdr>
                <w:top w:val="nil"/>
                <w:left w:val="nil"/>
                <w:bottom w:val="nil"/>
                <w:right w:val="nil"/>
                <w:between w:val="nil"/>
              </w:pBdr>
              <w:spacing w:after="120" w:line="240" w:lineRule="auto"/>
              <w:ind w:left="-2" w:firstLine="602"/>
              <w:rPr>
                <w:b/>
                <w:bCs/>
                <w:color w:val="000000"/>
                <w:sz w:val="20"/>
                <w:szCs w:val="20"/>
              </w:rPr>
            </w:pPr>
            <w:bookmarkStart w:id="3214" w:name="_heading=h.etjpx3hco53m" w:colFirst="0" w:colLast="0"/>
            <w:bookmarkEnd w:id="3214"/>
            <w:r>
              <w:rPr>
                <w:b/>
                <w:bCs/>
                <w:color w:val="000000"/>
                <w:sz w:val="20"/>
                <w:szCs w:val="20"/>
              </w:rPr>
              <w:t>Рис. 1.8. 1 Галузева структура економіки Городоцької міської територіальної громади (згідно надходжень до бюджету), 2024рр.,%</w:t>
            </w:r>
          </w:p>
        </w:tc>
      </w:tr>
    </w:tbl>
    <w:p w:rsidR="00076113" w:rsidRDefault="0035318D">
      <w:pPr>
        <w:pBdr>
          <w:top w:val="nil"/>
          <w:left w:val="nil"/>
          <w:bottom w:val="nil"/>
          <w:right w:val="nil"/>
          <w:between w:val="nil"/>
        </w:pBdr>
        <w:spacing w:before="240"/>
        <w:ind w:left="-2" w:firstLine="708"/>
        <w:rPr>
          <w:color w:val="000000"/>
        </w:rPr>
      </w:pPr>
      <w:bookmarkStart w:id="3215" w:name="_heading=h.iy9oxd1zye3" w:colFirst="0" w:colLast="0"/>
      <w:bookmarkEnd w:id="3215"/>
      <w:r>
        <w:rPr>
          <w:color w:val="000000"/>
        </w:rPr>
        <w:t xml:space="preserve">Отже, економіка громади є диверсифікована, </w:t>
      </w:r>
      <w:r>
        <w:rPr>
          <w:b/>
          <w:bCs/>
          <w:color w:val="000000"/>
        </w:rPr>
        <w:t>а провідними галузями є</w:t>
      </w:r>
      <w:r>
        <w:rPr>
          <w:color w:val="000000"/>
        </w:rPr>
        <w:t>: виробництво шкіри та виробів зі шкіри, державне управління та оборона, виробництво гумових та пластикових виробів, харчова промисловість та виробництво напоїв, охорона здоров’я, сільське господарство, роздрібна та оптова торгівля, транспорт. Диверсифікованість економіки нівелює ризики зниження доходності місцевого бюджету у випадку банкрутства чи перереєстрації окремих підприємств.</w:t>
      </w:r>
    </w:p>
    <w:p w:rsidR="00076113" w:rsidRDefault="0035318D">
      <w:pPr>
        <w:pBdr>
          <w:top w:val="nil"/>
          <w:left w:val="nil"/>
          <w:bottom w:val="nil"/>
          <w:right w:val="nil"/>
          <w:between w:val="nil"/>
        </w:pBdr>
        <w:ind w:left="-2" w:firstLine="708"/>
        <w:rPr>
          <w:color w:val="000000"/>
        </w:rPr>
      </w:pPr>
      <w:bookmarkStart w:id="3216" w:name="_heading=h.qffkfn1s49bb" w:colFirst="0" w:colLast="0"/>
      <w:bookmarkEnd w:id="3216"/>
      <w:r>
        <w:rPr>
          <w:color w:val="000000"/>
        </w:rPr>
        <w:t xml:space="preserve">Для більш детального аналізу галузевого розподілу економіки Городоцької територіальної громади доцільно здійснити структурування суб’єктів господарської діяльності за видами економічної діяльності в розрізі надходжень до бюджету в 2024 році. У таблиці 1.8.1. подані показники, які характеризують фактичний вклад кожної із галузей в економіку та підприємства, що представляють галузь в громаді. </w:t>
      </w:r>
    </w:p>
    <w:p w:rsidR="00076113" w:rsidRDefault="0035318D">
      <w:pPr>
        <w:keepNext/>
        <w:pBdr>
          <w:top w:val="nil"/>
          <w:left w:val="nil"/>
          <w:bottom w:val="nil"/>
          <w:right w:val="nil"/>
          <w:between w:val="nil"/>
        </w:pBdr>
        <w:spacing w:after="120"/>
        <w:ind w:firstLine="602"/>
        <w:rPr>
          <w:b/>
          <w:bCs/>
          <w:color w:val="000000"/>
          <w:sz w:val="20"/>
          <w:szCs w:val="20"/>
        </w:rPr>
      </w:pPr>
      <w:bookmarkStart w:id="3217" w:name="_heading=h.xxjzklre5ixx" w:colFirst="0" w:colLast="0"/>
      <w:bookmarkEnd w:id="3217"/>
      <w:r>
        <w:rPr>
          <w:b/>
          <w:bCs/>
          <w:color w:val="000000"/>
          <w:sz w:val="20"/>
          <w:szCs w:val="20"/>
        </w:rPr>
        <w:t>Таблиця 1.8. 1 . Основні суб’єкти господарювання та структура економіки Городоцької МТГ за надходженнями до місцевого бюджету в 2024 року</w:t>
      </w:r>
    </w:p>
    <w:tbl>
      <w:tblPr>
        <w:tblStyle w:val="afffffffff6"/>
        <w:tblW w:w="98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85"/>
        <w:gridCol w:w="1785"/>
        <w:gridCol w:w="4786"/>
      </w:tblGrid>
      <w:tr w:rsidR="00076113">
        <w:tc>
          <w:tcPr>
            <w:tcW w:w="3285" w:type="dxa"/>
            <w:tcBorders>
              <w:bottom w:val="single" w:sz="4" w:space="0" w:color="000000"/>
            </w:tcBorders>
            <w:shd w:val="clear" w:color="auto" w:fill="D9D9D9"/>
            <w:vAlign w:val="center"/>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18" w:name="_heading=h.20f5nm6os24s" w:colFirst="0" w:colLast="0"/>
            <w:bookmarkEnd w:id="3218"/>
            <w:r>
              <w:rPr>
                <w:b/>
                <w:bCs/>
                <w:color w:val="000000"/>
                <w:sz w:val="20"/>
                <w:szCs w:val="20"/>
              </w:rPr>
              <w:t>Вид економічної діяльності</w:t>
            </w:r>
          </w:p>
        </w:tc>
        <w:tc>
          <w:tcPr>
            <w:tcW w:w="1785" w:type="dxa"/>
            <w:tcBorders>
              <w:bottom w:val="single" w:sz="4" w:space="0" w:color="000000"/>
            </w:tcBorders>
            <w:shd w:val="clear" w:color="auto" w:fill="D9D9D9"/>
            <w:vAlign w:val="center"/>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19" w:name="_heading=h.vu95tx4dguc1" w:colFirst="0" w:colLast="0"/>
            <w:bookmarkEnd w:id="3219"/>
            <w:r>
              <w:rPr>
                <w:b/>
                <w:bCs/>
                <w:color w:val="000000"/>
                <w:sz w:val="20"/>
                <w:szCs w:val="20"/>
              </w:rPr>
              <w:t xml:space="preserve">Питома вага надходжень до </w:t>
            </w:r>
            <w:r>
              <w:rPr>
                <w:b/>
                <w:bCs/>
                <w:color w:val="000000"/>
                <w:sz w:val="20"/>
                <w:szCs w:val="20"/>
              </w:rPr>
              <w:lastRenderedPageBreak/>
              <w:t>бюджету громади, %</w:t>
            </w:r>
          </w:p>
        </w:tc>
        <w:tc>
          <w:tcPr>
            <w:tcW w:w="4786" w:type="dxa"/>
            <w:shd w:val="clear" w:color="auto" w:fill="D9D9D9"/>
            <w:vAlign w:val="center"/>
          </w:tcPr>
          <w:p w:rsidR="00076113" w:rsidRDefault="0035318D">
            <w:pPr>
              <w:widowControl w:val="0"/>
              <w:pBdr>
                <w:top w:val="nil"/>
                <w:left w:val="nil"/>
                <w:bottom w:val="nil"/>
                <w:right w:val="nil"/>
                <w:between w:val="nil"/>
              </w:pBdr>
              <w:spacing w:after="0" w:line="240" w:lineRule="auto"/>
              <w:ind w:left="-2" w:firstLine="34"/>
              <w:rPr>
                <w:color w:val="000000"/>
                <w:sz w:val="20"/>
                <w:szCs w:val="20"/>
              </w:rPr>
            </w:pPr>
            <w:bookmarkStart w:id="3220" w:name="_heading=h.q006ux8mlebr" w:colFirst="0" w:colLast="0"/>
            <w:bookmarkEnd w:id="3220"/>
            <w:r>
              <w:rPr>
                <w:b/>
                <w:bCs/>
                <w:color w:val="000000"/>
                <w:sz w:val="20"/>
                <w:szCs w:val="20"/>
              </w:rPr>
              <w:lastRenderedPageBreak/>
              <w:t>Основні суб’єкти господарювання</w:t>
            </w:r>
          </w:p>
        </w:tc>
      </w:tr>
      <w:tr w:rsidR="00076113">
        <w:tc>
          <w:tcPr>
            <w:tcW w:w="3285" w:type="dxa"/>
            <w:tcBorders>
              <w:top w:val="single" w:sz="4" w:space="0" w:color="000000"/>
              <w:left w:val="single" w:sz="4" w:space="0" w:color="000000"/>
              <w:bottom w:val="single" w:sz="4" w:space="0" w:color="000000"/>
              <w:right w:val="single" w:sz="4" w:space="0" w:color="000000"/>
            </w:tcBorders>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21" w:name="_heading=h.a9f31unkurg" w:colFirst="0" w:colLast="0"/>
            <w:bookmarkEnd w:id="3221"/>
            <w:r>
              <w:rPr>
                <w:color w:val="000000"/>
                <w:sz w:val="20"/>
                <w:szCs w:val="20"/>
              </w:rPr>
              <w:t>виробництво шкіри, виробів з шкіри</w:t>
            </w:r>
          </w:p>
        </w:tc>
        <w:tc>
          <w:tcPr>
            <w:tcW w:w="1785" w:type="dxa"/>
            <w:tcBorders>
              <w:top w:val="single" w:sz="4" w:space="0" w:color="000000"/>
              <w:left w:val="single" w:sz="4" w:space="0" w:color="000000"/>
              <w:bottom w:val="single" w:sz="4" w:space="0" w:color="000000"/>
              <w:right w:val="nil"/>
            </w:tcBorders>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22" w:name="_heading=h.osrz8p6pazj0" w:colFirst="0" w:colLast="0"/>
            <w:bookmarkEnd w:id="3222"/>
            <w:r>
              <w:rPr>
                <w:color w:val="000000"/>
                <w:sz w:val="20"/>
                <w:szCs w:val="20"/>
              </w:rPr>
              <w:t>10,9</w:t>
            </w:r>
          </w:p>
        </w:tc>
        <w:tc>
          <w:tcPr>
            <w:tcW w:w="4786" w:type="dxa"/>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23" w:name="_heading=h.h1l93hof45b0" w:colFirst="0" w:colLast="0"/>
            <w:bookmarkEnd w:id="3223"/>
            <w:r>
              <w:rPr>
                <w:color w:val="000000"/>
                <w:sz w:val="20"/>
                <w:szCs w:val="20"/>
              </w:rPr>
              <w:t>ТОВ "БАДЕР УКРАЇНА",</w:t>
            </w:r>
          </w:p>
        </w:tc>
      </w:tr>
      <w:tr w:rsidR="00076113">
        <w:tc>
          <w:tcPr>
            <w:tcW w:w="3285" w:type="dxa"/>
            <w:tcBorders>
              <w:top w:val="single" w:sz="4" w:space="0" w:color="000000"/>
              <w:left w:val="single" w:sz="4" w:space="0" w:color="000000"/>
              <w:bottom w:val="single" w:sz="4" w:space="0" w:color="000000"/>
              <w:right w:val="single" w:sz="4" w:space="0" w:color="000000"/>
            </w:tcBorders>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24" w:name="_heading=h.d2wq7idytgdr" w:colFirst="0" w:colLast="0"/>
            <w:bookmarkEnd w:id="3224"/>
            <w:r>
              <w:rPr>
                <w:color w:val="000000"/>
                <w:sz w:val="20"/>
                <w:szCs w:val="20"/>
              </w:rPr>
              <w:t>державне управління та оборона</w:t>
            </w:r>
          </w:p>
        </w:tc>
        <w:tc>
          <w:tcPr>
            <w:tcW w:w="1785" w:type="dxa"/>
            <w:tcBorders>
              <w:top w:val="single" w:sz="4" w:space="0" w:color="000000"/>
              <w:left w:val="single" w:sz="4" w:space="0" w:color="000000"/>
              <w:bottom w:val="single" w:sz="4" w:space="0" w:color="000000"/>
              <w:right w:val="nil"/>
            </w:tcBorders>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25" w:name="_heading=h.hdtofzrmqsen" w:colFirst="0" w:colLast="0"/>
            <w:bookmarkEnd w:id="3225"/>
            <w:r>
              <w:rPr>
                <w:color w:val="000000"/>
                <w:sz w:val="20"/>
                <w:szCs w:val="20"/>
              </w:rPr>
              <w:t>10,5</w:t>
            </w:r>
          </w:p>
        </w:tc>
        <w:tc>
          <w:tcPr>
            <w:tcW w:w="4786" w:type="dxa"/>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26" w:name="_heading=h.5wupvqppw2r1" w:colFirst="0" w:colLast="0"/>
            <w:bookmarkEnd w:id="3226"/>
            <w:r>
              <w:rPr>
                <w:color w:val="000000"/>
                <w:sz w:val="20"/>
                <w:szCs w:val="20"/>
              </w:rPr>
              <w:t>Гуманітарне управління Городоцької міської ради, В/ч 9997, ГУНП у Львівській області, ГОРОДОЦЬКА МІСЬКА РАДА</w:t>
            </w:r>
          </w:p>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27" w:name="_heading=h.wjppqnccw20t" w:colFirst="0" w:colLast="0"/>
            <w:bookmarkEnd w:id="3227"/>
            <w:r>
              <w:rPr>
                <w:color w:val="000000"/>
                <w:sz w:val="20"/>
                <w:szCs w:val="20"/>
              </w:rPr>
              <w:t>УДКСУ У ГОРОДОЦЬКОМУ РАЙОНІ</w:t>
            </w:r>
          </w:p>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28" w:name="_heading=h.2gtgxy3mqh65" w:colFirst="0" w:colLast="0"/>
            <w:bookmarkEnd w:id="3228"/>
            <w:r>
              <w:rPr>
                <w:color w:val="000000"/>
                <w:sz w:val="20"/>
                <w:szCs w:val="20"/>
              </w:rPr>
              <w:t xml:space="preserve">ФІНАНСОВЕ УПРАВЛІННЯ ГОРОДОЦЬКОЇ МІСЬКОЇ РАДИ ЛЬВІВСЬКОЇ ОБЛАСТІ </w:t>
            </w:r>
          </w:p>
        </w:tc>
      </w:tr>
      <w:tr w:rsidR="00076113">
        <w:tc>
          <w:tcPr>
            <w:tcW w:w="3285" w:type="dxa"/>
            <w:tcBorders>
              <w:top w:val="single" w:sz="4" w:space="0" w:color="000000"/>
              <w:left w:val="single" w:sz="4" w:space="0" w:color="000000"/>
              <w:bottom w:val="single" w:sz="4" w:space="0" w:color="000000"/>
              <w:right w:val="single" w:sz="4" w:space="0" w:color="000000"/>
            </w:tcBorders>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29" w:name="_heading=h.nx6hhasp2g8z" w:colFirst="0" w:colLast="0"/>
            <w:bookmarkEnd w:id="3229"/>
            <w:r>
              <w:rPr>
                <w:color w:val="000000"/>
                <w:sz w:val="20"/>
                <w:szCs w:val="20"/>
              </w:rPr>
              <w:t>охорона здоров’я</w:t>
            </w:r>
          </w:p>
        </w:tc>
        <w:tc>
          <w:tcPr>
            <w:tcW w:w="1785" w:type="dxa"/>
            <w:tcBorders>
              <w:top w:val="single" w:sz="4" w:space="0" w:color="000000"/>
              <w:left w:val="single" w:sz="4" w:space="0" w:color="000000"/>
              <w:bottom w:val="single" w:sz="4" w:space="0" w:color="000000"/>
              <w:right w:val="nil"/>
            </w:tcBorders>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30" w:name="_heading=h.p2s4vnfp7lk" w:colFirst="0" w:colLast="0"/>
            <w:bookmarkEnd w:id="3230"/>
            <w:r>
              <w:rPr>
                <w:color w:val="000000"/>
                <w:sz w:val="20"/>
                <w:szCs w:val="20"/>
              </w:rPr>
              <w:t>8,6</w:t>
            </w:r>
          </w:p>
        </w:tc>
        <w:tc>
          <w:tcPr>
            <w:tcW w:w="4786" w:type="dxa"/>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31" w:name="_heading=h.rcj101h1n4ws" w:colFirst="0" w:colLast="0"/>
            <w:bookmarkEnd w:id="3231"/>
            <w:r>
              <w:rPr>
                <w:color w:val="000000"/>
                <w:sz w:val="20"/>
                <w:szCs w:val="20"/>
              </w:rPr>
              <w:t>ДУ "Львівський ОЦКПХ МОЗ", КНП "ГОРОДОЦЬКА ЦЛ" Городоцької міської ради</w:t>
            </w:r>
          </w:p>
        </w:tc>
      </w:tr>
      <w:tr w:rsidR="00076113">
        <w:tc>
          <w:tcPr>
            <w:tcW w:w="3285" w:type="dxa"/>
            <w:tcBorders>
              <w:top w:val="single" w:sz="4" w:space="0" w:color="000000"/>
              <w:left w:val="single" w:sz="4" w:space="0" w:color="000000"/>
              <w:bottom w:val="single" w:sz="4" w:space="0" w:color="000000"/>
              <w:right w:val="single" w:sz="4" w:space="0" w:color="000000"/>
            </w:tcBorders>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32" w:name="_heading=h.vdcgwmgmp1nm" w:colFirst="0" w:colLast="0"/>
            <w:bookmarkEnd w:id="3232"/>
            <w:r>
              <w:rPr>
                <w:color w:val="000000"/>
                <w:sz w:val="20"/>
                <w:szCs w:val="20"/>
              </w:rPr>
              <w:t>сільське господарство</w:t>
            </w:r>
          </w:p>
        </w:tc>
        <w:tc>
          <w:tcPr>
            <w:tcW w:w="1785" w:type="dxa"/>
            <w:tcBorders>
              <w:top w:val="single" w:sz="4" w:space="0" w:color="000000"/>
              <w:left w:val="single" w:sz="4" w:space="0" w:color="000000"/>
              <w:bottom w:val="single" w:sz="4" w:space="0" w:color="000000"/>
              <w:right w:val="nil"/>
            </w:tcBorders>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33" w:name="_heading=h.gx8gd7cyiu2z" w:colFirst="0" w:colLast="0"/>
            <w:bookmarkEnd w:id="3233"/>
            <w:r>
              <w:rPr>
                <w:color w:val="000000"/>
                <w:sz w:val="20"/>
                <w:szCs w:val="20"/>
              </w:rPr>
              <w:t>7,1</w:t>
            </w:r>
          </w:p>
        </w:tc>
        <w:tc>
          <w:tcPr>
            <w:tcW w:w="4786" w:type="dxa"/>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34" w:name="_heading=h.nzrr8edegpj" w:colFirst="0" w:colLast="0"/>
            <w:bookmarkEnd w:id="3234"/>
            <w:r>
              <w:rPr>
                <w:color w:val="000000"/>
                <w:sz w:val="20"/>
                <w:szCs w:val="20"/>
              </w:rPr>
              <w:t>ПА "НАУКОВА", ТЗОВ "ЕКОГАЛИЧПРОДУКТ", ТОВ "ГАЛАГРОСАД", ТОВ "УНІВЕРСАЛІК", ФГ "EЛІТФРУКТ", ТОВ "КУРИ ПРИКАРПАТТЯ", ТЗОВ "ЕКОФЕРМ", ТОВ "ГАЛ-ПТИЦЯ", ТОВ "АПК ЗАХІД"</w:t>
            </w:r>
          </w:p>
        </w:tc>
      </w:tr>
      <w:tr w:rsidR="00076113">
        <w:tc>
          <w:tcPr>
            <w:tcW w:w="3285" w:type="dxa"/>
            <w:tcBorders>
              <w:top w:val="single" w:sz="4" w:space="0" w:color="000000"/>
              <w:left w:val="single" w:sz="4" w:space="0" w:color="000000"/>
              <w:bottom w:val="single" w:sz="4" w:space="0" w:color="000000"/>
              <w:right w:val="single" w:sz="4" w:space="0" w:color="000000"/>
            </w:tcBorders>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35" w:name="_heading=h.kaapgob1r7qq" w:colFirst="0" w:colLast="0"/>
            <w:bookmarkEnd w:id="3235"/>
            <w:r>
              <w:rPr>
                <w:color w:val="000000"/>
                <w:sz w:val="20"/>
                <w:szCs w:val="20"/>
              </w:rPr>
              <w:t xml:space="preserve">харчова промисловість та виробництво напоїв </w:t>
            </w:r>
          </w:p>
        </w:tc>
        <w:tc>
          <w:tcPr>
            <w:tcW w:w="1785" w:type="dxa"/>
            <w:tcBorders>
              <w:top w:val="single" w:sz="4" w:space="0" w:color="000000"/>
              <w:left w:val="single" w:sz="4" w:space="0" w:color="000000"/>
              <w:bottom w:val="single" w:sz="4" w:space="0" w:color="000000"/>
              <w:right w:val="single" w:sz="4" w:space="0" w:color="000000"/>
            </w:tcBorders>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36" w:name="_heading=h.qodpxqzigryc" w:colFirst="0" w:colLast="0"/>
            <w:bookmarkEnd w:id="3236"/>
            <w:r>
              <w:rPr>
                <w:color w:val="000000"/>
                <w:sz w:val="20"/>
                <w:szCs w:val="20"/>
              </w:rPr>
              <w:t>7,4</w:t>
            </w:r>
          </w:p>
        </w:tc>
        <w:tc>
          <w:tcPr>
            <w:tcW w:w="4786" w:type="dxa"/>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37" w:name="_heading=h.i51h0lh1accx" w:colFirst="0" w:colLast="0"/>
            <w:bookmarkEnd w:id="3237"/>
            <w:r>
              <w:rPr>
                <w:color w:val="000000"/>
                <w:sz w:val="20"/>
                <w:szCs w:val="20"/>
              </w:rPr>
              <w:t>ТОВ "ХІНКЕЛЬ-КОГУТ", ТОВ "ТБ ФРУТ КАПІТАЛ"</w:t>
            </w:r>
          </w:p>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38" w:name="_heading=h.1sbqpm5ki4t3" w:colFirst="0" w:colLast="0"/>
            <w:bookmarkEnd w:id="3238"/>
            <w:r>
              <w:rPr>
                <w:color w:val="000000"/>
                <w:sz w:val="20"/>
                <w:szCs w:val="20"/>
              </w:rPr>
              <w:t>ТОВ "ГАЛІЦІЯ-ТРЕЙД", ТОВ "ГАЛИЦЬКИЙ ПЕКАР"ТОВ "ГОРОДОЦЬКИЙ ХЛІБОКОБІНАТ"</w:t>
            </w:r>
          </w:p>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39" w:name="_heading=h.mqge6ptdyyip" w:colFirst="0" w:colLast="0"/>
            <w:bookmarkEnd w:id="3239"/>
            <w:r>
              <w:rPr>
                <w:color w:val="000000"/>
                <w:sz w:val="20"/>
                <w:szCs w:val="20"/>
              </w:rPr>
              <w:t>ПП "БУДЬМО ЗДОРОВІ", ТОВ "НВП"АБСОЛЮТНИЙ СТАНДАРТ", ТОВ "ВЕСТНОЛ"</w:t>
            </w:r>
          </w:p>
        </w:tc>
      </w:tr>
      <w:tr w:rsidR="00076113">
        <w:tc>
          <w:tcPr>
            <w:tcW w:w="3285" w:type="dxa"/>
            <w:tcBorders>
              <w:top w:val="single" w:sz="4" w:space="0" w:color="000000"/>
              <w:left w:val="single" w:sz="4" w:space="0" w:color="000000"/>
              <w:bottom w:val="single" w:sz="4" w:space="0" w:color="000000"/>
              <w:right w:val="single" w:sz="4" w:space="0" w:color="000000"/>
            </w:tcBorders>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40" w:name="_heading=h.9ypr2cdkcalj" w:colFirst="0" w:colLast="0"/>
            <w:bookmarkEnd w:id="3240"/>
            <w:r>
              <w:rPr>
                <w:color w:val="000000"/>
                <w:sz w:val="20"/>
                <w:szCs w:val="20"/>
              </w:rPr>
              <w:t>виробництво гумових та пластикових виробів</w:t>
            </w:r>
          </w:p>
        </w:tc>
        <w:tc>
          <w:tcPr>
            <w:tcW w:w="1785" w:type="dxa"/>
            <w:tcBorders>
              <w:top w:val="single" w:sz="4" w:space="0" w:color="000000"/>
              <w:left w:val="single" w:sz="4" w:space="0" w:color="000000"/>
              <w:bottom w:val="single" w:sz="4" w:space="0" w:color="000000"/>
              <w:right w:val="nil"/>
            </w:tcBorders>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41" w:name="_heading=h.88qzpov8mzzt" w:colFirst="0" w:colLast="0"/>
            <w:bookmarkEnd w:id="3241"/>
            <w:r>
              <w:rPr>
                <w:color w:val="000000"/>
                <w:sz w:val="20"/>
                <w:szCs w:val="20"/>
              </w:rPr>
              <w:t>7,8</w:t>
            </w:r>
          </w:p>
        </w:tc>
        <w:tc>
          <w:tcPr>
            <w:tcW w:w="4786" w:type="dxa"/>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42" w:name="_heading=h.xn58w8a2m4" w:colFirst="0" w:colLast="0"/>
            <w:bookmarkEnd w:id="3242"/>
            <w:r>
              <w:rPr>
                <w:color w:val="000000"/>
                <w:sz w:val="20"/>
                <w:szCs w:val="20"/>
              </w:rPr>
              <w:t>ТЗОВ "ІНСТАЛПЛАСТ", ТОВ "ЕЛЬПЛАСТ-ЛЬВІВ", ТОВ "РС ФОРТ", ТЗОВ "ТЕРМО-ІЗОЛ"</w:t>
            </w:r>
          </w:p>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43" w:name="_heading=h.86xv94b0c51q" w:colFirst="0" w:colLast="0"/>
            <w:bookmarkEnd w:id="3243"/>
            <w:r>
              <w:rPr>
                <w:color w:val="000000"/>
                <w:sz w:val="20"/>
                <w:szCs w:val="20"/>
              </w:rPr>
              <w:t xml:space="preserve">ТОВ "СИДАНІТ", ТОВ "СТРОНГ ПАК ЗАХІД", </w:t>
            </w:r>
          </w:p>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44" w:name="_heading=h.sfgd34xbz2es" w:colFirst="0" w:colLast="0"/>
            <w:bookmarkEnd w:id="3244"/>
            <w:r>
              <w:rPr>
                <w:color w:val="000000"/>
                <w:sz w:val="20"/>
                <w:szCs w:val="20"/>
              </w:rPr>
              <w:t>ТЗОВ "ТОСАКО", ТОВ "МЛИН-ПЛЮС"</w:t>
            </w:r>
          </w:p>
        </w:tc>
      </w:tr>
      <w:tr w:rsidR="00076113">
        <w:tc>
          <w:tcPr>
            <w:tcW w:w="3285" w:type="dxa"/>
            <w:tcBorders>
              <w:top w:val="single" w:sz="4" w:space="0" w:color="000000"/>
              <w:left w:val="single" w:sz="4" w:space="0" w:color="000000"/>
              <w:bottom w:val="single" w:sz="4" w:space="0" w:color="000000"/>
              <w:right w:val="single" w:sz="4" w:space="0" w:color="000000"/>
            </w:tcBorders>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45" w:name="_heading=h.26psnq761uvp" w:colFirst="0" w:colLast="0"/>
            <w:bookmarkEnd w:id="3245"/>
            <w:r>
              <w:rPr>
                <w:color w:val="000000"/>
                <w:sz w:val="20"/>
                <w:szCs w:val="20"/>
              </w:rPr>
              <w:t>оптова та роздрібна торгівля</w:t>
            </w:r>
          </w:p>
        </w:tc>
        <w:tc>
          <w:tcPr>
            <w:tcW w:w="1785" w:type="dxa"/>
            <w:tcBorders>
              <w:top w:val="single" w:sz="4" w:space="0" w:color="000000"/>
              <w:left w:val="single" w:sz="4" w:space="0" w:color="000000"/>
              <w:bottom w:val="single" w:sz="4" w:space="0" w:color="000000"/>
              <w:right w:val="nil"/>
            </w:tcBorders>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46" w:name="_heading=h.mwzvjaz0x3tx" w:colFirst="0" w:colLast="0"/>
            <w:bookmarkEnd w:id="3246"/>
            <w:r>
              <w:rPr>
                <w:color w:val="000000"/>
                <w:sz w:val="20"/>
                <w:szCs w:val="20"/>
              </w:rPr>
              <w:t>8,7</w:t>
            </w:r>
          </w:p>
        </w:tc>
        <w:tc>
          <w:tcPr>
            <w:tcW w:w="4786" w:type="dxa"/>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47" w:name="_heading=h.ra0d1zxz6ikv" w:colFirst="0" w:colLast="0"/>
            <w:bookmarkEnd w:id="3247"/>
            <w:r>
              <w:rPr>
                <w:color w:val="000000"/>
                <w:sz w:val="20"/>
                <w:szCs w:val="20"/>
              </w:rPr>
              <w:t>ТОВ "КПП ЦЕНТР", ТОВ "САД АГРО ТРЕЙД", ТОВ "ТРАК СЕРВІС ЛЬВІВ", ТЗОВ "АВЕРС", ТЗОВ "ЕЛІТ ФЛОРА", ПП "АВТОРИТМ",ТЗОВ "ТЕМРО", ТОВ "ХОРТІКО", ПП "РОДОН"</w:t>
            </w:r>
          </w:p>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48" w:name="_heading=h.fixask1zd16h" w:colFirst="0" w:colLast="0"/>
            <w:bookmarkEnd w:id="3248"/>
            <w:r>
              <w:rPr>
                <w:color w:val="000000"/>
                <w:sz w:val="20"/>
                <w:szCs w:val="20"/>
              </w:rPr>
              <w:t>ПП "МЯСНИЙ КРАЙ", ТОВ "ТМК - КОМПАНІЯ"</w:t>
            </w:r>
          </w:p>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49" w:name="_heading=h.16ielkfl1he9" w:colFirst="0" w:colLast="0"/>
            <w:bookmarkEnd w:id="3249"/>
            <w:r>
              <w:rPr>
                <w:color w:val="000000"/>
                <w:sz w:val="20"/>
                <w:szCs w:val="20"/>
              </w:rPr>
              <w:t>ТЗОВ "ОАЗИС ДАХ", ТОВ "ВІТАМІНА"</w:t>
            </w:r>
          </w:p>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50" w:name="_heading=h.ggtzjendtfq4" w:colFirst="0" w:colLast="0"/>
            <w:bookmarkEnd w:id="3250"/>
            <w:r>
              <w:rPr>
                <w:color w:val="000000"/>
                <w:sz w:val="20"/>
                <w:szCs w:val="20"/>
              </w:rPr>
              <w:t>ТОВ "Т-ВЕСТ", ТОВ "ФРУКТЕЗА"</w:t>
            </w:r>
          </w:p>
        </w:tc>
      </w:tr>
      <w:tr w:rsidR="00076113">
        <w:tc>
          <w:tcPr>
            <w:tcW w:w="3285" w:type="dxa"/>
            <w:tcBorders>
              <w:top w:val="single" w:sz="4" w:space="0" w:color="000000"/>
              <w:left w:val="single" w:sz="4" w:space="0" w:color="000000"/>
              <w:bottom w:val="single" w:sz="4" w:space="0" w:color="000000"/>
              <w:right w:val="single" w:sz="4" w:space="0" w:color="000000"/>
            </w:tcBorders>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51" w:name="_heading=h.co1niflzzqfw" w:colFirst="0" w:colLast="0"/>
            <w:bookmarkEnd w:id="3251"/>
            <w:r>
              <w:rPr>
                <w:color w:val="000000"/>
                <w:sz w:val="20"/>
                <w:szCs w:val="20"/>
              </w:rPr>
              <w:t>транспорт</w:t>
            </w:r>
          </w:p>
        </w:tc>
        <w:tc>
          <w:tcPr>
            <w:tcW w:w="1785" w:type="dxa"/>
            <w:tcBorders>
              <w:top w:val="single" w:sz="4" w:space="0" w:color="000000"/>
              <w:left w:val="single" w:sz="4" w:space="0" w:color="000000"/>
              <w:bottom w:val="single" w:sz="4" w:space="0" w:color="000000"/>
              <w:right w:val="nil"/>
            </w:tcBorders>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52" w:name="_heading=h.72rs5by9oe2z" w:colFirst="0" w:colLast="0"/>
            <w:bookmarkEnd w:id="3252"/>
            <w:r>
              <w:rPr>
                <w:color w:val="000000"/>
                <w:sz w:val="20"/>
                <w:szCs w:val="20"/>
              </w:rPr>
              <w:t>5,9</w:t>
            </w:r>
          </w:p>
        </w:tc>
        <w:tc>
          <w:tcPr>
            <w:tcW w:w="4786" w:type="dxa"/>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53" w:name="_heading=h.ragmhfspyljj" w:colFirst="0" w:colLast="0"/>
            <w:bookmarkEnd w:id="3253"/>
            <w:r>
              <w:rPr>
                <w:color w:val="000000"/>
                <w:sz w:val="20"/>
                <w:szCs w:val="20"/>
              </w:rPr>
              <w:t>ТОВ "ІС ТРАНС ЮЕЙ", ПП "ПРЕСТИЖ-ЕКСПРЕС"ТЗОВ "РВС-ТРАНС", ТЗОВ "ТР-ТРАНС", ТЗОВ "ЛІМАСО ТРАНС", ТЗОВ ЛОГІСТИЧНА КОМПАНІЯ "ЗАХІД РЕСУРС"</w:t>
            </w:r>
          </w:p>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54" w:name="_heading=h.41141ehnz00d" w:colFirst="0" w:colLast="0"/>
            <w:bookmarkEnd w:id="3254"/>
            <w:r>
              <w:rPr>
                <w:color w:val="000000"/>
                <w:sz w:val="20"/>
                <w:szCs w:val="20"/>
              </w:rPr>
              <w:t>ТЗОВ "ЛЕМБЕРГ-ТРАНС", ТОВ "НОІР ЕКСПРЕС", ПП "ЛЕГЕНДА-ТРАНС", ПП "КОМПАНІЯ "ПЕРСПЕКТИВА ПЛЮС"</w:t>
            </w:r>
          </w:p>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55" w:name="_heading=h.yxfei6aop84d" w:colFirst="0" w:colLast="0"/>
            <w:bookmarkEnd w:id="3255"/>
            <w:r>
              <w:rPr>
                <w:color w:val="000000"/>
                <w:sz w:val="20"/>
                <w:szCs w:val="20"/>
              </w:rPr>
              <w:t>ТОВ "ЛІОНС ТРАНС"</w:t>
            </w:r>
          </w:p>
        </w:tc>
      </w:tr>
      <w:tr w:rsidR="00076113">
        <w:tc>
          <w:tcPr>
            <w:tcW w:w="3285" w:type="dxa"/>
            <w:tcBorders>
              <w:top w:val="single" w:sz="4" w:space="0" w:color="000000"/>
              <w:left w:val="single" w:sz="4" w:space="0" w:color="000000"/>
              <w:bottom w:val="single" w:sz="4" w:space="0" w:color="000000"/>
              <w:right w:val="single" w:sz="4" w:space="0" w:color="000000"/>
            </w:tcBorders>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56" w:name="_heading=h.b0rywgy7kmmd" w:colFirst="0" w:colLast="0"/>
            <w:bookmarkEnd w:id="3256"/>
            <w:r>
              <w:rPr>
                <w:color w:val="000000"/>
                <w:sz w:val="20"/>
                <w:szCs w:val="20"/>
              </w:rPr>
              <w:t>комп'ютерне програмування, консультування та пов'язана з ними діяльність</w:t>
            </w:r>
          </w:p>
        </w:tc>
        <w:tc>
          <w:tcPr>
            <w:tcW w:w="1785" w:type="dxa"/>
            <w:tcBorders>
              <w:top w:val="single" w:sz="4" w:space="0" w:color="000000"/>
              <w:left w:val="single" w:sz="4" w:space="0" w:color="000000"/>
              <w:bottom w:val="single" w:sz="4" w:space="0" w:color="000000"/>
              <w:right w:val="single" w:sz="4" w:space="0" w:color="000000"/>
            </w:tcBorders>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57" w:name="_heading=h.tdbfriygrf2g" w:colFirst="0" w:colLast="0"/>
            <w:bookmarkEnd w:id="3257"/>
            <w:r>
              <w:rPr>
                <w:color w:val="000000"/>
                <w:sz w:val="20"/>
                <w:szCs w:val="20"/>
              </w:rPr>
              <w:t>4,6</w:t>
            </w:r>
          </w:p>
        </w:tc>
        <w:tc>
          <w:tcPr>
            <w:tcW w:w="4786" w:type="dxa"/>
          </w:tcPr>
          <w:p w:rsidR="00076113" w:rsidRDefault="0035318D">
            <w:pPr>
              <w:widowControl w:val="0"/>
              <w:pBdr>
                <w:top w:val="nil"/>
                <w:left w:val="nil"/>
                <w:bottom w:val="nil"/>
                <w:right w:val="nil"/>
                <w:between w:val="nil"/>
              </w:pBdr>
              <w:spacing w:after="0" w:line="240" w:lineRule="auto"/>
              <w:ind w:left="-2" w:firstLine="2"/>
              <w:rPr>
                <w:color w:val="000000"/>
              </w:rPr>
            </w:pPr>
            <w:bookmarkStart w:id="3258" w:name="_heading=h.dlq8jbhrm46q" w:colFirst="0" w:colLast="0"/>
            <w:bookmarkEnd w:id="3258"/>
            <w:r>
              <w:rPr>
                <w:color w:val="000000"/>
              </w:rPr>
              <w:t>ФОПи, ТЗОВ "ЦЕНТР САПР"</w:t>
            </w:r>
          </w:p>
        </w:tc>
      </w:tr>
      <w:tr w:rsidR="00076113">
        <w:tc>
          <w:tcPr>
            <w:tcW w:w="3285" w:type="dxa"/>
            <w:tcBorders>
              <w:top w:val="single" w:sz="4" w:space="0" w:color="000000"/>
              <w:left w:val="single" w:sz="4" w:space="0" w:color="000000"/>
              <w:bottom w:val="single" w:sz="4" w:space="0" w:color="000000"/>
              <w:right w:val="single" w:sz="4" w:space="0" w:color="000000"/>
            </w:tcBorders>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59" w:name="_heading=h.3act7agup736" w:colFirst="0" w:colLast="0"/>
            <w:bookmarkEnd w:id="3259"/>
            <w:r>
              <w:rPr>
                <w:color w:val="000000"/>
                <w:sz w:val="20"/>
                <w:szCs w:val="20"/>
              </w:rPr>
              <w:t>операції з нерухомим майном</w:t>
            </w:r>
          </w:p>
        </w:tc>
        <w:tc>
          <w:tcPr>
            <w:tcW w:w="1785" w:type="dxa"/>
            <w:tcBorders>
              <w:top w:val="single" w:sz="4" w:space="0" w:color="000000"/>
              <w:left w:val="single" w:sz="4" w:space="0" w:color="000000"/>
              <w:bottom w:val="single" w:sz="4" w:space="0" w:color="000000"/>
              <w:right w:val="single" w:sz="4" w:space="0" w:color="000000"/>
            </w:tcBorders>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60" w:name="_heading=h.9txcf1qzzdzs" w:colFirst="0" w:colLast="0"/>
            <w:bookmarkEnd w:id="3260"/>
            <w:r>
              <w:rPr>
                <w:color w:val="000000"/>
                <w:sz w:val="20"/>
                <w:szCs w:val="20"/>
              </w:rPr>
              <w:t>3,6</w:t>
            </w:r>
          </w:p>
        </w:tc>
        <w:tc>
          <w:tcPr>
            <w:tcW w:w="4786" w:type="dxa"/>
          </w:tcPr>
          <w:p w:rsidR="00076113" w:rsidRDefault="0035318D">
            <w:pPr>
              <w:widowControl w:val="0"/>
              <w:pBdr>
                <w:top w:val="nil"/>
                <w:left w:val="nil"/>
                <w:bottom w:val="nil"/>
                <w:right w:val="nil"/>
                <w:between w:val="nil"/>
              </w:pBdr>
              <w:spacing w:after="0" w:line="240" w:lineRule="auto"/>
              <w:ind w:left="-2" w:firstLine="2"/>
              <w:rPr>
                <w:color w:val="000000"/>
              </w:rPr>
            </w:pPr>
            <w:bookmarkStart w:id="3261" w:name="_heading=h.q65w5ibv0pvq" w:colFirst="0" w:colLast="0"/>
            <w:bookmarkEnd w:id="3261"/>
            <w:r>
              <w:rPr>
                <w:color w:val="000000"/>
              </w:rPr>
              <w:t>ТЗОВ "БТС", ТЗОВ "МАКС ЛОГІСТИК ЛТД", ТДВ "СЕНСУС", ТОВ "ГОРОДОЦЬКА СПОЖИВСПІЛКА", ТОВ "ГРАНД-СЕРВІС", ТОВ "МАГНАТ-РР"</w:t>
            </w:r>
          </w:p>
          <w:p w:rsidR="00076113" w:rsidRDefault="0035318D">
            <w:pPr>
              <w:widowControl w:val="0"/>
              <w:pBdr>
                <w:top w:val="nil"/>
                <w:left w:val="nil"/>
                <w:bottom w:val="nil"/>
                <w:right w:val="nil"/>
                <w:between w:val="nil"/>
              </w:pBdr>
              <w:spacing w:after="0" w:line="240" w:lineRule="auto"/>
              <w:ind w:left="-2" w:firstLine="2"/>
              <w:rPr>
                <w:color w:val="000000"/>
              </w:rPr>
            </w:pPr>
            <w:bookmarkStart w:id="3262" w:name="_heading=h.9pbo4wqy3zwl" w:colFirst="0" w:colLast="0"/>
            <w:bookmarkEnd w:id="3262"/>
            <w:r>
              <w:rPr>
                <w:color w:val="000000"/>
              </w:rPr>
              <w:t>ТЗОВ"ЕДВАНС УКРАЇНА", ТОВ "ФРУТ ПРО", ТОВ "ГАЛВІНДАСТРІ"</w:t>
            </w:r>
          </w:p>
        </w:tc>
      </w:tr>
      <w:tr w:rsidR="00076113">
        <w:tc>
          <w:tcPr>
            <w:tcW w:w="3285" w:type="dxa"/>
            <w:tcBorders>
              <w:top w:val="single" w:sz="4" w:space="0" w:color="000000"/>
              <w:left w:val="single" w:sz="4" w:space="0" w:color="000000"/>
              <w:bottom w:val="single" w:sz="4" w:space="0" w:color="000000"/>
              <w:right w:val="single" w:sz="4" w:space="0" w:color="000000"/>
            </w:tcBorders>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63" w:name="_heading=h.g8ndw01h9k9p" w:colFirst="0" w:colLast="0"/>
            <w:bookmarkEnd w:id="3263"/>
            <w:r>
              <w:rPr>
                <w:color w:val="000000"/>
                <w:sz w:val="20"/>
                <w:szCs w:val="20"/>
              </w:rPr>
              <w:t>інші</w:t>
            </w:r>
          </w:p>
        </w:tc>
        <w:tc>
          <w:tcPr>
            <w:tcW w:w="1785" w:type="dxa"/>
            <w:tcBorders>
              <w:top w:val="single" w:sz="4" w:space="0" w:color="000000"/>
              <w:left w:val="single" w:sz="4" w:space="0" w:color="000000"/>
              <w:bottom w:val="single" w:sz="4" w:space="0" w:color="000000"/>
              <w:right w:val="single" w:sz="4" w:space="0" w:color="000000"/>
            </w:tcBorders>
          </w:tcPr>
          <w:p w:rsidR="00076113" w:rsidRDefault="0035318D">
            <w:pPr>
              <w:widowControl w:val="0"/>
              <w:pBdr>
                <w:top w:val="nil"/>
                <w:left w:val="nil"/>
                <w:bottom w:val="nil"/>
                <w:right w:val="nil"/>
                <w:between w:val="nil"/>
              </w:pBdr>
              <w:spacing w:after="0" w:line="240" w:lineRule="auto"/>
              <w:ind w:left="-2" w:firstLine="2"/>
              <w:jc w:val="center"/>
              <w:rPr>
                <w:color w:val="000000"/>
                <w:sz w:val="20"/>
                <w:szCs w:val="20"/>
              </w:rPr>
            </w:pPr>
            <w:bookmarkStart w:id="3264" w:name="_heading=h.f9zjdb4lfc7o" w:colFirst="0" w:colLast="0"/>
            <w:bookmarkEnd w:id="3264"/>
            <w:r>
              <w:rPr>
                <w:color w:val="000000"/>
                <w:sz w:val="20"/>
                <w:szCs w:val="20"/>
              </w:rPr>
              <w:t>24,8</w:t>
            </w:r>
          </w:p>
        </w:tc>
        <w:tc>
          <w:tcPr>
            <w:tcW w:w="4786" w:type="dxa"/>
          </w:tcPr>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65" w:name="_heading=h.8yzys08t5u9e" w:colFirst="0" w:colLast="0"/>
            <w:bookmarkEnd w:id="3265"/>
            <w:r>
              <w:rPr>
                <w:color w:val="000000"/>
                <w:sz w:val="20"/>
                <w:szCs w:val="20"/>
              </w:rPr>
              <w:t>ПП "ІНСТАЛ-ПЛАЗА", ПП "КОМПАНІЯ ІНСТАЛБУД", ПП"ІНТОЛ-БУД", ТОВ "ЕНЕРГОЕКОБУД", ТЗОВ "БУД КОМПАНІ ЛТД"</w:t>
            </w:r>
          </w:p>
          <w:p w:rsidR="00076113" w:rsidRDefault="0035318D">
            <w:pPr>
              <w:widowControl w:val="0"/>
              <w:pBdr>
                <w:top w:val="nil"/>
                <w:left w:val="nil"/>
                <w:bottom w:val="nil"/>
                <w:right w:val="nil"/>
                <w:between w:val="nil"/>
              </w:pBdr>
              <w:spacing w:after="0" w:line="240" w:lineRule="auto"/>
              <w:ind w:left="-2" w:firstLine="2"/>
              <w:rPr>
                <w:color w:val="000000"/>
                <w:sz w:val="20"/>
                <w:szCs w:val="20"/>
              </w:rPr>
            </w:pPr>
            <w:bookmarkStart w:id="3266" w:name="_heading=h.xi9xt49waghg" w:colFirst="0" w:colLast="0"/>
            <w:bookmarkEnd w:id="3266"/>
            <w:r>
              <w:rPr>
                <w:color w:val="000000"/>
                <w:sz w:val="20"/>
                <w:szCs w:val="20"/>
              </w:rPr>
              <w:t>ВБФ ТОВ "ПОТЕНЦІАЛ", ПП ФІРМА "СТАНДАРТ СЕРВІС", ТЗОВ "РАЙБУДРЕМ"</w:t>
            </w:r>
          </w:p>
          <w:p w:rsidR="00076113" w:rsidRDefault="0035318D">
            <w:pPr>
              <w:keepNext/>
              <w:widowControl w:val="0"/>
              <w:pBdr>
                <w:top w:val="nil"/>
                <w:left w:val="nil"/>
                <w:bottom w:val="nil"/>
                <w:right w:val="nil"/>
                <w:between w:val="nil"/>
              </w:pBdr>
              <w:spacing w:after="0" w:line="240" w:lineRule="auto"/>
              <w:ind w:left="-2" w:firstLine="2"/>
              <w:rPr>
                <w:color w:val="000000"/>
                <w:sz w:val="20"/>
                <w:szCs w:val="20"/>
              </w:rPr>
            </w:pPr>
            <w:bookmarkStart w:id="3267" w:name="_heading=h.in4n6xkrmu9v" w:colFirst="0" w:colLast="0"/>
            <w:bookmarkEnd w:id="3267"/>
            <w:r>
              <w:rPr>
                <w:color w:val="000000"/>
                <w:sz w:val="20"/>
                <w:szCs w:val="20"/>
              </w:rPr>
              <w:t>ТОВ "АГРОШЛЯХБУД-32"</w:t>
            </w:r>
          </w:p>
        </w:tc>
      </w:tr>
    </w:tbl>
    <w:p w:rsidR="00076113" w:rsidRDefault="0035318D">
      <w:pPr>
        <w:widowControl w:val="0"/>
        <w:pBdr>
          <w:top w:val="nil"/>
          <w:left w:val="nil"/>
          <w:bottom w:val="nil"/>
          <w:right w:val="nil"/>
          <w:between w:val="nil"/>
        </w:pBdr>
        <w:spacing w:before="240"/>
        <w:ind w:left="-2" w:firstLine="708"/>
        <w:rPr>
          <w:color w:val="000000"/>
        </w:rPr>
      </w:pPr>
      <w:bookmarkStart w:id="3268" w:name="_heading=h.apmchkol6hqt" w:colFirst="0" w:colLast="0"/>
      <w:bookmarkEnd w:id="3268"/>
      <w:r>
        <w:rPr>
          <w:color w:val="000000"/>
        </w:rPr>
        <w:t xml:space="preserve">У 2024 році двадцять найбільших платників податків Городоцької міської територіальної </w:t>
      </w:r>
      <w:r>
        <w:rPr>
          <w:color w:val="000000"/>
        </w:rPr>
        <w:lastRenderedPageBreak/>
        <w:t>громади сплатили 45,6 % усіх податків місцевого бюджету та 62,2 % ПДФО (табл.1.8.2).</w:t>
      </w:r>
      <w:r>
        <w:rPr>
          <w:color w:val="000000"/>
          <w:vertAlign w:val="superscript"/>
        </w:rPr>
        <w:footnoteReference w:id="31"/>
      </w:r>
    </w:p>
    <w:p w:rsidR="00076113" w:rsidRDefault="0035318D">
      <w:pPr>
        <w:keepNext/>
        <w:pBdr>
          <w:top w:val="nil"/>
          <w:left w:val="nil"/>
          <w:bottom w:val="nil"/>
          <w:right w:val="nil"/>
          <w:between w:val="nil"/>
        </w:pBdr>
        <w:spacing w:after="120"/>
        <w:ind w:firstLine="602"/>
        <w:rPr>
          <w:b/>
          <w:bCs/>
          <w:color w:val="000000"/>
          <w:sz w:val="20"/>
          <w:szCs w:val="20"/>
        </w:rPr>
      </w:pPr>
      <w:bookmarkStart w:id="3269" w:name="_heading=h.j7t2vmgbwlcn" w:colFirst="0" w:colLast="0"/>
      <w:bookmarkEnd w:id="3269"/>
      <w:r>
        <w:rPr>
          <w:b/>
          <w:bCs/>
          <w:color w:val="000000"/>
          <w:sz w:val="20"/>
          <w:szCs w:val="20"/>
        </w:rPr>
        <w:t>Таблиця 1.8. 2 Найбільші платники податків Городоцька МТГ, 2023р. млн грн.</w:t>
      </w:r>
    </w:p>
    <w:tbl>
      <w:tblPr>
        <w:tblStyle w:val="afffffffff7"/>
        <w:tblW w:w="9528" w:type="dxa"/>
        <w:tblInd w:w="5" w:type="dxa"/>
        <w:tblLayout w:type="fixed"/>
        <w:tblLook w:val="0000" w:firstRow="0" w:lastRow="0" w:firstColumn="0" w:lastColumn="0" w:noHBand="0" w:noVBand="0"/>
      </w:tblPr>
      <w:tblGrid>
        <w:gridCol w:w="557"/>
        <w:gridCol w:w="3598"/>
        <w:gridCol w:w="1242"/>
        <w:gridCol w:w="1123"/>
        <w:gridCol w:w="1557"/>
        <w:gridCol w:w="1451"/>
      </w:tblGrid>
      <w:tr w:rsidR="00076113">
        <w:trPr>
          <w:cantSplit/>
          <w:trHeight w:val="288"/>
        </w:trPr>
        <w:tc>
          <w:tcPr>
            <w:tcW w:w="557" w:type="dxa"/>
            <w:vMerge w:val="restart"/>
            <w:tcBorders>
              <w:top w:val="single" w:sz="4" w:space="0" w:color="000000"/>
              <w:left w:val="single" w:sz="4" w:space="0" w:color="000000"/>
              <w:bottom w:val="single" w:sz="4" w:space="0" w:color="000000"/>
              <w:right w:val="single" w:sz="4" w:space="0" w:color="000000"/>
            </w:tcBorders>
            <w:shd w:val="clear" w:color="auto" w:fill="EFEFEF"/>
            <w:vAlign w:val="center"/>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270" w:name="_heading=h.x2e4g6dmi5b3" w:colFirst="0" w:colLast="0"/>
            <w:bookmarkEnd w:id="3270"/>
            <w:r>
              <w:rPr>
                <w:color w:val="000000"/>
                <w:sz w:val="20"/>
                <w:szCs w:val="20"/>
              </w:rPr>
              <w:t>№</w:t>
            </w:r>
          </w:p>
        </w:tc>
        <w:tc>
          <w:tcPr>
            <w:tcW w:w="3598" w:type="dxa"/>
            <w:vMerge w:val="restart"/>
            <w:tcBorders>
              <w:top w:val="single" w:sz="4" w:space="0" w:color="000000"/>
              <w:left w:val="single" w:sz="4" w:space="0" w:color="000000"/>
              <w:bottom w:val="single" w:sz="4" w:space="0" w:color="000000"/>
              <w:right w:val="single" w:sz="4" w:space="0" w:color="000000"/>
            </w:tcBorders>
            <w:shd w:val="clear" w:color="auto" w:fill="EFEFEF"/>
            <w:vAlign w:val="center"/>
          </w:tcPr>
          <w:p w:rsidR="00076113" w:rsidRDefault="0035318D">
            <w:pPr>
              <w:pBdr>
                <w:top w:val="nil"/>
                <w:left w:val="nil"/>
                <w:bottom w:val="nil"/>
                <w:right w:val="nil"/>
                <w:between w:val="nil"/>
              </w:pBdr>
              <w:spacing w:after="0" w:line="240" w:lineRule="auto"/>
              <w:ind w:left="-2" w:firstLine="36"/>
              <w:rPr>
                <w:color w:val="000000"/>
                <w:sz w:val="20"/>
                <w:szCs w:val="20"/>
              </w:rPr>
            </w:pPr>
            <w:bookmarkStart w:id="3271" w:name="_heading=h.mty2qm2kwptb" w:colFirst="0" w:colLast="0"/>
            <w:bookmarkEnd w:id="3271"/>
            <w:r>
              <w:rPr>
                <w:color w:val="000000"/>
                <w:sz w:val="20"/>
                <w:szCs w:val="20"/>
              </w:rPr>
              <w:t>Назва підприємства, установи, організації</w:t>
            </w:r>
          </w:p>
        </w:tc>
        <w:tc>
          <w:tcPr>
            <w:tcW w:w="5373" w:type="dxa"/>
            <w:gridSpan w:val="4"/>
            <w:tcBorders>
              <w:top w:val="single" w:sz="4" w:space="0" w:color="000000"/>
              <w:left w:val="single" w:sz="4" w:space="0" w:color="000000"/>
              <w:bottom w:val="single" w:sz="4" w:space="0" w:color="000000"/>
              <w:right w:val="single" w:sz="4" w:space="0" w:color="000000"/>
            </w:tcBorders>
            <w:shd w:val="clear" w:color="auto" w:fill="EFEFEF"/>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72" w:name="_heading=h.2yvdtsojzgls" w:colFirst="0" w:colLast="0"/>
            <w:bookmarkEnd w:id="3272"/>
            <w:r>
              <w:rPr>
                <w:color w:val="000000"/>
                <w:sz w:val="20"/>
                <w:szCs w:val="20"/>
              </w:rPr>
              <w:t>Сплачено</w:t>
            </w:r>
          </w:p>
        </w:tc>
      </w:tr>
      <w:tr w:rsidR="00076113">
        <w:trPr>
          <w:cantSplit/>
          <w:trHeight w:val="552"/>
        </w:trPr>
        <w:tc>
          <w:tcPr>
            <w:tcW w:w="557" w:type="dxa"/>
            <w:vMerge/>
            <w:tcBorders>
              <w:top w:val="single" w:sz="4" w:space="0" w:color="000000"/>
              <w:left w:val="single" w:sz="4" w:space="0" w:color="000000"/>
              <w:bottom w:val="single" w:sz="4" w:space="0" w:color="000000"/>
              <w:right w:val="single" w:sz="4" w:space="0" w:color="000000"/>
            </w:tcBorders>
            <w:shd w:val="clear" w:color="auto" w:fill="EFEFEF"/>
            <w:vAlign w:val="center"/>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3598" w:type="dxa"/>
            <w:vMerge/>
            <w:tcBorders>
              <w:top w:val="single" w:sz="4" w:space="0" w:color="000000"/>
              <w:left w:val="single" w:sz="4" w:space="0" w:color="000000"/>
              <w:bottom w:val="single" w:sz="4" w:space="0" w:color="000000"/>
              <w:right w:val="single" w:sz="4" w:space="0" w:color="000000"/>
            </w:tcBorders>
            <w:shd w:val="clear" w:color="auto" w:fill="EFEFEF"/>
            <w:vAlign w:val="center"/>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1242" w:type="dxa"/>
            <w:tcBorders>
              <w:top w:val="single" w:sz="4" w:space="0" w:color="000000"/>
              <w:left w:val="single" w:sz="4" w:space="0" w:color="000000"/>
              <w:bottom w:val="single" w:sz="4" w:space="0" w:color="000000"/>
              <w:right w:val="single" w:sz="4" w:space="0" w:color="000000"/>
            </w:tcBorders>
            <w:shd w:val="clear" w:color="auto" w:fill="EFEFEF"/>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73" w:name="_heading=h.ngfktelfcj8m" w:colFirst="0" w:colLast="0"/>
            <w:bookmarkEnd w:id="3273"/>
            <w:r>
              <w:rPr>
                <w:color w:val="000000"/>
                <w:sz w:val="20"/>
                <w:szCs w:val="20"/>
              </w:rPr>
              <w:t>ПДФО</w:t>
            </w:r>
          </w:p>
        </w:tc>
        <w:tc>
          <w:tcPr>
            <w:tcW w:w="1123" w:type="dxa"/>
            <w:tcBorders>
              <w:top w:val="single" w:sz="4" w:space="0" w:color="000000"/>
              <w:left w:val="single" w:sz="4" w:space="0" w:color="000000"/>
              <w:bottom w:val="single" w:sz="4" w:space="0" w:color="000000"/>
              <w:right w:val="single" w:sz="4" w:space="0" w:color="000000"/>
            </w:tcBorders>
            <w:shd w:val="clear" w:color="auto" w:fill="EFEFEF"/>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74" w:name="_heading=h.gu71f4bxloee" w:colFirst="0" w:colLast="0"/>
            <w:bookmarkEnd w:id="3274"/>
            <w:r>
              <w:rPr>
                <w:color w:val="000000"/>
                <w:sz w:val="20"/>
                <w:szCs w:val="20"/>
              </w:rPr>
              <w:t>Акциз</w:t>
            </w:r>
          </w:p>
        </w:tc>
        <w:tc>
          <w:tcPr>
            <w:tcW w:w="1557" w:type="dxa"/>
            <w:tcBorders>
              <w:top w:val="single" w:sz="4" w:space="0" w:color="000000"/>
              <w:left w:val="single" w:sz="4" w:space="0" w:color="000000"/>
              <w:bottom w:val="single" w:sz="4" w:space="0" w:color="000000"/>
              <w:right w:val="single" w:sz="4" w:space="0" w:color="000000"/>
            </w:tcBorders>
            <w:shd w:val="clear" w:color="auto" w:fill="EFEFEF"/>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75" w:name="_heading=h.23cb4anjq79o" w:colFirst="0" w:colLast="0"/>
            <w:bookmarkEnd w:id="3275"/>
            <w:r>
              <w:rPr>
                <w:color w:val="000000"/>
                <w:sz w:val="20"/>
                <w:szCs w:val="20"/>
              </w:rPr>
              <w:t>Плата за землю</w:t>
            </w:r>
          </w:p>
        </w:tc>
        <w:tc>
          <w:tcPr>
            <w:tcW w:w="1451" w:type="dxa"/>
            <w:tcBorders>
              <w:top w:val="single" w:sz="4" w:space="0" w:color="000000"/>
              <w:left w:val="single" w:sz="4" w:space="0" w:color="000000"/>
              <w:bottom w:val="single" w:sz="4" w:space="0" w:color="000000"/>
              <w:right w:val="single" w:sz="4" w:space="0" w:color="000000"/>
            </w:tcBorders>
            <w:shd w:val="clear" w:color="auto" w:fill="EFEFEF"/>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76" w:name="_heading=h.kdi7qx67nwqg" w:colFirst="0" w:colLast="0"/>
            <w:bookmarkEnd w:id="3276"/>
            <w:r>
              <w:rPr>
                <w:color w:val="000000"/>
                <w:sz w:val="20"/>
                <w:szCs w:val="20"/>
              </w:rPr>
              <w:t>Податок на нерухомість</w:t>
            </w:r>
          </w:p>
        </w:tc>
      </w:tr>
      <w:tr w:rsidR="00076113">
        <w:trPr>
          <w:trHeight w:val="275"/>
        </w:trPr>
        <w:tc>
          <w:tcPr>
            <w:tcW w:w="557"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277" w:name="_heading=h.y9e2ocxomfg0" w:colFirst="0" w:colLast="0"/>
            <w:bookmarkEnd w:id="3277"/>
            <w:r>
              <w:rPr>
                <w:color w:val="000000"/>
                <w:sz w:val="20"/>
                <w:szCs w:val="20"/>
              </w:rPr>
              <w:t>1.</w:t>
            </w:r>
          </w:p>
        </w:tc>
        <w:tc>
          <w:tcPr>
            <w:tcW w:w="3598"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6"/>
              <w:rPr>
                <w:color w:val="000000"/>
                <w:sz w:val="20"/>
                <w:szCs w:val="20"/>
              </w:rPr>
            </w:pPr>
            <w:bookmarkStart w:id="3278" w:name="_heading=h.6g6e52vvoqlx" w:colFirst="0" w:colLast="0"/>
            <w:bookmarkEnd w:id="3278"/>
            <w:r>
              <w:rPr>
                <w:color w:val="000000"/>
                <w:sz w:val="20"/>
                <w:szCs w:val="20"/>
              </w:rPr>
              <w:t>ТОВ "БАДЕР УКРАЇНА"</w:t>
            </w:r>
          </w:p>
        </w:tc>
        <w:tc>
          <w:tcPr>
            <w:tcW w:w="124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79" w:name="_heading=h.a3a6l4gdcubt" w:colFirst="0" w:colLast="0"/>
            <w:bookmarkEnd w:id="3279"/>
            <w:r>
              <w:rPr>
                <w:color w:val="000000"/>
                <w:sz w:val="20"/>
                <w:szCs w:val="20"/>
              </w:rPr>
              <w:t>46,886</w:t>
            </w:r>
          </w:p>
        </w:tc>
        <w:tc>
          <w:tcPr>
            <w:tcW w:w="1123"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80" w:name="_heading=h.jdy7yv8faxrs" w:colFirst="0" w:colLast="0"/>
            <w:bookmarkEnd w:id="3280"/>
            <w:r>
              <w:rPr>
                <w:color w:val="000000"/>
                <w:sz w:val="20"/>
                <w:szCs w:val="20"/>
              </w:rPr>
              <w:t>0,371</w:t>
            </w:r>
          </w:p>
        </w:tc>
        <w:tc>
          <w:tcPr>
            <w:tcW w:w="1451"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trPr>
          <w:trHeight w:val="552"/>
        </w:trPr>
        <w:tc>
          <w:tcPr>
            <w:tcW w:w="557"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281" w:name="_heading=h.l1mf6xb6ewlp" w:colFirst="0" w:colLast="0"/>
            <w:bookmarkEnd w:id="3281"/>
            <w:r>
              <w:rPr>
                <w:color w:val="000000"/>
                <w:sz w:val="20"/>
                <w:szCs w:val="20"/>
              </w:rPr>
              <w:t>2.</w:t>
            </w:r>
          </w:p>
        </w:tc>
        <w:tc>
          <w:tcPr>
            <w:tcW w:w="3598"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6"/>
              <w:rPr>
                <w:color w:val="000000"/>
                <w:sz w:val="20"/>
                <w:szCs w:val="20"/>
              </w:rPr>
            </w:pPr>
            <w:bookmarkStart w:id="3282" w:name="_heading=h.f1sxi9tsdn34" w:colFirst="0" w:colLast="0"/>
            <w:bookmarkEnd w:id="3282"/>
            <w:r>
              <w:rPr>
                <w:color w:val="000000"/>
                <w:sz w:val="20"/>
                <w:szCs w:val="20"/>
              </w:rPr>
              <w:t>Гуманітарне управління Городоцької мiської ради</w:t>
            </w:r>
          </w:p>
        </w:tc>
        <w:tc>
          <w:tcPr>
            <w:tcW w:w="124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83" w:name="_heading=h.eqxnqake6ybx" w:colFirst="0" w:colLast="0"/>
            <w:bookmarkEnd w:id="3283"/>
            <w:r>
              <w:rPr>
                <w:color w:val="000000"/>
                <w:sz w:val="20"/>
                <w:szCs w:val="20"/>
              </w:rPr>
              <w:t>31,249</w:t>
            </w:r>
          </w:p>
        </w:tc>
        <w:tc>
          <w:tcPr>
            <w:tcW w:w="1123"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451"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trPr>
          <w:trHeight w:val="274"/>
        </w:trPr>
        <w:tc>
          <w:tcPr>
            <w:tcW w:w="557"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284" w:name="_heading=h.7hk8oo2rqdxw" w:colFirst="0" w:colLast="0"/>
            <w:bookmarkEnd w:id="3284"/>
            <w:r>
              <w:rPr>
                <w:color w:val="000000"/>
                <w:sz w:val="20"/>
                <w:szCs w:val="20"/>
              </w:rPr>
              <w:t>3.</w:t>
            </w:r>
          </w:p>
        </w:tc>
        <w:tc>
          <w:tcPr>
            <w:tcW w:w="3598"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6"/>
              <w:rPr>
                <w:color w:val="000000"/>
                <w:sz w:val="20"/>
                <w:szCs w:val="20"/>
              </w:rPr>
            </w:pPr>
            <w:bookmarkStart w:id="3285" w:name="_heading=h.qk7txqip9xw3" w:colFirst="0" w:colLast="0"/>
            <w:bookmarkEnd w:id="3285"/>
            <w:r>
              <w:rPr>
                <w:color w:val="000000"/>
                <w:sz w:val="20"/>
                <w:szCs w:val="20"/>
              </w:rPr>
              <w:t>В/ч 9997</w:t>
            </w:r>
          </w:p>
        </w:tc>
        <w:tc>
          <w:tcPr>
            <w:tcW w:w="124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86" w:name="_heading=h.jpm21xvwj5qs" w:colFirst="0" w:colLast="0"/>
            <w:bookmarkEnd w:id="3286"/>
            <w:r>
              <w:rPr>
                <w:color w:val="000000"/>
                <w:sz w:val="20"/>
                <w:szCs w:val="20"/>
              </w:rPr>
              <w:t>18,603</w:t>
            </w:r>
          </w:p>
        </w:tc>
        <w:tc>
          <w:tcPr>
            <w:tcW w:w="1123"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451"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trPr>
          <w:trHeight w:val="277"/>
        </w:trPr>
        <w:tc>
          <w:tcPr>
            <w:tcW w:w="557"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287" w:name="_heading=h.9todxdx0mzvf" w:colFirst="0" w:colLast="0"/>
            <w:bookmarkEnd w:id="3287"/>
            <w:r>
              <w:rPr>
                <w:color w:val="000000"/>
                <w:sz w:val="20"/>
                <w:szCs w:val="20"/>
              </w:rPr>
              <w:t>4.</w:t>
            </w:r>
          </w:p>
        </w:tc>
        <w:tc>
          <w:tcPr>
            <w:tcW w:w="3598"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6"/>
              <w:rPr>
                <w:color w:val="000000"/>
                <w:sz w:val="20"/>
                <w:szCs w:val="20"/>
              </w:rPr>
            </w:pPr>
            <w:bookmarkStart w:id="3288" w:name="_heading=h.282rzy6j4q31" w:colFirst="0" w:colLast="0"/>
            <w:bookmarkEnd w:id="3288"/>
            <w:r>
              <w:rPr>
                <w:color w:val="000000"/>
                <w:sz w:val="20"/>
                <w:szCs w:val="20"/>
              </w:rPr>
              <w:t>ДУ "Львівський ОЦКПХ МОЗ"</w:t>
            </w:r>
          </w:p>
        </w:tc>
        <w:tc>
          <w:tcPr>
            <w:tcW w:w="124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89" w:name="_heading=h.rorivrxxz6zg" w:colFirst="0" w:colLast="0"/>
            <w:bookmarkEnd w:id="3289"/>
            <w:r>
              <w:rPr>
                <w:color w:val="000000"/>
                <w:sz w:val="20"/>
                <w:szCs w:val="20"/>
              </w:rPr>
              <w:t>14,608</w:t>
            </w:r>
          </w:p>
        </w:tc>
        <w:tc>
          <w:tcPr>
            <w:tcW w:w="1123"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451"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trPr>
          <w:trHeight w:val="552"/>
        </w:trPr>
        <w:tc>
          <w:tcPr>
            <w:tcW w:w="557"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290" w:name="_heading=h.sj4z03k4wx44" w:colFirst="0" w:colLast="0"/>
            <w:bookmarkEnd w:id="3290"/>
            <w:r>
              <w:rPr>
                <w:color w:val="000000"/>
                <w:sz w:val="20"/>
                <w:szCs w:val="20"/>
              </w:rPr>
              <w:t>5.</w:t>
            </w:r>
          </w:p>
        </w:tc>
        <w:tc>
          <w:tcPr>
            <w:tcW w:w="3598"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6"/>
              <w:rPr>
                <w:color w:val="000000"/>
                <w:sz w:val="20"/>
                <w:szCs w:val="20"/>
              </w:rPr>
            </w:pPr>
            <w:bookmarkStart w:id="3291" w:name="_heading=h.lxs66fn9h7g7" w:colFirst="0" w:colLast="0"/>
            <w:bookmarkEnd w:id="3291"/>
            <w:r>
              <w:rPr>
                <w:color w:val="000000"/>
                <w:sz w:val="20"/>
                <w:szCs w:val="20"/>
              </w:rPr>
              <w:t>КНП "ГОРОДОЦЬКА ЦЛ" Городоцької міської ради</w:t>
            </w:r>
          </w:p>
        </w:tc>
        <w:tc>
          <w:tcPr>
            <w:tcW w:w="124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92" w:name="_heading=h.bjr5q2yl4f96" w:colFirst="0" w:colLast="0"/>
            <w:bookmarkEnd w:id="3292"/>
            <w:r>
              <w:rPr>
                <w:color w:val="000000"/>
                <w:sz w:val="20"/>
                <w:szCs w:val="20"/>
              </w:rPr>
              <w:t>13,781</w:t>
            </w:r>
          </w:p>
        </w:tc>
        <w:tc>
          <w:tcPr>
            <w:tcW w:w="1123"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451"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trPr>
          <w:trHeight w:val="552"/>
        </w:trPr>
        <w:tc>
          <w:tcPr>
            <w:tcW w:w="557"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293" w:name="_heading=h.1zflyetb7dc7" w:colFirst="0" w:colLast="0"/>
            <w:bookmarkEnd w:id="3293"/>
            <w:r>
              <w:rPr>
                <w:color w:val="000000"/>
                <w:sz w:val="20"/>
                <w:szCs w:val="20"/>
              </w:rPr>
              <w:t>6.</w:t>
            </w:r>
          </w:p>
        </w:tc>
        <w:tc>
          <w:tcPr>
            <w:tcW w:w="3598"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6"/>
              <w:rPr>
                <w:color w:val="000000"/>
                <w:sz w:val="20"/>
                <w:szCs w:val="20"/>
              </w:rPr>
            </w:pPr>
            <w:bookmarkStart w:id="3294" w:name="_heading=h.shbf13c8de9y" w:colFirst="0" w:colLast="0"/>
            <w:bookmarkEnd w:id="3294"/>
            <w:r>
              <w:rPr>
                <w:color w:val="000000"/>
                <w:sz w:val="20"/>
                <w:szCs w:val="20"/>
              </w:rPr>
              <w:t>Дочiрнє пiдприємство "САН ГАРДЕН"</w:t>
            </w:r>
          </w:p>
        </w:tc>
        <w:tc>
          <w:tcPr>
            <w:tcW w:w="124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95" w:name="_heading=h.e171nclac7t0" w:colFirst="0" w:colLast="0"/>
            <w:bookmarkEnd w:id="3295"/>
            <w:r>
              <w:rPr>
                <w:color w:val="000000"/>
                <w:sz w:val="20"/>
                <w:szCs w:val="20"/>
              </w:rPr>
              <w:t>10,385</w:t>
            </w:r>
          </w:p>
        </w:tc>
        <w:tc>
          <w:tcPr>
            <w:tcW w:w="1123"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96" w:name="_heading=h.qr5bbsn19pe0" w:colFirst="0" w:colLast="0"/>
            <w:bookmarkEnd w:id="3296"/>
            <w:r>
              <w:rPr>
                <w:color w:val="000000"/>
                <w:sz w:val="20"/>
                <w:szCs w:val="20"/>
              </w:rPr>
              <w:t>0,008</w:t>
            </w:r>
          </w:p>
        </w:tc>
        <w:tc>
          <w:tcPr>
            <w:tcW w:w="1451"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297" w:name="_heading=h.j8fglc8ytu6i" w:colFirst="0" w:colLast="0"/>
            <w:bookmarkEnd w:id="3297"/>
            <w:r>
              <w:rPr>
                <w:color w:val="000000"/>
                <w:sz w:val="20"/>
                <w:szCs w:val="20"/>
              </w:rPr>
              <w:t>0,005</w:t>
            </w:r>
          </w:p>
        </w:tc>
      </w:tr>
      <w:tr w:rsidR="00076113">
        <w:trPr>
          <w:trHeight w:val="284"/>
        </w:trPr>
        <w:tc>
          <w:tcPr>
            <w:tcW w:w="557"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298" w:name="_heading=h.hs3rkoxnaacz" w:colFirst="0" w:colLast="0"/>
            <w:bookmarkEnd w:id="3298"/>
            <w:r>
              <w:rPr>
                <w:color w:val="000000"/>
                <w:sz w:val="20"/>
                <w:szCs w:val="20"/>
              </w:rPr>
              <w:t>7.</w:t>
            </w:r>
          </w:p>
        </w:tc>
        <w:tc>
          <w:tcPr>
            <w:tcW w:w="3598"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6"/>
              <w:rPr>
                <w:color w:val="000000"/>
                <w:sz w:val="20"/>
                <w:szCs w:val="20"/>
              </w:rPr>
            </w:pPr>
            <w:bookmarkStart w:id="3299" w:name="_heading=h.ohmk961ublv6" w:colFirst="0" w:colLast="0"/>
            <w:bookmarkEnd w:id="3299"/>
            <w:r>
              <w:rPr>
                <w:color w:val="000000"/>
                <w:sz w:val="20"/>
                <w:szCs w:val="20"/>
              </w:rPr>
              <w:t>ТОВ "КПП ЦЕНТР"</w:t>
            </w:r>
          </w:p>
        </w:tc>
        <w:tc>
          <w:tcPr>
            <w:tcW w:w="124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00" w:name="_heading=h.5ef9z4fsrjoi" w:colFirst="0" w:colLast="0"/>
            <w:bookmarkEnd w:id="3300"/>
            <w:r>
              <w:rPr>
                <w:color w:val="000000"/>
                <w:sz w:val="20"/>
                <w:szCs w:val="20"/>
              </w:rPr>
              <w:t>7,204</w:t>
            </w:r>
          </w:p>
        </w:tc>
        <w:tc>
          <w:tcPr>
            <w:tcW w:w="1123"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451"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trPr>
          <w:trHeight w:val="275"/>
        </w:trPr>
        <w:tc>
          <w:tcPr>
            <w:tcW w:w="557"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301" w:name="_heading=h.9206tdfyzfa5" w:colFirst="0" w:colLast="0"/>
            <w:bookmarkEnd w:id="3301"/>
            <w:r>
              <w:rPr>
                <w:color w:val="000000"/>
                <w:sz w:val="20"/>
                <w:szCs w:val="20"/>
              </w:rPr>
              <w:t>8.</w:t>
            </w:r>
          </w:p>
        </w:tc>
        <w:tc>
          <w:tcPr>
            <w:tcW w:w="3598"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6"/>
              <w:rPr>
                <w:color w:val="000000"/>
                <w:sz w:val="20"/>
                <w:szCs w:val="20"/>
              </w:rPr>
            </w:pPr>
            <w:bookmarkStart w:id="3302" w:name="_heading=h.fun0bpv9osz9" w:colFirst="0" w:colLast="0"/>
            <w:bookmarkEnd w:id="3302"/>
            <w:r>
              <w:rPr>
                <w:color w:val="000000"/>
                <w:sz w:val="20"/>
                <w:szCs w:val="20"/>
              </w:rPr>
              <w:t>ГУНП у Львівській області</w:t>
            </w:r>
          </w:p>
        </w:tc>
        <w:tc>
          <w:tcPr>
            <w:tcW w:w="124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03" w:name="_heading=h.22w95il6obg8" w:colFirst="0" w:colLast="0"/>
            <w:bookmarkEnd w:id="3303"/>
            <w:r>
              <w:rPr>
                <w:color w:val="000000"/>
                <w:sz w:val="20"/>
                <w:szCs w:val="20"/>
              </w:rPr>
              <w:t>5,153</w:t>
            </w:r>
          </w:p>
        </w:tc>
        <w:tc>
          <w:tcPr>
            <w:tcW w:w="1123"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451"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r>
      <w:tr w:rsidR="00076113">
        <w:trPr>
          <w:trHeight w:val="278"/>
        </w:trPr>
        <w:tc>
          <w:tcPr>
            <w:tcW w:w="557"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304" w:name="_heading=h.82kmekpyslys" w:colFirst="0" w:colLast="0"/>
            <w:bookmarkEnd w:id="3304"/>
            <w:r>
              <w:rPr>
                <w:color w:val="000000"/>
                <w:sz w:val="20"/>
                <w:szCs w:val="20"/>
              </w:rPr>
              <w:t>9.</w:t>
            </w:r>
          </w:p>
        </w:tc>
        <w:tc>
          <w:tcPr>
            <w:tcW w:w="3598"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6"/>
              <w:rPr>
                <w:color w:val="000000"/>
                <w:sz w:val="20"/>
                <w:szCs w:val="20"/>
              </w:rPr>
            </w:pPr>
            <w:bookmarkStart w:id="3305" w:name="_heading=h.11nomq21uo4g" w:colFirst="0" w:colLast="0"/>
            <w:bookmarkEnd w:id="3305"/>
            <w:r>
              <w:rPr>
                <w:color w:val="000000"/>
                <w:sz w:val="20"/>
                <w:szCs w:val="20"/>
              </w:rPr>
              <w:t>ТзОВ "ІНСТАЛПЛАСТ"</w:t>
            </w:r>
          </w:p>
        </w:tc>
        <w:tc>
          <w:tcPr>
            <w:tcW w:w="124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06" w:name="_heading=h.ns27ffdu1b6c" w:colFirst="0" w:colLast="0"/>
            <w:bookmarkEnd w:id="3306"/>
            <w:r>
              <w:rPr>
                <w:color w:val="000000"/>
                <w:sz w:val="20"/>
                <w:szCs w:val="20"/>
              </w:rPr>
              <w:t>4,852</w:t>
            </w:r>
          </w:p>
        </w:tc>
        <w:tc>
          <w:tcPr>
            <w:tcW w:w="1123"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07" w:name="_heading=h.dd14i1d2kqkx" w:colFirst="0" w:colLast="0"/>
            <w:bookmarkEnd w:id="3307"/>
            <w:r>
              <w:rPr>
                <w:color w:val="000000"/>
                <w:sz w:val="20"/>
                <w:szCs w:val="20"/>
              </w:rPr>
              <w:t>0,241</w:t>
            </w:r>
          </w:p>
        </w:tc>
        <w:tc>
          <w:tcPr>
            <w:tcW w:w="1451"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08" w:name="_heading=h.megm6vo13903" w:colFirst="0" w:colLast="0"/>
            <w:bookmarkEnd w:id="3308"/>
            <w:r>
              <w:rPr>
                <w:color w:val="000000"/>
                <w:sz w:val="20"/>
                <w:szCs w:val="20"/>
              </w:rPr>
              <w:t>0,032</w:t>
            </w:r>
          </w:p>
        </w:tc>
      </w:tr>
      <w:tr w:rsidR="00076113">
        <w:trPr>
          <w:trHeight w:val="552"/>
        </w:trPr>
        <w:tc>
          <w:tcPr>
            <w:tcW w:w="557"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4"/>
              <w:rPr>
                <w:color w:val="000000"/>
                <w:sz w:val="20"/>
                <w:szCs w:val="20"/>
              </w:rPr>
            </w:pPr>
            <w:bookmarkStart w:id="3309" w:name="_heading=h.936fperjwn6u" w:colFirst="0" w:colLast="0"/>
            <w:bookmarkEnd w:id="3309"/>
            <w:r>
              <w:rPr>
                <w:color w:val="000000"/>
                <w:sz w:val="20"/>
                <w:szCs w:val="20"/>
              </w:rPr>
              <w:t>10.</w:t>
            </w:r>
          </w:p>
        </w:tc>
        <w:tc>
          <w:tcPr>
            <w:tcW w:w="3598"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36"/>
              <w:rPr>
                <w:color w:val="000000"/>
                <w:sz w:val="20"/>
                <w:szCs w:val="20"/>
              </w:rPr>
            </w:pPr>
            <w:bookmarkStart w:id="3310" w:name="_heading=h.noe37qljsmzk" w:colFirst="0" w:colLast="0"/>
            <w:bookmarkEnd w:id="3310"/>
            <w:r>
              <w:rPr>
                <w:color w:val="000000"/>
                <w:sz w:val="20"/>
                <w:szCs w:val="20"/>
              </w:rPr>
              <w:t>ПА "НАУКОВА"</w:t>
            </w:r>
          </w:p>
        </w:tc>
        <w:tc>
          <w:tcPr>
            <w:tcW w:w="1242"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11" w:name="_heading=h.gbvxwvxec9cv" w:colFirst="0" w:colLast="0"/>
            <w:bookmarkEnd w:id="3311"/>
            <w:r>
              <w:rPr>
                <w:color w:val="000000"/>
                <w:sz w:val="20"/>
                <w:szCs w:val="20"/>
              </w:rPr>
              <w:t>2,99</w:t>
            </w:r>
          </w:p>
        </w:tc>
        <w:tc>
          <w:tcPr>
            <w:tcW w:w="1123" w:type="dxa"/>
            <w:tcBorders>
              <w:top w:val="single" w:sz="4" w:space="0" w:color="000000"/>
              <w:left w:val="single" w:sz="4" w:space="0" w:color="000000"/>
              <w:bottom w:val="single" w:sz="4" w:space="0" w:color="000000"/>
              <w:right w:val="single" w:sz="4" w:space="0" w:color="000000"/>
            </w:tcBorders>
            <w:vAlign w:val="center"/>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1557"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12" w:name="_heading=h.b4xl3eivj4y1" w:colFirst="0" w:colLast="0"/>
            <w:bookmarkEnd w:id="3312"/>
            <w:r>
              <w:rPr>
                <w:color w:val="000000"/>
                <w:sz w:val="20"/>
                <w:szCs w:val="20"/>
              </w:rPr>
              <w:t>1,154</w:t>
            </w:r>
          </w:p>
        </w:tc>
        <w:tc>
          <w:tcPr>
            <w:tcW w:w="1451" w:type="dxa"/>
            <w:tcBorders>
              <w:top w:val="single" w:sz="4" w:space="0" w:color="000000"/>
              <w:left w:val="single" w:sz="4" w:space="0" w:color="000000"/>
              <w:bottom w:val="single" w:sz="4" w:space="0" w:color="000000"/>
              <w:right w:val="single" w:sz="4" w:space="0" w:color="000000"/>
            </w:tcBorders>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13" w:name="_heading=h.ivwdeby7nayb" w:colFirst="0" w:colLast="0"/>
            <w:bookmarkEnd w:id="3313"/>
            <w:r>
              <w:rPr>
                <w:color w:val="000000"/>
                <w:sz w:val="20"/>
                <w:szCs w:val="20"/>
              </w:rPr>
              <w:t>0,037</w:t>
            </w:r>
          </w:p>
        </w:tc>
      </w:tr>
    </w:tbl>
    <w:p w:rsidR="00076113" w:rsidRDefault="0035318D">
      <w:pPr>
        <w:keepNext/>
        <w:pBdr>
          <w:top w:val="nil"/>
          <w:left w:val="nil"/>
          <w:bottom w:val="nil"/>
          <w:right w:val="nil"/>
          <w:between w:val="nil"/>
        </w:pBdr>
        <w:shd w:val="clear" w:color="auto" w:fill="A7C6ED"/>
        <w:spacing w:before="240" w:line="360" w:lineRule="auto"/>
        <w:ind w:firstLine="663"/>
        <w:rPr>
          <w:b/>
          <w:bCs/>
          <w:color w:val="000000"/>
        </w:rPr>
      </w:pPr>
      <w:bookmarkStart w:id="3314" w:name="_heading=h.pvj2din3q3zx" w:colFirst="0" w:colLast="0"/>
      <w:bookmarkEnd w:id="3314"/>
      <w:r>
        <w:rPr>
          <w:b/>
          <w:bCs/>
          <w:color w:val="000000"/>
        </w:rPr>
        <w:t xml:space="preserve">Промисловий потенціал громади </w:t>
      </w:r>
    </w:p>
    <w:p w:rsidR="00076113" w:rsidRDefault="0035318D">
      <w:pPr>
        <w:pBdr>
          <w:top w:val="nil"/>
          <w:left w:val="nil"/>
          <w:bottom w:val="nil"/>
          <w:right w:val="nil"/>
          <w:between w:val="nil"/>
        </w:pBdr>
        <w:spacing w:before="120"/>
        <w:ind w:firstLine="660"/>
        <w:rPr>
          <w:color w:val="000000"/>
          <w:highlight w:val="white"/>
        </w:rPr>
      </w:pPr>
      <w:bookmarkStart w:id="3315" w:name="_heading=h.7mufd11zc0yk" w:colFirst="0" w:colLast="0"/>
      <w:bookmarkEnd w:id="3315"/>
      <w:r>
        <w:rPr>
          <w:color w:val="000000"/>
          <w:highlight w:val="white"/>
        </w:rPr>
        <w:t xml:space="preserve">Промисловий потенціал громади – це сукупна здатність виробничих систем, що знаходяться в межах її території, виробляти матеріальні блага і задовольняти суспільні потреби. </w:t>
      </w:r>
    </w:p>
    <w:p w:rsidR="00076113" w:rsidRDefault="0035318D">
      <w:pPr>
        <w:pBdr>
          <w:top w:val="nil"/>
          <w:left w:val="nil"/>
          <w:bottom w:val="nil"/>
          <w:right w:val="nil"/>
          <w:between w:val="nil"/>
        </w:pBdr>
        <w:ind w:firstLine="660"/>
        <w:rPr>
          <w:color w:val="000000"/>
        </w:rPr>
      </w:pPr>
      <w:bookmarkStart w:id="3316" w:name="_heading=h.18q9uertojmh" w:colFirst="0" w:colLast="0"/>
      <w:bookmarkEnd w:id="3316"/>
      <w:r>
        <w:rPr>
          <w:color w:val="000000"/>
        </w:rPr>
        <w:t>Серед переліку видів економічної діяльності з високим економічним, інноваційним і трудовим потенціалом, визначених як галузі смарт-спеціалізації області у Стратегії розвитку Львівської області на період 2021-2027 років у Городоцькій територіальній громаді мали місце :</w:t>
      </w:r>
    </w:p>
    <w:p w:rsidR="00076113" w:rsidRDefault="0035318D">
      <w:pPr>
        <w:numPr>
          <w:ilvl w:val="0"/>
          <w:numId w:val="48"/>
        </w:numPr>
        <w:pBdr>
          <w:top w:val="nil"/>
          <w:left w:val="nil"/>
          <w:bottom w:val="nil"/>
          <w:right w:val="nil"/>
          <w:between w:val="nil"/>
        </w:pBdr>
        <w:spacing w:line="259" w:lineRule="auto"/>
        <w:ind w:left="0" w:firstLine="660"/>
        <w:rPr>
          <w:color w:val="000000"/>
        </w:rPr>
      </w:pPr>
      <w:bookmarkStart w:id="3317" w:name="_heading=h.jjmhq0hub0jm" w:colFirst="0" w:colLast="0"/>
      <w:bookmarkEnd w:id="3317"/>
      <w:r>
        <w:rPr>
          <w:color w:val="000000"/>
        </w:rPr>
        <w:t>виробництво вузлів, деталей і приладдя для автотранспортних засобів;</w:t>
      </w:r>
    </w:p>
    <w:p w:rsidR="00076113" w:rsidRDefault="0035318D">
      <w:pPr>
        <w:numPr>
          <w:ilvl w:val="0"/>
          <w:numId w:val="48"/>
        </w:numPr>
        <w:pBdr>
          <w:top w:val="nil"/>
          <w:left w:val="nil"/>
          <w:bottom w:val="nil"/>
          <w:right w:val="nil"/>
          <w:between w:val="nil"/>
        </w:pBdr>
        <w:spacing w:line="259" w:lineRule="auto"/>
        <w:ind w:left="0" w:firstLine="660"/>
        <w:rPr>
          <w:rFonts w:ascii="Calibri" w:eastAsia="Calibri" w:hAnsi="Calibri" w:cs="Calibri"/>
          <w:color w:val="000000"/>
        </w:rPr>
      </w:pPr>
      <w:bookmarkStart w:id="3318" w:name="_heading=h.dxrhm1epwg8h" w:colFirst="0" w:colLast="0"/>
      <w:bookmarkEnd w:id="3318"/>
      <w:r>
        <w:rPr>
          <w:color w:val="000000"/>
        </w:rPr>
        <w:t>виробництво інших харчових продуктів</w:t>
      </w:r>
      <w:r>
        <w:rPr>
          <w:rFonts w:ascii="Calibri" w:eastAsia="Calibri" w:hAnsi="Calibri" w:cs="Calibri"/>
          <w:color w:val="000000"/>
        </w:rPr>
        <w:t>.</w:t>
      </w:r>
    </w:p>
    <w:p w:rsidR="00076113" w:rsidRDefault="0035318D">
      <w:pPr>
        <w:pBdr>
          <w:top w:val="nil"/>
          <w:left w:val="nil"/>
          <w:bottom w:val="nil"/>
          <w:right w:val="nil"/>
          <w:between w:val="nil"/>
        </w:pBdr>
        <w:ind w:firstLine="660"/>
        <w:rPr>
          <w:color w:val="000000"/>
        </w:rPr>
      </w:pPr>
      <w:bookmarkStart w:id="3319" w:name="_heading=h.c1pg7t4bznt" w:colFirst="0" w:colLast="0"/>
      <w:bookmarkEnd w:id="3319"/>
      <w:r>
        <w:rPr>
          <w:color w:val="000000"/>
        </w:rPr>
        <w:t>Найбільші промислові підприємствами громади, їх характеристика та логотипи, представлені в табл 1.8.3.</w:t>
      </w:r>
    </w:p>
    <w:p w:rsidR="00076113" w:rsidRDefault="0035318D">
      <w:pPr>
        <w:keepNext/>
        <w:pBdr>
          <w:top w:val="nil"/>
          <w:left w:val="nil"/>
          <w:bottom w:val="nil"/>
          <w:right w:val="nil"/>
          <w:between w:val="nil"/>
        </w:pBdr>
        <w:spacing w:after="120"/>
        <w:ind w:firstLine="602"/>
        <w:rPr>
          <w:b/>
          <w:bCs/>
          <w:color w:val="000000"/>
          <w:sz w:val="20"/>
          <w:szCs w:val="20"/>
        </w:rPr>
      </w:pPr>
      <w:bookmarkStart w:id="3320" w:name="_heading=h.ttuad44wf6t4" w:colFirst="0" w:colLast="0"/>
      <w:bookmarkEnd w:id="3320"/>
      <w:r>
        <w:rPr>
          <w:b/>
          <w:bCs/>
          <w:color w:val="000000"/>
          <w:sz w:val="20"/>
          <w:szCs w:val="20"/>
        </w:rPr>
        <w:t>Таблиця 1.8. 3 Найбільші промислові підприємствами Городоцької територіальної громади</w:t>
      </w:r>
    </w:p>
    <w:tbl>
      <w:tblPr>
        <w:tblStyle w:val="afffffffff8"/>
        <w:tblW w:w="974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85"/>
        <w:gridCol w:w="3402"/>
        <w:gridCol w:w="3260"/>
      </w:tblGrid>
      <w:tr w:rsidR="00076113">
        <w:tc>
          <w:tcPr>
            <w:tcW w:w="3085"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76" w:lineRule="auto"/>
              <w:ind w:left="-2" w:firstLine="2"/>
              <w:jc w:val="center"/>
              <w:rPr>
                <w:color w:val="000000"/>
                <w:sz w:val="20"/>
                <w:szCs w:val="20"/>
              </w:rPr>
            </w:pPr>
            <w:bookmarkStart w:id="3321" w:name="_heading=h.8t2k8obj1q23" w:colFirst="0" w:colLast="0"/>
            <w:bookmarkEnd w:id="3321"/>
            <w:r>
              <w:rPr>
                <w:b/>
                <w:bCs/>
                <w:i/>
                <w:iCs/>
                <w:color w:val="000000"/>
                <w:sz w:val="20"/>
                <w:szCs w:val="20"/>
              </w:rPr>
              <w:t>Назва та місцезнаходження підприємства</w:t>
            </w:r>
          </w:p>
        </w:tc>
        <w:tc>
          <w:tcPr>
            <w:tcW w:w="3402" w:type="dxa"/>
            <w:tcBorders>
              <w:left w:val="single" w:sz="4" w:space="0" w:color="000000"/>
            </w:tcBorders>
          </w:tcPr>
          <w:p w:rsidR="00076113" w:rsidRDefault="0035318D">
            <w:pPr>
              <w:pBdr>
                <w:top w:val="nil"/>
                <w:left w:val="nil"/>
                <w:bottom w:val="nil"/>
                <w:right w:val="nil"/>
                <w:between w:val="nil"/>
              </w:pBdr>
              <w:spacing w:after="0" w:line="276" w:lineRule="auto"/>
              <w:ind w:left="-2" w:firstLine="2"/>
              <w:jc w:val="center"/>
              <w:rPr>
                <w:color w:val="000000"/>
                <w:sz w:val="20"/>
                <w:szCs w:val="20"/>
              </w:rPr>
            </w:pPr>
            <w:bookmarkStart w:id="3322" w:name="_heading=h.jk25epu5ku82" w:colFirst="0" w:colLast="0"/>
            <w:bookmarkEnd w:id="3322"/>
            <w:r>
              <w:rPr>
                <w:b/>
                <w:bCs/>
                <w:i/>
                <w:iCs/>
                <w:color w:val="000000"/>
                <w:sz w:val="20"/>
                <w:szCs w:val="20"/>
              </w:rPr>
              <w:t>Характер діяльності</w:t>
            </w:r>
          </w:p>
        </w:tc>
        <w:tc>
          <w:tcPr>
            <w:tcW w:w="3260" w:type="dxa"/>
            <w:tcBorders>
              <w:left w:val="single" w:sz="4" w:space="0" w:color="000000"/>
            </w:tcBorders>
          </w:tcPr>
          <w:p w:rsidR="00076113" w:rsidRDefault="0035318D">
            <w:pPr>
              <w:pBdr>
                <w:top w:val="nil"/>
                <w:left w:val="nil"/>
                <w:bottom w:val="nil"/>
                <w:right w:val="nil"/>
                <w:between w:val="nil"/>
              </w:pBdr>
              <w:spacing w:after="0" w:line="276" w:lineRule="auto"/>
              <w:ind w:left="-2" w:firstLine="2"/>
              <w:jc w:val="center"/>
              <w:rPr>
                <w:color w:val="000000"/>
                <w:sz w:val="20"/>
                <w:szCs w:val="20"/>
              </w:rPr>
            </w:pPr>
            <w:bookmarkStart w:id="3323" w:name="_heading=h.croqg3oc33cj" w:colFirst="0" w:colLast="0"/>
            <w:bookmarkEnd w:id="3323"/>
            <w:r>
              <w:rPr>
                <w:b/>
                <w:bCs/>
                <w:color w:val="000000"/>
                <w:sz w:val="20"/>
                <w:szCs w:val="20"/>
              </w:rPr>
              <w:t>Логотип</w:t>
            </w:r>
          </w:p>
        </w:tc>
      </w:tr>
      <w:tr w:rsidR="00076113">
        <w:tc>
          <w:tcPr>
            <w:tcW w:w="3085"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24" w:name="_heading=h.wmukafmk8dig" w:colFirst="0" w:colLast="0"/>
            <w:bookmarkEnd w:id="3324"/>
            <w:r>
              <w:rPr>
                <w:color w:val="000000"/>
                <w:sz w:val="20"/>
                <w:szCs w:val="20"/>
              </w:rPr>
              <w:t xml:space="preserve">ТОВ «БАДЕР УКРАЇНА» </w:t>
            </w:r>
            <w:r>
              <w:rPr>
                <w:color w:val="1F1F1F"/>
                <w:sz w:val="20"/>
                <w:szCs w:val="20"/>
                <w:highlight w:val="white"/>
              </w:rPr>
              <w:t>Львівська обл., Городоцький р-н, місто Городок, ВУЛИЦЯ ЗАВОДСЬКА</w:t>
            </w:r>
          </w:p>
        </w:tc>
        <w:tc>
          <w:tcPr>
            <w:tcW w:w="3402" w:type="dxa"/>
            <w:tcBorders>
              <w:lef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25" w:name="_heading=h.eaqjx93xtb5f" w:colFirst="0" w:colLast="0"/>
            <w:bookmarkEnd w:id="3325"/>
            <w:r>
              <w:rPr>
                <w:i/>
                <w:iCs/>
                <w:color w:val="000000"/>
                <w:sz w:val="20"/>
                <w:szCs w:val="20"/>
              </w:rPr>
              <w:t>Виробництво лимарно-сідельних виробів зі шкіри та інших матеріалів</w:t>
            </w:r>
          </w:p>
        </w:tc>
        <w:tc>
          <w:tcPr>
            <w:tcW w:w="3260" w:type="dxa"/>
            <w:tcBorders>
              <w:lef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26" w:name="_heading=h.bd1rs8y1b42n" w:colFirst="0" w:colLast="0"/>
            <w:bookmarkEnd w:id="3326"/>
            <w:r>
              <w:rPr>
                <w:noProof/>
                <w:color w:val="000000"/>
                <w:sz w:val="20"/>
                <w:szCs w:val="20"/>
              </w:rPr>
              <w:drawing>
                <wp:inline distT="0" distB="0" distL="114300" distR="114300">
                  <wp:extent cx="1663700" cy="679450"/>
                  <wp:effectExtent l="0" t="0" r="0" b="0"/>
                  <wp:docPr id="1303"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193"/>
                          <a:srcRect/>
                          <a:stretch>
                            <a:fillRect/>
                          </a:stretch>
                        </pic:blipFill>
                        <pic:spPr>
                          <a:xfrm>
                            <a:off x="0" y="0"/>
                            <a:ext cx="1663700" cy="679450"/>
                          </a:xfrm>
                          <a:prstGeom prst="rect">
                            <a:avLst/>
                          </a:prstGeom>
                          <a:ln/>
                        </pic:spPr>
                      </pic:pic>
                    </a:graphicData>
                  </a:graphic>
                </wp:inline>
              </w:drawing>
            </w:r>
          </w:p>
        </w:tc>
      </w:tr>
      <w:tr w:rsidR="00076113">
        <w:tc>
          <w:tcPr>
            <w:tcW w:w="3085"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27" w:name="_heading=h.ff0sg5p12b1x" w:colFirst="0" w:colLast="0"/>
            <w:bookmarkEnd w:id="3327"/>
            <w:r>
              <w:rPr>
                <w:color w:val="000000"/>
                <w:sz w:val="20"/>
                <w:szCs w:val="20"/>
              </w:rPr>
              <w:t>ДП «САН ГАРДЕН»</w:t>
            </w:r>
            <w:r>
              <w:rPr>
                <w:color w:val="474747"/>
                <w:sz w:val="20"/>
                <w:szCs w:val="20"/>
                <w:highlight w:val="white"/>
              </w:rPr>
              <w:t xml:space="preserve"> Заводська, 2 А, Городок, Львівська область</w:t>
            </w:r>
          </w:p>
          <w:p w:rsidR="00076113" w:rsidRDefault="00076113">
            <w:pPr>
              <w:pBdr>
                <w:top w:val="nil"/>
                <w:left w:val="nil"/>
                <w:bottom w:val="nil"/>
                <w:right w:val="nil"/>
                <w:between w:val="nil"/>
              </w:pBdr>
              <w:spacing w:after="0" w:line="240" w:lineRule="auto"/>
              <w:ind w:left="-2" w:firstLine="2"/>
              <w:rPr>
                <w:color w:val="000000"/>
                <w:sz w:val="20"/>
                <w:szCs w:val="20"/>
              </w:rPr>
            </w:pPr>
          </w:p>
        </w:tc>
        <w:tc>
          <w:tcPr>
            <w:tcW w:w="3402" w:type="dxa"/>
            <w:tcBorders>
              <w:left w:val="single" w:sz="4" w:space="0" w:color="000000"/>
            </w:tcBorders>
          </w:tcPr>
          <w:p w:rsidR="00076113" w:rsidRDefault="0035318D">
            <w:pPr>
              <w:pBdr>
                <w:top w:val="nil"/>
                <w:left w:val="nil"/>
                <w:bottom w:val="nil"/>
                <w:right w:val="nil"/>
                <w:between w:val="nil"/>
              </w:pBdr>
              <w:spacing w:after="0" w:line="240" w:lineRule="auto"/>
              <w:ind w:left="-2" w:firstLine="2"/>
              <w:rPr>
                <w:color w:val="4D4D4D"/>
                <w:sz w:val="20"/>
                <w:szCs w:val="20"/>
              </w:rPr>
            </w:pPr>
            <w:bookmarkStart w:id="3328" w:name="_heading=h.egcrl6egpra4" w:colFirst="0" w:colLast="0"/>
            <w:bookmarkEnd w:id="3328"/>
            <w:r>
              <w:rPr>
                <w:i/>
                <w:iCs/>
                <w:color w:val="4D4D4D"/>
                <w:sz w:val="20"/>
                <w:szCs w:val="20"/>
              </w:rPr>
              <w:t>Пошиття побутових матраців, ковдр, подушок</w:t>
            </w:r>
          </w:p>
          <w:p w:rsidR="00076113" w:rsidRDefault="00076113">
            <w:pPr>
              <w:pBdr>
                <w:top w:val="nil"/>
                <w:left w:val="nil"/>
                <w:bottom w:val="nil"/>
                <w:right w:val="nil"/>
                <w:between w:val="nil"/>
              </w:pBdr>
              <w:spacing w:after="0" w:line="276" w:lineRule="auto"/>
              <w:ind w:left="-2" w:firstLine="2"/>
              <w:rPr>
                <w:color w:val="000000"/>
                <w:sz w:val="20"/>
                <w:szCs w:val="20"/>
              </w:rPr>
            </w:pPr>
          </w:p>
        </w:tc>
        <w:tc>
          <w:tcPr>
            <w:tcW w:w="3260" w:type="dxa"/>
            <w:tcBorders>
              <w:lef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29" w:name="_heading=h.t0dacikm2t9b" w:colFirst="0" w:colLast="0"/>
            <w:bookmarkEnd w:id="3329"/>
            <w:r>
              <w:rPr>
                <w:noProof/>
                <w:color w:val="000000"/>
                <w:sz w:val="20"/>
                <w:szCs w:val="20"/>
              </w:rPr>
              <w:drawing>
                <wp:inline distT="0" distB="0" distL="114300" distR="114300">
                  <wp:extent cx="1577340" cy="697865"/>
                  <wp:effectExtent l="0" t="0" r="0" b="0"/>
                  <wp:docPr id="1304" name="image101.png" descr="Сан Гарден – Виробництво матрасів та подушок"/>
                  <wp:cNvGraphicFramePr/>
                  <a:graphic xmlns:a="http://schemas.openxmlformats.org/drawingml/2006/main">
                    <a:graphicData uri="http://schemas.openxmlformats.org/drawingml/2006/picture">
                      <pic:pic xmlns:pic="http://schemas.openxmlformats.org/drawingml/2006/picture">
                        <pic:nvPicPr>
                          <pic:cNvPr id="0" name="image101.png" descr="Сан Гарден – Виробництво матрасів та подушок"/>
                          <pic:cNvPicPr preferRelativeResize="0"/>
                        </pic:nvPicPr>
                        <pic:blipFill>
                          <a:blip r:embed="rId194"/>
                          <a:srcRect/>
                          <a:stretch>
                            <a:fillRect/>
                          </a:stretch>
                        </pic:blipFill>
                        <pic:spPr>
                          <a:xfrm>
                            <a:off x="0" y="0"/>
                            <a:ext cx="1577340" cy="697865"/>
                          </a:xfrm>
                          <a:prstGeom prst="rect">
                            <a:avLst/>
                          </a:prstGeom>
                          <a:ln/>
                        </pic:spPr>
                      </pic:pic>
                    </a:graphicData>
                  </a:graphic>
                </wp:inline>
              </w:drawing>
            </w:r>
          </w:p>
        </w:tc>
      </w:tr>
      <w:tr w:rsidR="00076113">
        <w:tc>
          <w:tcPr>
            <w:tcW w:w="3085"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30" w:name="_heading=h.58m0jat23hgv" w:colFirst="0" w:colLast="0"/>
            <w:bookmarkEnd w:id="3330"/>
            <w:r>
              <w:rPr>
                <w:color w:val="000000"/>
                <w:sz w:val="20"/>
                <w:szCs w:val="20"/>
              </w:rPr>
              <w:t xml:space="preserve">ТОВ «Хенкель-когут» </w:t>
            </w:r>
          </w:p>
          <w:p w:rsidR="00076113" w:rsidRDefault="0035318D">
            <w:pPr>
              <w:pBdr>
                <w:top w:val="nil"/>
                <w:left w:val="nil"/>
                <w:bottom w:val="nil"/>
                <w:right w:val="nil"/>
                <w:between w:val="nil"/>
              </w:pBdr>
              <w:spacing w:after="0" w:line="240" w:lineRule="auto"/>
              <w:ind w:left="-2" w:firstLine="2"/>
              <w:rPr>
                <w:color w:val="000000"/>
                <w:sz w:val="20"/>
                <w:szCs w:val="20"/>
              </w:rPr>
            </w:pPr>
            <w:bookmarkStart w:id="3331" w:name="_heading=h.s5a1p3kapo61" w:colFirst="0" w:colLast="0"/>
            <w:bookmarkEnd w:id="3331"/>
            <w:r>
              <w:rPr>
                <w:color w:val="474747"/>
                <w:sz w:val="20"/>
                <w:szCs w:val="20"/>
                <w:highlight w:val="white"/>
              </w:rPr>
              <w:t>вулиця Перемишльська, 95г, Городок, Львівська область</w:t>
            </w:r>
          </w:p>
          <w:p w:rsidR="00076113" w:rsidRDefault="00076113">
            <w:pPr>
              <w:pBdr>
                <w:top w:val="nil"/>
                <w:left w:val="nil"/>
                <w:bottom w:val="nil"/>
                <w:right w:val="nil"/>
                <w:between w:val="nil"/>
              </w:pBdr>
              <w:spacing w:after="0" w:line="240" w:lineRule="auto"/>
              <w:ind w:left="-2" w:firstLine="2"/>
              <w:rPr>
                <w:color w:val="000000"/>
                <w:sz w:val="20"/>
                <w:szCs w:val="20"/>
              </w:rPr>
            </w:pPr>
          </w:p>
        </w:tc>
        <w:tc>
          <w:tcPr>
            <w:tcW w:w="3402" w:type="dxa"/>
            <w:tcBorders>
              <w:lef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32" w:name="_heading=h.cmi1uf8plpoq" w:colFirst="0" w:colLast="0"/>
            <w:bookmarkEnd w:id="3332"/>
            <w:r>
              <w:rPr>
                <w:i/>
                <w:iCs/>
                <w:color w:val="000000"/>
                <w:sz w:val="20"/>
                <w:szCs w:val="20"/>
              </w:rPr>
              <w:t>Виготовлення натуральної харчової оболонки для виробництва ковбас</w:t>
            </w:r>
          </w:p>
        </w:tc>
        <w:tc>
          <w:tcPr>
            <w:tcW w:w="3260" w:type="dxa"/>
            <w:tcBorders>
              <w:lef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33" w:name="_heading=h.fp8w1dbb5ihl" w:colFirst="0" w:colLast="0"/>
            <w:bookmarkEnd w:id="3333"/>
            <w:r>
              <w:rPr>
                <w:noProof/>
                <w:color w:val="000000"/>
                <w:sz w:val="20"/>
                <w:szCs w:val="20"/>
              </w:rPr>
              <w:drawing>
                <wp:inline distT="0" distB="0" distL="114300" distR="114300">
                  <wp:extent cx="1932305" cy="605790"/>
                  <wp:effectExtent l="0" t="0" r="0" b="0"/>
                  <wp:docPr id="1305"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195"/>
                          <a:srcRect/>
                          <a:stretch>
                            <a:fillRect/>
                          </a:stretch>
                        </pic:blipFill>
                        <pic:spPr>
                          <a:xfrm>
                            <a:off x="0" y="0"/>
                            <a:ext cx="1932305" cy="605790"/>
                          </a:xfrm>
                          <a:prstGeom prst="rect">
                            <a:avLst/>
                          </a:prstGeom>
                          <a:ln/>
                        </pic:spPr>
                      </pic:pic>
                    </a:graphicData>
                  </a:graphic>
                </wp:inline>
              </w:drawing>
            </w:r>
          </w:p>
        </w:tc>
      </w:tr>
      <w:tr w:rsidR="00076113">
        <w:tc>
          <w:tcPr>
            <w:tcW w:w="3085"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34" w:name="_heading=h.fdn2zouww77p" w:colFirst="0" w:colLast="0"/>
            <w:bookmarkEnd w:id="3334"/>
            <w:r>
              <w:rPr>
                <w:color w:val="000000"/>
                <w:sz w:val="20"/>
                <w:szCs w:val="20"/>
              </w:rPr>
              <w:lastRenderedPageBreak/>
              <w:t>ТзОВ «ІНСТАЛПЛАСТ», Ч</w:t>
            </w:r>
            <w:r>
              <w:rPr>
                <w:color w:val="474747"/>
                <w:sz w:val="20"/>
                <w:szCs w:val="20"/>
                <w:highlight w:val="white"/>
              </w:rPr>
              <w:t>ерлянське Передмістя, Львівська область</w:t>
            </w:r>
          </w:p>
        </w:tc>
        <w:tc>
          <w:tcPr>
            <w:tcW w:w="3402" w:type="dxa"/>
            <w:tcBorders>
              <w:lef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35" w:name="_heading=h.6rym4m4evrg4" w:colFirst="0" w:colLast="0"/>
            <w:bookmarkEnd w:id="3335"/>
            <w:r>
              <w:rPr>
                <w:i/>
                <w:iCs/>
                <w:color w:val="000000"/>
                <w:sz w:val="20"/>
                <w:szCs w:val="20"/>
              </w:rPr>
              <w:t>Виробництво пластикових труб</w:t>
            </w:r>
          </w:p>
          <w:p w:rsidR="00076113" w:rsidRDefault="00076113">
            <w:pPr>
              <w:pBdr>
                <w:top w:val="nil"/>
                <w:left w:val="nil"/>
                <w:bottom w:val="nil"/>
                <w:right w:val="nil"/>
                <w:between w:val="nil"/>
              </w:pBdr>
              <w:spacing w:after="0" w:line="276" w:lineRule="auto"/>
              <w:ind w:left="-2" w:firstLine="2"/>
              <w:rPr>
                <w:color w:val="000000"/>
                <w:sz w:val="20"/>
                <w:szCs w:val="20"/>
              </w:rPr>
            </w:pPr>
          </w:p>
        </w:tc>
        <w:tc>
          <w:tcPr>
            <w:tcW w:w="3260" w:type="dxa"/>
            <w:tcBorders>
              <w:lef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36" w:name="_heading=h.e73p5z878w3g" w:colFirst="0" w:colLast="0"/>
            <w:bookmarkEnd w:id="3336"/>
            <w:r>
              <w:rPr>
                <w:noProof/>
                <w:color w:val="000000"/>
                <w:sz w:val="20"/>
                <w:szCs w:val="20"/>
              </w:rPr>
              <w:drawing>
                <wp:inline distT="0" distB="0" distL="114300" distR="114300">
                  <wp:extent cx="1529715" cy="1149350"/>
                  <wp:effectExtent l="0" t="0" r="0" b="0"/>
                  <wp:docPr id="1306" name="image104.jpg" descr="Інсталпласт Склад м.Львів"/>
                  <wp:cNvGraphicFramePr/>
                  <a:graphic xmlns:a="http://schemas.openxmlformats.org/drawingml/2006/main">
                    <a:graphicData uri="http://schemas.openxmlformats.org/drawingml/2006/picture">
                      <pic:pic xmlns:pic="http://schemas.openxmlformats.org/drawingml/2006/picture">
                        <pic:nvPicPr>
                          <pic:cNvPr id="0" name="image104.jpg" descr="Інсталпласт Склад м.Львів"/>
                          <pic:cNvPicPr preferRelativeResize="0"/>
                        </pic:nvPicPr>
                        <pic:blipFill>
                          <a:blip r:embed="rId196"/>
                          <a:srcRect/>
                          <a:stretch>
                            <a:fillRect/>
                          </a:stretch>
                        </pic:blipFill>
                        <pic:spPr>
                          <a:xfrm>
                            <a:off x="0" y="0"/>
                            <a:ext cx="1529715" cy="1149350"/>
                          </a:xfrm>
                          <a:prstGeom prst="rect">
                            <a:avLst/>
                          </a:prstGeom>
                          <a:ln/>
                        </pic:spPr>
                      </pic:pic>
                    </a:graphicData>
                  </a:graphic>
                </wp:inline>
              </w:drawing>
            </w:r>
          </w:p>
        </w:tc>
      </w:tr>
      <w:tr w:rsidR="00076113">
        <w:tc>
          <w:tcPr>
            <w:tcW w:w="3085"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37" w:name="_heading=h.y0wtc76bov0z" w:colFirst="0" w:colLast="0"/>
            <w:bookmarkEnd w:id="3337"/>
            <w:r>
              <w:rPr>
                <w:color w:val="000000"/>
                <w:sz w:val="20"/>
                <w:szCs w:val="20"/>
              </w:rPr>
              <w:t>ТОВ "ТБ ФРУТ КАПІТАЛ"</w:t>
            </w:r>
            <w:r>
              <w:rPr>
                <w:i/>
                <w:iCs/>
                <w:color w:val="000000"/>
                <w:sz w:val="20"/>
                <w:szCs w:val="20"/>
              </w:rPr>
              <w:t xml:space="preserve"> </w:t>
            </w:r>
          </w:p>
          <w:p w:rsidR="00076113" w:rsidRDefault="0035318D">
            <w:pPr>
              <w:pBdr>
                <w:top w:val="nil"/>
                <w:left w:val="nil"/>
                <w:bottom w:val="nil"/>
                <w:right w:val="nil"/>
                <w:between w:val="nil"/>
              </w:pBdr>
              <w:spacing w:after="0" w:line="240" w:lineRule="auto"/>
              <w:ind w:left="-2" w:firstLine="2"/>
              <w:rPr>
                <w:color w:val="474747"/>
                <w:sz w:val="20"/>
                <w:szCs w:val="20"/>
                <w:highlight w:val="white"/>
              </w:rPr>
            </w:pPr>
            <w:bookmarkStart w:id="3338" w:name="_heading=h.2293sk5nr1yr" w:colFirst="0" w:colLast="0"/>
            <w:bookmarkEnd w:id="3338"/>
            <w:r>
              <w:rPr>
                <w:color w:val="474747"/>
                <w:sz w:val="20"/>
                <w:szCs w:val="20"/>
                <w:highlight w:val="white"/>
              </w:rPr>
              <w:t xml:space="preserve">ЛЬВІВСЬКА ОБЛ., </w:t>
            </w:r>
          </w:p>
          <w:p w:rsidR="00076113" w:rsidRDefault="0035318D">
            <w:pPr>
              <w:pBdr>
                <w:top w:val="nil"/>
                <w:left w:val="nil"/>
                <w:bottom w:val="nil"/>
                <w:right w:val="nil"/>
                <w:between w:val="nil"/>
              </w:pBdr>
              <w:spacing w:after="0" w:line="240" w:lineRule="auto"/>
              <w:ind w:left="-2" w:firstLine="2"/>
              <w:rPr>
                <w:color w:val="000000"/>
                <w:sz w:val="20"/>
                <w:szCs w:val="20"/>
              </w:rPr>
            </w:pPr>
            <w:bookmarkStart w:id="3339" w:name="_heading=h.vzi758uu5oth" w:colFirst="0" w:colLast="0"/>
            <w:bookmarkEnd w:id="3339"/>
            <w:r>
              <w:rPr>
                <w:color w:val="474747"/>
                <w:sz w:val="20"/>
                <w:szCs w:val="20"/>
                <w:highlight w:val="white"/>
              </w:rPr>
              <w:t>М. ГОРОДОК, ВУЛ. АРТИЩІВСЬКА</w:t>
            </w:r>
          </w:p>
        </w:tc>
        <w:tc>
          <w:tcPr>
            <w:tcW w:w="3402" w:type="dxa"/>
            <w:tcBorders>
              <w:lef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40" w:name="_heading=h.bd1i68fnlg8t" w:colFirst="0" w:colLast="0"/>
            <w:bookmarkEnd w:id="3340"/>
            <w:r>
              <w:rPr>
                <w:i/>
                <w:iCs/>
                <w:color w:val="000000"/>
                <w:sz w:val="20"/>
                <w:szCs w:val="20"/>
              </w:rPr>
              <w:t>Виробництво соків</w:t>
            </w:r>
          </w:p>
        </w:tc>
        <w:tc>
          <w:tcPr>
            <w:tcW w:w="3260" w:type="dxa"/>
            <w:tcBorders>
              <w:lef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41" w:name="_heading=h.g3bfbwfjju52" w:colFirst="0" w:colLast="0"/>
            <w:bookmarkEnd w:id="3341"/>
            <w:r>
              <w:rPr>
                <w:noProof/>
              </w:rPr>
              <w:drawing>
                <wp:anchor distT="0" distB="0" distL="114300" distR="114300" simplePos="0" relativeHeight="251663360" behindDoc="0" locked="0" layoutInCell="1" hidden="0" allowOverlap="1">
                  <wp:simplePos x="0" y="0"/>
                  <wp:positionH relativeFrom="column">
                    <wp:posOffset>2</wp:posOffset>
                  </wp:positionH>
                  <wp:positionV relativeFrom="paragraph">
                    <wp:posOffset>0</wp:posOffset>
                  </wp:positionV>
                  <wp:extent cx="1692910" cy="902970"/>
                  <wp:effectExtent l="0" t="0" r="0" b="0"/>
                  <wp:wrapNone/>
                  <wp:docPr id="1301"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197"/>
                          <a:srcRect/>
                          <a:stretch>
                            <a:fillRect/>
                          </a:stretch>
                        </pic:blipFill>
                        <pic:spPr>
                          <a:xfrm>
                            <a:off x="0" y="0"/>
                            <a:ext cx="1692910" cy="902970"/>
                          </a:xfrm>
                          <a:prstGeom prst="rect">
                            <a:avLst/>
                          </a:prstGeom>
                          <a:ln/>
                        </pic:spPr>
                      </pic:pic>
                    </a:graphicData>
                  </a:graphic>
                </wp:anchor>
              </w:drawing>
            </w:r>
          </w:p>
        </w:tc>
      </w:tr>
      <w:tr w:rsidR="00076113">
        <w:tc>
          <w:tcPr>
            <w:tcW w:w="3085"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4D4D4D"/>
                <w:sz w:val="20"/>
                <w:szCs w:val="20"/>
              </w:rPr>
            </w:pPr>
            <w:bookmarkStart w:id="3342" w:name="_heading=h.arll5tles486" w:colFirst="0" w:colLast="0"/>
            <w:bookmarkEnd w:id="3342"/>
            <w:r>
              <w:rPr>
                <w:color w:val="000000"/>
                <w:sz w:val="20"/>
                <w:szCs w:val="20"/>
              </w:rPr>
              <w:t>ТОВ «ЕЛЬПЛАСТ-ЛЬВІВ»</w:t>
            </w:r>
            <w:r>
              <w:rPr>
                <w:color w:val="4D4D4D"/>
                <w:sz w:val="20"/>
                <w:szCs w:val="20"/>
              </w:rPr>
              <w:t xml:space="preserve"> </w:t>
            </w:r>
          </w:p>
          <w:p w:rsidR="00076113" w:rsidRDefault="0035318D">
            <w:pPr>
              <w:pBdr>
                <w:top w:val="nil"/>
                <w:left w:val="nil"/>
                <w:bottom w:val="nil"/>
                <w:right w:val="nil"/>
                <w:between w:val="nil"/>
              </w:pBdr>
              <w:spacing w:after="0" w:line="240" w:lineRule="auto"/>
              <w:ind w:left="-2" w:firstLine="2"/>
              <w:rPr>
                <w:color w:val="4D4D4D"/>
                <w:sz w:val="20"/>
                <w:szCs w:val="20"/>
              </w:rPr>
            </w:pPr>
            <w:bookmarkStart w:id="3343" w:name="_heading=h.11sd6w8sjdx0" w:colFirst="0" w:colLast="0"/>
            <w:bookmarkEnd w:id="3343"/>
            <w:r>
              <w:rPr>
                <w:color w:val="474747"/>
                <w:sz w:val="20"/>
                <w:szCs w:val="20"/>
                <w:highlight w:val="white"/>
              </w:rPr>
              <w:t>улиця Героїв УПА, 4, Городок, Львівська область</w:t>
            </w:r>
          </w:p>
          <w:p w:rsidR="00076113" w:rsidRDefault="00076113">
            <w:pPr>
              <w:pBdr>
                <w:top w:val="nil"/>
                <w:left w:val="nil"/>
                <w:bottom w:val="nil"/>
                <w:right w:val="nil"/>
                <w:between w:val="nil"/>
              </w:pBdr>
              <w:spacing w:after="0" w:line="240" w:lineRule="auto"/>
              <w:ind w:left="-2" w:firstLine="2"/>
              <w:rPr>
                <w:color w:val="000000"/>
                <w:sz w:val="20"/>
                <w:szCs w:val="20"/>
              </w:rPr>
            </w:pPr>
          </w:p>
        </w:tc>
        <w:tc>
          <w:tcPr>
            <w:tcW w:w="3402" w:type="dxa"/>
            <w:tcBorders>
              <w:lef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44" w:name="_heading=h.s8q4irruew0z" w:colFirst="0" w:colLast="0"/>
            <w:bookmarkEnd w:id="3344"/>
            <w:r>
              <w:rPr>
                <w:i/>
                <w:iCs/>
                <w:color w:val="4D4D4D"/>
                <w:sz w:val="20"/>
                <w:szCs w:val="20"/>
              </w:rPr>
              <w:t>Виробництво пластикових труб</w:t>
            </w:r>
          </w:p>
        </w:tc>
        <w:tc>
          <w:tcPr>
            <w:tcW w:w="3260" w:type="dxa"/>
            <w:tcBorders>
              <w:lef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45" w:name="_heading=h.bc1ulpylrgam" w:colFirst="0" w:colLast="0"/>
            <w:bookmarkEnd w:id="3345"/>
            <w:r>
              <w:rPr>
                <w:noProof/>
              </w:rPr>
              <w:drawing>
                <wp:anchor distT="0" distB="0" distL="114300" distR="114300" simplePos="0" relativeHeight="251664384" behindDoc="0" locked="0" layoutInCell="1" hidden="0" allowOverlap="1">
                  <wp:simplePos x="0" y="0"/>
                  <wp:positionH relativeFrom="column">
                    <wp:posOffset>2</wp:posOffset>
                  </wp:positionH>
                  <wp:positionV relativeFrom="paragraph">
                    <wp:posOffset>0</wp:posOffset>
                  </wp:positionV>
                  <wp:extent cx="1607820" cy="513080"/>
                  <wp:effectExtent l="0" t="0" r="0" b="0"/>
                  <wp:wrapNone/>
                  <wp:docPr id="1272"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98"/>
                          <a:srcRect/>
                          <a:stretch>
                            <a:fillRect/>
                          </a:stretch>
                        </pic:blipFill>
                        <pic:spPr>
                          <a:xfrm>
                            <a:off x="0" y="0"/>
                            <a:ext cx="1607820" cy="513080"/>
                          </a:xfrm>
                          <a:prstGeom prst="rect">
                            <a:avLst/>
                          </a:prstGeom>
                          <a:ln/>
                        </pic:spPr>
                      </pic:pic>
                    </a:graphicData>
                  </a:graphic>
                </wp:anchor>
              </w:drawing>
            </w:r>
          </w:p>
        </w:tc>
      </w:tr>
      <w:tr w:rsidR="00076113">
        <w:tc>
          <w:tcPr>
            <w:tcW w:w="3085"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46" w:name="_heading=h.2qmfsgbftxtz" w:colFirst="0" w:colLast="0"/>
            <w:bookmarkEnd w:id="3346"/>
            <w:r>
              <w:rPr>
                <w:color w:val="000000"/>
                <w:sz w:val="20"/>
                <w:szCs w:val="20"/>
              </w:rPr>
              <w:t>ТОВ "ОЗОН"</w:t>
            </w:r>
            <w:r>
              <w:rPr>
                <w:i/>
                <w:iCs/>
                <w:color w:val="000000"/>
                <w:sz w:val="20"/>
                <w:szCs w:val="20"/>
              </w:rPr>
              <w:t xml:space="preserve"> </w:t>
            </w:r>
            <w:r>
              <w:rPr>
                <w:color w:val="474747"/>
                <w:sz w:val="20"/>
                <w:szCs w:val="20"/>
                <w:highlight w:val="white"/>
              </w:rPr>
              <w:t>вулиця Героїв УПА, 4, Городок, Львівська область</w:t>
            </w:r>
          </w:p>
        </w:tc>
        <w:tc>
          <w:tcPr>
            <w:tcW w:w="3402" w:type="dxa"/>
            <w:tcBorders>
              <w:lef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47" w:name="_heading=h.kmrz4gf7mngj" w:colFirst="0" w:colLast="0"/>
            <w:bookmarkEnd w:id="3347"/>
            <w:r>
              <w:rPr>
                <w:i/>
                <w:iCs/>
                <w:color w:val="000000"/>
                <w:sz w:val="20"/>
                <w:szCs w:val="20"/>
              </w:rPr>
              <w:t>Виробництво будівельних виробів з бетону</w:t>
            </w:r>
          </w:p>
        </w:tc>
        <w:tc>
          <w:tcPr>
            <w:tcW w:w="3260" w:type="dxa"/>
            <w:tcBorders>
              <w:lef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48" w:name="_heading=h.w24owjh98s7y" w:colFirst="0" w:colLast="0"/>
            <w:bookmarkEnd w:id="3348"/>
            <w:r>
              <w:rPr>
                <w:noProof/>
                <w:color w:val="000000"/>
                <w:sz w:val="20"/>
                <w:szCs w:val="20"/>
              </w:rPr>
              <w:drawing>
                <wp:inline distT="0" distB="0" distL="114300" distR="114300">
                  <wp:extent cx="1606550" cy="584200"/>
                  <wp:effectExtent l="0" t="0" r="0" b="0"/>
                  <wp:docPr id="1307" name="image117.png" descr="ООО «Озон» | НПО «Вакууммаш» — Ижевск"/>
                  <wp:cNvGraphicFramePr/>
                  <a:graphic xmlns:a="http://schemas.openxmlformats.org/drawingml/2006/main">
                    <a:graphicData uri="http://schemas.openxmlformats.org/drawingml/2006/picture">
                      <pic:pic xmlns:pic="http://schemas.openxmlformats.org/drawingml/2006/picture">
                        <pic:nvPicPr>
                          <pic:cNvPr id="0" name="image117.png" descr="ООО «Озон» | НПО «Вакууммаш» — Ижевск"/>
                          <pic:cNvPicPr preferRelativeResize="0"/>
                        </pic:nvPicPr>
                        <pic:blipFill>
                          <a:blip r:embed="rId199"/>
                          <a:srcRect/>
                          <a:stretch>
                            <a:fillRect/>
                          </a:stretch>
                        </pic:blipFill>
                        <pic:spPr>
                          <a:xfrm>
                            <a:off x="0" y="0"/>
                            <a:ext cx="1606550" cy="584200"/>
                          </a:xfrm>
                          <a:prstGeom prst="rect">
                            <a:avLst/>
                          </a:prstGeom>
                          <a:ln/>
                        </pic:spPr>
                      </pic:pic>
                    </a:graphicData>
                  </a:graphic>
                </wp:inline>
              </w:drawing>
            </w:r>
          </w:p>
        </w:tc>
      </w:tr>
      <w:tr w:rsidR="00076113">
        <w:tc>
          <w:tcPr>
            <w:tcW w:w="3085"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49" w:name="_heading=h.v4njwrpaa8cn" w:colFirst="0" w:colLast="0"/>
            <w:bookmarkEnd w:id="3349"/>
            <w:r>
              <w:rPr>
                <w:color w:val="000000"/>
                <w:sz w:val="20"/>
                <w:szCs w:val="20"/>
              </w:rPr>
              <w:t>ТОВ "ГАЛІЦІЯ-ТРЕЙД"</w:t>
            </w:r>
            <w:r>
              <w:rPr>
                <w:i/>
                <w:iCs/>
                <w:color w:val="000000"/>
                <w:sz w:val="20"/>
                <w:szCs w:val="20"/>
              </w:rPr>
              <w:t xml:space="preserve"> </w:t>
            </w:r>
            <w:r>
              <w:rPr>
                <w:color w:val="212529"/>
                <w:sz w:val="20"/>
                <w:szCs w:val="20"/>
                <w:highlight w:val="white"/>
              </w:rPr>
              <w:t xml:space="preserve"> Львівська обл., місто Городок, вулиця Артищівська, будинок, 9</w:t>
            </w:r>
          </w:p>
        </w:tc>
        <w:tc>
          <w:tcPr>
            <w:tcW w:w="3402" w:type="dxa"/>
            <w:tcBorders>
              <w:lef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50" w:name="_heading=h.pp6kncorjp68" w:colFirst="0" w:colLast="0"/>
            <w:bookmarkEnd w:id="3350"/>
            <w:r>
              <w:rPr>
                <w:i/>
                <w:iCs/>
                <w:color w:val="000000"/>
                <w:sz w:val="20"/>
                <w:szCs w:val="20"/>
              </w:rPr>
              <w:t>Виробництво соків</w:t>
            </w:r>
          </w:p>
        </w:tc>
        <w:tc>
          <w:tcPr>
            <w:tcW w:w="3260" w:type="dxa"/>
            <w:tcBorders>
              <w:lef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51" w:name="_heading=h.mkhw75ufp1ur" w:colFirst="0" w:colLast="0"/>
            <w:bookmarkEnd w:id="3351"/>
            <w:r>
              <w:rPr>
                <w:noProof/>
              </w:rPr>
              <w:drawing>
                <wp:anchor distT="0" distB="0" distL="114300" distR="114300" simplePos="0" relativeHeight="251665408" behindDoc="0" locked="0" layoutInCell="1" hidden="0" allowOverlap="1">
                  <wp:simplePos x="0" y="0"/>
                  <wp:positionH relativeFrom="column">
                    <wp:posOffset>2</wp:posOffset>
                  </wp:positionH>
                  <wp:positionV relativeFrom="paragraph">
                    <wp:posOffset>0</wp:posOffset>
                  </wp:positionV>
                  <wp:extent cx="1485265" cy="779145"/>
                  <wp:effectExtent l="0" t="0" r="0" b="0"/>
                  <wp:wrapNone/>
                  <wp:docPr id="1300"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200"/>
                          <a:srcRect/>
                          <a:stretch>
                            <a:fillRect/>
                          </a:stretch>
                        </pic:blipFill>
                        <pic:spPr>
                          <a:xfrm>
                            <a:off x="0" y="0"/>
                            <a:ext cx="1485265" cy="779145"/>
                          </a:xfrm>
                          <a:prstGeom prst="rect">
                            <a:avLst/>
                          </a:prstGeom>
                          <a:ln/>
                        </pic:spPr>
                      </pic:pic>
                    </a:graphicData>
                  </a:graphic>
                </wp:anchor>
              </w:drawing>
            </w:r>
          </w:p>
        </w:tc>
      </w:tr>
      <w:tr w:rsidR="00076113">
        <w:tc>
          <w:tcPr>
            <w:tcW w:w="3085"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52" w:name="_heading=h.8kz6o5lpebcc" w:colFirst="0" w:colLast="0"/>
            <w:bookmarkEnd w:id="3352"/>
            <w:r>
              <w:rPr>
                <w:color w:val="212529"/>
                <w:sz w:val="20"/>
                <w:szCs w:val="20"/>
                <w:highlight w:val="white"/>
              </w:rPr>
              <w:t>ТОВ НВП "КОРПОРАЦІЯ КРТ" Львівська обл., Городоцький</w:t>
            </w:r>
            <w:r>
              <w:rPr>
                <w:color w:val="1F1F1F"/>
                <w:sz w:val="20"/>
                <w:szCs w:val="20"/>
                <w:highlight w:val="white"/>
              </w:rPr>
              <w:t xml:space="preserve"> р-н, місто Городок, ВУЛИЦЯ КОМАРНІВСЬКА</w:t>
            </w:r>
          </w:p>
        </w:tc>
        <w:tc>
          <w:tcPr>
            <w:tcW w:w="3402" w:type="dxa"/>
            <w:tcBorders>
              <w:lef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53" w:name="_heading=h.5q69bz4uqxwu" w:colFirst="0" w:colLast="0"/>
            <w:bookmarkEnd w:id="3353"/>
            <w:r>
              <w:rPr>
                <w:i/>
                <w:iCs/>
                <w:color w:val="000000"/>
                <w:sz w:val="20"/>
                <w:szCs w:val="20"/>
              </w:rPr>
              <w:t>Виробництво елементів залізничної колії</w:t>
            </w:r>
          </w:p>
        </w:tc>
        <w:tc>
          <w:tcPr>
            <w:tcW w:w="3260" w:type="dxa"/>
            <w:tcBorders>
              <w:left w:val="single" w:sz="4" w:space="0" w:color="000000"/>
            </w:tcBorders>
          </w:tcPr>
          <w:p w:rsidR="00076113" w:rsidRDefault="0035318D">
            <w:pPr>
              <w:pBdr>
                <w:top w:val="nil"/>
                <w:left w:val="nil"/>
                <w:bottom w:val="nil"/>
                <w:right w:val="nil"/>
                <w:between w:val="nil"/>
              </w:pBdr>
              <w:spacing w:after="0" w:line="276" w:lineRule="auto"/>
              <w:ind w:left="-2" w:firstLine="2"/>
              <w:rPr>
                <w:color w:val="000000"/>
                <w:sz w:val="20"/>
                <w:szCs w:val="20"/>
              </w:rPr>
            </w:pPr>
            <w:bookmarkStart w:id="3354" w:name="_heading=h.9o79wwq50en3" w:colFirst="0" w:colLast="0"/>
            <w:bookmarkEnd w:id="3354"/>
            <w:r>
              <w:rPr>
                <w:noProof/>
                <w:color w:val="000000"/>
                <w:sz w:val="20"/>
                <w:szCs w:val="20"/>
              </w:rPr>
              <w:drawing>
                <wp:inline distT="0" distB="0" distL="114300" distR="114300">
                  <wp:extent cx="1714500" cy="1403350"/>
                  <wp:effectExtent l="0" t="0" r="0" b="0"/>
                  <wp:docPr id="1273" name="image10.png" descr="Корпорація КРТ"/>
                  <wp:cNvGraphicFramePr/>
                  <a:graphic xmlns:a="http://schemas.openxmlformats.org/drawingml/2006/main">
                    <a:graphicData uri="http://schemas.openxmlformats.org/drawingml/2006/picture">
                      <pic:pic xmlns:pic="http://schemas.openxmlformats.org/drawingml/2006/picture">
                        <pic:nvPicPr>
                          <pic:cNvPr id="0" name="image10.png" descr="Корпорація КРТ"/>
                          <pic:cNvPicPr preferRelativeResize="0"/>
                        </pic:nvPicPr>
                        <pic:blipFill>
                          <a:blip r:embed="rId201"/>
                          <a:srcRect/>
                          <a:stretch>
                            <a:fillRect/>
                          </a:stretch>
                        </pic:blipFill>
                        <pic:spPr>
                          <a:xfrm>
                            <a:off x="0" y="0"/>
                            <a:ext cx="1714500" cy="1403350"/>
                          </a:xfrm>
                          <a:prstGeom prst="rect">
                            <a:avLst/>
                          </a:prstGeom>
                          <a:ln/>
                        </pic:spPr>
                      </pic:pic>
                    </a:graphicData>
                  </a:graphic>
                </wp:inline>
              </w:drawing>
            </w:r>
          </w:p>
        </w:tc>
      </w:tr>
      <w:tr w:rsidR="00076113">
        <w:tc>
          <w:tcPr>
            <w:tcW w:w="3085"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55" w:name="_heading=h.7k0p7nxq31g7" w:colFirst="0" w:colLast="0"/>
            <w:bookmarkEnd w:id="3355"/>
            <w:r>
              <w:rPr>
                <w:color w:val="000000"/>
                <w:sz w:val="20"/>
                <w:szCs w:val="20"/>
              </w:rPr>
              <w:t>ТОВ «КПП ЦЕНТР»</w:t>
            </w:r>
            <w:r>
              <w:rPr>
                <w:color w:val="1F1F1F"/>
                <w:sz w:val="20"/>
                <w:szCs w:val="20"/>
                <w:highlight w:val="white"/>
              </w:rPr>
              <w:t xml:space="preserve"> Львівська обл., Львівський р-н, село Черляни, вул.Польова</w:t>
            </w:r>
          </w:p>
          <w:p w:rsidR="00076113" w:rsidRDefault="00076113">
            <w:pPr>
              <w:pBdr>
                <w:top w:val="nil"/>
                <w:left w:val="nil"/>
                <w:bottom w:val="nil"/>
                <w:right w:val="nil"/>
                <w:between w:val="nil"/>
              </w:pBdr>
              <w:spacing w:after="0" w:line="240" w:lineRule="auto"/>
              <w:ind w:left="-2" w:firstLine="2"/>
              <w:rPr>
                <w:color w:val="0000FF"/>
                <w:sz w:val="20"/>
                <w:szCs w:val="20"/>
                <w:highlight w:val="white"/>
              </w:rPr>
            </w:pPr>
          </w:p>
        </w:tc>
        <w:tc>
          <w:tcPr>
            <w:tcW w:w="3402" w:type="dxa"/>
            <w:tcBorders>
              <w:left w:val="single" w:sz="4" w:space="0" w:color="000000"/>
            </w:tcBorders>
          </w:tcPr>
          <w:p w:rsidR="00076113" w:rsidRDefault="0035318D">
            <w:pPr>
              <w:pBdr>
                <w:top w:val="nil"/>
                <w:left w:val="nil"/>
                <w:bottom w:val="nil"/>
                <w:right w:val="nil"/>
                <w:between w:val="nil"/>
              </w:pBdr>
              <w:spacing w:after="0" w:line="240" w:lineRule="auto"/>
              <w:ind w:left="-2" w:firstLine="2"/>
              <w:rPr>
                <w:color w:val="4D4D4D"/>
                <w:sz w:val="20"/>
                <w:szCs w:val="20"/>
              </w:rPr>
            </w:pPr>
            <w:bookmarkStart w:id="3356" w:name="_heading=h.4touyelsvtzc" w:colFirst="0" w:colLast="0"/>
            <w:bookmarkEnd w:id="3356"/>
            <w:r>
              <w:rPr>
                <w:i/>
                <w:iCs/>
                <w:color w:val="4D4D4D"/>
                <w:sz w:val="20"/>
                <w:szCs w:val="20"/>
              </w:rPr>
              <w:t>Оптова торгівля деталями та приладдям для автотранспортних засобів</w:t>
            </w:r>
          </w:p>
          <w:p w:rsidR="00076113" w:rsidRDefault="00076113">
            <w:pPr>
              <w:pBdr>
                <w:top w:val="nil"/>
                <w:left w:val="nil"/>
                <w:bottom w:val="nil"/>
                <w:right w:val="nil"/>
                <w:between w:val="nil"/>
              </w:pBdr>
              <w:spacing w:after="0" w:line="240" w:lineRule="auto"/>
              <w:ind w:left="-2" w:firstLine="2"/>
              <w:rPr>
                <w:color w:val="000000"/>
                <w:sz w:val="20"/>
                <w:szCs w:val="20"/>
                <w:highlight w:val="white"/>
              </w:rPr>
            </w:pPr>
          </w:p>
        </w:tc>
        <w:tc>
          <w:tcPr>
            <w:tcW w:w="3260" w:type="dxa"/>
            <w:tcBorders>
              <w:left w:val="single" w:sz="4" w:space="0" w:color="000000"/>
            </w:tcBorders>
          </w:tcPr>
          <w:p w:rsidR="00076113" w:rsidRDefault="0035318D">
            <w:pPr>
              <w:pBdr>
                <w:top w:val="nil"/>
                <w:left w:val="nil"/>
                <w:bottom w:val="nil"/>
                <w:right w:val="nil"/>
                <w:between w:val="nil"/>
              </w:pBdr>
              <w:spacing w:after="0" w:line="240" w:lineRule="auto"/>
              <w:ind w:left="-2" w:firstLine="2"/>
              <w:rPr>
                <w:color w:val="4D4D4D"/>
                <w:sz w:val="20"/>
                <w:szCs w:val="20"/>
              </w:rPr>
            </w:pPr>
            <w:bookmarkStart w:id="3357" w:name="_heading=h.63kbarcszapb" w:colFirst="0" w:colLast="0"/>
            <w:bookmarkEnd w:id="3357"/>
            <w:r>
              <w:rPr>
                <w:noProof/>
                <w:color w:val="000000"/>
                <w:sz w:val="20"/>
                <w:szCs w:val="20"/>
              </w:rPr>
              <w:drawing>
                <wp:inline distT="0" distB="0" distL="114300" distR="114300">
                  <wp:extent cx="1416685" cy="1000760"/>
                  <wp:effectExtent l="0" t="0" r="0" b="0"/>
                  <wp:docPr id="1274" name="image8.png" descr="Ремонт коробок ZF, Ремонт редукторів Daf/Man/Scania. STO TIR Service"/>
                  <wp:cNvGraphicFramePr/>
                  <a:graphic xmlns:a="http://schemas.openxmlformats.org/drawingml/2006/main">
                    <a:graphicData uri="http://schemas.openxmlformats.org/drawingml/2006/picture">
                      <pic:pic xmlns:pic="http://schemas.openxmlformats.org/drawingml/2006/picture">
                        <pic:nvPicPr>
                          <pic:cNvPr id="0" name="image8.png" descr="Ремонт коробок ZF, Ремонт редукторів Daf/Man/Scania. STO TIR Service"/>
                          <pic:cNvPicPr preferRelativeResize="0"/>
                        </pic:nvPicPr>
                        <pic:blipFill>
                          <a:blip r:embed="rId202"/>
                          <a:srcRect/>
                          <a:stretch>
                            <a:fillRect/>
                          </a:stretch>
                        </pic:blipFill>
                        <pic:spPr>
                          <a:xfrm>
                            <a:off x="0" y="0"/>
                            <a:ext cx="1416685" cy="1000760"/>
                          </a:xfrm>
                          <a:prstGeom prst="rect">
                            <a:avLst/>
                          </a:prstGeom>
                          <a:ln/>
                        </pic:spPr>
                      </pic:pic>
                    </a:graphicData>
                  </a:graphic>
                </wp:inline>
              </w:drawing>
            </w:r>
          </w:p>
        </w:tc>
      </w:tr>
    </w:tbl>
    <w:p w:rsidR="00076113" w:rsidRDefault="0035318D">
      <w:pPr>
        <w:pBdr>
          <w:top w:val="nil"/>
          <w:left w:val="nil"/>
          <w:bottom w:val="nil"/>
          <w:right w:val="nil"/>
          <w:between w:val="nil"/>
        </w:pBdr>
        <w:spacing w:before="240" w:after="120"/>
        <w:ind w:left="-2" w:firstLine="708"/>
        <w:rPr>
          <w:color w:val="000000"/>
        </w:rPr>
      </w:pPr>
      <w:bookmarkStart w:id="3358" w:name="_heading=h.pst2hqswcvo7" w:colFirst="0" w:colLast="0"/>
      <w:bookmarkEnd w:id="3358"/>
      <w:r>
        <w:rPr>
          <w:color w:val="000000"/>
        </w:rPr>
        <w:t>Левова частина великих промислових підприємств громади локалізована у адміністративному центрі громади – Городку, багато з них експортоорієнтовані, з іноземним капіталом (рис.8.2)</w:t>
      </w:r>
    </w:p>
    <w:p w:rsidR="00076113" w:rsidRDefault="0035318D">
      <w:pPr>
        <w:pBdr>
          <w:top w:val="nil"/>
          <w:left w:val="nil"/>
          <w:bottom w:val="nil"/>
          <w:right w:val="nil"/>
          <w:between w:val="nil"/>
        </w:pBdr>
        <w:spacing w:after="120"/>
        <w:ind w:left="-2" w:firstLine="708"/>
        <w:rPr>
          <w:color w:val="000000"/>
        </w:rPr>
      </w:pPr>
      <w:bookmarkStart w:id="3359" w:name="_heading=h.8pnz0gm4vgdx" w:colFirst="0" w:colLast="0"/>
      <w:bookmarkEnd w:id="3359"/>
      <w:r>
        <w:rPr>
          <w:color w:val="000000"/>
        </w:rPr>
        <w:t>Найбільшим підприємством громади є ТОВ “БАДЕР УКРАЇНА”. Підприємство є українською філією німецької компанії "БАДЕР Гмбх" – одного з провідних світових виробників автомобільної шкіри преміум-сегменту. ТОВ «Бадер Україна» було засноване у 2006 році. Основний вид діяльності – виробництво шкіри та шкіряних виробів, їх переробка, виробництво шкіряних елементів та пошиття шкіряних сидінь для автомобілів АУДІ та БМВ. Підприємство експортує продукцію за кордон. На підприємстві працевлаштовані близько 1160 працівників (м. Городок) та воно є найбільшим платником ПДФО громади.</w:t>
      </w:r>
    </w:p>
    <w:p w:rsidR="00076113" w:rsidRDefault="0035318D">
      <w:pPr>
        <w:pBdr>
          <w:top w:val="nil"/>
          <w:left w:val="nil"/>
          <w:bottom w:val="nil"/>
          <w:right w:val="nil"/>
          <w:between w:val="nil"/>
        </w:pBdr>
        <w:spacing w:after="120"/>
        <w:ind w:left="-2" w:firstLine="708"/>
        <w:rPr>
          <w:color w:val="000000"/>
        </w:rPr>
      </w:pPr>
      <w:bookmarkStart w:id="3360" w:name="_heading=h.16h0izvpzo69" w:colFirst="0" w:colLast="0"/>
      <w:bookmarkEnd w:id="3360"/>
      <w:r>
        <w:rPr>
          <w:color w:val="000000"/>
        </w:rPr>
        <w:t xml:space="preserve"> ДП «САН ГАРДЕН” є частиною великої європейської групи SAN GARDEN - лідера європейського ринку ліжок, матраців, домашнього текстилю. У 2018 році збудовано новий цех з новітніми лініями, що дозволило працевлаштувати понад 236 людей. Експорт продукції компанія здійснює у Польщу та Німеччину. Середня заробітна плата у 2022 році становила 15578 грн. </w:t>
      </w:r>
    </w:p>
    <w:tbl>
      <w:tblPr>
        <w:tblStyle w:val="afffffffff9"/>
        <w:tblW w:w="98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56"/>
      </w:tblGrid>
      <w:tr w:rsidR="00076113">
        <w:tc>
          <w:tcPr>
            <w:tcW w:w="9856" w:type="dxa"/>
          </w:tcPr>
          <w:p w:rsidR="00076113" w:rsidRDefault="0035318D">
            <w:pPr>
              <w:pBdr>
                <w:top w:val="nil"/>
                <w:left w:val="nil"/>
                <w:bottom w:val="nil"/>
                <w:right w:val="nil"/>
                <w:between w:val="nil"/>
              </w:pBdr>
              <w:spacing w:after="120" w:line="240" w:lineRule="auto"/>
              <w:ind w:left="-2" w:firstLine="660"/>
              <w:rPr>
                <w:color w:val="000000"/>
                <w:highlight w:val="white"/>
              </w:rPr>
            </w:pPr>
            <w:bookmarkStart w:id="3361" w:name="_heading=h.5gcjlmuqhpog" w:colFirst="0" w:colLast="0"/>
            <w:bookmarkEnd w:id="3361"/>
            <w:r>
              <w:rPr>
                <w:noProof/>
                <w:color w:val="000000"/>
                <w:highlight w:val="white"/>
              </w:rPr>
              <w:lastRenderedPageBreak/>
              <w:drawing>
                <wp:inline distT="0" distB="0" distL="114300" distR="114300">
                  <wp:extent cx="6125210" cy="4327525"/>
                  <wp:effectExtent l="0" t="0" r="0" b="0"/>
                  <wp:docPr id="127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03"/>
                          <a:srcRect/>
                          <a:stretch>
                            <a:fillRect/>
                          </a:stretch>
                        </pic:blipFill>
                        <pic:spPr>
                          <a:xfrm>
                            <a:off x="0" y="0"/>
                            <a:ext cx="6125210" cy="4327525"/>
                          </a:xfrm>
                          <a:prstGeom prst="rect">
                            <a:avLst/>
                          </a:prstGeom>
                          <a:ln/>
                        </pic:spPr>
                      </pic:pic>
                    </a:graphicData>
                  </a:graphic>
                </wp:inline>
              </w:drawing>
            </w:r>
          </w:p>
        </w:tc>
      </w:tr>
      <w:tr w:rsidR="00076113">
        <w:tc>
          <w:tcPr>
            <w:tcW w:w="9856" w:type="dxa"/>
          </w:tcPr>
          <w:p w:rsidR="00076113" w:rsidRDefault="0035318D">
            <w:pPr>
              <w:keepNext/>
              <w:pBdr>
                <w:top w:val="nil"/>
                <w:left w:val="nil"/>
                <w:bottom w:val="nil"/>
                <w:right w:val="nil"/>
                <w:between w:val="nil"/>
              </w:pBdr>
              <w:spacing w:after="120" w:line="240" w:lineRule="auto"/>
              <w:ind w:left="-2" w:firstLine="660"/>
            </w:pPr>
            <w:bookmarkStart w:id="3362" w:name="_heading=h.vhgsv4q0mjex" w:colFirst="0" w:colLast="0"/>
            <w:bookmarkEnd w:id="3362"/>
            <w:r>
              <w:rPr>
                <w:noProof/>
                <w:color w:val="000000"/>
                <w:highlight w:val="white"/>
              </w:rPr>
              <w:drawing>
                <wp:inline distT="0" distB="0" distL="114300" distR="114300">
                  <wp:extent cx="6122670" cy="3737610"/>
                  <wp:effectExtent l="0" t="0" r="0" b="0"/>
                  <wp:docPr id="1276"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204"/>
                          <a:srcRect/>
                          <a:stretch>
                            <a:fillRect/>
                          </a:stretch>
                        </pic:blipFill>
                        <pic:spPr>
                          <a:xfrm>
                            <a:off x="0" y="0"/>
                            <a:ext cx="6122670" cy="3737610"/>
                          </a:xfrm>
                          <a:prstGeom prst="rect">
                            <a:avLst/>
                          </a:prstGeom>
                          <a:ln/>
                        </pic:spPr>
                      </pic:pic>
                    </a:graphicData>
                  </a:graphic>
                </wp:inline>
              </w:drawing>
            </w:r>
          </w:p>
          <w:p w:rsidR="00076113" w:rsidRDefault="0035318D">
            <w:pPr>
              <w:pBdr>
                <w:top w:val="nil"/>
                <w:left w:val="nil"/>
                <w:bottom w:val="nil"/>
                <w:right w:val="nil"/>
                <w:between w:val="nil"/>
              </w:pBdr>
              <w:spacing w:after="120" w:line="240" w:lineRule="auto"/>
              <w:ind w:left="-2" w:firstLine="602"/>
              <w:rPr>
                <w:b/>
                <w:bCs/>
                <w:color w:val="000000"/>
                <w:highlight w:val="white"/>
              </w:rPr>
            </w:pPr>
            <w:bookmarkStart w:id="3363" w:name="_heading=h.3wlzb53dpihe" w:colFirst="0" w:colLast="0"/>
            <w:bookmarkEnd w:id="3363"/>
            <w:r>
              <w:rPr>
                <w:b/>
                <w:bCs/>
                <w:color w:val="000000"/>
                <w:sz w:val="20"/>
                <w:szCs w:val="20"/>
              </w:rPr>
              <w:t>Рис. 1.8. 2 Просторове розміщення промислових підприємств (станом на початок 2021 року)</w:t>
            </w:r>
          </w:p>
        </w:tc>
      </w:tr>
    </w:tbl>
    <w:p w:rsidR="00076113" w:rsidRDefault="0035318D">
      <w:pPr>
        <w:pBdr>
          <w:top w:val="nil"/>
          <w:left w:val="nil"/>
          <w:bottom w:val="nil"/>
          <w:right w:val="nil"/>
          <w:between w:val="nil"/>
        </w:pBdr>
        <w:spacing w:before="240" w:after="120"/>
        <w:ind w:left="-2" w:firstLine="706"/>
        <w:rPr>
          <w:color w:val="000000"/>
        </w:rPr>
      </w:pPr>
      <w:bookmarkStart w:id="3364" w:name="_heading=h.514t4xs7ti8o" w:colFirst="0" w:colLast="0"/>
      <w:bookmarkEnd w:id="3364"/>
      <w:r>
        <w:rPr>
          <w:color w:val="000000"/>
        </w:rPr>
        <w:t xml:space="preserve">Серед промислових підприємств також варто відзначити групу компаній «ТБ ФРУТ», загальна чисельність працівників, якої у 2023 році склала 150 осіб.  Підприємство є світовим </w:t>
      </w:r>
      <w:r>
        <w:rPr>
          <w:color w:val="000000"/>
        </w:rPr>
        <w:lastRenderedPageBreak/>
        <w:t>експортером фруктових концентратів, а також одним із найбільших виробників фруктових та овочевих соків в Україні. В громаді також потужна група виробників пластмасових труб: ТзОВ «Інсталпласт» 157 працівники, ТОВ «Ельпласт Львів» 146 працівник, ТОВ «Темоізол» 36 працівників. Підприємства виготовляють водяні та каналізаційні труби різних діаметрів, а також колодязі для каналізаційних колекторів, труби теплоізольовані для теплових мереж гарячого водопостачання.</w:t>
      </w:r>
    </w:p>
    <w:p w:rsidR="00076113" w:rsidRDefault="0035318D">
      <w:pPr>
        <w:pBdr>
          <w:top w:val="nil"/>
          <w:left w:val="nil"/>
          <w:bottom w:val="nil"/>
          <w:right w:val="nil"/>
          <w:between w:val="nil"/>
        </w:pBdr>
        <w:spacing w:after="120"/>
        <w:ind w:left="-2" w:firstLine="706"/>
        <w:rPr>
          <w:color w:val="000000"/>
        </w:rPr>
      </w:pPr>
      <w:bookmarkStart w:id="3365" w:name="_heading=h.qmuios3ac3w8" w:colFirst="0" w:colLast="0"/>
      <w:bookmarkEnd w:id="3365"/>
      <w:r>
        <w:rPr>
          <w:color w:val="000000"/>
        </w:rPr>
        <w:t xml:space="preserve">У межах міста Городка функціонує </w:t>
      </w:r>
      <w:r>
        <w:rPr>
          <w:b/>
          <w:bCs/>
          <w:color w:val="000000"/>
        </w:rPr>
        <w:t>ТзОВ Логістична Компанія «Захід Ресурс</w:t>
      </w:r>
      <w:r>
        <w:rPr>
          <w:color w:val="000000"/>
        </w:rPr>
        <w:t xml:space="preserve">», яка надає весь комплекс логістичних та митно-брокерських послуг - митне оформлення імпорту, експорту, транзиту. Компанія має всі необхідні сертифікати відповідності міжнародним стандартам організації бізнес-процесів і якості послуг. Інфраструктура комплексу включає офісні (12500 м. кв.), складські та виробничі приміщення (63000 м. кв.). Складські приміщення, морозильні камери дозволяють зберігати продукцію сільського господарства. ТзОВ Логістична Компанія «Захід-Ресурс» локалізувала діяльність низки малих підприємству у різних сферах діяльності. Підприємство Укртрансбезпеки є пунктом видачі дозволів на міжнародні перевезення та є платником адміністративних платежів до бюджету громади. Компанія ТзОВ Логістична Компанія «Захід-Ресурс» в числі найбільших платників податку на нерухоме майно у громаді. </w:t>
      </w:r>
    </w:p>
    <w:p w:rsidR="00076113" w:rsidRDefault="0035318D">
      <w:pPr>
        <w:pBdr>
          <w:top w:val="nil"/>
          <w:left w:val="nil"/>
          <w:bottom w:val="nil"/>
          <w:right w:val="nil"/>
          <w:between w:val="nil"/>
        </w:pBdr>
        <w:spacing w:after="120"/>
        <w:ind w:left="-2" w:firstLine="706"/>
        <w:rPr>
          <w:color w:val="000000"/>
          <w:highlight w:val="white"/>
        </w:rPr>
      </w:pPr>
      <w:bookmarkStart w:id="3366" w:name="_heading=h.x05mnsd2cu8m" w:colFirst="0" w:colLast="0"/>
      <w:bookmarkEnd w:id="3366"/>
      <w:r>
        <w:rPr>
          <w:color w:val="000000"/>
        </w:rPr>
        <w:t>Основним джерелом податкових надходжень місцевого бюджету є ПДФО. Найбільшим платником податків громади є ТОВ "Бадер Україна", найбільшими платниками орендної плати за землю є ТзОВ «Керамбуд», земельного податку - АТ "Українська залізниця", ПА «Наукова» (табл 1.8.4).</w:t>
      </w:r>
    </w:p>
    <w:p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3367" w:name="_heading=h.9d3c1qvik9v" w:colFirst="0" w:colLast="0"/>
      <w:bookmarkEnd w:id="3367"/>
      <w:r>
        <w:rPr>
          <w:b/>
          <w:bCs/>
          <w:color w:val="000000"/>
          <w:sz w:val="20"/>
          <w:szCs w:val="20"/>
        </w:rPr>
        <w:t xml:space="preserve">Таблиця 1.8. 4 Найбільші промислові підприємства роботодавці громади (станом на грудень 2024 р.) </w:t>
      </w:r>
      <w:r>
        <w:rPr>
          <w:b/>
          <w:bCs/>
          <w:color w:val="000000"/>
          <w:sz w:val="20"/>
          <w:szCs w:val="20"/>
          <w:vertAlign w:val="superscript"/>
        </w:rPr>
        <w:t>23</w:t>
      </w:r>
    </w:p>
    <w:tbl>
      <w:tblPr>
        <w:tblStyle w:val="afffffffffa"/>
        <w:tblW w:w="9634" w:type="dxa"/>
        <w:tblInd w:w="5" w:type="dxa"/>
        <w:tblLayout w:type="fixed"/>
        <w:tblLook w:val="0000" w:firstRow="0" w:lastRow="0" w:firstColumn="0" w:lastColumn="0" w:noHBand="0" w:noVBand="0"/>
      </w:tblPr>
      <w:tblGrid>
        <w:gridCol w:w="2959"/>
        <w:gridCol w:w="3273"/>
        <w:gridCol w:w="3402"/>
      </w:tblGrid>
      <w:tr w:rsidR="00076113">
        <w:trPr>
          <w:trHeight w:val="528"/>
        </w:trPr>
        <w:tc>
          <w:tcPr>
            <w:tcW w:w="295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68" w:name="_heading=h.jol9prt3ckbm" w:colFirst="0" w:colLast="0"/>
            <w:bookmarkEnd w:id="3368"/>
            <w:r>
              <w:rPr>
                <w:b/>
                <w:bCs/>
                <w:color w:val="000000"/>
                <w:sz w:val="20"/>
                <w:szCs w:val="20"/>
              </w:rPr>
              <w:t>Найбільші промислові підприємства громади</w:t>
            </w:r>
          </w:p>
        </w:tc>
        <w:tc>
          <w:tcPr>
            <w:tcW w:w="3273"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69" w:name="_heading=h.py2a3za6ws5g" w:colFirst="0" w:colLast="0"/>
            <w:bookmarkEnd w:id="3369"/>
            <w:r>
              <w:rPr>
                <w:b/>
                <w:bCs/>
                <w:color w:val="000000"/>
                <w:sz w:val="20"/>
                <w:szCs w:val="20"/>
              </w:rPr>
              <w:t>Кількість застрахованих осіб(грудень 202</w:t>
            </w:r>
            <w:r>
              <w:rPr>
                <w:b/>
                <w:bCs/>
                <w:sz w:val="20"/>
                <w:szCs w:val="20"/>
              </w:rPr>
              <w:t>4</w:t>
            </w:r>
            <w:r>
              <w:rPr>
                <w:b/>
                <w:bCs/>
                <w:color w:val="000000"/>
                <w:sz w:val="20"/>
                <w:szCs w:val="20"/>
              </w:rPr>
              <w:t xml:space="preserve"> р.),осіб</w:t>
            </w:r>
            <w:r>
              <w:rPr>
                <w:b/>
                <w:bCs/>
                <w:color w:val="000000"/>
                <w:sz w:val="20"/>
                <w:szCs w:val="20"/>
                <w:vertAlign w:val="superscript"/>
              </w:rPr>
              <w:footnoteReference w:id="32"/>
            </w:r>
          </w:p>
        </w:tc>
        <w:tc>
          <w:tcPr>
            <w:tcW w:w="3402"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70" w:name="_heading=h.5kyxorqw4gn0" w:colFirst="0" w:colLast="0"/>
            <w:bookmarkEnd w:id="3370"/>
            <w:r>
              <w:rPr>
                <w:b/>
                <w:bCs/>
                <w:color w:val="000000"/>
                <w:sz w:val="20"/>
                <w:szCs w:val="20"/>
              </w:rPr>
              <w:t>Середньомісячна заробітна плата (грудень 202</w:t>
            </w:r>
            <w:r>
              <w:rPr>
                <w:b/>
                <w:bCs/>
                <w:sz w:val="20"/>
                <w:szCs w:val="20"/>
              </w:rPr>
              <w:t>4</w:t>
            </w:r>
            <w:r>
              <w:rPr>
                <w:b/>
                <w:bCs/>
                <w:color w:val="000000"/>
                <w:sz w:val="20"/>
                <w:szCs w:val="20"/>
              </w:rPr>
              <w:t xml:space="preserve"> р.), грн</w:t>
            </w:r>
          </w:p>
        </w:tc>
      </w:tr>
      <w:tr w:rsidR="00076113">
        <w:trPr>
          <w:trHeight w:val="162"/>
        </w:trPr>
        <w:tc>
          <w:tcPr>
            <w:tcW w:w="295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71" w:name="_heading=h.cnpx8zladf4j" w:colFirst="0" w:colLast="0"/>
            <w:bookmarkEnd w:id="3371"/>
            <w:r>
              <w:rPr>
                <w:color w:val="000000"/>
                <w:sz w:val="20"/>
                <w:szCs w:val="20"/>
              </w:rPr>
              <w:t>ТОВ "БАДЕР УКРАЇНА"</w:t>
            </w:r>
          </w:p>
        </w:tc>
        <w:tc>
          <w:tcPr>
            <w:tcW w:w="3273"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72" w:name="_heading=h.8o3j9vp7b2ez" w:colFirst="0" w:colLast="0"/>
            <w:bookmarkEnd w:id="3372"/>
            <w:r>
              <w:rPr>
                <w:color w:val="000000"/>
                <w:sz w:val="20"/>
                <w:szCs w:val="20"/>
              </w:rPr>
              <w:t>2 4</w:t>
            </w:r>
            <w:r>
              <w:rPr>
                <w:sz w:val="20"/>
                <w:szCs w:val="20"/>
              </w:rPr>
              <w:t>554</w:t>
            </w:r>
          </w:p>
        </w:tc>
        <w:tc>
          <w:tcPr>
            <w:tcW w:w="3402"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73" w:name="_heading=h.1qrwe1k7gkre" w:colFirst="0" w:colLast="0"/>
            <w:bookmarkEnd w:id="3373"/>
            <w:r>
              <w:rPr>
                <w:sz w:val="20"/>
                <w:szCs w:val="20"/>
              </w:rPr>
              <w:t>29 474</w:t>
            </w:r>
          </w:p>
        </w:tc>
      </w:tr>
      <w:tr w:rsidR="00076113">
        <w:trPr>
          <w:trHeight w:val="209"/>
        </w:trPr>
        <w:tc>
          <w:tcPr>
            <w:tcW w:w="295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74" w:name="_heading=h.unl3dmbpj7eu" w:colFirst="0" w:colLast="0"/>
            <w:bookmarkEnd w:id="3374"/>
            <w:r>
              <w:rPr>
                <w:color w:val="000000"/>
                <w:sz w:val="20"/>
                <w:szCs w:val="20"/>
              </w:rPr>
              <w:t>ДП "САН ГАРДЕН"</w:t>
            </w:r>
          </w:p>
        </w:tc>
        <w:tc>
          <w:tcPr>
            <w:tcW w:w="327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75" w:name="_heading=h.rp8oeb7lx55l" w:colFirst="0" w:colLast="0"/>
            <w:bookmarkEnd w:id="3375"/>
            <w:r>
              <w:rPr>
                <w:sz w:val="20"/>
                <w:szCs w:val="20"/>
              </w:rPr>
              <w:t>450</w:t>
            </w:r>
          </w:p>
        </w:tc>
        <w:tc>
          <w:tcPr>
            <w:tcW w:w="340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76" w:name="_heading=h.3qpj60p8ow33" w:colFirst="0" w:colLast="0"/>
            <w:bookmarkEnd w:id="3376"/>
            <w:r>
              <w:rPr>
                <w:sz w:val="20"/>
                <w:szCs w:val="20"/>
              </w:rPr>
              <w:t>17 440</w:t>
            </w:r>
          </w:p>
        </w:tc>
      </w:tr>
      <w:tr w:rsidR="00076113">
        <w:trPr>
          <w:trHeight w:val="254"/>
        </w:trPr>
        <w:tc>
          <w:tcPr>
            <w:tcW w:w="295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77" w:name="_heading=h.baa2tsq9yygp" w:colFirst="0" w:colLast="0"/>
            <w:bookmarkEnd w:id="3377"/>
            <w:r>
              <w:rPr>
                <w:color w:val="000000"/>
                <w:sz w:val="20"/>
                <w:szCs w:val="20"/>
              </w:rPr>
              <w:t>ТОВ "ХІНКЕЛЬ-КОГУТ"</w:t>
            </w:r>
          </w:p>
        </w:tc>
        <w:tc>
          <w:tcPr>
            <w:tcW w:w="327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78" w:name="_heading=h.kbyw8gb8zwj2" w:colFirst="0" w:colLast="0"/>
            <w:bookmarkEnd w:id="3378"/>
            <w:r>
              <w:rPr>
                <w:color w:val="000000"/>
                <w:sz w:val="20"/>
                <w:szCs w:val="20"/>
              </w:rPr>
              <w:t>17</w:t>
            </w:r>
            <w:r>
              <w:rPr>
                <w:sz w:val="20"/>
                <w:szCs w:val="20"/>
              </w:rPr>
              <w:t>2</w:t>
            </w:r>
          </w:p>
        </w:tc>
        <w:tc>
          <w:tcPr>
            <w:tcW w:w="340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79" w:name="_heading=h.dt39duzbqfhy" w:colFirst="0" w:colLast="0"/>
            <w:bookmarkEnd w:id="3379"/>
            <w:r>
              <w:rPr>
                <w:sz w:val="20"/>
                <w:szCs w:val="20"/>
              </w:rPr>
              <w:t>11 804</w:t>
            </w:r>
          </w:p>
        </w:tc>
      </w:tr>
      <w:tr w:rsidR="00076113">
        <w:trPr>
          <w:trHeight w:val="272"/>
        </w:trPr>
        <w:tc>
          <w:tcPr>
            <w:tcW w:w="295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80" w:name="_heading=h.dmbgfmldulrk" w:colFirst="0" w:colLast="0"/>
            <w:bookmarkEnd w:id="3380"/>
            <w:r>
              <w:rPr>
                <w:color w:val="000000"/>
                <w:sz w:val="20"/>
                <w:szCs w:val="20"/>
              </w:rPr>
              <w:t>ТЗОВ "ІНСТАЛПЛАСТ"</w:t>
            </w:r>
          </w:p>
        </w:tc>
        <w:tc>
          <w:tcPr>
            <w:tcW w:w="327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81" w:name="_heading=h.8koeb74hvvd6" w:colFirst="0" w:colLast="0"/>
            <w:bookmarkEnd w:id="3381"/>
            <w:r>
              <w:rPr>
                <w:sz w:val="20"/>
                <w:szCs w:val="20"/>
              </w:rPr>
              <w:t>196</w:t>
            </w:r>
          </w:p>
        </w:tc>
        <w:tc>
          <w:tcPr>
            <w:tcW w:w="340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82" w:name="_heading=h.l1ezeo1pndoe" w:colFirst="0" w:colLast="0"/>
            <w:bookmarkEnd w:id="3382"/>
            <w:r>
              <w:rPr>
                <w:sz w:val="20"/>
                <w:szCs w:val="20"/>
              </w:rPr>
              <w:t>20 935</w:t>
            </w:r>
          </w:p>
        </w:tc>
      </w:tr>
      <w:tr w:rsidR="00076113">
        <w:trPr>
          <w:trHeight w:val="276"/>
        </w:trPr>
        <w:tc>
          <w:tcPr>
            <w:tcW w:w="295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83" w:name="_heading=h.pv72virh8uml" w:colFirst="0" w:colLast="0"/>
            <w:bookmarkEnd w:id="3383"/>
            <w:r>
              <w:rPr>
                <w:color w:val="000000"/>
                <w:sz w:val="20"/>
                <w:szCs w:val="20"/>
              </w:rPr>
              <w:t>ТОВ "ТБ ФРУТ КАПІТАЛ"</w:t>
            </w:r>
          </w:p>
        </w:tc>
        <w:tc>
          <w:tcPr>
            <w:tcW w:w="327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84" w:name="_heading=h.l9kxfoiiy3to" w:colFirst="0" w:colLast="0"/>
            <w:bookmarkEnd w:id="3384"/>
            <w:r>
              <w:rPr>
                <w:color w:val="000000"/>
                <w:sz w:val="20"/>
                <w:szCs w:val="20"/>
              </w:rPr>
              <w:t>150</w:t>
            </w:r>
          </w:p>
        </w:tc>
        <w:tc>
          <w:tcPr>
            <w:tcW w:w="340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85" w:name="_heading=h.smrfqi93m1e7" w:colFirst="0" w:colLast="0"/>
            <w:bookmarkEnd w:id="3385"/>
            <w:r>
              <w:rPr>
                <w:color w:val="000000"/>
                <w:sz w:val="20"/>
                <w:szCs w:val="20"/>
              </w:rPr>
              <w:t>6 913</w:t>
            </w:r>
          </w:p>
        </w:tc>
      </w:tr>
      <w:tr w:rsidR="00076113">
        <w:trPr>
          <w:trHeight w:val="279"/>
        </w:trPr>
        <w:tc>
          <w:tcPr>
            <w:tcW w:w="295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86" w:name="_heading=h.8qbpje2vh91" w:colFirst="0" w:colLast="0"/>
            <w:bookmarkEnd w:id="3386"/>
            <w:r>
              <w:rPr>
                <w:color w:val="000000"/>
                <w:sz w:val="20"/>
                <w:szCs w:val="20"/>
              </w:rPr>
              <w:t>ТОВ "ЕЛЬПЛАСТ-ЛЬВІВ"</w:t>
            </w:r>
          </w:p>
        </w:tc>
        <w:tc>
          <w:tcPr>
            <w:tcW w:w="327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87" w:name="_heading=h.1m3u2shzg5cw" w:colFirst="0" w:colLast="0"/>
            <w:bookmarkEnd w:id="3387"/>
            <w:r>
              <w:rPr>
                <w:color w:val="000000"/>
                <w:sz w:val="20"/>
                <w:szCs w:val="20"/>
              </w:rPr>
              <w:t>1</w:t>
            </w:r>
            <w:r>
              <w:rPr>
                <w:sz w:val="20"/>
                <w:szCs w:val="20"/>
              </w:rPr>
              <w:t>11</w:t>
            </w:r>
          </w:p>
        </w:tc>
        <w:tc>
          <w:tcPr>
            <w:tcW w:w="340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88" w:name="_heading=h.t6uevfmq4pu4" w:colFirst="0" w:colLast="0"/>
            <w:bookmarkEnd w:id="3388"/>
            <w:r>
              <w:rPr>
                <w:color w:val="000000"/>
                <w:sz w:val="20"/>
                <w:szCs w:val="20"/>
              </w:rPr>
              <w:t>1</w:t>
            </w:r>
            <w:r>
              <w:rPr>
                <w:sz w:val="20"/>
                <w:szCs w:val="20"/>
              </w:rPr>
              <w:t>3 662</w:t>
            </w:r>
          </w:p>
        </w:tc>
      </w:tr>
      <w:tr w:rsidR="00076113">
        <w:trPr>
          <w:trHeight w:val="128"/>
        </w:trPr>
        <w:tc>
          <w:tcPr>
            <w:tcW w:w="295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89" w:name="_heading=h.c36btf3phtlv" w:colFirst="0" w:colLast="0"/>
            <w:bookmarkEnd w:id="3389"/>
            <w:r>
              <w:rPr>
                <w:color w:val="000000"/>
                <w:sz w:val="20"/>
                <w:szCs w:val="20"/>
              </w:rPr>
              <w:t>ТОВ "ОЗОН"</w:t>
            </w:r>
          </w:p>
        </w:tc>
        <w:tc>
          <w:tcPr>
            <w:tcW w:w="327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90" w:name="_heading=h.3tv6ftauobk1" w:colFirst="0" w:colLast="0"/>
            <w:bookmarkEnd w:id="3390"/>
            <w:r>
              <w:rPr>
                <w:sz w:val="20"/>
                <w:szCs w:val="20"/>
              </w:rPr>
              <w:t>204</w:t>
            </w:r>
          </w:p>
        </w:tc>
        <w:tc>
          <w:tcPr>
            <w:tcW w:w="340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91" w:name="_heading=h.ib9sen4ahw6n" w:colFirst="0" w:colLast="0"/>
            <w:bookmarkEnd w:id="3391"/>
            <w:r>
              <w:rPr>
                <w:sz w:val="20"/>
                <w:szCs w:val="20"/>
              </w:rPr>
              <w:t>20 620</w:t>
            </w:r>
          </w:p>
        </w:tc>
      </w:tr>
      <w:tr w:rsidR="00076113">
        <w:trPr>
          <w:trHeight w:val="255"/>
        </w:trPr>
        <w:tc>
          <w:tcPr>
            <w:tcW w:w="295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92" w:name="_heading=h.xlcttx9v7cd6" w:colFirst="0" w:colLast="0"/>
            <w:bookmarkEnd w:id="3392"/>
            <w:r>
              <w:rPr>
                <w:sz w:val="20"/>
                <w:szCs w:val="20"/>
              </w:rPr>
              <w:t>ТОВ "ФРУТ ПРО"</w:t>
            </w:r>
          </w:p>
        </w:tc>
        <w:tc>
          <w:tcPr>
            <w:tcW w:w="327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93" w:name="_heading=h.x8sx1pnir475" w:colFirst="0" w:colLast="0"/>
            <w:bookmarkEnd w:id="3393"/>
            <w:r>
              <w:rPr>
                <w:sz w:val="20"/>
                <w:szCs w:val="20"/>
              </w:rPr>
              <w:t>171</w:t>
            </w:r>
          </w:p>
        </w:tc>
        <w:tc>
          <w:tcPr>
            <w:tcW w:w="340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94" w:name="_heading=h.jcbhbeohphwc" w:colFirst="0" w:colLast="0"/>
            <w:bookmarkEnd w:id="3394"/>
            <w:r>
              <w:rPr>
                <w:sz w:val="20"/>
                <w:szCs w:val="20"/>
              </w:rPr>
              <w:t>20 001</w:t>
            </w:r>
          </w:p>
        </w:tc>
      </w:tr>
      <w:tr w:rsidR="00076113">
        <w:trPr>
          <w:trHeight w:val="338"/>
        </w:trPr>
        <w:tc>
          <w:tcPr>
            <w:tcW w:w="295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95" w:name="_heading=h.jb0v7yy4zgrw" w:colFirst="0" w:colLast="0"/>
            <w:bookmarkEnd w:id="3395"/>
            <w:r>
              <w:rPr>
                <w:color w:val="000000"/>
                <w:sz w:val="20"/>
                <w:szCs w:val="20"/>
              </w:rPr>
              <w:t>ТОВ "ГАЛІЦІЯ-ТРЕЙД"</w:t>
            </w:r>
          </w:p>
        </w:tc>
        <w:tc>
          <w:tcPr>
            <w:tcW w:w="327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96" w:name="_heading=h.v9jag7wibkkz" w:colFirst="0" w:colLast="0"/>
            <w:bookmarkEnd w:id="3396"/>
            <w:r>
              <w:rPr>
                <w:sz w:val="20"/>
                <w:szCs w:val="20"/>
              </w:rPr>
              <w:t>90</w:t>
            </w:r>
          </w:p>
        </w:tc>
        <w:tc>
          <w:tcPr>
            <w:tcW w:w="340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97" w:name="_heading=h.yfvh3cml120c" w:colFirst="0" w:colLast="0"/>
            <w:bookmarkEnd w:id="3397"/>
            <w:r>
              <w:rPr>
                <w:sz w:val="20"/>
                <w:szCs w:val="20"/>
              </w:rPr>
              <w:t>25 090</w:t>
            </w:r>
          </w:p>
        </w:tc>
      </w:tr>
      <w:tr w:rsidR="00076113">
        <w:trPr>
          <w:trHeight w:val="286"/>
        </w:trPr>
        <w:tc>
          <w:tcPr>
            <w:tcW w:w="295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398" w:name="_heading=h.3sikidf6cytl" w:colFirst="0" w:colLast="0"/>
            <w:bookmarkEnd w:id="3398"/>
            <w:r>
              <w:rPr>
                <w:color w:val="000000"/>
                <w:sz w:val="20"/>
                <w:szCs w:val="20"/>
              </w:rPr>
              <w:t>ПП "ДІВЕС-ПЛЮС"</w:t>
            </w:r>
          </w:p>
        </w:tc>
        <w:tc>
          <w:tcPr>
            <w:tcW w:w="327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399" w:name="_heading=h.hsah4m4h3f57" w:colFirst="0" w:colLast="0"/>
            <w:bookmarkEnd w:id="3399"/>
            <w:r>
              <w:rPr>
                <w:color w:val="000000"/>
                <w:sz w:val="20"/>
                <w:szCs w:val="20"/>
              </w:rPr>
              <w:t>8</w:t>
            </w:r>
            <w:r>
              <w:rPr>
                <w:sz w:val="20"/>
                <w:szCs w:val="20"/>
              </w:rPr>
              <w:t>3</w:t>
            </w:r>
          </w:p>
        </w:tc>
        <w:tc>
          <w:tcPr>
            <w:tcW w:w="340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00" w:name="_heading=h.tyhttrlt6je5" w:colFirst="0" w:colLast="0"/>
            <w:bookmarkEnd w:id="3400"/>
            <w:r>
              <w:rPr>
                <w:sz w:val="20"/>
                <w:szCs w:val="20"/>
              </w:rPr>
              <w:t>21 041</w:t>
            </w:r>
          </w:p>
        </w:tc>
      </w:tr>
      <w:tr w:rsidR="00076113">
        <w:trPr>
          <w:trHeight w:val="528"/>
        </w:trPr>
        <w:tc>
          <w:tcPr>
            <w:tcW w:w="2959"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401" w:name="_heading=h.p7t9xw8a89z3" w:colFirst="0" w:colLast="0"/>
            <w:bookmarkEnd w:id="3401"/>
            <w:r>
              <w:rPr>
                <w:color w:val="000000"/>
                <w:sz w:val="20"/>
                <w:szCs w:val="20"/>
              </w:rPr>
              <w:t>ТОВ НВП "КОРПОРАЦІЯ КРТ"</w:t>
            </w:r>
          </w:p>
        </w:tc>
        <w:tc>
          <w:tcPr>
            <w:tcW w:w="327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02" w:name="_heading=h.khkcusuc42xm" w:colFirst="0" w:colLast="0"/>
            <w:bookmarkEnd w:id="3402"/>
            <w:r>
              <w:rPr>
                <w:sz w:val="20"/>
                <w:szCs w:val="20"/>
              </w:rPr>
              <w:t>79</w:t>
            </w:r>
          </w:p>
        </w:tc>
        <w:tc>
          <w:tcPr>
            <w:tcW w:w="340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03" w:name="_heading=h.i7xjx0gm0f4l" w:colFirst="0" w:colLast="0"/>
            <w:bookmarkEnd w:id="3403"/>
            <w:r>
              <w:rPr>
                <w:sz w:val="20"/>
                <w:szCs w:val="20"/>
              </w:rPr>
              <w:t>6841</w:t>
            </w:r>
          </w:p>
        </w:tc>
      </w:tr>
    </w:tbl>
    <w:p w:rsidR="00076113" w:rsidRDefault="0035318D">
      <w:pPr>
        <w:keepNext/>
        <w:pBdr>
          <w:top w:val="nil"/>
          <w:left w:val="nil"/>
          <w:bottom w:val="nil"/>
          <w:right w:val="nil"/>
          <w:between w:val="nil"/>
        </w:pBdr>
        <w:shd w:val="clear" w:color="auto" w:fill="A7C6ED"/>
        <w:spacing w:before="240" w:line="360" w:lineRule="auto"/>
        <w:ind w:firstLine="663"/>
        <w:rPr>
          <w:b/>
          <w:bCs/>
          <w:color w:val="000000"/>
        </w:rPr>
      </w:pPr>
      <w:bookmarkStart w:id="3404" w:name="_heading=h.3l4skigsfdsm" w:colFirst="0" w:colLast="0"/>
      <w:bookmarkEnd w:id="3404"/>
      <w:r>
        <w:rPr>
          <w:b/>
          <w:bCs/>
          <w:color w:val="000000"/>
        </w:rPr>
        <w:t>Сільське господарство</w:t>
      </w:r>
    </w:p>
    <w:p w:rsidR="00076113" w:rsidRDefault="0035318D">
      <w:pPr>
        <w:pBdr>
          <w:top w:val="nil"/>
          <w:left w:val="nil"/>
          <w:bottom w:val="nil"/>
          <w:right w:val="nil"/>
          <w:between w:val="nil"/>
        </w:pBdr>
        <w:spacing w:after="120"/>
        <w:ind w:left="-2" w:firstLine="708"/>
        <w:rPr>
          <w:color w:val="000000"/>
        </w:rPr>
      </w:pPr>
      <w:bookmarkStart w:id="3405" w:name="_heading=h.6c2w326ynal2" w:colFirst="0" w:colLast="0"/>
      <w:bookmarkEnd w:id="3405"/>
      <w:r>
        <w:rPr>
          <w:color w:val="000000"/>
        </w:rPr>
        <w:t xml:space="preserve">У громаді розвинуті обидва напрямки розвитку сільського господарства - рослинництво та тваринництво. У сфері рослинництва поширено вирощування зернових культур та садівництво, в сфері тваринництва – вирощування курей, свиней. </w:t>
      </w:r>
    </w:p>
    <w:p w:rsidR="00076113" w:rsidRDefault="0035318D">
      <w:pPr>
        <w:pBdr>
          <w:top w:val="nil"/>
          <w:left w:val="nil"/>
          <w:bottom w:val="nil"/>
          <w:right w:val="nil"/>
          <w:between w:val="nil"/>
        </w:pBdr>
        <w:spacing w:after="120"/>
        <w:ind w:left="-2" w:firstLine="708"/>
        <w:rPr>
          <w:color w:val="000000"/>
        </w:rPr>
      </w:pPr>
      <w:bookmarkStart w:id="3406" w:name="_heading=h.8wt4jyit84bz" w:colFirst="0" w:colLast="0"/>
      <w:bookmarkEnd w:id="3406"/>
      <w:r>
        <w:rPr>
          <w:color w:val="000000"/>
        </w:rPr>
        <w:t>На території громади здійснюють діяльність агропромислові підприємства та великі сільськогосподарські підприємства такі як: «Контінетал Фармез Груп» (агрохолдинг «Мрія»), ТЗОВ "ЕКОГАЛИЧПРОДУКТ", ПА «Наукова», ТОВ «Захід Агро-МХП», ТзОВ «Агротучапи», АПК «Захід», ТОВ «Городоцькі лани», ПП «Агрофірма «Агротрейд», які займаються вирощуванням зернових культур, зокрема пшениці, жита, сої, кукурудзи, соняшника, ріпака.</w:t>
      </w:r>
    </w:p>
    <w:p w:rsidR="00076113" w:rsidRDefault="0035318D">
      <w:pPr>
        <w:pBdr>
          <w:top w:val="nil"/>
          <w:left w:val="nil"/>
          <w:bottom w:val="nil"/>
          <w:right w:val="nil"/>
          <w:between w:val="nil"/>
        </w:pBdr>
        <w:spacing w:after="120"/>
        <w:ind w:firstLine="660"/>
        <w:rPr>
          <w:color w:val="000000"/>
        </w:rPr>
      </w:pPr>
      <w:bookmarkStart w:id="3407" w:name="_heading=h.lp1nbx40iocx" w:colFirst="0" w:colLast="0"/>
      <w:bookmarkEnd w:id="3407"/>
      <w:r>
        <w:rPr>
          <w:color w:val="000000"/>
        </w:rPr>
        <w:t xml:space="preserve"> В галузі садівництва здійснюють діяльність ФГ «Яблуневий край» (яблуні, груші, сливи, малина), ТОВ "ГАЛАГРОСАД", ФГ "САД-КО", ФГ «Елітфрукт» (фруктові дерева),ТОВ «Агродім Сад», ТОВ «ТБ САД» (вишні, яблуні), ТОВ «Екогалич Продукт» (малина, лохина, вишня), ФГ </w:t>
      </w:r>
      <w:r>
        <w:rPr>
          <w:color w:val="000000"/>
        </w:rPr>
        <w:lastRenderedPageBreak/>
        <w:t>«Королівський горіх» (горіхи), «Золотий горішок Годвишні» (фундук). Вирощуванням грибів на території села Братковичі займається АПК «Захід» (табл.1.8.5)</w:t>
      </w:r>
    </w:p>
    <w:p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3408" w:name="_heading=h.pnrvg8enoyf1" w:colFirst="0" w:colLast="0"/>
      <w:bookmarkEnd w:id="3408"/>
      <w:r>
        <w:rPr>
          <w:b/>
          <w:bCs/>
          <w:color w:val="000000"/>
          <w:sz w:val="20"/>
          <w:szCs w:val="20"/>
        </w:rPr>
        <w:t xml:space="preserve">Таблиця 1.8. 5 Характеристика основних сільськогосподарських підприємств Городоцької МТГ </w:t>
      </w:r>
      <w:r>
        <w:rPr>
          <w:b/>
          <w:bCs/>
          <w:color w:val="000000"/>
          <w:sz w:val="20"/>
          <w:szCs w:val="20"/>
          <w:vertAlign w:val="superscript"/>
        </w:rPr>
        <w:footnoteReference w:id="33"/>
      </w:r>
    </w:p>
    <w:tbl>
      <w:tblPr>
        <w:tblStyle w:val="afffffffffb"/>
        <w:tblW w:w="98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22"/>
        <w:gridCol w:w="1222"/>
        <w:gridCol w:w="1222"/>
        <w:gridCol w:w="1223"/>
        <w:gridCol w:w="1222"/>
        <w:gridCol w:w="1222"/>
        <w:gridCol w:w="1223"/>
      </w:tblGrid>
      <w:tr w:rsidR="00076113">
        <w:trPr>
          <w:cantSplit/>
        </w:trPr>
        <w:tc>
          <w:tcPr>
            <w:tcW w:w="2522" w:type="dxa"/>
            <w:vMerge w:val="restart"/>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09" w:name="_heading=h.5qg8wjmusv06" w:colFirst="0" w:colLast="0"/>
            <w:bookmarkEnd w:id="3409"/>
            <w:r>
              <w:rPr>
                <w:b/>
                <w:bCs/>
                <w:color w:val="000000"/>
                <w:sz w:val="20"/>
                <w:szCs w:val="20"/>
              </w:rPr>
              <w:t>Назва суб’єкта господарювання</w:t>
            </w:r>
          </w:p>
        </w:tc>
        <w:tc>
          <w:tcPr>
            <w:tcW w:w="1222" w:type="dxa"/>
            <w:vMerge w:val="restart"/>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0" w:name="_heading=h.d28nfn6lxw1d" w:colFirst="0" w:colLast="0"/>
            <w:bookmarkEnd w:id="3410"/>
            <w:r>
              <w:rPr>
                <w:b/>
                <w:bCs/>
                <w:color w:val="000000"/>
                <w:sz w:val="20"/>
                <w:szCs w:val="20"/>
              </w:rPr>
              <w:t>Чисельність зайнятих, 202</w:t>
            </w:r>
            <w:r>
              <w:rPr>
                <w:b/>
                <w:bCs/>
                <w:sz w:val="20"/>
                <w:szCs w:val="20"/>
              </w:rPr>
              <w:t>4</w:t>
            </w:r>
            <w:r>
              <w:rPr>
                <w:b/>
                <w:bCs/>
                <w:color w:val="000000"/>
                <w:sz w:val="20"/>
                <w:szCs w:val="20"/>
              </w:rPr>
              <w:t>р., осіб</w:t>
            </w:r>
          </w:p>
        </w:tc>
        <w:tc>
          <w:tcPr>
            <w:tcW w:w="1222" w:type="dxa"/>
            <w:vMerge w:val="restart"/>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1" w:name="_heading=h.96yp06xwyh6x" w:colFirst="0" w:colLast="0"/>
            <w:bookmarkEnd w:id="3411"/>
            <w:r>
              <w:rPr>
                <w:b/>
                <w:bCs/>
                <w:color w:val="000000"/>
                <w:sz w:val="20"/>
                <w:szCs w:val="20"/>
              </w:rPr>
              <w:t>Середньомісячна заробітна плата, грудень 2023р., грн.</w:t>
            </w:r>
          </w:p>
        </w:tc>
        <w:tc>
          <w:tcPr>
            <w:tcW w:w="4890" w:type="dxa"/>
            <w:gridSpan w:val="4"/>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2" w:name="_heading=h.1z0g771e3skm" w:colFirst="0" w:colLast="0"/>
            <w:bookmarkEnd w:id="3412"/>
            <w:r>
              <w:rPr>
                <w:b/>
                <w:bCs/>
                <w:color w:val="000000"/>
                <w:sz w:val="20"/>
                <w:szCs w:val="20"/>
              </w:rPr>
              <w:t>Сплачено податків станом на 01.01.2023р., грн</w:t>
            </w:r>
          </w:p>
        </w:tc>
      </w:tr>
      <w:tr w:rsidR="00076113">
        <w:trPr>
          <w:cantSplit/>
        </w:trPr>
        <w:tc>
          <w:tcPr>
            <w:tcW w:w="2522" w:type="dxa"/>
            <w:vMerge/>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1222" w:type="dxa"/>
            <w:vMerge/>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1222" w:type="dxa"/>
            <w:vMerge/>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1223"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3" w:name="_heading=h.7gxbgpnto43m" w:colFirst="0" w:colLast="0"/>
            <w:bookmarkEnd w:id="3413"/>
            <w:r>
              <w:rPr>
                <w:b/>
                <w:bCs/>
                <w:color w:val="000000"/>
                <w:sz w:val="20"/>
                <w:szCs w:val="20"/>
              </w:rPr>
              <w:t>ПДФО</w:t>
            </w:r>
          </w:p>
        </w:tc>
        <w:tc>
          <w:tcPr>
            <w:tcW w:w="122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4" w:name="_heading=h.685n0frxz7qx" w:colFirst="0" w:colLast="0"/>
            <w:bookmarkEnd w:id="3414"/>
            <w:r>
              <w:rPr>
                <w:b/>
                <w:bCs/>
                <w:color w:val="000000"/>
                <w:sz w:val="20"/>
                <w:szCs w:val="20"/>
              </w:rPr>
              <w:t>Єдиний податок</w:t>
            </w:r>
          </w:p>
        </w:tc>
        <w:tc>
          <w:tcPr>
            <w:tcW w:w="122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5" w:name="_heading=h.9nm52uc6loju" w:colFirst="0" w:colLast="0"/>
            <w:bookmarkEnd w:id="3415"/>
            <w:r>
              <w:rPr>
                <w:b/>
                <w:bCs/>
                <w:color w:val="000000"/>
                <w:sz w:val="20"/>
                <w:szCs w:val="20"/>
              </w:rPr>
              <w:t>ЄСВ</w:t>
            </w:r>
          </w:p>
        </w:tc>
        <w:tc>
          <w:tcPr>
            <w:tcW w:w="1223"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6" w:name="_heading=h.59hxlqr0elwp" w:colFirst="0" w:colLast="0"/>
            <w:bookmarkEnd w:id="3416"/>
            <w:r>
              <w:rPr>
                <w:b/>
                <w:bCs/>
                <w:color w:val="000000"/>
                <w:sz w:val="20"/>
                <w:szCs w:val="20"/>
              </w:rPr>
              <w:t>Плата за землю та оренду</w:t>
            </w:r>
          </w:p>
        </w:tc>
      </w:tr>
      <w:tr w:rsidR="00076113">
        <w:tc>
          <w:tcPr>
            <w:tcW w:w="2522"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417" w:name="_heading=h.pqa896f6noro" w:colFirst="0" w:colLast="0"/>
            <w:bookmarkEnd w:id="3417"/>
            <w:r>
              <w:rPr>
                <w:color w:val="000000"/>
                <w:sz w:val="20"/>
                <w:szCs w:val="20"/>
              </w:rPr>
              <w:t>ТЗОВ "ЕКОГАЛИЧПРОДУКТ"</w:t>
            </w:r>
          </w:p>
        </w:tc>
        <w:tc>
          <w:tcPr>
            <w:tcW w:w="1222"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8" w:name="_heading=h.33c1kup9eo7" w:colFirst="0" w:colLast="0"/>
            <w:bookmarkEnd w:id="3418"/>
            <w:r>
              <w:rPr>
                <w:color w:val="000000"/>
                <w:sz w:val="20"/>
                <w:szCs w:val="20"/>
              </w:rPr>
              <w:t>98</w:t>
            </w:r>
          </w:p>
        </w:tc>
        <w:tc>
          <w:tcPr>
            <w:tcW w:w="1222"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19" w:name="_heading=h.j56t2u4et315" w:colFirst="0" w:colLast="0"/>
            <w:bookmarkEnd w:id="3419"/>
            <w:r>
              <w:rPr>
                <w:sz w:val="20"/>
                <w:szCs w:val="20"/>
              </w:rPr>
              <w:t>14 041</w:t>
            </w:r>
          </w:p>
        </w:tc>
        <w:tc>
          <w:tcPr>
            <w:tcW w:w="1223"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20" w:name="_heading=h.awm7688l0xqf" w:colFirst="0" w:colLast="0"/>
            <w:bookmarkEnd w:id="3420"/>
            <w:r>
              <w:rPr>
                <w:color w:val="000000"/>
                <w:sz w:val="20"/>
                <w:szCs w:val="20"/>
                <w:highlight w:val="yellow"/>
              </w:rPr>
              <w:t>3 311 678</w:t>
            </w:r>
          </w:p>
        </w:tc>
        <w:tc>
          <w:tcPr>
            <w:tcW w:w="1222"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21" w:name="_heading=h.6ra5oor3v34x" w:colFirst="0" w:colLast="0"/>
            <w:bookmarkEnd w:id="3421"/>
            <w:r>
              <w:rPr>
                <w:color w:val="000000"/>
                <w:sz w:val="20"/>
                <w:szCs w:val="20"/>
                <w:highlight w:val="yellow"/>
              </w:rPr>
              <w:t>81 730</w:t>
            </w:r>
          </w:p>
        </w:tc>
        <w:tc>
          <w:tcPr>
            <w:tcW w:w="1222"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22" w:name="_heading=h.h253ruoo2y6z" w:colFirst="0" w:colLast="0"/>
            <w:bookmarkEnd w:id="3422"/>
            <w:r>
              <w:rPr>
                <w:color w:val="000000"/>
                <w:sz w:val="20"/>
                <w:szCs w:val="20"/>
                <w:highlight w:val="yellow"/>
              </w:rPr>
              <w:t>3 983 336</w:t>
            </w:r>
          </w:p>
        </w:tc>
        <w:tc>
          <w:tcPr>
            <w:tcW w:w="1223"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23" w:name="_heading=h.moce1n6iwe2u" w:colFirst="0" w:colLast="0"/>
            <w:bookmarkEnd w:id="3423"/>
            <w:r>
              <w:rPr>
                <w:color w:val="000000"/>
                <w:sz w:val="20"/>
                <w:szCs w:val="20"/>
                <w:highlight w:val="yellow"/>
              </w:rPr>
              <w:t>1 949 857</w:t>
            </w:r>
          </w:p>
        </w:tc>
      </w:tr>
      <w:tr w:rsidR="00076113">
        <w:tc>
          <w:tcPr>
            <w:tcW w:w="25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424" w:name="_heading=h.n9xpdp3ko6mh" w:colFirst="0" w:colLast="0"/>
            <w:bookmarkEnd w:id="3424"/>
            <w:r>
              <w:rPr>
                <w:color w:val="000000"/>
                <w:sz w:val="20"/>
                <w:szCs w:val="20"/>
              </w:rPr>
              <w:t>ПА "НАУКОВА"</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25" w:name="_heading=h.hv56atkqta5o" w:colFirst="0" w:colLast="0"/>
            <w:bookmarkEnd w:id="3425"/>
            <w:r>
              <w:rPr>
                <w:sz w:val="20"/>
                <w:szCs w:val="20"/>
              </w:rPr>
              <w:t>43</w:t>
            </w:r>
          </w:p>
        </w:tc>
        <w:tc>
          <w:tcPr>
            <w:tcW w:w="122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26" w:name="_heading=h.6x5muvsw5iok" w:colFirst="0" w:colLast="0"/>
            <w:bookmarkEnd w:id="3426"/>
            <w:r>
              <w:rPr>
                <w:sz w:val="20"/>
                <w:szCs w:val="20"/>
              </w:rPr>
              <w:t>20 308</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27" w:name="_heading=h.cvhcvrcsqx0s" w:colFirst="0" w:colLast="0"/>
            <w:bookmarkEnd w:id="3427"/>
            <w:r>
              <w:rPr>
                <w:color w:val="000000"/>
                <w:sz w:val="20"/>
                <w:szCs w:val="20"/>
                <w:highlight w:val="yellow"/>
              </w:rPr>
              <w:t>1 998 943</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28" w:name="_heading=h.wub33uceh9pz" w:colFirst="0" w:colLast="0"/>
            <w:bookmarkEnd w:id="3428"/>
            <w:r>
              <w:rPr>
                <w:color w:val="000000"/>
                <w:sz w:val="20"/>
                <w:szCs w:val="20"/>
                <w:highlight w:val="yellow"/>
              </w:rPr>
              <w:t>405 138</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29" w:name="_heading=h.x698c9d0uw9t" w:colFirst="0" w:colLast="0"/>
            <w:bookmarkEnd w:id="3429"/>
            <w:r>
              <w:rPr>
                <w:color w:val="000000"/>
                <w:sz w:val="20"/>
                <w:szCs w:val="20"/>
                <w:highlight w:val="yellow"/>
              </w:rPr>
              <w:t>791 664</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30" w:name="_heading=h.fd7ohnxkdyir" w:colFirst="0" w:colLast="0"/>
            <w:bookmarkEnd w:id="3430"/>
            <w:r>
              <w:rPr>
                <w:color w:val="000000"/>
                <w:sz w:val="20"/>
                <w:szCs w:val="20"/>
                <w:highlight w:val="yellow"/>
              </w:rPr>
              <w:t>363 919</w:t>
            </w:r>
          </w:p>
        </w:tc>
      </w:tr>
      <w:tr w:rsidR="00076113">
        <w:tc>
          <w:tcPr>
            <w:tcW w:w="25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431" w:name="_heading=h.lkw62kk4u5ph" w:colFirst="0" w:colLast="0"/>
            <w:bookmarkEnd w:id="3431"/>
            <w:r>
              <w:rPr>
                <w:color w:val="000000"/>
                <w:sz w:val="20"/>
                <w:szCs w:val="20"/>
              </w:rPr>
              <w:t>ТОВ "ГАЛАГРОСАД"</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32" w:name="_heading=h.i01c8r7g3hzs" w:colFirst="0" w:colLast="0"/>
            <w:bookmarkEnd w:id="3432"/>
            <w:r>
              <w:rPr>
                <w:sz w:val="20"/>
                <w:szCs w:val="20"/>
              </w:rPr>
              <w:t>40</w:t>
            </w:r>
          </w:p>
        </w:tc>
        <w:tc>
          <w:tcPr>
            <w:tcW w:w="122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33" w:name="_heading=h.fnylhbo5zfnx" w:colFirst="0" w:colLast="0"/>
            <w:bookmarkEnd w:id="3433"/>
            <w:r>
              <w:rPr>
                <w:sz w:val="20"/>
                <w:szCs w:val="20"/>
              </w:rPr>
              <w:t>20 926</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34" w:name="_heading=h.5r3sbvarfaxz" w:colFirst="0" w:colLast="0"/>
            <w:bookmarkEnd w:id="3434"/>
            <w:r>
              <w:rPr>
                <w:color w:val="000000"/>
                <w:sz w:val="20"/>
                <w:szCs w:val="20"/>
                <w:highlight w:val="yellow"/>
              </w:rPr>
              <w:t>6 150</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35" w:name="_heading=h.96brr7hzn5cj" w:colFirst="0" w:colLast="0"/>
            <w:bookmarkEnd w:id="3435"/>
            <w:r>
              <w:rPr>
                <w:color w:val="000000"/>
                <w:sz w:val="20"/>
                <w:szCs w:val="20"/>
                <w:highlight w:val="yellow"/>
              </w:rPr>
              <w:t>0</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36" w:name="_heading=h.k3yyh3yqv5pg" w:colFirst="0" w:colLast="0"/>
            <w:bookmarkEnd w:id="3436"/>
            <w:r>
              <w:rPr>
                <w:color w:val="000000"/>
                <w:sz w:val="20"/>
                <w:szCs w:val="20"/>
                <w:highlight w:val="yellow"/>
              </w:rPr>
              <w:t>7 517</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37" w:name="_heading=h.x73nmgidze42" w:colFirst="0" w:colLast="0"/>
            <w:bookmarkEnd w:id="3437"/>
            <w:r>
              <w:rPr>
                <w:color w:val="000000"/>
                <w:sz w:val="20"/>
                <w:szCs w:val="20"/>
                <w:highlight w:val="yellow"/>
              </w:rPr>
              <w:t>1 150</w:t>
            </w:r>
          </w:p>
        </w:tc>
      </w:tr>
      <w:tr w:rsidR="00076113">
        <w:tc>
          <w:tcPr>
            <w:tcW w:w="25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438" w:name="_heading=h.g0s7tf4peyif" w:colFirst="0" w:colLast="0"/>
            <w:bookmarkEnd w:id="3438"/>
            <w:r>
              <w:rPr>
                <w:color w:val="000000"/>
                <w:sz w:val="20"/>
                <w:szCs w:val="20"/>
              </w:rPr>
              <w:t>ТОВ "УНІВЕРСАЛІК"</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39" w:name="_heading=h.aqrbkiggou77" w:colFirst="0" w:colLast="0"/>
            <w:bookmarkEnd w:id="3439"/>
            <w:r>
              <w:rPr>
                <w:sz w:val="20"/>
                <w:szCs w:val="20"/>
              </w:rPr>
              <w:t>17</w:t>
            </w:r>
          </w:p>
        </w:tc>
        <w:tc>
          <w:tcPr>
            <w:tcW w:w="122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40" w:name="_heading=h.9dz5eor0vhc2" w:colFirst="0" w:colLast="0"/>
            <w:bookmarkEnd w:id="3440"/>
            <w:r>
              <w:rPr>
                <w:sz w:val="20"/>
                <w:szCs w:val="20"/>
              </w:rPr>
              <w:t>8 446</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41" w:name="_heading=h.cyevaddn7my2" w:colFirst="0" w:colLast="0"/>
            <w:bookmarkEnd w:id="3441"/>
            <w:r>
              <w:rPr>
                <w:color w:val="000000"/>
                <w:sz w:val="20"/>
                <w:szCs w:val="20"/>
                <w:highlight w:val="yellow"/>
              </w:rPr>
              <w:t>342 208</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42" w:name="_heading=h.ei2hra5c0m7h" w:colFirst="0" w:colLast="0"/>
            <w:bookmarkEnd w:id="3442"/>
            <w:r>
              <w:rPr>
                <w:color w:val="000000"/>
                <w:sz w:val="20"/>
                <w:szCs w:val="20"/>
                <w:highlight w:val="yellow"/>
              </w:rPr>
              <w:t>4 037</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43" w:name="_heading=h.nobbdme4ry23" w:colFirst="0" w:colLast="0"/>
            <w:bookmarkEnd w:id="3443"/>
            <w:r>
              <w:rPr>
                <w:color w:val="000000"/>
                <w:sz w:val="20"/>
                <w:szCs w:val="20"/>
                <w:highlight w:val="yellow"/>
              </w:rPr>
              <w:t>410 749</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44" w:name="_heading=h.e2lwiawoke61" w:colFirst="0" w:colLast="0"/>
            <w:bookmarkEnd w:id="3444"/>
            <w:r>
              <w:rPr>
                <w:color w:val="000000"/>
                <w:sz w:val="20"/>
                <w:szCs w:val="20"/>
                <w:highlight w:val="yellow"/>
              </w:rPr>
              <w:t>297 190</w:t>
            </w:r>
          </w:p>
        </w:tc>
      </w:tr>
      <w:tr w:rsidR="00076113">
        <w:tc>
          <w:tcPr>
            <w:tcW w:w="25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445" w:name="_heading=h.q9hovavzmupi" w:colFirst="0" w:colLast="0"/>
            <w:bookmarkEnd w:id="3445"/>
            <w:r>
              <w:rPr>
                <w:color w:val="000000"/>
                <w:sz w:val="20"/>
                <w:szCs w:val="20"/>
              </w:rPr>
              <w:t>ФГ "EЛІТФРУКТ"</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46" w:name="_heading=h.n6vkvc6d4pa3" w:colFirst="0" w:colLast="0"/>
            <w:bookmarkEnd w:id="3446"/>
            <w:r>
              <w:rPr>
                <w:color w:val="000000"/>
                <w:sz w:val="20"/>
                <w:szCs w:val="20"/>
              </w:rPr>
              <w:t>19</w:t>
            </w:r>
          </w:p>
        </w:tc>
        <w:tc>
          <w:tcPr>
            <w:tcW w:w="122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47" w:name="_heading=h.i3u1z583f3ku" w:colFirst="0" w:colLast="0"/>
            <w:bookmarkEnd w:id="3447"/>
            <w:r>
              <w:rPr>
                <w:color w:val="000000"/>
                <w:sz w:val="20"/>
                <w:szCs w:val="20"/>
              </w:rPr>
              <w:t>8 792</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48" w:name="_heading=h.z6dtx9nn0emw" w:colFirst="0" w:colLast="0"/>
            <w:bookmarkEnd w:id="3448"/>
            <w:r>
              <w:rPr>
                <w:color w:val="000000"/>
                <w:sz w:val="20"/>
                <w:szCs w:val="20"/>
                <w:highlight w:val="yellow"/>
              </w:rPr>
              <w:t>399 539</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49" w:name="_heading=h.fnkptiemhb0a" w:colFirst="0" w:colLast="0"/>
            <w:bookmarkEnd w:id="3449"/>
            <w:r>
              <w:rPr>
                <w:color w:val="000000"/>
                <w:sz w:val="20"/>
                <w:szCs w:val="20"/>
                <w:highlight w:val="yellow"/>
              </w:rPr>
              <w:t>68 100</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50" w:name="_heading=h.hjx5rix93vj2" w:colFirst="0" w:colLast="0"/>
            <w:bookmarkEnd w:id="3450"/>
            <w:r>
              <w:rPr>
                <w:color w:val="000000"/>
                <w:sz w:val="20"/>
                <w:szCs w:val="20"/>
                <w:highlight w:val="yellow"/>
              </w:rPr>
              <w:t>444 707</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51" w:name="_heading=h.y8k0ftcah12m" w:colFirst="0" w:colLast="0"/>
            <w:bookmarkEnd w:id="3451"/>
            <w:r>
              <w:rPr>
                <w:color w:val="000000"/>
                <w:sz w:val="20"/>
                <w:szCs w:val="20"/>
                <w:highlight w:val="yellow"/>
              </w:rPr>
              <w:t>375 220</w:t>
            </w:r>
          </w:p>
        </w:tc>
      </w:tr>
      <w:tr w:rsidR="00076113">
        <w:tc>
          <w:tcPr>
            <w:tcW w:w="25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452" w:name="_heading=h.nwefc9eqqtxs" w:colFirst="0" w:colLast="0"/>
            <w:bookmarkEnd w:id="3452"/>
            <w:r>
              <w:rPr>
                <w:color w:val="000000"/>
                <w:sz w:val="20"/>
                <w:szCs w:val="20"/>
              </w:rPr>
              <w:t>ТОВ "КУРИ ПРИКАРПАТТЯ"</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53" w:name="_heading=h.fydzg1qa3jy1" w:colFirst="0" w:colLast="0"/>
            <w:bookmarkEnd w:id="3453"/>
            <w:r>
              <w:rPr>
                <w:sz w:val="20"/>
                <w:szCs w:val="20"/>
              </w:rPr>
              <w:t>32</w:t>
            </w:r>
          </w:p>
        </w:tc>
        <w:tc>
          <w:tcPr>
            <w:tcW w:w="122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54" w:name="_heading=h.8me7g653ipke" w:colFirst="0" w:colLast="0"/>
            <w:bookmarkEnd w:id="3454"/>
            <w:r>
              <w:rPr>
                <w:sz w:val="20"/>
                <w:szCs w:val="20"/>
              </w:rPr>
              <w:t>21 239</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55" w:name="_heading=h.juzfzo89cgno" w:colFirst="0" w:colLast="0"/>
            <w:bookmarkEnd w:id="3455"/>
            <w:r>
              <w:rPr>
                <w:color w:val="000000"/>
                <w:sz w:val="20"/>
                <w:szCs w:val="20"/>
                <w:highlight w:val="yellow"/>
              </w:rPr>
              <w:t>408 094</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56" w:name="_heading=h.u0w4k0uganqb" w:colFirst="0" w:colLast="0"/>
            <w:bookmarkEnd w:id="3456"/>
            <w:r>
              <w:rPr>
                <w:color w:val="000000"/>
                <w:sz w:val="20"/>
                <w:szCs w:val="20"/>
                <w:highlight w:val="yellow"/>
              </w:rPr>
              <w:t>0</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57" w:name="_heading=h.c4vva4zbxs9x" w:colFirst="0" w:colLast="0"/>
            <w:bookmarkEnd w:id="3457"/>
            <w:r>
              <w:rPr>
                <w:color w:val="000000"/>
                <w:sz w:val="20"/>
                <w:szCs w:val="20"/>
                <w:highlight w:val="yellow"/>
              </w:rPr>
              <w:t>374 885</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58" w:name="_heading=h.brngf01pb0rm" w:colFirst="0" w:colLast="0"/>
            <w:bookmarkEnd w:id="3458"/>
            <w:r>
              <w:rPr>
                <w:color w:val="000000"/>
                <w:sz w:val="20"/>
                <w:szCs w:val="20"/>
                <w:highlight w:val="yellow"/>
              </w:rPr>
              <w:t>25 122</w:t>
            </w:r>
          </w:p>
        </w:tc>
      </w:tr>
      <w:tr w:rsidR="00076113">
        <w:tc>
          <w:tcPr>
            <w:tcW w:w="25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459" w:name="_heading=h.t6qcklhcjfkw" w:colFirst="0" w:colLast="0"/>
            <w:bookmarkEnd w:id="3459"/>
            <w:r>
              <w:rPr>
                <w:color w:val="000000"/>
                <w:sz w:val="20"/>
                <w:szCs w:val="20"/>
              </w:rPr>
              <w:t>ТЗОВ "ЕКОФЕРМ"</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60" w:name="_heading=h.ysi796l43w7t" w:colFirst="0" w:colLast="0"/>
            <w:bookmarkEnd w:id="3460"/>
            <w:r>
              <w:rPr>
                <w:sz w:val="20"/>
                <w:szCs w:val="20"/>
              </w:rPr>
              <w:t>15</w:t>
            </w:r>
          </w:p>
        </w:tc>
        <w:tc>
          <w:tcPr>
            <w:tcW w:w="122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61" w:name="_heading=h.67n4mev2v0gk" w:colFirst="0" w:colLast="0"/>
            <w:bookmarkEnd w:id="3461"/>
            <w:r>
              <w:rPr>
                <w:sz w:val="20"/>
                <w:szCs w:val="20"/>
              </w:rPr>
              <w:t>8592</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62" w:name="_heading=h.61nql453cj1" w:colFirst="0" w:colLast="0"/>
            <w:bookmarkEnd w:id="3462"/>
            <w:r>
              <w:rPr>
                <w:color w:val="000000"/>
                <w:sz w:val="20"/>
                <w:szCs w:val="20"/>
                <w:highlight w:val="yellow"/>
              </w:rPr>
              <w:t>8 690</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63" w:name="_heading=h.ruzs6z721y4" w:colFirst="0" w:colLast="0"/>
            <w:bookmarkEnd w:id="3463"/>
            <w:r>
              <w:rPr>
                <w:color w:val="000000"/>
                <w:sz w:val="20"/>
                <w:szCs w:val="20"/>
                <w:highlight w:val="yellow"/>
              </w:rPr>
              <w:t>0</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64" w:name="_heading=h.kiu837477vl5" w:colFirst="0" w:colLast="0"/>
            <w:bookmarkEnd w:id="3464"/>
            <w:r>
              <w:rPr>
                <w:color w:val="000000"/>
                <w:sz w:val="20"/>
                <w:szCs w:val="20"/>
                <w:highlight w:val="yellow"/>
              </w:rPr>
              <w:t>10 250</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65" w:name="_heading=h.lyx074qdrift" w:colFirst="0" w:colLast="0"/>
            <w:bookmarkEnd w:id="3465"/>
            <w:r>
              <w:rPr>
                <w:color w:val="000000"/>
                <w:sz w:val="20"/>
                <w:szCs w:val="20"/>
                <w:highlight w:val="yellow"/>
              </w:rPr>
              <w:t>0</w:t>
            </w:r>
          </w:p>
        </w:tc>
      </w:tr>
      <w:tr w:rsidR="00076113">
        <w:tc>
          <w:tcPr>
            <w:tcW w:w="25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466" w:name="_heading=h.wf74v2rtry46" w:colFirst="0" w:colLast="0"/>
            <w:bookmarkEnd w:id="3466"/>
            <w:r>
              <w:rPr>
                <w:color w:val="000000"/>
                <w:sz w:val="20"/>
                <w:szCs w:val="20"/>
              </w:rPr>
              <w:t>ТОВ "ГАЛ-ПТИЦЯ"</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67" w:name="_heading=h.e1tp0uvvrx01" w:colFirst="0" w:colLast="0"/>
            <w:bookmarkEnd w:id="3467"/>
            <w:r>
              <w:rPr>
                <w:sz w:val="20"/>
                <w:szCs w:val="20"/>
              </w:rPr>
              <w:t>12</w:t>
            </w:r>
          </w:p>
        </w:tc>
        <w:tc>
          <w:tcPr>
            <w:tcW w:w="122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68" w:name="_heading=h.lbnbhwq9wwa2" w:colFirst="0" w:colLast="0"/>
            <w:bookmarkEnd w:id="3468"/>
            <w:r>
              <w:rPr>
                <w:sz w:val="20"/>
                <w:szCs w:val="20"/>
              </w:rPr>
              <w:t>12615</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69" w:name="_heading=h.xrxgroxk8ss2" w:colFirst="0" w:colLast="0"/>
            <w:bookmarkEnd w:id="3469"/>
            <w:r>
              <w:rPr>
                <w:color w:val="000000"/>
                <w:sz w:val="20"/>
                <w:szCs w:val="20"/>
                <w:highlight w:val="yellow"/>
              </w:rPr>
              <w:t>176 518</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70" w:name="_heading=h.jtihuai7f0iz" w:colFirst="0" w:colLast="0"/>
            <w:bookmarkEnd w:id="3470"/>
            <w:r>
              <w:rPr>
                <w:color w:val="000000"/>
                <w:sz w:val="20"/>
                <w:szCs w:val="20"/>
                <w:highlight w:val="yellow"/>
              </w:rPr>
              <w:t>0</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71" w:name="_heading=h.2dmjtmddmnex" w:colFirst="0" w:colLast="0"/>
            <w:bookmarkEnd w:id="3471"/>
            <w:r>
              <w:rPr>
                <w:color w:val="000000"/>
                <w:sz w:val="20"/>
                <w:szCs w:val="20"/>
                <w:highlight w:val="yellow"/>
              </w:rPr>
              <w:t>204 186</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72" w:name="_heading=h.eleecc7di3kf" w:colFirst="0" w:colLast="0"/>
            <w:bookmarkEnd w:id="3472"/>
            <w:r>
              <w:rPr>
                <w:color w:val="000000"/>
                <w:sz w:val="20"/>
                <w:szCs w:val="20"/>
                <w:highlight w:val="yellow"/>
              </w:rPr>
              <w:t>6 658</w:t>
            </w:r>
          </w:p>
        </w:tc>
      </w:tr>
      <w:tr w:rsidR="00076113">
        <w:tc>
          <w:tcPr>
            <w:tcW w:w="25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473" w:name="_heading=h.rpwv0yxb5cp2" w:colFirst="0" w:colLast="0"/>
            <w:bookmarkEnd w:id="3473"/>
            <w:r>
              <w:rPr>
                <w:color w:val="000000"/>
                <w:sz w:val="20"/>
                <w:szCs w:val="20"/>
              </w:rPr>
              <w:t>ТОВ "АПК ЗАХІД"</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74" w:name="_heading=h.29gpeueg2t8f" w:colFirst="0" w:colLast="0"/>
            <w:bookmarkEnd w:id="3474"/>
            <w:r>
              <w:rPr>
                <w:sz w:val="20"/>
                <w:szCs w:val="20"/>
              </w:rPr>
              <w:t>6</w:t>
            </w:r>
          </w:p>
        </w:tc>
        <w:tc>
          <w:tcPr>
            <w:tcW w:w="122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75" w:name="_heading=h.u3dghg1ghvnv" w:colFirst="0" w:colLast="0"/>
            <w:bookmarkEnd w:id="3475"/>
            <w:r>
              <w:rPr>
                <w:sz w:val="20"/>
                <w:szCs w:val="20"/>
              </w:rPr>
              <w:t>8296</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76" w:name="_heading=h.j7c2c49s8fnx" w:colFirst="0" w:colLast="0"/>
            <w:bookmarkEnd w:id="3476"/>
            <w:r>
              <w:rPr>
                <w:color w:val="000000"/>
                <w:sz w:val="20"/>
                <w:szCs w:val="20"/>
                <w:highlight w:val="yellow"/>
              </w:rPr>
              <w:t>101 883</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77" w:name="_heading=h.liyznwr2ghf4" w:colFirst="0" w:colLast="0"/>
            <w:bookmarkEnd w:id="3477"/>
            <w:r>
              <w:rPr>
                <w:color w:val="000000"/>
                <w:sz w:val="20"/>
                <w:szCs w:val="20"/>
                <w:highlight w:val="yellow"/>
              </w:rPr>
              <w:t>0</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78" w:name="_heading=h.e64zs019ozmq" w:colFirst="0" w:colLast="0"/>
            <w:bookmarkEnd w:id="3478"/>
            <w:r>
              <w:rPr>
                <w:color w:val="000000"/>
                <w:sz w:val="20"/>
                <w:szCs w:val="20"/>
                <w:highlight w:val="yellow"/>
              </w:rPr>
              <w:t>135 541</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79" w:name="_heading=h.y4qb4684fpfv" w:colFirst="0" w:colLast="0"/>
            <w:bookmarkEnd w:id="3479"/>
            <w:r>
              <w:rPr>
                <w:color w:val="000000"/>
                <w:sz w:val="20"/>
                <w:szCs w:val="20"/>
                <w:highlight w:val="yellow"/>
              </w:rPr>
              <w:t>5 056</w:t>
            </w:r>
          </w:p>
        </w:tc>
      </w:tr>
      <w:tr w:rsidR="00076113">
        <w:tc>
          <w:tcPr>
            <w:tcW w:w="25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480" w:name="_heading=h.t738k5s9pr47" w:colFirst="0" w:colLast="0"/>
            <w:bookmarkEnd w:id="3480"/>
            <w:r>
              <w:rPr>
                <w:color w:val="000000"/>
                <w:sz w:val="20"/>
                <w:szCs w:val="20"/>
              </w:rPr>
              <w:t>ФГ "САД-КО"</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81" w:name="_heading=h.kmomuvx8ylpl" w:colFirst="0" w:colLast="0"/>
            <w:bookmarkEnd w:id="3481"/>
            <w:r>
              <w:rPr>
                <w:sz w:val="20"/>
                <w:szCs w:val="20"/>
              </w:rPr>
              <w:t>4</w:t>
            </w:r>
          </w:p>
        </w:tc>
        <w:tc>
          <w:tcPr>
            <w:tcW w:w="122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82" w:name="_heading=h.p79fgmhk37t9" w:colFirst="0" w:colLast="0"/>
            <w:bookmarkEnd w:id="3482"/>
            <w:r>
              <w:rPr>
                <w:sz w:val="20"/>
                <w:szCs w:val="20"/>
              </w:rPr>
              <w:t>11600</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83" w:name="_heading=h.otquxzmtx4vp" w:colFirst="0" w:colLast="0"/>
            <w:bookmarkEnd w:id="3483"/>
            <w:r>
              <w:rPr>
                <w:color w:val="000000"/>
                <w:sz w:val="20"/>
                <w:szCs w:val="20"/>
                <w:highlight w:val="yellow"/>
              </w:rPr>
              <w:t>112 194</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84" w:name="_heading=h.ol31fob9nb1t" w:colFirst="0" w:colLast="0"/>
            <w:bookmarkEnd w:id="3484"/>
            <w:r>
              <w:rPr>
                <w:color w:val="000000"/>
                <w:sz w:val="20"/>
                <w:szCs w:val="20"/>
                <w:highlight w:val="yellow"/>
              </w:rPr>
              <w:t>4 815</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85" w:name="_heading=h.37nrrulvhmoe" w:colFirst="0" w:colLast="0"/>
            <w:bookmarkEnd w:id="3485"/>
            <w:r>
              <w:rPr>
                <w:color w:val="000000"/>
                <w:sz w:val="20"/>
                <w:szCs w:val="20"/>
                <w:highlight w:val="yellow"/>
              </w:rPr>
              <w:t>112 705</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86" w:name="_heading=h.svj1lgkhikb" w:colFirst="0" w:colLast="0"/>
            <w:bookmarkEnd w:id="3486"/>
            <w:r>
              <w:rPr>
                <w:color w:val="000000"/>
                <w:sz w:val="20"/>
                <w:szCs w:val="20"/>
                <w:highlight w:val="yellow"/>
              </w:rPr>
              <w:t>130 976</w:t>
            </w:r>
          </w:p>
        </w:tc>
      </w:tr>
      <w:tr w:rsidR="00076113">
        <w:tc>
          <w:tcPr>
            <w:tcW w:w="25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487" w:name="_heading=h.w0fyh9q7sm3v" w:colFirst="0" w:colLast="0"/>
            <w:bookmarkEnd w:id="3487"/>
            <w:r>
              <w:rPr>
                <w:color w:val="000000"/>
                <w:sz w:val="20"/>
                <w:szCs w:val="20"/>
              </w:rPr>
              <w:t>ТЗОВ "ЗЕМЛЯ ГАЛИЧИНИ"</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88" w:name="_heading=h.pi1aqze54yym" w:colFirst="0" w:colLast="0"/>
            <w:bookmarkEnd w:id="3488"/>
            <w:r>
              <w:rPr>
                <w:color w:val="000000"/>
                <w:sz w:val="20"/>
                <w:szCs w:val="20"/>
              </w:rPr>
              <w:t>4</w:t>
            </w:r>
          </w:p>
        </w:tc>
        <w:tc>
          <w:tcPr>
            <w:tcW w:w="122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89" w:name="_heading=h.edlsyhyirkz" w:colFirst="0" w:colLast="0"/>
            <w:bookmarkEnd w:id="3489"/>
            <w:r>
              <w:rPr>
                <w:sz w:val="20"/>
                <w:szCs w:val="20"/>
              </w:rPr>
              <w:t>21 000</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90" w:name="_heading=h.5wns1j9y8paa" w:colFirst="0" w:colLast="0"/>
            <w:bookmarkEnd w:id="3490"/>
            <w:r>
              <w:rPr>
                <w:color w:val="000000"/>
                <w:sz w:val="20"/>
                <w:szCs w:val="20"/>
                <w:highlight w:val="yellow"/>
              </w:rPr>
              <w:t>325 801</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91" w:name="_heading=h.ifdoiztw4dzi" w:colFirst="0" w:colLast="0"/>
            <w:bookmarkEnd w:id="3491"/>
            <w:r>
              <w:rPr>
                <w:color w:val="000000"/>
                <w:sz w:val="20"/>
                <w:szCs w:val="20"/>
                <w:highlight w:val="yellow"/>
              </w:rPr>
              <w:t>57 349</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92" w:name="_heading=h.mtdvhoxgqyg8" w:colFirst="0" w:colLast="0"/>
            <w:bookmarkEnd w:id="3492"/>
            <w:r>
              <w:rPr>
                <w:color w:val="000000"/>
                <w:sz w:val="20"/>
                <w:szCs w:val="20"/>
                <w:highlight w:val="yellow"/>
              </w:rPr>
              <w:t>73 128</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93" w:name="_heading=h.r08cwv566sat" w:colFirst="0" w:colLast="0"/>
            <w:bookmarkEnd w:id="3493"/>
            <w:r>
              <w:rPr>
                <w:color w:val="000000"/>
                <w:sz w:val="20"/>
                <w:szCs w:val="20"/>
                <w:highlight w:val="yellow"/>
              </w:rPr>
              <w:t>85 739</w:t>
            </w:r>
          </w:p>
        </w:tc>
      </w:tr>
      <w:tr w:rsidR="00076113">
        <w:tc>
          <w:tcPr>
            <w:tcW w:w="25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highlight w:val="yellow"/>
              </w:rPr>
            </w:pPr>
            <w:bookmarkStart w:id="3494" w:name="_heading=h.tiznvez4rmgh" w:colFirst="0" w:colLast="0"/>
            <w:bookmarkEnd w:id="3494"/>
            <w:r>
              <w:rPr>
                <w:color w:val="000000"/>
                <w:sz w:val="20"/>
                <w:szCs w:val="20"/>
                <w:highlight w:val="yellow"/>
              </w:rPr>
              <w:t>ФГ "АГРОЗАХІД ТРАНС"</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95" w:name="_heading=h.z907dmt3ygjg" w:colFirst="0" w:colLast="0"/>
            <w:bookmarkEnd w:id="3495"/>
            <w:r>
              <w:rPr>
                <w:color w:val="000000"/>
                <w:sz w:val="20"/>
                <w:szCs w:val="20"/>
              </w:rPr>
              <w:t>0</w:t>
            </w:r>
          </w:p>
        </w:tc>
        <w:tc>
          <w:tcPr>
            <w:tcW w:w="122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496" w:name="_heading=h.hw6d5njy2hi0" w:colFirst="0" w:colLast="0"/>
            <w:bookmarkEnd w:id="3496"/>
            <w:r>
              <w:rPr>
                <w:color w:val="000000"/>
                <w:sz w:val="20"/>
                <w:szCs w:val="20"/>
              </w:rPr>
              <w:t>0</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97" w:name="_heading=h.hti0s68ang56" w:colFirst="0" w:colLast="0"/>
            <w:bookmarkEnd w:id="3497"/>
            <w:r>
              <w:rPr>
                <w:color w:val="000000"/>
                <w:sz w:val="20"/>
                <w:szCs w:val="20"/>
                <w:highlight w:val="yellow"/>
              </w:rPr>
              <w:t>0</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98" w:name="_heading=h.xo9h2k6allda" w:colFirst="0" w:colLast="0"/>
            <w:bookmarkEnd w:id="3498"/>
            <w:r>
              <w:rPr>
                <w:color w:val="000000"/>
                <w:sz w:val="20"/>
                <w:szCs w:val="20"/>
                <w:highlight w:val="yellow"/>
              </w:rPr>
              <w:t>28 909</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499" w:name="_heading=h.fldje9lsnn24" w:colFirst="0" w:colLast="0"/>
            <w:bookmarkEnd w:id="3499"/>
            <w:r>
              <w:rPr>
                <w:color w:val="000000"/>
                <w:sz w:val="20"/>
                <w:szCs w:val="20"/>
                <w:highlight w:val="yellow"/>
              </w:rPr>
              <w:t>0</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00" w:name="_heading=h.mbgfe72hks3y" w:colFirst="0" w:colLast="0"/>
            <w:bookmarkEnd w:id="3500"/>
            <w:r>
              <w:rPr>
                <w:color w:val="000000"/>
                <w:sz w:val="20"/>
                <w:szCs w:val="20"/>
                <w:highlight w:val="yellow"/>
              </w:rPr>
              <w:t>401 078</w:t>
            </w:r>
          </w:p>
        </w:tc>
      </w:tr>
      <w:tr w:rsidR="00076113">
        <w:tc>
          <w:tcPr>
            <w:tcW w:w="25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501" w:name="_heading=h.49odyu6qamn6" w:colFirst="0" w:colLast="0"/>
            <w:bookmarkEnd w:id="3501"/>
            <w:r>
              <w:rPr>
                <w:color w:val="000000"/>
                <w:sz w:val="20"/>
                <w:szCs w:val="20"/>
              </w:rPr>
              <w:t>ФГ "СОНЯЧНА НАСОЛОДА"</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502" w:name="_heading=h.snjkzge1ttz3" w:colFirst="0" w:colLast="0"/>
            <w:bookmarkEnd w:id="3502"/>
            <w:r>
              <w:rPr>
                <w:sz w:val="20"/>
                <w:szCs w:val="20"/>
              </w:rPr>
              <w:t>3</w:t>
            </w:r>
          </w:p>
        </w:tc>
        <w:tc>
          <w:tcPr>
            <w:tcW w:w="122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503" w:name="_heading=h.v9odz9eklb4d" w:colFirst="0" w:colLast="0"/>
            <w:bookmarkEnd w:id="3503"/>
            <w:r>
              <w:rPr>
                <w:sz w:val="20"/>
                <w:szCs w:val="20"/>
              </w:rPr>
              <w:t>12 333</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04" w:name="_heading=h.jf42og7hs8qt" w:colFirst="0" w:colLast="0"/>
            <w:bookmarkEnd w:id="3504"/>
            <w:r>
              <w:rPr>
                <w:color w:val="000000"/>
                <w:sz w:val="20"/>
                <w:szCs w:val="20"/>
                <w:highlight w:val="yellow"/>
              </w:rPr>
              <w:t>86 638</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05" w:name="_heading=h.tfl2exc6ejt1" w:colFirst="0" w:colLast="0"/>
            <w:bookmarkEnd w:id="3505"/>
            <w:r>
              <w:rPr>
                <w:color w:val="000000"/>
                <w:sz w:val="20"/>
                <w:szCs w:val="20"/>
                <w:highlight w:val="yellow"/>
              </w:rPr>
              <w:t>15 034</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06" w:name="_heading=h.l5rxhug4zbdb" w:colFirst="0" w:colLast="0"/>
            <w:bookmarkEnd w:id="3506"/>
            <w:r>
              <w:rPr>
                <w:color w:val="000000"/>
                <w:sz w:val="20"/>
                <w:szCs w:val="20"/>
                <w:highlight w:val="yellow"/>
              </w:rPr>
              <w:t>96 914</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07" w:name="_heading=h.7pyjdbz1bl9" w:colFirst="0" w:colLast="0"/>
            <w:bookmarkEnd w:id="3507"/>
            <w:r>
              <w:rPr>
                <w:color w:val="000000"/>
                <w:sz w:val="20"/>
                <w:szCs w:val="20"/>
                <w:highlight w:val="yellow"/>
              </w:rPr>
              <w:t>66 389</w:t>
            </w:r>
          </w:p>
        </w:tc>
      </w:tr>
      <w:tr w:rsidR="00076113">
        <w:tc>
          <w:tcPr>
            <w:tcW w:w="25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508" w:name="_heading=h.4teejcgph9ut" w:colFirst="0" w:colLast="0"/>
            <w:bookmarkEnd w:id="3508"/>
            <w:r>
              <w:rPr>
                <w:color w:val="000000"/>
                <w:sz w:val="20"/>
                <w:szCs w:val="20"/>
              </w:rPr>
              <w:t>ФГ "ЯБЛУНЕВИЙ КРАЙ"</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509" w:name="_heading=h.ihfrnndagcrw" w:colFirst="0" w:colLast="0"/>
            <w:bookmarkEnd w:id="3509"/>
            <w:r>
              <w:rPr>
                <w:sz w:val="20"/>
                <w:szCs w:val="20"/>
              </w:rPr>
              <w:t>6</w:t>
            </w:r>
          </w:p>
        </w:tc>
        <w:tc>
          <w:tcPr>
            <w:tcW w:w="122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510" w:name="_heading=h.a3fq54r4ycvf" w:colFirst="0" w:colLast="0"/>
            <w:bookmarkEnd w:id="3510"/>
            <w:r>
              <w:rPr>
                <w:sz w:val="20"/>
                <w:szCs w:val="20"/>
              </w:rPr>
              <w:t>8 191</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11" w:name="_heading=h.7b57sdivbown" w:colFirst="0" w:colLast="0"/>
            <w:bookmarkEnd w:id="3511"/>
            <w:r>
              <w:rPr>
                <w:color w:val="000000"/>
                <w:sz w:val="20"/>
                <w:szCs w:val="20"/>
                <w:highlight w:val="yellow"/>
              </w:rPr>
              <w:t>48 067</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12" w:name="_heading=h.izo1nj43099f" w:colFirst="0" w:colLast="0"/>
            <w:bookmarkEnd w:id="3512"/>
            <w:r>
              <w:rPr>
                <w:color w:val="000000"/>
                <w:sz w:val="20"/>
                <w:szCs w:val="20"/>
                <w:highlight w:val="yellow"/>
              </w:rPr>
              <w:t>0</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13" w:name="_heading=h.85g9pcp33yrp" w:colFirst="0" w:colLast="0"/>
            <w:bookmarkEnd w:id="3513"/>
            <w:r>
              <w:rPr>
                <w:color w:val="000000"/>
                <w:sz w:val="20"/>
                <w:szCs w:val="20"/>
                <w:highlight w:val="yellow"/>
              </w:rPr>
              <w:t>46 348</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14" w:name="_heading=h.uu6vyxmzhxr" w:colFirst="0" w:colLast="0"/>
            <w:bookmarkEnd w:id="3514"/>
            <w:r>
              <w:rPr>
                <w:color w:val="000000"/>
                <w:sz w:val="20"/>
                <w:szCs w:val="20"/>
                <w:highlight w:val="yellow"/>
              </w:rPr>
              <w:t>0</w:t>
            </w:r>
          </w:p>
        </w:tc>
      </w:tr>
      <w:tr w:rsidR="00076113">
        <w:tc>
          <w:tcPr>
            <w:tcW w:w="25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515" w:name="_heading=h.umf9t3nqixbg" w:colFirst="0" w:colLast="0"/>
            <w:bookmarkEnd w:id="3515"/>
            <w:r>
              <w:rPr>
                <w:color w:val="000000"/>
                <w:sz w:val="20"/>
                <w:szCs w:val="20"/>
              </w:rPr>
              <w:t>ФГ "КОРОЛІВСЬКИЙ ГОРІХ"</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516" w:name="_heading=h.mrdkjlh74fsh" w:colFirst="0" w:colLast="0"/>
            <w:bookmarkEnd w:id="3516"/>
            <w:r>
              <w:rPr>
                <w:sz w:val="20"/>
                <w:szCs w:val="20"/>
              </w:rPr>
              <w:t>6</w:t>
            </w:r>
          </w:p>
        </w:tc>
        <w:tc>
          <w:tcPr>
            <w:tcW w:w="122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517" w:name="_heading=h.b5fmkymdogz" w:colFirst="0" w:colLast="0"/>
            <w:bookmarkEnd w:id="3517"/>
            <w:r>
              <w:rPr>
                <w:sz w:val="20"/>
                <w:szCs w:val="20"/>
              </w:rPr>
              <w:t>8 275</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18" w:name="_heading=h.how6uxn2ngdd" w:colFirst="0" w:colLast="0"/>
            <w:bookmarkEnd w:id="3518"/>
            <w:r>
              <w:rPr>
                <w:color w:val="000000"/>
                <w:sz w:val="20"/>
                <w:szCs w:val="20"/>
                <w:highlight w:val="yellow"/>
              </w:rPr>
              <w:t>72 549</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19" w:name="_heading=h.4yt8mk7el1ha" w:colFirst="0" w:colLast="0"/>
            <w:bookmarkEnd w:id="3519"/>
            <w:r>
              <w:rPr>
                <w:color w:val="000000"/>
                <w:sz w:val="20"/>
                <w:szCs w:val="20"/>
                <w:highlight w:val="yellow"/>
              </w:rPr>
              <w:t>0</w:t>
            </w:r>
          </w:p>
        </w:tc>
        <w:tc>
          <w:tcPr>
            <w:tcW w:w="1222"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20" w:name="_heading=h.84fjarkklew1" w:colFirst="0" w:colLast="0"/>
            <w:bookmarkEnd w:id="3520"/>
            <w:r>
              <w:rPr>
                <w:color w:val="000000"/>
                <w:sz w:val="20"/>
                <w:szCs w:val="20"/>
                <w:highlight w:val="yellow"/>
              </w:rPr>
              <w:t>84 079</w:t>
            </w:r>
          </w:p>
        </w:tc>
        <w:tc>
          <w:tcPr>
            <w:tcW w:w="1223"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jc w:val="center"/>
              <w:rPr>
                <w:color w:val="000000"/>
                <w:sz w:val="20"/>
                <w:szCs w:val="20"/>
                <w:highlight w:val="yellow"/>
              </w:rPr>
            </w:pPr>
            <w:bookmarkStart w:id="3521" w:name="_heading=h.7yc3r4nh4hya" w:colFirst="0" w:colLast="0"/>
            <w:bookmarkEnd w:id="3521"/>
            <w:r>
              <w:rPr>
                <w:color w:val="000000"/>
                <w:sz w:val="20"/>
                <w:szCs w:val="20"/>
                <w:highlight w:val="yellow"/>
              </w:rPr>
              <w:t>16 394</w:t>
            </w:r>
          </w:p>
        </w:tc>
      </w:tr>
    </w:tbl>
    <w:p w:rsidR="00076113" w:rsidRDefault="0035318D">
      <w:pPr>
        <w:pBdr>
          <w:top w:val="nil"/>
          <w:left w:val="nil"/>
          <w:bottom w:val="nil"/>
          <w:right w:val="nil"/>
          <w:between w:val="nil"/>
        </w:pBdr>
        <w:spacing w:before="240" w:after="120"/>
        <w:ind w:left="-2" w:firstLine="708"/>
        <w:rPr>
          <w:color w:val="000000"/>
        </w:rPr>
      </w:pPr>
      <w:bookmarkStart w:id="3522" w:name="_heading=h.vkpjs1vj0g1f" w:colFirst="0" w:colLast="0"/>
      <w:bookmarkEnd w:id="3522"/>
      <w:r>
        <w:rPr>
          <w:color w:val="000000"/>
        </w:rPr>
        <w:t xml:space="preserve">Проблемою розвитку </w:t>
      </w:r>
      <w:r>
        <w:t>сільськогосподарської</w:t>
      </w:r>
      <w:r>
        <w:rPr>
          <w:color w:val="000000"/>
        </w:rPr>
        <w:t xml:space="preserve"> галузі є те, великі агрохолдинги, що здійснюють діяльність на території громади, не завжди тут зареєстровані, від чого громада втрачає потенційні доходи до місцевого бюджету. Наприклад, “Континентал Фармез Груп» (агрохолдинг «Мрія») зареєстрований платником податків у м. Тернопіль. </w:t>
      </w:r>
    </w:p>
    <w:p w:rsidR="00076113" w:rsidRDefault="0035318D">
      <w:pPr>
        <w:pBdr>
          <w:top w:val="nil"/>
          <w:left w:val="nil"/>
          <w:bottom w:val="nil"/>
          <w:right w:val="nil"/>
          <w:between w:val="nil"/>
        </w:pBdr>
        <w:spacing w:after="120"/>
        <w:ind w:left="-2" w:firstLine="708"/>
        <w:rPr>
          <w:color w:val="000000"/>
        </w:rPr>
      </w:pPr>
      <w:bookmarkStart w:id="3523" w:name="_heading=h.r05zr4p7wm1b" w:colFirst="0" w:colLast="0"/>
      <w:bookmarkEnd w:id="3523"/>
      <w:r>
        <w:rPr>
          <w:color w:val="000000"/>
        </w:rPr>
        <w:t>Позитивним чинником розвитку громади є наявність підприємств з переробки сільськогосподарської продукції, зокрема «Галіція - Трейд» (переробка та консервування фруктів та овочів), ТБ Фрут (компанія із замкнутим циклом виробництва: вирощування – переробка-транспортування; виробництво плодоовочевих продуктів, соку, пектину).</w:t>
      </w:r>
    </w:p>
    <w:p w:rsidR="00076113" w:rsidRDefault="0035318D">
      <w:pPr>
        <w:pBdr>
          <w:top w:val="nil"/>
          <w:left w:val="nil"/>
          <w:bottom w:val="nil"/>
          <w:right w:val="nil"/>
          <w:between w:val="nil"/>
        </w:pBdr>
        <w:ind w:left="-2" w:firstLine="708"/>
        <w:rPr>
          <w:color w:val="000000"/>
          <w:sz w:val="20"/>
          <w:szCs w:val="20"/>
        </w:rPr>
      </w:pPr>
      <w:bookmarkStart w:id="3524" w:name="_heading=h.zie9dkhvm2ar" w:colFirst="0" w:colLast="0"/>
      <w:bookmarkEnd w:id="3524"/>
      <w:r>
        <w:rPr>
          <w:color w:val="000000"/>
        </w:rPr>
        <w:t>У громаді розвинене тваринництво – вирощування курей, свиней, ВРХ. Серед найбільших підприємств ТОВ "КУРИ ПРИКАРПАТТЯ" (с. Долиняни, птахівництво), ТОВ "ГАЛ-ПТИЦЯ" (м. Городок, птахівництво), ТЗОВ "ЕКОФЕРМ" (розведення свиней), ТОВ "УНІВЕРСАЛІК"( розведення свиней), ТОВ "ЕКСПРЕС К"(розведення ВРХ).</w:t>
      </w:r>
    </w:p>
    <w:p w:rsidR="00076113" w:rsidRDefault="0035318D">
      <w:pPr>
        <w:keepNext/>
        <w:pBdr>
          <w:top w:val="nil"/>
          <w:left w:val="nil"/>
          <w:bottom w:val="nil"/>
          <w:right w:val="nil"/>
          <w:between w:val="nil"/>
        </w:pBdr>
        <w:shd w:val="clear" w:color="auto" w:fill="A7C6ED"/>
        <w:spacing w:before="240" w:line="360" w:lineRule="auto"/>
        <w:ind w:left="-2" w:firstLine="707"/>
        <w:rPr>
          <w:b/>
          <w:bCs/>
          <w:color w:val="000000"/>
          <w:sz w:val="21"/>
          <w:szCs w:val="21"/>
        </w:rPr>
      </w:pPr>
      <w:bookmarkStart w:id="3525" w:name="_heading=h.1t3h5sf" w:colFirst="0" w:colLast="0"/>
      <w:bookmarkEnd w:id="3525"/>
      <w:r>
        <w:rPr>
          <w:b/>
          <w:bCs/>
          <w:color w:val="000000"/>
        </w:rPr>
        <w:t>Підприємництво</w:t>
      </w:r>
    </w:p>
    <w:p w:rsidR="00076113" w:rsidRDefault="0035318D">
      <w:pPr>
        <w:pBdr>
          <w:top w:val="nil"/>
          <w:left w:val="nil"/>
          <w:bottom w:val="nil"/>
          <w:right w:val="nil"/>
          <w:between w:val="nil"/>
        </w:pBdr>
        <w:spacing w:after="120"/>
        <w:ind w:left="-2" w:firstLine="707"/>
        <w:rPr>
          <w:color w:val="000000"/>
        </w:rPr>
      </w:pPr>
      <w:bookmarkStart w:id="3526" w:name="_heading=h.ye1xbt30r7hr" w:colFirst="0" w:colLast="0"/>
      <w:bookmarkEnd w:id="3526"/>
      <w:r>
        <w:rPr>
          <w:b/>
          <w:bCs/>
          <w:color w:val="000000"/>
        </w:rPr>
        <w:t>Суб’єктами малого підприємництва у громаді у 2024 році були зареєстровані 1489 фізичних осіб підприємців</w:t>
      </w:r>
      <w:r>
        <w:rPr>
          <w:color w:val="000000"/>
        </w:rPr>
        <w:t xml:space="preserve">. Основна частка ФОП зосереджена у м.Городок – 75 %. </w:t>
      </w:r>
      <w:r>
        <w:rPr>
          <w:b/>
          <w:bCs/>
          <w:color w:val="000000"/>
        </w:rPr>
        <w:t>Чисельність ФОПів на 10 тис. населення громади становить 376 осіб, що дещо нижче середньо обласного рівня</w:t>
      </w:r>
      <w:r>
        <w:rPr>
          <w:color w:val="000000"/>
        </w:rPr>
        <w:t xml:space="preserve"> (473 ФОПів на 10 тис. населення).</w:t>
      </w:r>
      <w:r>
        <w:rPr>
          <w:color w:val="000000"/>
          <w:vertAlign w:val="superscript"/>
        </w:rPr>
        <w:footnoteReference w:id="34"/>
      </w:r>
      <w:r>
        <w:rPr>
          <w:color w:val="000000"/>
        </w:rPr>
        <w:t>, але є доволі високим показником, враховуючи, що середньообласний показник включає м. Львів.</w:t>
      </w:r>
    </w:p>
    <w:p w:rsidR="00076113" w:rsidRDefault="0035318D">
      <w:pPr>
        <w:pBdr>
          <w:top w:val="nil"/>
          <w:left w:val="nil"/>
          <w:bottom w:val="nil"/>
          <w:right w:val="nil"/>
          <w:between w:val="nil"/>
        </w:pBdr>
        <w:spacing w:after="120"/>
        <w:ind w:left="-2" w:firstLine="704"/>
        <w:rPr>
          <w:color w:val="000000"/>
        </w:rPr>
      </w:pPr>
      <w:bookmarkStart w:id="3527" w:name="_heading=h.e2g2uui2op5s" w:colFirst="0" w:colLast="0"/>
      <w:bookmarkEnd w:id="3527"/>
      <w:r>
        <w:rPr>
          <w:color w:val="000000"/>
        </w:rPr>
        <w:t>Основна частка ФОП відноситься до 2 та 3 групи оподаткування.</w:t>
      </w:r>
    </w:p>
    <w:p w:rsidR="00076113" w:rsidRDefault="0035318D">
      <w:pPr>
        <w:pBdr>
          <w:top w:val="nil"/>
          <w:left w:val="nil"/>
          <w:bottom w:val="nil"/>
          <w:right w:val="nil"/>
          <w:between w:val="nil"/>
        </w:pBdr>
        <w:spacing w:after="120"/>
        <w:ind w:left="-2" w:firstLine="707"/>
        <w:rPr>
          <w:color w:val="000000"/>
        </w:rPr>
      </w:pPr>
      <w:bookmarkStart w:id="3528" w:name="_heading=h.htgxupydolwi" w:colFirst="0" w:colLast="0"/>
      <w:bookmarkEnd w:id="3528"/>
      <w:r>
        <w:rPr>
          <w:b/>
          <w:bCs/>
          <w:color w:val="000000"/>
        </w:rPr>
        <w:lastRenderedPageBreak/>
        <w:t>В галузевому розподілі найбільша частка зареєстрованих фізичних осіб підприємців</w:t>
      </w:r>
      <w:r>
        <w:rPr>
          <w:color w:val="000000"/>
        </w:rPr>
        <w:t xml:space="preserve"> припадає на галузь торгівлі та сферу побутових послуг. У громаді у 2024 році функціонувало 268 підприємств торгівлі, з них 169 у м. Городок та 22 заклади надання інших послуг (перукарні, салони краси, майстерні, тощо), з яких 12 у м.Городок (ДОДАТОК 3).</w:t>
      </w:r>
    </w:p>
    <w:p w:rsidR="00076113" w:rsidRDefault="0035318D">
      <w:pPr>
        <w:pBdr>
          <w:top w:val="nil"/>
          <w:left w:val="nil"/>
          <w:bottom w:val="nil"/>
          <w:right w:val="nil"/>
          <w:between w:val="nil"/>
        </w:pBdr>
        <w:spacing w:before="120"/>
        <w:ind w:left="-2" w:firstLine="704"/>
        <w:rPr>
          <w:color w:val="000000"/>
        </w:rPr>
      </w:pPr>
      <w:bookmarkStart w:id="3529" w:name="_heading=h.3xgksfq5ny9b" w:colFirst="0" w:colLast="0"/>
      <w:bookmarkEnd w:id="3529"/>
      <w:r>
        <w:rPr>
          <w:color w:val="000000"/>
        </w:rPr>
        <w:t>Підприємницька активність громади залежить від податкового навантаження. В компетенції ОМС регулювати такі місцеві податки як єдиний податок, податок на нерухоме майно, земельний податок, транспортний податок, туристичний збір, встановлення розмірів орендної плати.</w:t>
      </w:r>
    </w:p>
    <w:p w:rsidR="00076113" w:rsidRDefault="0035318D">
      <w:pPr>
        <w:pBdr>
          <w:top w:val="nil"/>
          <w:left w:val="nil"/>
          <w:bottom w:val="nil"/>
          <w:right w:val="nil"/>
          <w:between w:val="nil"/>
        </w:pBdr>
        <w:spacing w:before="120"/>
        <w:ind w:left="-2" w:firstLine="704"/>
        <w:rPr>
          <w:color w:val="000000"/>
        </w:rPr>
      </w:pPr>
      <w:bookmarkStart w:id="3530" w:name="_heading=h.kovr8qqx3gje" w:colFirst="0" w:colLast="0"/>
      <w:bookmarkEnd w:id="3530"/>
      <w:r>
        <w:rPr>
          <w:color w:val="000000"/>
        </w:rPr>
        <w:t xml:space="preserve">В цілому, у громаді </w:t>
      </w:r>
      <w:r>
        <w:rPr>
          <w:b/>
          <w:bCs/>
          <w:color w:val="000000"/>
        </w:rPr>
        <w:t>податкове середовище для бізнесу можна назвати стимулюючим</w:t>
      </w:r>
      <w:r>
        <w:rPr>
          <w:color w:val="000000"/>
        </w:rPr>
        <w:t xml:space="preserve">, адже ставки земельного податку та податку на нерухомість, що затверджуються ОМС, є значно нижче граничного рівня (табл.1.8.6). </w:t>
      </w:r>
    </w:p>
    <w:p w:rsidR="00076113" w:rsidRDefault="0035318D">
      <w:pPr>
        <w:keepNext/>
        <w:pBdr>
          <w:top w:val="nil"/>
          <w:left w:val="nil"/>
          <w:bottom w:val="nil"/>
          <w:right w:val="nil"/>
          <w:between w:val="nil"/>
        </w:pBdr>
        <w:spacing w:after="120"/>
        <w:ind w:firstLine="602"/>
        <w:rPr>
          <w:b/>
          <w:bCs/>
          <w:color w:val="000000"/>
          <w:sz w:val="20"/>
          <w:szCs w:val="20"/>
        </w:rPr>
      </w:pPr>
      <w:bookmarkStart w:id="3531" w:name="_heading=h.mudo5jio7ug1" w:colFirst="0" w:colLast="0"/>
      <w:bookmarkEnd w:id="3531"/>
      <w:r>
        <w:rPr>
          <w:b/>
          <w:bCs/>
          <w:color w:val="000000"/>
          <w:sz w:val="20"/>
          <w:szCs w:val="20"/>
        </w:rPr>
        <w:t>Таблиця 1.8. 6 Податкове середовище Городоцької МТГ у 2024 році</w:t>
      </w:r>
    </w:p>
    <w:tbl>
      <w:tblPr>
        <w:tblStyle w:val="afffffffffc"/>
        <w:tblW w:w="9776" w:type="dxa"/>
        <w:tblInd w:w="5" w:type="dxa"/>
        <w:tblLayout w:type="fixed"/>
        <w:tblLook w:val="0000" w:firstRow="0" w:lastRow="0" w:firstColumn="0" w:lastColumn="0" w:noHBand="0" w:noVBand="0"/>
      </w:tblPr>
      <w:tblGrid>
        <w:gridCol w:w="1838"/>
        <w:gridCol w:w="2693"/>
        <w:gridCol w:w="2552"/>
        <w:gridCol w:w="2693"/>
      </w:tblGrid>
      <w:tr w:rsidR="00076113">
        <w:trPr>
          <w:trHeight w:val="915"/>
        </w:trPr>
        <w:tc>
          <w:tcPr>
            <w:tcW w:w="1838" w:type="dxa"/>
            <w:tcBorders>
              <w:top w:val="single" w:sz="4" w:space="0" w:color="000000"/>
              <w:left w:val="single" w:sz="4" w:space="0" w:color="000000"/>
              <w:bottom w:val="single" w:sz="4" w:space="0" w:color="000000"/>
              <w:right w:val="single" w:sz="4" w:space="0" w:color="000000"/>
            </w:tcBorders>
            <w:shd w:val="clear" w:color="auto" w:fill="D0CECE"/>
            <w:vAlign w:val="center"/>
          </w:tcPr>
          <w:p w:rsidR="00076113" w:rsidRDefault="0035318D">
            <w:pPr>
              <w:pBdr>
                <w:top w:val="nil"/>
                <w:left w:val="nil"/>
                <w:bottom w:val="nil"/>
                <w:right w:val="nil"/>
                <w:between w:val="nil"/>
              </w:pBdr>
              <w:spacing w:after="0" w:line="192" w:lineRule="auto"/>
              <w:ind w:left="-2" w:firstLine="2"/>
              <w:jc w:val="center"/>
              <w:rPr>
                <w:color w:val="000000"/>
                <w:sz w:val="20"/>
                <w:szCs w:val="20"/>
              </w:rPr>
            </w:pPr>
            <w:bookmarkStart w:id="3532" w:name="_heading=h.guj31qdwwn33" w:colFirst="0" w:colLast="0"/>
            <w:bookmarkEnd w:id="3532"/>
            <w:r>
              <w:rPr>
                <w:b/>
                <w:bCs/>
                <w:color w:val="000000"/>
                <w:sz w:val="20"/>
                <w:szCs w:val="20"/>
              </w:rPr>
              <w:t>Вид податку</w:t>
            </w:r>
          </w:p>
        </w:tc>
        <w:tc>
          <w:tcPr>
            <w:tcW w:w="2693" w:type="dxa"/>
            <w:tcBorders>
              <w:top w:val="single" w:sz="4" w:space="0" w:color="000000"/>
              <w:left w:val="nil"/>
              <w:bottom w:val="single" w:sz="4" w:space="0" w:color="000000"/>
              <w:right w:val="single" w:sz="4" w:space="0" w:color="000000"/>
            </w:tcBorders>
            <w:shd w:val="clear" w:color="auto" w:fill="D0CECE"/>
            <w:vAlign w:val="center"/>
          </w:tcPr>
          <w:p w:rsidR="00076113" w:rsidRDefault="0035318D">
            <w:pPr>
              <w:pBdr>
                <w:top w:val="nil"/>
                <w:left w:val="nil"/>
                <w:bottom w:val="nil"/>
                <w:right w:val="nil"/>
                <w:between w:val="nil"/>
              </w:pBdr>
              <w:spacing w:after="0" w:line="192" w:lineRule="auto"/>
              <w:ind w:left="-2" w:firstLine="2"/>
              <w:jc w:val="center"/>
              <w:rPr>
                <w:color w:val="000000"/>
                <w:sz w:val="20"/>
                <w:szCs w:val="20"/>
              </w:rPr>
            </w:pPr>
            <w:bookmarkStart w:id="3533" w:name="_heading=h.ejfanxs8n2gx" w:colFirst="0" w:colLast="0"/>
            <w:bookmarkEnd w:id="3533"/>
            <w:r>
              <w:rPr>
                <w:b/>
                <w:bCs/>
                <w:color w:val="000000"/>
                <w:sz w:val="20"/>
                <w:szCs w:val="20"/>
              </w:rPr>
              <w:t>Об’єкт оподаткування</w:t>
            </w:r>
          </w:p>
        </w:tc>
        <w:tc>
          <w:tcPr>
            <w:tcW w:w="2552" w:type="dxa"/>
            <w:tcBorders>
              <w:top w:val="single" w:sz="4" w:space="0" w:color="000000"/>
              <w:left w:val="nil"/>
              <w:bottom w:val="single" w:sz="4" w:space="0" w:color="000000"/>
              <w:right w:val="single" w:sz="4" w:space="0" w:color="000000"/>
            </w:tcBorders>
            <w:shd w:val="clear" w:color="auto" w:fill="D0CECE"/>
            <w:vAlign w:val="center"/>
          </w:tcPr>
          <w:p w:rsidR="00076113" w:rsidRDefault="0035318D">
            <w:pPr>
              <w:pBdr>
                <w:top w:val="nil"/>
                <w:left w:val="nil"/>
                <w:bottom w:val="nil"/>
                <w:right w:val="nil"/>
                <w:between w:val="nil"/>
              </w:pBdr>
              <w:spacing w:after="0" w:line="192" w:lineRule="auto"/>
              <w:ind w:left="-2" w:firstLine="2"/>
              <w:jc w:val="center"/>
              <w:rPr>
                <w:color w:val="000000"/>
                <w:sz w:val="20"/>
                <w:szCs w:val="20"/>
              </w:rPr>
            </w:pPr>
            <w:bookmarkStart w:id="3534" w:name="_heading=h.ysckixv6rjdr" w:colFirst="0" w:colLast="0"/>
            <w:bookmarkEnd w:id="3534"/>
            <w:r>
              <w:rPr>
                <w:b/>
                <w:bCs/>
                <w:color w:val="000000"/>
                <w:sz w:val="20"/>
                <w:szCs w:val="20"/>
              </w:rPr>
              <w:t>Ставки оподаткування в громаді</w:t>
            </w:r>
          </w:p>
        </w:tc>
        <w:tc>
          <w:tcPr>
            <w:tcW w:w="2693" w:type="dxa"/>
            <w:tcBorders>
              <w:top w:val="single" w:sz="4" w:space="0" w:color="000000"/>
              <w:left w:val="nil"/>
              <w:bottom w:val="single" w:sz="4" w:space="0" w:color="000000"/>
              <w:right w:val="single" w:sz="4" w:space="0" w:color="000000"/>
            </w:tcBorders>
            <w:shd w:val="clear" w:color="auto" w:fill="D0CECE"/>
            <w:vAlign w:val="center"/>
          </w:tcPr>
          <w:p w:rsidR="00076113" w:rsidRDefault="0035318D">
            <w:pPr>
              <w:pBdr>
                <w:top w:val="nil"/>
                <w:left w:val="nil"/>
                <w:bottom w:val="nil"/>
                <w:right w:val="nil"/>
                <w:between w:val="nil"/>
              </w:pBdr>
              <w:spacing w:after="0" w:line="192" w:lineRule="auto"/>
              <w:ind w:left="-2" w:firstLine="2"/>
              <w:jc w:val="center"/>
              <w:rPr>
                <w:color w:val="000000"/>
                <w:sz w:val="20"/>
                <w:szCs w:val="20"/>
              </w:rPr>
            </w:pPr>
            <w:bookmarkStart w:id="3535" w:name="_heading=h.mkoxrpmm3gj4" w:colFirst="0" w:colLast="0"/>
            <w:bookmarkEnd w:id="3535"/>
            <w:r>
              <w:rPr>
                <w:b/>
                <w:bCs/>
                <w:color w:val="000000"/>
                <w:sz w:val="20"/>
                <w:szCs w:val="20"/>
              </w:rPr>
              <w:t>Граничні ставки оподаткування згідно чинного законодавства</w:t>
            </w:r>
          </w:p>
        </w:tc>
      </w:tr>
      <w:tr w:rsidR="00076113">
        <w:trPr>
          <w:cantSplit/>
          <w:trHeight w:val="546"/>
        </w:trPr>
        <w:tc>
          <w:tcPr>
            <w:tcW w:w="1838" w:type="dxa"/>
            <w:vMerge w:val="restart"/>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36" w:name="_heading=h.7x50qi1y1eex" w:colFirst="0" w:colLast="0"/>
            <w:bookmarkEnd w:id="3536"/>
            <w:r>
              <w:rPr>
                <w:b/>
                <w:bCs/>
                <w:color w:val="000000"/>
                <w:sz w:val="20"/>
                <w:szCs w:val="20"/>
              </w:rPr>
              <w:t>Єдиний податок</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37" w:name="_heading=h.y12o28hx8993" w:colFirst="0" w:colLast="0"/>
            <w:bookmarkEnd w:id="3537"/>
            <w:r>
              <w:rPr>
                <w:color w:val="000000"/>
                <w:sz w:val="20"/>
                <w:szCs w:val="20"/>
              </w:rPr>
              <w:t>І група</w:t>
            </w:r>
          </w:p>
        </w:tc>
        <w:tc>
          <w:tcPr>
            <w:tcW w:w="255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38" w:name="_heading=h.f3ajsmbcw85o" w:colFirst="0" w:colLast="0"/>
            <w:bookmarkEnd w:id="3538"/>
            <w:r>
              <w:rPr>
                <w:color w:val="000000"/>
                <w:sz w:val="20"/>
                <w:szCs w:val="20"/>
              </w:rPr>
              <w:t>10 % від прожиткового мінімуму</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39" w:name="_heading=h.czbqjrs1w8m" w:colFirst="0" w:colLast="0"/>
            <w:bookmarkEnd w:id="3539"/>
            <w:r>
              <w:rPr>
                <w:color w:val="000000"/>
                <w:sz w:val="20"/>
                <w:szCs w:val="20"/>
              </w:rPr>
              <w:t>10 % від прожиткового мінімуму</w:t>
            </w:r>
          </w:p>
        </w:tc>
      </w:tr>
      <w:tr w:rsidR="00076113">
        <w:trPr>
          <w:cantSplit/>
          <w:trHeight w:val="558"/>
        </w:trPr>
        <w:tc>
          <w:tcPr>
            <w:tcW w:w="1838"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40" w:name="_heading=h.l8ckfgi4jn44" w:colFirst="0" w:colLast="0"/>
            <w:bookmarkEnd w:id="3540"/>
            <w:r>
              <w:rPr>
                <w:color w:val="000000"/>
                <w:sz w:val="20"/>
                <w:szCs w:val="20"/>
              </w:rPr>
              <w:t>ІІ група</w:t>
            </w:r>
          </w:p>
        </w:tc>
        <w:tc>
          <w:tcPr>
            <w:tcW w:w="255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41" w:name="_heading=h.n6jyck7xy6lm" w:colFirst="0" w:colLast="0"/>
            <w:bookmarkEnd w:id="3541"/>
            <w:r>
              <w:rPr>
                <w:color w:val="000000"/>
                <w:sz w:val="20"/>
                <w:szCs w:val="20"/>
              </w:rPr>
              <w:t>20 % від мінімальної заробітної плати</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42" w:name="_heading=h.ffbxxg2qbwrb" w:colFirst="0" w:colLast="0"/>
            <w:bookmarkEnd w:id="3542"/>
            <w:r>
              <w:rPr>
                <w:color w:val="000000"/>
                <w:sz w:val="20"/>
                <w:szCs w:val="20"/>
              </w:rPr>
              <w:t>20 % від мінімальної заробітної плати</w:t>
            </w:r>
          </w:p>
        </w:tc>
      </w:tr>
      <w:tr w:rsidR="00076113">
        <w:trPr>
          <w:cantSplit/>
          <w:trHeight w:val="991"/>
        </w:trPr>
        <w:tc>
          <w:tcPr>
            <w:tcW w:w="1838" w:type="dxa"/>
            <w:vMerge w:val="restart"/>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43" w:name="_heading=h.o4lbhzq7ewtu" w:colFirst="0" w:colLast="0"/>
            <w:bookmarkEnd w:id="3543"/>
            <w:r>
              <w:rPr>
                <w:b/>
                <w:bCs/>
                <w:color w:val="000000"/>
                <w:sz w:val="20"/>
                <w:szCs w:val="20"/>
              </w:rPr>
              <w:t>Податок на нерухоме майно, відмінне від земельної ділянки</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44" w:name="_heading=h.dakjdkx8bhjc" w:colFirst="0" w:colLast="0"/>
            <w:bookmarkEnd w:id="3544"/>
            <w:r>
              <w:rPr>
                <w:color w:val="000000"/>
                <w:sz w:val="20"/>
                <w:szCs w:val="20"/>
              </w:rPr>
              <w:t>Житлова нерухомість</w:t>
            </w:r>
          </w:p>
        </w:tc>
        <w:tc>
          <w:tcPr>
            <w:tcW w:w="255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45" w:name="_heading=h.slk9jq5bs28p" w:colFirst="0" w:colLast="0"/>
            <w:bookmarkEnd w:id="3545"/>
            <w:r>
              <w:rPr>
                <w:color w:val="000000"/>
                <w:sz w:val="20"/>
                <w:szCs w:val="20"/>
              </w:rPr>
              <w:t>0,2 % від мінімальної заробітної плати за 1 м.кв. з фізичної / юридичної особи</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46" w:name="_heading=h.4348r3psx1ae" w:colFirst="0" w:colLast="0"/>
            <w:bookmarkEnd w:id="3546"/>
            <w:r>
              <w:rPr>
                <w:color w:val="000000"/>
                <w:sz w:val="20"/>
                <w:szCs w:val="20"/>
              </w:rPr>
              <w:t>1,5 % від мінімальної заробітної плати за 1 м.кв. з фізичної / юридичної особи</w:t>
            </w:r>
          </w:p>
        </w:tc>
      </w:tr>
      <w:tr w:rsidR="00076113">
        <w:trPr>
          <w:cantSplit/>
          <w:trHeight w:val="977"/>
        </w:trPr>
        <w:tc>
          <w:tcPr>
            <w:tcW w:w="1838"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vMerge w:val="restart"/>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47" w:name="_heading=h.9712rlkhqbd3" w:colFirst="0" w:colLast="0"/>
            <w:bookmarkEnd w:id="3547"/>
            <w:r>
              <w:rPr>
                <w:color w:val="000000"/>
                <w:sz w:val="20"/>
                <w:szCs w:val="20"/>
              </w:rPr>
              <w:t>Не житлова нерухомість</w:t>
            </w:r>
          </w:p>
        </w:tc>
        <w:tc>
          <w:tcPr>
            <w:tcW w:w="255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48" w:name="_heading=h.1axwb31754ws" w:colFirst="0" w:colLast="0"/>
            <w:bookmarkEnd w:id="3548"/>
            <w:r>
              <w:rPr>
                <w:color w:val="000000"/>
                <w:sz w:val="20"/>
                <w:szCs w:val="20"/>
              </w:rPr>
              <w:t>0,5 % від мінімальної заробітної плати за 1 м.кв. з фізичної / юридичної особи</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49" w:name="_heading=h.gzo1eeuujlug" w:colFirst="0" w:colLast="0"/>
            <w:bookmarkEnd w:id="3549"/>
            <w:r>
              <w:rPr>
                <w:color w:val="000000"/>
                <w:sz w:val="20"/>
                <w:szCs w:val="20"/>
              </w:rPr>
              <w:t>1,5 % від мінімальної заробітної плати за 1 м.кв. з фізичної / юридичної особи</w:t>
            </w:r>
          </w:p>
        </w:tc>
      </w:tr>
      <w:tr w:rsidR="00076113">
        <w:trPr>
          <w:cantSplit/>
          <w:trHeight w:val="585"/>
        </w:trPr>
        <w:tc>
          <w:tcPr>
            <w:tcW w:w="1838"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vMerge/>
            <w:tcBorders>
              <w:top w:val="nil"/>
              <w:left w:val="nil"/>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55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r>
              <w:rPr>
                <w:color w:val="000000"/>
                <w:sz w:val="20"/>
                <w:szCs w:val="20"/>
              </w:rPr>
              <w:t> </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50" w:name="_heading=h.mav9yfotubmc" w:colFirst="0" w:colLast="0"/>
            <w:bookmarkEnd w:id="3550"/>
            <w:r>
              <w:rPr>
                <w:color w:val="000000"/>
                <w:sz w:val="20"/>
                <w:szCs w:val="20"/>
              </w:rPr>
              <w:t>1,5 % від мінімальної заробітної плати за 1 м.кв. з фізичної / юридичної особи</w:t>
            </w:r>
          </w:p>
        </w:tc>
      </w:tr>
      <w:tr w:rsidR="00076113">
        <w:trPr>
          <w:cantSplit/>
          <w:trHeight w:val="552"/>
        </w:trPr>
        <w:tc>
          <w:tcPr>
            <w:tcW w:w="1838" w:type="dxa"/>
            <w:vMerge w:val="restart"/>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51" w:name="_heading=h.ndc3c29l6sjd" w:colFirst="0" w:colLast="0"/>
            <w:bookmarkEnd w:id="3551"/>
            <w:r>
              <w:rPr>
                <w:b/>
                <w:bCs/>
                <w:color w:val="000000"/>
                <w:sz w:val="20"/>
                <w:szCs w:val="20"/>
              </w:rPr>
              <w:t>Земельний податок</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52" w:name="_heading=h.o9eg0ckrs9s" w:colFirst="0" w:colLast="0"/>
            <w:bookmarkEnd w:id="3552"/>
            <w:r>
              <w:rPr>
                <w:color w:val="000000"/>
                <w:sz w:val="20"/>
                <w:szCs w:val="20"/>
              </w:rPr>
              <w:t>Землі сільськогосподарського призначення</w:t>
            </w:r>
          </w:p>
        </w:tc>
        <w:tc>
          <w:tcPr>
            <w:tcW w:w="255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53" w:name="_heading=h.tjoho6cryult" w:colFirst="0" w:colLast="0"/>
            <w:bookmarkEnd w:id="3553"/>
            <w:r>
              <w:rPr>
                <w:color w:val="000000"/>
                <w:sz w:val="20"/>
                <w:szCs w:val="20"/>
              </w:rPr>
              <w:t>1% для юридичих та фізичних осіб</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54" w:name="_heading=h.5hlijwadoc2m" w:colFirst="0" w:colLast="0"/>
            <w:bookmarkEnd w:id="3554"/>
            <w:r>
              <w:rPr>
                <w:color w:val="000000"/>
                <w:sz w:val="20"/>
                <w:szCs w:val="20"/>
              </w:rPr>
              <w:t>0,3 -5 %</w:t>
            </w:r>
          </w:p>
        </w:tc>
      </w:tr>
      <w:tr w:rsidR="00076113">
        <w:trPr>
          <w:cantSplit/>
          <w:trHeight w:val="675"/>
        </w:trPr>
        <w:tc>
          <w:tcPr>
            <w:tcW w:w="1838"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55" w:name="_heading=h.tilw75jrap6r" w:colFirst="0" w:colLast="0"/>
            <w:bookmarkEnd w:id="3555"/>
            <w:r>
              <w:rPr>
                <w:color w:val="000000"/>
                <w:sz w:val="20"/>
                <w:szCs w:val="20"/>
              </w:rPr>
              <w:t>Землі житлової забудови</w:t>
            </w:r>
          </w:p>
        </w:tc>
        <w:tc>
          <w:tcPr>
            <w:tcW w:w="255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56" w:name="_heading=h.ykdwqqof3fuk" w:colFirst="0" w:colLast="0"/>
            <w:bookmarkEnd w:id="3556"/>
            <w:r>
              <w:rPr>
                <w:color w:val="000000"/>
                <w:sz w:val="20"/>
                <w:szCs w:val="20"/>
              </w:rPr>
              <w:t>0,1% для фізичний осіб 0,3% для юридичних осіб</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57" w:name="_heading=h.ctthvqqhk7lz" w:colFirst="0" w:colLast="0"/>
            <w:bookmarkEnd w:id="3557"/>
            <w:r>
              <w:rPr>
                <w:color w:val="000000"/>
                <w:sz w:val="20"/>
                <w:szCs w:val="20"/>
              </w:rPr>
              <w:t>До 5 %</w:t>
            </w:r>
          </w:p>
        </w:tc>
      </w:tr>
      <w:tr w:rsidR="00076113">
        <w:trPr>
          <w:cantSplit/>
          <w:trHeight w:val="685"/>
        </w:trPr>
        <w:tc>
          <w:tcPr>
            <w:tcW w:w="1838"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58" w:name="_heading=h.71vdnotxlk0a" w:colFirst="0" w:colLast="0"/>
            <w:bookmarkEnd w:id="3558"/>
            <w:r>
              <w:rPr>
                <w:color w:val="000000"/>
                <w:sz w:val="20"/>
                <w:szCs w:val="20"/>
              </w:rPr>
              <w:t>Землі громадської забудови</w:t>
            </w:r>
          </w:p>
        </w:tc>
        <w:tc>
          <w:tcPr>
            <w:tcW w:w="255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59" w:name="_heading=h.9gb27yyqotcn" w:colFirst="0" w:colLast="0"/>
            <w:bookmarkEnd w:id="3559"/>
            <w:r>
              <w:rPr>
                <w:color w:val="000000"/>
                <w:sz w:val="20"/>
                <w:szCs w:val="20"/>
              </w:rPr>
              <w:t>1%,2%для фізичний осіб; 0,3%-2% для юридичних осіб</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60" w:name="_heading=h.z8f3rn2rdcjs" w:colFirst="0" w:colLast="0"/>
            <w:bookmarkEnd w:id="3560"/>
            <w:r>
              <w:rPr>
                <w:color w:val="000000"/>
                <w:sz w:val="20"/>
                <w:szCs w:val="20"/>
              </w:rPr>
              <w:t>До 5 %</w:t>
            </w:r>
          </w:p>
        </w:tc>
      </w:tr>
      <w:tr w:rsidR="00076113">
        <w:trPr>
          <w:cantSplit/>
          <w:trHeight w:val="528"/>
        </w:trPr>
        <w:tc>
          <w:tcPr>
            <w:tcW w:w="1838"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61" w:name="_heading=h.r7621q73ugof" w:colFirst="0" w:colLast="0"/>
            <w:bookmarkEnd w:id="3561"/>
            <w:r>
              <w:rPr>
                <w:color w:val="000000"/>
                <w:sz w:val="20"/>
                <w:szCs w:val="20"/>
              </w:rPr>
              <w:t>Землі природно-заповідного фонду</w:t>
            </w:r>
          </w:p>
        </w:tc>
        <w:tc>
          <w:tcPr>
            <w:tcW w:w="255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jc w:val="right"/>
              <w:rPr>
                <w:color w:val="000000"/>
                <w:sz w:val="20"/>
                <w:szCs w:val="20"/>
              </w:rPr>
            </w:pPr>
            <w:bookmarkStart w:id="3562" w:name="_heading=h.rfi9vzowjk9" w:colFirst="0" w:colLast="0"/>
            <w:bookmarkEnd w:id="3562"/>
            <w:r>
              <w:rPr>
                <w:color w:val="000000"/>
                <w:sz w:val="20"/>
                <w:szCs w:val="20"/>
              </w:rPr>
              <w:t>0</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63" w:name="_heading=h.32ahtwinza4i" w:colFirst="0" w:colLast="0"/>
            <w:bookmarkEnd w:id="3563"/>
            <w:r>
              <w:rPr>
                <w:color w:val="000000"/>
                <w:sz w:val="20"/>
                <w:szCs w:val="20"/>
              </w:rPr>
              <w:t>До 5 %</w:t>
            </w:r>
          </w:p>
        </w:tc>
      </w:tr>
      <w:tr w:rsidR="00076113">
        <w:trPr>
          <w:cantSplit/>
          <w:trHeight w:val="589"/>
        </w:trPr>
        <w:tc>
          <w:tcPr>
            <w:tcW w:w="1838"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64" w:name="_heading=h.y2jrp885n3he" w:colFirst="0" w:colLast="0"/>
            <w:bookmarkEnd w:id="3564"/>
            <w:r>
              <w:rPr>
                <w:color w:val="000000"/>
                <w:sz w:val="20"/>
                <w:szCs w:val="20"/>
              </w:rPr>
              <w:t>Землі іншого природоохоронного призначення</w:t>
            </w:r>
          </w:p>
        </w:tc>
        <w:tc>
          <w:tcPr>
            <w:tcW w:w="255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jc w:val="right"/>
              <w:rPr>
                <w:color w:val="000000"/>
                <w:sz w:val="20"/>
                <w:szCs w:val="20"/>
              </w:rPr>
            </w:pPr>
            <w:bookmarkStart w:id="3565" w:name="_heading=h.finboht78sx8" w:colFirst="0" w:colLast="0"/>
            <w:bookmarkEnd w:id="3565"/>
            <w:r>
              <w:rPr>
                <w:color w:val="000000"/>
                <w:sz w:val="20"/>
                <w:szCs w:val="20"/>
              </w:rPr>
              <w:t>0</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66" w:name="_heading=h.9ke5m03m5xpm" w:colFirst="0" w:colLast="0"/>
            <w:bookmarkEnd w:id="3566"/>
            <w:r>
              <w:rPr>
                <w:color w:val="000000"/>
                <w:sz w:val="20"/>
                <w:szCs w:val="20"/>
              </w:rPr>
              <w:t>До 5 %</w:t>
            </w:r>
          </w:p>
        </w:tc>
      </w:tr>
      <w:tr w:rsidR="00076113">
        <w:trPr>
          <w:cantSplit/>
          <w:trHeight w:val="288"/>
        </w:trPr>
        <w:tc>
          <w:tcPr>
            <w:tcW w:w="1838"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67" w:name="_heading=h.pzxfq0l6d2c5" w:colFirst="0" w:colLast="0"/>
            <w:bookmarkEnd w:id="3567"/>
            <w:r>
              <w:rPr>
                <w:color w:val="000000"/>
                <w:sz w:val="20"/>
                <w:szCs w:val="20"/>
              </w:rPr>
              <w:t>Землі оздоровчого призначення</w:t>
            </w:r>
          </w:p>
        </w:tc>
        <w:tc>
          <w:tcPr>
            <w:tcW w:w="255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68" w:name="_heading=h.g7x0ozyqcbx" w:colFirst="0" w:colLast="0"/>
            <w:bookmarkEnd w:id="3568"/>
            <w:r>
              <w:rPr>
                <w:color w:val="000000"/>
                <w:sz w:val="20"/>
                <w:szCs w:val="20"/>
              </w:rPr>
              <w:t>0,5-1,0%</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69" w:name="_heading=h.sg2i4av74ag5" w:colFirst="0" w:colLast="0"/>
            <w:bookmarkEnd w:id="3569"/>
            <w:r>
              <w:rPr>
                <w:color w:val="000000"/>
                <w:sz w:val="20"/>
                <w:szCs w:val="20"/>
              </w:rPr>
              <w:t>До 5 %</w:t>
            </w:r>
          </w:p>
        </w:tc>
      </w:tr>
      <w:tr w:rsidR="00076113">
        <w:trPr>
          <w:cantSplit/>
          <w:trHeight w:val="288"/>
        </w:trPr>
        <w:tc>
          <w:tcPr>
            <w:tcW w:w="1838"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70" w:name="_heading=h.2lcz8zi18pcw" w:colFirst="0" w:colLast="0"/>
            <w:bookmarkEnd w:id="3570"/>
            <w:r>
              <w:rPr>
                <w:color w:val="000000"/>
                <w:sz w:val="20"/>
                <w:szCs w:val="20"/>
              </w:rPr>
              <w:t>Землі водного фонду</w:t>
            </w:r>
          </w:p>
        </w:tc>
        <w:tc>
          <w:tcPr>
            <w:tcW w:w="255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71" w:name="_heading=h.35pf6palzwvg" w:colFirst="0" w:colLast="0"/>
            <w:bookmarkEnd w:id="3571"/>
            <w:r>
              <w:rPr>
                <w:color w:val="000000"/>
                <w:sz w:val="20"/>
                <w:szCs w:val="20"/>
              </w:rPr>
              <w:t>0,1%-3%</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72" w:name="_heading=h.vzfsao968hkv" w:colFirst="0" w:colLast="0"/>
            <w:bookmarkEnd w:id="3572"/>
            <w:r>
              <w:rPr>
                <w:color w:val="000000"/>
                <w:sz w:val="20"/>
                <w:szCs w:val="20"/>
              </w:rPr>
              <w:t>До 5 %</w:t>
            </w:r>
          </w:p>
        </w:tc>
      </w:tr>
      <w:tr w:rsidR="00076113">
        <w:trPr>
          <w:cantSplit/>
          <w:trHeight w:val="528"/>
        </w:trPr>
        <w:tc>
          <w:tcPr>
            <w:tcW w:w="1838" w:type="dxa"/>
            <w:vMerge/>
            <w:tcBorders>
              <w:top w:val="nil"/>
              <w:left w:val="single" w:sz="4" w:space="0" w:color="000000"/>
              <w:bottom w:val="single" w:sz="4" w:space="0" w:color="000000"/>
              <w:right w:val="single" w:sz="4" w:space="0" w:color="000000"/>
            </w:tcBorders>
          </w:tcPr>
          <w:p w:rsidR="00076113" w:rsidRDefault="00076113">
            <w:pPr>
              <w:widowControl w:val="0"/>
              <w:pBdr>
                <w:top w:val="nil"/>
                <w:left w:val="nil"/>
                <w:bottom w:val="nil"/>
                <w:right w:val="nil"/>
                <w:between w:val="nil"/>
              </w:pBdr>
              <w:spacing w:after="0" w:line="276" w:lineRule="auto"/>
              <w:ind w:firstLine="0"/>
              <w:jc w:val="left"/>
              <w:rPr>
                <w:color w:val="000000"/>
                <w:sz w:val="20"/>
                <w:szCs w:val="20"/>
              </w:rPr>
            </w:pP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73" w:name="_heading=h.b3i9tdnbt1y" w:colFirst="0" w:colLast="0"/>
            <w:bookmarkEnd w:id="3573"/>
            <w:r>
              <w:rPr>
                <w:color w:val="000000"/>
                <w:sz w:val="20"/>
                <w:szCs w:val="20"/>
              </w:rPr>
              <w:t>Землі промисловості, транспорту, зв’язку, енергетики</w:t>
            </w:r>
          </w:p>
        </w:tc>
        <w:tc>
          <w:tcPr>
            <w:tcW w:w="255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74" w:name="_heading=h.77w0vcee6zoy" w:colFirst="0" w:colLast="0"/>
            <w:bookmarkEnd w:id="3574"/>
            <w:r>
              <w:rPr>
                <w:color w:val="000000"/>
                <w:sz w:val="20"/>
                <w:szCs w:val="20"/>
              </w:rPr>
              <w:t>1%-3%</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75" w:name="_heading=h.64mjh7g4d8t4" w:colFirst="0" w:colLast="0"/>
            <w:bookmarkEnd w:id="3575"/>
            <w:r>
              <w:rPr>
                <w:color w:val="000000"/>
                <w:sz w:val="20"/>
                <w:szCs w:val="20"/>
              </w:rPr>
              <w:t>1-5 %</w:t>
            </w:r>
          </w:p>
        </w:tc>
      </w:tr>
      <w:tr w:rsidR="00076113">
        <w:trPr>
          <w:trHeight w:val="1027"/>
        </w:trPr>
        <w:tc>
          <w:tcPr>
            <w:tcW w:w="183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76" w:name="_heading=h.toc0eu5x2kw5" w:colFirst="0" w:colLast="0"/>
            <w:bookmarkEnd w:id="3576"/>
            <w:r>
              <w:rPr>
                <w:b/>
                <w:bCs/>
                <w:color w:val="000000"/>
                <w:sz w:val="20"/>
                <w:szCs w:val="20"/>
              </w:rPr>
              <w:t>Туристичний збір</w:t>
            </w:r>
          </w:p>
        </w:tc>
        <w:tc>
          <w:tcPr>
            <w:tcW w:w="2693"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77" w:name="_heading=h.p4ir3bj0neol" w:colFirst="0" w:colLast="0"/>
            <w:bookmarkEnd w:id="3577"/>
            <w:r>
              <w:rPr>
                <w:color w:val="000000"/>
                <w:sz w:val="20"/>
                <w:szCs w:val="20"/>
              </w:rPr>
              <w:t>Загальна кількість діб тимчасового розміщення у місцях проживання (ночівлі)</w:t>
            </w:r>
          </w:p>
        </w:tc>
        <w:tc>
          <w:tcPr>
            <w:tcW w:w="2552"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78" w:name="_heading=h.jkmudoywufmb" w:colFirst="0" w:colLast="0"/>
            <w:bookmarkEnd w:id="3578"/>
            <w:r>
              <w:rPr>
                <w:color w:val="000000"/>
                <w:sz w:val="20"/>
                <w:szCs w:val="20"/>
              </w:rPr>
              <w:t>внутрішній туризм 0,5%; в’їзний туризм 0,5%</w:t>
            </w:r>
          </w:p>
        </w:tc>
        <w:tc>
          <w:tcPr>
            <w:tcW w:w="2693" w:type="dxa"/>
            <w:tcBorders>
              <w:top w:val="nil"/>
              <w:left w:val="nil"/>
              <w:bottom w:val="single" w:sz="4" w:space="0" w:color="000000"/>
              <w:right w:val="single" w:sz="4" w:space="0" w:color="000000"/>
            </w:tcBorders>
            <w:shd w:val="clear" w:color="auto" w:fill="FFFFFF"/>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79" w:name="_heading=h.q3mh9kd6fnrm" w:colFirst="0" w:colLast="0"/>
            <w:bookmarkEnd w:id="3579"/>
            <w:r>
              <w:rPr>
                <w:color w:val="000000"/>
                <w:sz w:val="20"/>
                <w:szCs w:val="20"/>
              </w:rPr>
              <w:t>внутрішній туризм (громадяни України) – до 0,5 відсотків (до 30 грн);</w:t>
            </w:r>
            <w:r>
              <w:rPr>
                <w:color w:val="000000"/>
                <w:sz w:val="20"/>
                <w:szCs w:val="20"/>
              </w:rPr>
              <w:br/>
              <w:t xml:space="preserve"> в’їзний туризм (іноземці) - до 5 відсотків (до 300 грн).</w:t>
            </w:r>
          </w:p>
        </w:tc>
      </w:tr>
      <w:tr w:rsidR="00076113">
        <w:trPr>
          <w:trHeight w:val="2105"/>
        </w:trPr>
        <w:tc>
          <w:tcPr>
            <w:tcW w:w="183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80" w:name="_heading=h.jwkvm33rzqes" w:colFirst="0" w:colLast="0"/>
            <w:bookmarkEnd w:id="3580"/>
            <w:r>
              <w:rPr>
                <w:b/>
                <w:bCs/>
                <w:color w:val="000000"/>
                <w:sz w:val="20"/>
                <w:szCs w:val="20"/>
              </w:rPr>
              <w:lastRenderedPageBreak/>
              <w:t>Транспортний податок</w:t>
            </w:r>
          </w:p>
        </w:tc>
        <w:tc>
          <w:tcPr>
            <w:tcW w:w="2693"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81" w:name="_heading=h.vflt07tlie2u" w:colFirst="0" w:colLast="0"/>
            <w:bookmarkEnd w:id="3581"/>
            <w:r>
              <w:rPr>
                <w:color w:val="000000"/>
                <w:sz w:val="20"/>
                <w:szCs w:val="20"/>
              </w:rPr>
              <w:t>Легкові автомобілі, з року випуску яких минуло не більше п’яти років (включно) та середньо ринкова вартість яких становить понад 375 розмірів мінімальної заробітної плати, встановленої законом на 1 січня податкового (звітного) року</w:t>
            </w:r>
          </w:p>
        </w:tc>
        <w:tc>
          <w:tcPr>
            <w:tcW w:w="2552"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82" w:name="_heading=h.hu60ebt46psn" w:colFirst="0" w:colLast="0"/>
            <w:bookmarkEnd w:id="3582"/>
            <w:r>
              <w:rPr>
                <w:color w:val="000000"/>
                <w:sz w:val="20"/>
                <w:szCs w:val="20"/>
              </w:rPr>
              <w:t>25 000 гривень за кожен легковий автомобіль</w:t>
            </w:r>
          </w:p>
        </w:tc>
        <w:tc>
          <w:tcPr>
            <w:tcW w:w="2693"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83" w:name="_heading=h.ee91xyq82d7a" w:colFirst="0" w:colLast="0"/>
            <w:bookmarkEnd w:id="3583"/>
            <w:r>
              <w:rPr>
                <w:color w:val="000000"/>
                <w:sz w:val="20"/>
                <w:szCs w:val="20"/>
              </w:rPr>
              <w:t>25 000 гривень за кожен легковий автомобіль</w:t>
            </w:r>
          </w:p>
        </w:tc>
      </w:tr>
      <w:tr w:rsidR="00076113">
        <w:trPr>
          <w:trHeight w:val="1152"/>
        </w:trPr>
        <w:tc>
          <w:tcPr>
            <w:tcW w:w="183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84" w:name="_heading=h.i6ribmx6tc0r" w:colFirst="0" w:colLast="0"/>
            <w:bookmarkEnd w:id="3584"/>
            <w:r>
              <w:rPr>
                <w:b/>
                <w:bCs/>
                <w:color w:val="000000"/>
                <w:sz w:val="20"/>
                <w:szCs w:val="20"/>
              </w:rPr>
              <w:t>Збір за паркування транспортних засобів</w:t>
            </w:r>
          </w:p>
        </w:tc>
        <w:tc>
          <w:tcPr>
            <w:tcW w:w="2693"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85" w:name="_heading=h.tzf2u94esux" w:colFirst="0" w:colLast="0"/>
            <w:bookmarkEnd w:id="3585"/>
            <w:r>
              <w:rPr>
                <w:color w:val="000000"/>
                <w:sz w:val="20"/>
                <w:szCs w:val="20"/>
              </w:rPr>
              <w:t>Земельна ділянка, яка згідно з рішенням Городоцької міської ради спеціально відведена для паркування</w:t>
            </w:r>
          </w:p>
        </w:tc>
        <w:tc>
          <w:tcPr>
            <w:tcW w:w="2552"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86" w:name="_heading=h.j3g4r02gkh" w:colFirst="0" w:colLast="0"/>
            <w:bookmarkEnd w:id="3586"/>
            <w:r>
              <w:rPr>
                <w:color w:val="000000"/>
                <w:sz w:val="20"/>
                <w:szCs w:val="20"/>
              </w:rPr>
              <w:t>0,075% мінімальної з/п за кожен день паркування за 1 кв.м.</w:t>
            </w:r>
          </w:p>
        </w:tc>
        <w:tc>
          <w:tcPr>
            <w:tcW w:w="2693"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spacing w:after="0" w:line="192" w:lineRule="auto"/>
              <w:ind w:left="-2" w:firstLine="2"/>
              <w:rPr>
                <w:color w:val="000000"/>
                <w:sz w:val="20"/>
                <w:szCs w:val="20"/>
              </w:rPr>
            </w:pPr>
            <w:bookmarkStart w:id="3587" w:name="_heading=h.8516bknspezn" w:colFirst="0" w:colLast="0"/>
            <w:bookmarkEnd w:id="3587"/>
            <w:r>
              <w:rPr>
                <w:color w:val="000000"/>
                <w:sz w:val="20"/>
                <w:szCs w:val="20"/>
              </w:rPr>
              <w:t>0,075% мінімальної з/п за кожен день паркування за 1 кв.м.</w:t>
            </w:r>
          </w:p>
        </w:tc>
      </w:tr>
    </w:tbl>
    <w:p w:rsidR="00076113" w:rsidRDefault="0035318D">
      <w:pPr>
        <w:keepNext/>
        <w:pBdr>
          <w:top w:val="nil"/>
          <w:left w:val="nil"/>
          <w:bottom w:val="nil"/>
          <w:right w:val="nil"/>
          <w:between w:val="nil"/>
        </w:pBdr>
        <w:shd w:val="clear" w:color="auto" w:fill="A7C6ED"/>
        <w:spacing w:before="240" w:line="360" w:lineRule="auto"/>
        <w:ind w:left="-2" w:firstLine="707"/>
        <w:rPr>
          <w:b/>
          <w:bCs/>
          <w:color w:val="000000"/>
        </w:rPr>
      </w:pPr>
      <w:bookmarkStart w:id="3588" w:name="_heading=h.norhdevbln9" w:colFirst="0" w:colLast="0"/>
      <w:bookmarkEnd w:id="3588"/>
      <w:r>
        <w:rPr>
          <w:b/>
          <w:bCs/>
          <w:color w:val="000000"/>
        </w:rPr>
        <w:t>Інвестиційний потенціал громади</w:t>
      </w:r>
    </w:p>
    <w:p w:rsidR="00076113" w:rsidRDefault="0035318D">
      <w:pPr>
        <w:pBdr>
          <w:top w:val="nil"/>
          <w:left w:val="nil"/>
          <w:bottom w:val="nil"/>
          <w:right w:val="nil"/>
          <w:between w:val="nil"/>
        </w:pBdr>
        <w:spacing w:before="120"/>
        <w:ind w:left="-2" w:firstLine="704"/>
        <w:rPr>
          <w:color w:val="000000"/>
        </w:rPr>
      </w:pPr>
      <w:bookmarkStart w:id="3589" w:name="_heading=h.2yp6fe2oalv9" w:colFirst="0" w:colLast="0"/>
      <w:bookmarkEnd w:id="3589"/>
      <w:r>
        <w:rPr>
          <w:color w:val="000000"/>
        </w:rPr>
        <w:t xml:space="preserve">Городоцька громада має низку конкурентних переваг, що робить її цікавою для інвестора: родючі землі та людські ресурси, динамічно зростаючі промислові виробництва, вигідне автомобільне та залізничне сполучення, що дозволяє розвивати логістику, компетенції  та партнерська співпраця місцевої влади. Найбільш перспективним напрямком вкладення інвестицій громада вбачає у розвитку екологічно відповідального бізнесу, створення підприємств переробки сільськогосподарської продукції, розвиток логістичних, рекреаційно-туристичних комплексів. </w:t>
      </w:r>
    </w:p>
    <w:p w:rsidR="00076113" w:rsidRDefault="0035318D">
      <w:pPr>
        <w:pBdr>
          <w:top w:val="nil"/>
          <w:left w:val="nil"/>
          <w:bottom w:val="nil"/>
          <w:right w:val="nil"/>
          <w:between w:val="nil"/>
        </w:pBdr>
        <w:spacing w:before="120"/>
        <w:ind w:left="-2" w:firstLine="704"/>
        <w:rPr>
          <w:color w:val="000000"/>
        </w:rPr>
      </w:pPr>
      <w:bookmarkStart w:id="3590" w:name="_heading=h.1soyydrto113" w:colFirst="0" w:colLast="0"/>
      <w:bookmarkEnd w:id="3590"/>
      <w:r>
        <w:rPr>
          <w:color w:val="000000"/>
        </w:rPr>
        <w:t>Громада розробила інвестиційний паспорт та здійснює інвестиційного промоцію громади з метою залучення бізнесу.</w:t>
      </w:r>
    </w:p>
    <w:p w:rsidR="00076113" w:rsidRDefault="0035318D">
      <w:pPr>
        <w:pBdr>
          <w:top w:val="nil"/>
          <w:left w:val="nil"/>
          <w:bottom w:val="nil"/>
          <w:right w:val="nil"/>
          <w:between w:val="nil"/>
        </w:pBdr>
        <w:spacing w:before="120"/>
        <w:ind w:left="-2" w:firstLine="704"/>
      </w:pPr>
      <w:bookmarkStart w:id="3591" w:name="_heading=h.m75gc8ricmyn" w:colFirst="0" w:colLast="0"/>
      <w:bookmarkEnd w:id="3591"/>
      <w:r>
        <w:t xml:space="preserve">На території громади зареєстрований індустріальний парк «Захід Ресурс». </w:t>
      </w:r>
    </w:p>
    <w:p w:rsidR="00076113" w:rsidRDefault="0035318D">
      <w:pPr>
        <w:pBdr>
          <w:top w:val="nil"/>
          <w:left w:val="nil"/>
          <w:bottom w:val="nil"/>
          <w:right w:val="nil"/>
          <w:between w:val="nil"/>
        </w:pBdr>
        <w:spacing w:before="120"/>
        <w:ind w:left="-2" w:firstLine="704"/>
      </w:pPr>
      <w:bookmarkStart w:id="3592" w:name="_heading=h.rwcxpkigc9vp" w:colFirst="0" w:colLast="0"/>
      <w:bookmarkEnd w:id="3592"/>
      <w:r>
        <w:t>Індустріальний парк «Захід Ресурс» (площею 20,7 га та складається з 7 суміжних ділянок приватної власності) створено на термін 30 років, Метою створення індустріального парку «Захід Ресурс» є формування єдиної території з облаштованою інфраструктурою для розміщення нових господарських підприємств переробної промисловості, інноваційної сфери, логістики і надання супутніх послуг. Громада бачить індустріальний парк як ключову точку економічного росту, основний чинник розвитку біоекономіки та виробництв з високою доданою вартістю. Проектом заплановано створення 1 625 робочих місць. Для створення необхідної інженерної мережі потрібно залучити близько 28,0 млн. грн інвестицій.</w:t>
      </w:r>
    </w:p>
    <w:p w:rsidR="00076113" w:rsidRDefault="0035318D">
      <w:pPr>
        <w:pBdr>
          <w:top w:val="nil"/>
          <w:left w:val="nil"/>
          <w:bottom w:val="nil"/>
          <w:right w:val="nil"/>
          <w:between w:val="nil"/>
        </w:pBdr>
        <w:spacing w:after="120"/>
        <w:ind w:left="-2" w:firstLine="704"/>
        <w:rPr>
          <w:color w:val="000000"/>
        </w:rPr>
      </w:pPr>
      <w:bookmarkStart w:id="3593" w:name="_heading=h.sg502r50hmc4" w:colFirst="0" w:colLast="0"/>
      <w:bookmarkEnd w:id="3593"/>
      <w:r>
        <w:rPr>
          <w:color w:val="000000"/>
        </w:rPr>
        <w:t>Відсутність фінансових стимулів розвитку індустріальних парків впродовж тривалого часу було чи не основним чинником гальмування їх розвитку в Україні, що потребувало зміни державної політики. У червні 2022 р прийнято Закон України «Про внесення змін до </w:t>
      </w:r>
      <w:hyperlink r:id="rId205">
        <w:r>
          <w:rPr>
            <w:color w:val="000000"/>
          </w:rPr>
          <w:t>Податкового кодексу України</w:t>
        </w:r>
      </w:hyperlink>
      <w:r>
        <w:rPr>
          <w:color w:val="000000"/>
        </w:rPr>
        <w:t> щодо створення сприятливих умов для залучення масштабних інвестицій у промислове виробництво» та Закон України «Про внесення змін до Митного кодексу України щодо створення сприятливих умов для залучення масштабних інвестицій у промислове виробництво», де схвалено податкові та митні стимули для </w:t>
      </w:r>
      <w:hyperlink r:id="rId206">
        <w:r>
          <w:rPr>
            <w:color w:val="000000"/>
          </w:rPr>
          <w:t>індустріальних парків в Україні</w:t>
        </w:r>
      </w:hyperlink>
      <w:r>
        <w:rPr>
          <w:color w:val="000000"/>
        </w:rPr>
        <w:t>. Зокрема, звільнення майбутніх резидентів індустріальних парків від імпортного ПДВ і мита на обладнання, а також звільнення від податку на прибуток на 10 років за умови реінвестування частини прибутку, еквівалентної розміру податку на прибуток. Крім того, органи місцевого самоврядування отримують право надавати пільги за місцевими податками,  а саме: з податку з об’єктів нежитлової нерухомості, що знаходяться на території індустріального парку та можуть встановлювати ставки земельного податку та орендну плату за землі державної та комунальної власності у індустріальному парку в розмірі, меншому ніж розмір земельного податку, для певної категорії земель, чи звільняти від сплати земельного податку.</w:t>
      </w:r>
    </w:p>
    <w:p w:rsidR="00076113" w:rsidRDefault="0035318D">
      <w:pPr>
        <w:pBdr>
          <w:top w:val="nil"/>
          <w:left w:val="nil"/>
          <w:bottom w:val="nil"/>
          <w:right w:val="nil"/>
          <w:between w:val="nil"/>
        </w:pBdr>
        <w:shd w:val="clear" w:color="auto" w:fill="FFFFFF"/>
        <w:spacing w:after="120"/>
        <w:ind w:left="-2" w:firstLine="708"/>
      </w:pPr>
      <w:bookmarkStart w:id="3594" w:name="_heading=h.ite9hk7hhmqd" w:colFirst="0" w:colLast="0"/>
      <w:bookmarkEnd w:id="3594"/>
      <w:r>
        <w:rPr>
          <w:color w:val="000000"/>
        </w:rPr>
        <w:t>У 2024 році на фінансування розвитку 15 індустріальних парків</w:t>
      </w:r>
      <w:r>
        <w:t xml:space="preserve"> України було спрямовано 1,13 млрд грн державних коштів. Фінансування здійснюється на умовах співфінансування (50% коштів надає держава (до 150 млн грн), решту покривають інвестори). </w:t>
      </w:r>
    </w:p>
    <w:p w:rsidR="00076113" w:rsidRDefault="0035318D">
      <w:pPr>
        <w:pBdr>
          <w:top w:val="nil"/>
          <w:left w:val="nil"/>
          <w:bottom w:val="nil"/>
          <w:right w:val="nil"/>
          <w:between w:val="nil"/>
        </w:pBdr>
        <w:shd w:val="clear" w:color="auto" w:fill="FFFFFF"/>
        <w:spacing w:after="120"/>
        <w:ind w:left="-2" w:firstLine="708"/>
      </w:pPr>
      <w:bookmarkStart w:id="3595" w:name="_heading=h.jpjoe3v6soz3" w:colFirst="0" w:colLast="0"/>
      <w:bookmarkEnd w:id="3595"/>
      <w:r>
        <w:lastRenderedPageBreak/>
        <w:t>Серед профінансованих проєктів був індустріальний парк «Захід Ресурс». На його розвиток виділили 15,09 млн грн. Кошти використають для будівництва побутової каналізації, водопостачання та каналізаційних мереж.</w:t>
      </w:r>
    </w:p>
    <w:p w:rsidR="00076113" w:rsidRDefault="0035318D">
      <w:pPr>
        <w:pBdr>
          <w:top w:val="nil"/>
          <w:left w:val="nil"/>
          <w:bottom w:val="nil"/>
          <w:right w:val="nil"/>
          <w:between w:val="nil"/>
        </w:pBdr>
        <w:shd w:val="clear" w:color="auto" w:fill="FFFFFF"/>
        <w:spacing w:after="120"/>
        <w:ind w:left="-2" w:firstLine="708"/>
      </w:pPr>
      <w:bookmarkStart w:id="3596" w:name="_heading=h.i9od0qfd00u0" w:colFirst="0" w:colLast="0"/>
      <w:bookmarkEnd w:id="3596"/>
      <w:r>
        <w:t>Серед важливих проблем залучення інвесторів є нестача енергетичних потужностей для розвитку нових виробництв.</w:t>
      </w:r>
    </w:p>
    <w:p w:rsidR="00076113" w:rsidRDefault="0035318D">
      <w:pPr>
        <w:pBdr>
          <w:top w:val="nil"/>
          <w:left w:val="nil"/>
          <w:bottom w:val="nil"/>
          <w:right w:val="nil"/>
          <w:between w:val="nil"/>
        </w:pBdr>
        <w:shd w:val="clear" w:color="auto" w:fill="FFFFFF"/>
        <w:spacing w:after="120"/>
        <w:ind w:left="-2" w:firstLine="708"/>
        <w:rPr>
          <w:color w:val="000000"/>
        </w:rPr>
      </w:pPr>
      <w:bookmarkStart w:id="3597" w:name="_heading=h.4gg1xmf3c2cz" w:colFirst="0" w:colLast="0"/>
      <w:bookmarkEnd w:id="3597"/>
      <w:r>
        <w:t xml:space="preserve">На території Городоцької громади розташовано два летовища - </w:t>
      </w:r>
      <w:r>
        <w:rPr>
          <w:b/>
          <w:bCs/>
        </w:rPr>
        <w:t>«Ягелл</w:t>
      </w:r>
      <w:r>
        <w:rPr>
          <w:b/>
          <w:bCs/>
          <w:color w:val="000000"/>
        </w:rPr>
        <w:t>он» та «Цунів».</w:t>
      </w:r>
      <w:r>
        <w:rPr>
          <w:color w:val="000000"/>
        </w:rPr>
        <w:t xml:space="preserve"> Власником злітно-посадкового майданчика </w:t>
      </w:r>
      <w:r>
        <w:rPr>
          <w:b/>
          <w:bCs/>
          <w:color w:val="000000"/>
        </w:rPr>
        <w:t xml:space="preserve">«Ягеллон» </w:t>
      </w:r>
      <w:r>
        <w:rPr>
          <w:color w:val="000000"/>
        </w:rPr>
        <w:t>є приватне підприємство «Компанія «Перспектива Плюс». Аеродром розташований на відстані 5 км від міста Городок. До початку повномаштабної війни аеродром використовується як Центр повітряного дозвілля, в якому можна було замовити ознайомчі польоти на літаках і вертольотах. Загальна площа аеродрому становить понад 200 га. • На території є 2 злітно-посадкові смуги: основна злітна штучна полоса з асфальтним покриттям розміром 1200 х 30 м та грунтова полоса розміром 1200 х 60 м. Є 6 руліжних доріжок, 5 ангарів та 2 перони для паркування повітряного транспорту.  Вся інфраструктура аеродрому створена за міжнародними стандартами безпеки ICAO.</w:t>
      </w:r>
    </w:p>
    <w:p w:rsidR="00076113" w:rsidRDefault="0035318D">
      <w:pPr>
        <w:pBdr>
          <w:top w:val="nil"/>
          <w:left w:val="nil"/>
          <w:bottom w:val="nil"/>
          <w:right w:val="nil"/>
          <w:between w:val="nil"/>
        </w:pBdr>
        <w:spacing w:before="120"/>
        <w:ind w:left="-2" w:firstLine="708"/>
        <w:rPr>
          <w:color w:val="000000"/>
        </w:rPr>
      </w:pPr>
      <w:bookmarkStart w:id="3598" w:name="_heading=h.2s8eyo1" w:colFirst="0" w:colLast="0"/>
      <w:bookmarkEnd w:id="3598"/>
      <w:r>
        <w:rPr>
          <w:color w:val="000000"/>
        </w:rPr>
        <w:t>У громаді є вільні земельні ділянки, які можуть бути використані в інвестиційних цілях з різним цільовим призначенням: для будівництва та обслуговування будівель громадської забудови, будівель торгівлі, для ведення товарного сільськогосподарського виробництва, для будівництва та обслуговування адміністративних будинків, офісних будівель компаній, які займаються підприємницькою діяльністю (табл.1.8.7).</w:t>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3599" w:name="_heading=h.d5ch86bq9f9r" w:colFirst="0" w:colLast="0"/>
      <w:bookmarkEnd w:id="3599"/>
      <w:r>
        <w:rPr>
          <w:b/>
          <w:bCs/>
          <w:color w:val="000000"/>
          <w:sz w:val="20"/>
          <w:szCs w:val="20"/>
        </w:rPr>
        <w:t>Таблиця 1.8. 7 Вільні земельні ділянки, призначені для ведення господарської діяльності (які можуть бути цікаві для інвесторів)</w:t>
      </w:r>
    </w:p>
    <w:tbl>
      <w:tblPr>
        <w:tblStyle w:val="afffffffffd"/>
        <w:tblW w:w="9493" w:type="dxa"/>
        <w:tblInd w:w="5" w:type="dxa"/>
        <w:tblLayout w:type="fixed"/>
        <w:tblLook w:val="0000" w:firstRow="0" w:lastRow="0" w:firstColumn="0" w:lastColumn="0" w:noHBand="0" w:noVBand="0"/>
      </w:tblPr>
      <w:tblGrid>
        <w:gridCol w:w="2547"/>
        <w:gridCol w:w="4249"/>
        <w:gridCol w:w="1317"/>
        <w:gridCol w:w="1380"/>
      </w:tblGrid>
      <w:tr w:rsidR="00076113">
        <w:trPr>
          <w:trHeight w:val="696"/>
        </w:trPr>
        <w:tc>
          <w:tcPr>
            <w:tcW w:w="2547" w:type="dxa"/>
            <w:tcBorders>
              <w:top w:val="single" w:sz="4" w:space="0" w:color="000000"/>
              <w:left w:val="single" w:sz="4" w:space="0" w:color="000000"/>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00" w:name="_heading=h.1cjl4z6zhg7f" w:colFirst="0" w:colLast="0"/>
            <w:bookmarkEnd w:id="3600"/>
            <w:r>
              <w:rPr>
                <w:b/>
                <w:bCs/>
                <w:color w:val="000000"/>
                <w:sz w:val="20"/>
                <w:szCs w:val="20"/>
              </w:rPr>
              <w:t>Адреса, стислий опис</w:t>
            </w:r>
          </w:p>
        </w:tc>
        <w:tc>
          <w:tcPr>
            <w:tcW w:w="4249" w:type="dxa"/>
            <w:tcBorders>
              <w:top w:val="single" w:sz="4" w:space="0" w:color="000000"/>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01" w:name="_heading=h.5yt78xkog82z" w:colFirst="0" w:colLast="0"/>
            <w:bookmarkEnd w:id="3601"/>
            <w:r>
              <w:rPr>
                <w:b/>
                <w:bCs/>
                <w:color w:val="000000"/>
                <w:sz w:val="20"/>
                <w:szCs w:val="20"/>
              </w:rPr>
              <w:t>Цільове призначення</w:t>
            </w:r>
          </w:p>
        </w:tc>
        <w:tc>
          <w:tcPr>
            <w:tcW w:w="1317" w:type="dxa"/>
            <w:tcBorders>
              <w:top w:val="single" w:sz="4" w:space="0" w:color="000000"/>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02" w:name="_heading=h.avoq1w8ebs3a" w:colFirst="0" w:colLast="0"/>
            <w:bookmarkEnd w:id="3602"/>
            <w:r>
              <w:rPr>
                <w:b/>
                <w:bCs/>
                <w:color w:val="000000"/>
                <w:sz w:val="20"/>
                <w:szCs w:val="20"/>
              </w:rPr>
              <w:t>Форма власності</w:t>
            </w:r>
          </w:p>
        </w:tc>
        <w:tc>
          <w:tcPr>
            <w:tcW w:w="1380" w:type="dxa"/>
            <w:tcBorders>
              <w:top w:val="single" w:sz="4" w:space="0" w:color="000000"/>
              <w:left w:val="nil"/>
              <w:bottom w:val="single" w:sz="4" w:space="0" w:color="000000"/>
              <w:right w:val="single" w:sz="4" w:space="0" w:color="000000"/>
            </w:tcBorders>
            <w:shd w:val="clear" w:color="auto" w:fill="F3F3F3"/>
            <w:vAlign w:val="center"/>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03" w:name="_heading=h.39516z2k6xg5" w:colFirst="0" w:colLast="0"/>
            <w:bookmarkEnd w:id="3603"/>
            <w:r>
              <w:rPr>
                <w:b/>
                <w:bCs/>
                <w:color w:val="000000"/>
                <w:sz w:val="20"/>
                <w:szCs w:val="20"/>
              </w:rPr>
              <w:t>Площа, кв. м</w:t>
            </w:r>
          </w:p>
        </w:tc>
      </w:tr>
      <w:tr w:rsidR="00076113">
        <w:trPr>
          <w:trHeight w:val="603"/>
        </w:trPr>
        <w:tc>
          <w:tcPr>
            <w:tcW w:w="2547"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04" w:name="_heading=h.og7723azdo4p" w:colFirst="0" w:colLast="0"/>
            <w:bookmarkEnd w:id="3604"/>
            <w:r>
              <w:rPr>
                <w:color w:val="000000"/>
                <w:sz w:val="20"/>
                <w:szCs w:val="20"/>
              </w:rPr>
              <w:t>вул.Січових Стрільців, м.Городок</w:t>
            </w:r>
          </w:p>
        </w:tc>
        <w:tc>
          <w:tcPr>
            <w:tcW w:w="424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05" w:name="_heading=h.lcr3cdcvxa5s" w:colFirst="0" w:colLast="0"/>
            <w:bookmarkEnd w:id="3605"/>
            <w:r>
              <w:rPr>
                <w:color w:val="000000"/>
                <w:sz w:val="20"/>
                <w:szCs w:val="20"/>
              </w:rPr>
              <w:t>для будівництва та обслуговування інших будівель громадської забудови (КВЦПЗ 03.15</w:t>
            </w:r>
          </w:p>
        </w:tc>
        <w:tc>
          <w:tcPr>
            <w:tcW w:w="13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06" w:name="_heading=h.ouo7asvbetuw" w:colFirst="0" w:colLast="0"/>
            <w:bookmarkEnd w:id="3606"/>
            <w:r>
              <w:rPr>
                <w:color w:val="000000"/>
                <w:sz w:val="20"/>
                <w:szCs w:val="20"/>
              </w:rPr>
              <w:t>комунальна</w:t>
            </w:r>
          </w:p>
        </w:tc>
        <w:tc>
          <w:tcPr>
            <w:tcW w:w="13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07" w:name="_heading=h.xkttnz43ckm7" w:colFirst="0" w:colLast="0"/>
            <w:bookmarkEnd w:id="3607"/>
            <w:r>
              <w:rPr>
                <w:color w:val="000000"/>
                <w:sz w:val="20"/>
                <w:szCs w:val="20"/>
              </w:rPr>
              <w:t>0,0918</w:t>
            </w:r>
          </w:p>
        </w:tc>
      </w:tr>
      <w:tr w:rsidR="00076113">
        <w:trPr>
          <w:trHeight w:val="1068"/>
        </w:trPr>
        <w:tc>
          <w:tcPr>
            <w:tcW w:w="2547"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08" w:name="_heading=h.h04a9ux8za5c" w:colFirst="0" w:colLast="0"/>
            <w:bookmarkEnd w:id="3608"/>
            <w:r>
              <w:rPr>
                <w:color w:val="000000"/>
                <w:sz w:val="20"/>
                <w:szCs w:val="20"/>
              </w:rPr>
              <w:t>м. Городок, вул.Перемишльська</w:t>
            </w:r>
          </w:p>
        </w:tc>
        <w:tc>
          <w:tcPr>
            <w:tcW w:w="424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09" w:name="_heading=h.enks2cr5n3le" w:colFirst="0" w:colLast="0"/>
            <w:bookmarkEnd w:id="3609"/>
            <w:r>
              <w:rPr>
                <w:color w:val="000000"/>
                <w:sz w:val="20"/>
                <w:szCs w:val="20"/>
              </w:rPr>
              <w:t>03.07 - для будівництва та обслуговування будівель торгівлі</w:t>
            </w:r>
          </w:p>
        </w:tc>
        <w:tc>
          <w:tcPr>
            <w:tcW w:w="13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10" w:name="_heading=h.mazbeidm1wn0" w:colFirst="0" w:colLast="0"/>
            <w:bookmarkEnd w:id="3610"/>
            <w:r>
              <w:rPr>
                <w:color w:val="000000"/>
                <w:sz w:val="20"/>
                <w:szCs w:val="20"/>
              </w:rPr>
              <w:t>комунальна</w:t>
            </w:r>
          </w:p>
        </w:tc>
        <w:tc>
          <w:tcPr>
            <w:tcW w:w="13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11" w:name="_heading=h.dtaweuv9dxwb" w:colFirst="0" w:colLast="0"/>
            <w:bookmarkEnd w:id="3611"/>
            <w:r>
              <w:rPr>
                <w:color w:val="000000"/>
                <w:sz w:val="20"/>
                <w:szCs w:val="20"/>
              </w:rPr>
              <w:t>орієнтовно 0,0300</w:t>
            </w:r>
          </w:p>
        </w:tc>
      </w:tr>
      <w:tr w:rsidR="00076113">
        <w:trPr>
          <w:trHeight w:val="388"/>
        </w:trPr>
        <w:tc>
          <w:tcPr>
            <w:tcW w:w="2547"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12" w:name="_heading=h.tw3e3y7rzxoo" w:colFirst="0" w:colLast="0"/>
            <w:bookmarkEnd w:id="3612"/>
            <w:r>
              <w:rPr>
                <w:color w:val="000000"/>
                <w:sz w:val="20"/>
                <w:szCs w:val="20"/>
              </w:rPr>
              <w:t>с.Тучапи (за межами населеного пункту)</w:t>
            </w:r>
          </w:p>
        </w:tc>
        <w:tc>
          <w:tcPr>
            <w:tcW w:w="424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13" w:name="_heading=h.n7wv5ir68too" w:colFirst="0" w:colLast="0"/>
            <w:bookmarkEnd w:id="3613"/>
            <w:r>
              <w:rPr>
                <w:color w:val="000000"/>
                <w:sz w:val="20"/>
                <w:szCs w:val="20"/>
              </w:rPr>
              <w:t>01.01 – для ведення товарного сільськогосподарського виробництва</w:t>
            </w:r>
          </w:p>
        </w:tc>
        <w:tc>
          <w:tcPr>
            <w:tcW w:w="13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14" w:name="_heading=h.q82o8a31dze9" w:colFirst="0" w:colLast="0"/>
            <w:bookmarkEnd w:id="3614"/>
            <w:r>
              <w:rPr>
                <w:color w:val="000000"/>
                <w:sz w:val="20"/>
                <w:szCs w:val="20"/>
              </w:rPr>
              <w:t>комунальна</w:t>
            </w:r>
          </w:p>
        </w:tc>
        <w:tc>
          <w:tcPr>
            <w:tcW w:w="13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15" w:name="_heading=h.bhcqaaxxshmq" w:colFirst="0" w:colLast="0"/>
            <w:bookmarkEnd w:id="3615"/>
            <w:r>
              <w:rPr>
                <w:color w:val="000000"/>
                <w:sz w:val="20"/>
                <w:szCs w:val="20"/>
              </w:rPr>
              <w:t>10,923</w:t>
            </w:r>
          </w:p>
        </w:tc>
      </w:tr>
      <w:tr w:rsidR="00076113">
        <w:trPr>
          <w:trHeight w:val="494"/>
        </w:trPr>
        <w:tc>
          <w:tcPr>
            <w:tcW w:w="2547"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16" w:name="_heading=h.is68l76dr638" w:colFirst="0" w:colLast="0"/>
            <w:bookmarkEnd w:id="3616"/>
            <w:r>
              <w:rPr>
                <w:color w:val="000000"/>
                <w:sz w:val="20"/>
                <w:szCs w:val="20"/>
              </w:rPr>
              <w:t>с.Тучапи (за межами населеного пункту)</w:t>
            </w:r>
          </w:p>
        </w:tc>
        <w:tc>
          <w:tcPr>
            <w:tcW w:w="424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17" w:name="_heading=h.4xhsutgr5fzc" w:colFirst="0" w:colLast="0"/>
            <w:bookmarkEnd w:id="3617"/>
            <w:r>
              <w:rPr>
                <w:color w:val="000000"/>
                <w:sz w:val="20"/>
                <w:szCs w:val="20"/>
              </w:rPr>
              <w:t>01.01 – для ведення товарного сільськогосподарського виробництва</w:t>
            </w:r>
          </w:p>
        </w:tc>
        <w:tc>
          <w:tcPr>
            <w:tcW w:w="13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18" w:name="_heading=h.qxl4l953jarf" w:colFirst="0" w:colLast="0"/>
            <w:bookmarkEnd w:id="3618"/>
            <w:r>
              <w:rPr>
                <w:color w:val="000000"/>
                <w:sz w:val="20"/>
                <w:szCs w:val="20"/>
              </w:rPr>
              <w:t>комунальна</w:t>
            </w:r>
          </w:p>
        </w:tc>
        <w:tc>
          <w:tcPr>
            <w:tcW w:w="13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19" w:name="_heading=h.z4uog76j75f1" w:colFirst="0" w:colLast="0"/>
            <w:bookmarkEnd w:id="3619"/>
            <w:r>
              <w:rPr>
                <w:color w:val="000000"/>
                <w:sz w:val="20"/>
                <w:szCs w:val="20"/>
              </w:rPr>
              <w:t>10,9</w:t>
            </w:r>
          </w:p>
        </w:tc>
      </w:tr>
      <w:tr w:rsidR="00076113">
        <w:trPr>
          <w:trHeight w:val="685"/>
        </w:trPr>
        <w:tc>
          <w:tcPr>
            <w:tcW w:w="2547"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20" w:name="_heading=h.dseo6mmx56n" w:colFirst="0" w:colLast="0"/>
            <w:bookmarkEnd w:id="3620"/>
            <w:r>
              <w:rPr>
                <w:color w:val="000000"/>
                <w:sz w:val="20"/>
                <w:szCs w:val="20"/>
              </w:rPr>
              <w:t>м.Городок (за межами населених пунктів) вул. Авіаційна</w:t>
            </w:r>
          </w:p>
        </w:tc>
        <w:tc>
          <w:tcPr>
            <w:tcW w:w="424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21" w:name="_heading=h.n9jf5ytp35yy" w:colFirst="0" w:colLast="0"/>
            <w:bookmarkEnd w:id="3621"/>
            <w:r>
              <w:rPr>
                <w:color w:val="000000"/>
                <w:sz w:val="20"/>
                <w:szCs w:val="20"/>
              </w:rPr>
              <w:t>для будівництва та обслуговування адміністративних будинків, офісних будівель компаній, які займаються підприємницькою діяльністю, пов’язаною з отриманням прибутку (КВЦПЗ 03.10)</w:t>
            </w:r>
          </w:p>
        </w:tc>
        <w:tc>
          <w:tcPr>
            <w:tcW w:w="13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22" w:name="_heading=h.w5i9nh9dhtvl" w:colFirst="0" w:colLast="0"/>
            <w:bookmarkEnd w:id="3622"/>
            <w:r>
              <w:rPr>
                <w:color w:val="000000"/>
                <w:sz w:val="20"/>
                <w:szCs w:val="20"/>
              </w:rPr>
              <w:t>комунальна</w:t>
            </w:r>
          </w:p>
        </w:tc>
        <w:tc>
          <w:tcPr>
            <w:tcW w:w="13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23" w:name="_heading=h.r7mucrgnvdbm" w:colFirst="0" w:colLast="0"/>
            <w:bookmarkEnd w:id="3623"/>
            <w:r>
              <w:rPr>
                <w:color w:val="000000"/>
                <w:sz w:val="20"/>
                <w:szCs w:val="20"/>
              </w:rPr>
              <w:t>0,1248</w:t>
            </w:r>
          </w:p>
        </w:tc>
      </w:tr>
      <w:tr w:rsidR="00076113">
        <w:trPr>
          <w:trHeight w:val="801"/>
        </w:trPr>
        <w:tc>
          <w:tcPr>
            <w:tcW w:w="2547"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24" w:name="_heading=h.yubrzhjmr5yl" w:colFirst="0" w:colLast="0"/>
            <w:bookmarkEnd w:id="3624"/>
            <w:r>
              <w:rPr>
                <w:color w:val="000000"/>
                <w:sz w:val="20"/>
                <w:szCs w:val="20"/>
              </w:rPr>
              <w:t>Львівська обл., Львівський р-н, м.Городок (за межами населених пунктів) вул. Авіаційна</w:t>
            </w:r>
          </w:p>
        </w:tc>
        <w:tc>
          <w:tcPr>
            <w:tcW w:w="424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25" w:name="_heading=h.v72lc0c1vofa" w:colFirst="0" w:colLast="0"/>
            <w:bookmarkEnd w:id="3625"/>
            <w:r>
              <w:rPr>
                <w:color w:val="000000"/>
                <w:sz w:val="20"/>
                <w:szCs w:val="20"/>
              </w:rPr>
              <w:t>для будівництва та обслуговування адміністративних будинків, офісних будівель компаній, які займаються підприємницькою діяльністю, пов’язаною з отриманням прибутку (КВЦПЗ 03.10)</w:t>
            </w:r>
          </w:p>
        </w:tc>
        <w:tc>
          <w:tcPr>
            <w:tcW w:w="13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26" w:name="_heading=h.fqd92pku8kb4" w:colFirst="0" w:colLast="0"/>
            <w:bookmarkEnd w:id="3626"/>
            <w:r>
              <w:rPr>
                <w:color w:val="000000"/>
                <w:sz w:val="20"/>
                <w:szCs w:val="20"/>
              </w:rPr>
              <w:t>комунальна</w:t>
            </w:r>
          </w:p>
        </w:tc>
        <w:tc>
          <w:tcPr>
            <w:tcW w:w="13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27" w:name="_heading=h.ds5d7wjt2vry" w:colFirst="0" w:colLast="0"/>
            <w:bookmarkEnd w:id="3627"/>
            <w:r>
              <w:rPr>
                <w:color w:val="000000"/>
                <w:sz w:val="20"/>
                <w:szCs w:val="20"/>
              </w:rPr>
              <w:t>0,1248</w:t>
            </w:r>
          </w:p>
        </w:tc>
      </w:tr>
      <w:tr w:rsidR="00076113">
        <w:trPr>
          <w:trHeight w:val="208"/>
        </w:trPr>
        <w:tc>
          <w:tcPr>
            <w:tcW w:w="2547"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28" w:name="_heading=h.y9p8vyyij73c" w:colFirst="0" w:colLast="0"/>
            <w:bookmarkEnd w:id="3628"/>
            <w:r>
              <w:rPr>
                <w:color w:val="000000"/>
                <w:sz w:val="20"/>
                <w:szCs w:val="20"/>
              </w:rPr>
              <w:t>м. Городок, вул. Січових Стрільців</w:t>
            </w:r>
          </w:p>
        </w:tc>
        <w:tc>
          <w:tcPr>
            <w:tcW w:w="424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29" w:name="_heading=h.pyt7awnk87qw" w:colFirst="0" w:colLast="0"/>
            <w:bookmarkEnd w:id="3629"/>
            <w:r>
              <w:rPr>
                <w:color w:val="000000"/>
                <w:sz w:val="20"/>
                <w:szCs w:val="20"/>
              </w:rPr>
              <w:t>для будівництва і обслуговування будівель торгівлі</w:t>
            </w:r>
          </w:p>
        </w:tc>
        <w:tc>
          <w:tcPr>
            <w:tcW w:w="13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30" w:name="_heading=h.x7jkal87darh" w:colFirst="0" w:colLast="0"/>
            <w:bookmarkEnd w:id="3630"/>
            <w:r>
              <w:rPr>
                <w:color w:val="000000"/>
                <w:sz w:val="20"/>
                <w:szCs w:val="20"/>
              </w:rPr>
              <w:t>комунальна</w:t>
            </w:r>
          </w:p>
        </w:tc>
        <w:tc>
          <w:tcPr>
            <w:tcW w:w="13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31" w:name="_heading=h.xe82g4t8drul" w:colFirst="0" w:colLast="0"/>
            <w:bookmarkEnd w:id="3631"/>
            <w:r>
              <w:rPr>
                <w:color w:val="000000"/>
                <w:sz w:val="20"/>
                <w:szCs w:val="20"/>
              </w:rPr>
              <w:t>0,0641</w:t>
            </w:r>
          </w:p>
        </w:tc>
      </w:tr>
      <w:tr w:rsidR="00076113">
        <w:trPr>
          <w:trHeight w:val="442"/>
        </w:trPr>
        <w:tc>
          <w:tcPr>
            <w:tcW w:w="2547"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32" w:name="_heading=h.evjz6ppvhn6j" w:colFirst="0" w:colLast="0"/>
            <w:bookmarkEnd w:id="3632"/>
            <w:r>
              <w:rPr>
                <w:color w:val="000000"/>
                <w:sz w:val="20"/>
                <w:szCs w:val="20"/>
              </w:rPr>
              <w:t>м. Городок, вул. Січових Стрільців</w:t>
            </w:r>
          </w:p>
        </w:tc>
        <w:tc>
          <w:tcPr>
            <w:tcW w:w="424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33" w:name="_heading=h.62qmz8qrb54y" w:colFirst="0" w:colLast="0"/>
            <w:bookmarkEnd w:id="3633"/>
            <w:r>
              <w:rPr>
                <w:color w:val="000000"/>
                <w:sz w:val="20"/>
                <w:szCs w:val="20"/>
              </w:rPr>
              <w:t>для будівництва і обслуговування будівель торгівлі</w:t>
            </w:r>
          </w:p>
        </w:tc>
        <w:tc>
          <w:tcPr>
            <w:tcW w:w="13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34" w:name="_heading=h.zfpofvhd48pa" w:colFirst="0" w:colLast="0"/>
            <w:bookmarkEnd w:id="3634"/>
            <w:r>
              <w:rPr>
                <w:color w:val="000000"/>
                <w:sz w:val="20"/>
                <w:szCs w:val="20"/>
              </w:rPr>
              <w:t>комунальна</w:t>
            </w:r>
          </w:p>
        </w:tc>
        <w:tc>
          <w:tcPr>
            <w:tcW w:w="13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35" w:name="_heading=h.8walctnmefnb" w:colFirst="0" w:colLast="0"/>
            <w:bookmarkEnd w:id="3635"/>
            <w:r>
              <w:rPr>
                <w:color w:val="000000"/>
                <w:sz w:val="20"/>
                <w:szCs w:val="20"/>
              </w:rPr>
              <w:t>0,0641</w:t>
            </w:r>
          </w:p>
        </w:tc>
      </w:tr>
      <w:tr w:rsidR="00076113">
        <w:trPr>
          <w:trHeight w:val="264"/>
        </w:trPr>
        <w:tc>
          <w:tcPr>
            <w:tcW w:w="2547"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36" w:name="_heading=h.j0tivbrj370m" w:colFirst="0" w:colLast="0"/>
            <w:bookmarkEnd w:id="3636"/>
            <w:r>
              <w:rPr>
                <w:color w:val="000000"/>
                <w:sz w:val="20"/>
                <w:szCs w:val="20"/>
              </w:rPr>
              <w:t>м. Городок, вул. Січових Стрільців</w:t>
            </w:r>
          </w:p>
        </w:tc>
        <w:tc>
          <w:tcPr>
            <w:tcW w:w="424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37" w:name="_heading=h.n2gltz3n8k8g" w:colFirst="0" w:colLast="0"/>
            <w:bookmarkEnd w:id="3637"/>
            <w:r>
              <w:rPr>
                <w:color w:val="000000"/>
                <w:sz w:val="20"/>
                <w:szCs w:val="20"/>
              </w:rPr>
              <w:t>для будівництва і обслуговування будівель торгівлі</w:t>
            </w:r>
          </w:p>
        </w:tc>
        <w:tc>
          <w:tcPr>
            <w:tcW w:w="13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38" w:name="_heading=h.lcfi784xil3j" w:colFirst="0" w:colLast="0"/>
            <w:bookmarkEnd w:id="3638"/>
            <w:r>
              <w:rPr>
                <w:color w:val="000000"/>
                <w:sz w:val="20"/>
                <w:szCs w:val="20"/>
              </w:rPr>
              <w:t>комунальна</w:t>
            </w:r>
          </w:p>
        </w:tc>
        <w:tc>
          <w:tcPr>
            <w:tcW w:w="13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39" w:name="_heading=h.j1iku9u6qpjz" w:colFirst="0" w:colLast="0"/>
            <w:bookmarkEnd w:id="3639"/>
            <w:r>
              <w:rPr>
                <w:color w:val="000000"/>
                <w:sz w:val="20"/>
                <w:szCs w:val="20"/>
              </w:rPr>
              <w:t>0,0641</w:t>
            </w:r>
          </w:p>
        </w:tc>
      </w:tr>
      <w:tr w:rsidR="00076113">
        <w:trPr>
          <w:trHeight w:val="497"/>
        </w:trPr>
        <w:tc>
          <w:tcPr>
            <w:tcW w:w="2547"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40" w:name="_heading=h.cona01ljsqjn" w:colFirst="0" w:colLast="0"/>
            <w:bookmarkEnd w:id="3640"/>
            <w:r>
              <w:rPr>
                <w:color w:val="000000"/>
                <w:sz w:val="20"/>
                <w:szCs w:val="20"/>
              </w:rPr>
              <w:t>с. Мавковичі</w:t>
            </w:r>
          </w:p>
        </w:tc>
        <w:tc>
          <w:tcPr>
            <w:tcW w:w="4249"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41" w:name="_heading=h.ptmns436oj6f" w:colFirst="0" w:colLast="0"/>
            <w:bookmarkEnd w:id="3641"/>
            <w:r>
              <w:rPr>
                <w:color w:val="000000"/>
                <w:sz w:val="20"/>
                <w:szCs w:val="20"/>
              </w:rPr>
              <w:t>для ведення товарного сільськогосподарського виробництва (КВЦПЗ 01.01)</w:t>
            </w:r>
          </w:p>
        </w:tc>
        <w:tc>
          <w:tcPr>
            <w:tcW w:w="1317"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42" w:name="_heading=h.7t0jvy77skm6" w:colFirst="0" w:colLast="0"/>
            <w:bookmarkEnd w:id="3642"/>
            <w:r>
              <w:rPr>
                <w:color w:val="000000"/>
                <w:sz w:val="20"/>
                <w:szCs w:val="20"/>
              </w:rPr>
              <w:t>комунальна</w:t>
            </w:r>
          </w:p>
        </w:tc>
        <w:tc>
          <w:tcPr>
            <w:tcW w:w="1380"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spacing w:after="0" w:line="240" w:lineRule="auto"/>
              <w:ind w:left="-2" w:firstLine="2"/>
              <w:rPr>
                <w:color w:val="000000"/>
                <w:sz w:val="20"/>
                <w:szCs w:val="20"/>
              </w:rPr>
            </w:pPr>
            <w:bookmarkStart w:id="3643" w:name="_heading=h.f0l6nc59f1r2" w:colFirst="0" w:colLast="0"/>
            <w:bookmarkEnd w:id="3643"/>
            <w:r>
              <w:rPr>
                <w:color w:val="000000"/>
                <w:sz w:val="20"/>
                <w:szCs w:val="20"/>
              </w:rPr>
              <w:t>8,6824</w:t>
            </w:r>
          </w:p>
        </w:tc>
      </w:tr>
    </w:tbl>
    <w:p w:rsidR="00076113" w:rsidRDefault="0035318D">
      <w:pPr>
        <w:pBdr>
          <w:top w:val="nil"/>
          <w:left w:val="nil"/>
          <w:bottom w:val="nil"/>
          <w:right w:val="nil"/>
          <w:between w:val="nil"/>
        </w:pBdr>
        <w:shd w:val="clear" w:color="auto" w:fill="FFFFFF"/>
        <w:spacing w:before="240" w:after="160" w:line="259" w:lineRule="auto"/>
        <w:ind w:left="-2" w:firstLine="708"/>
        <w:rPr>
          <w:color w:val="0070C0"/>
        </w:rPr>
      </w:pPr>
      <w:bookmarkStart w:id="3644" w:name="_heading=h.h11ilc38l9mc" w:colFirst="0" w:colLast="0"/>
      <w:bookmarkEnd w:id="3644"/>
      <w:r>
        <w:rPr>
          <w:color w:val="000000"/>
        </w:rPr>
        <w:lastRenderedPageBreak/>
        <w:t xml:space="preserve">Більшість ділянок сполучені з дорогами з асфальтним покриттям. До більшості з них уже є доступ до мереж електропостачання, газопостачання з можливістю підключення. </w:t>
      </w:r>
    </w:p>
    <w:p w:rsidR="00076113" w:rsidRDefault="0035318D">
      <w:pPr>
        <w:pBdr>
          <w:top w:val="nil"/>
          <w:left w:val="nil"/>
          <w:bottom w:val="nil"/>
          <w:right w:val="nil"/>
          <w:between w:val="nil"/>
        </w:pBdr>
        <w:shd w:val="clear" w:color="auto" w:fill="FFFFFF"/>
        <w:spacing w:after="160" w:line="259" w:lineRule="auto"/>
        <w:ind w:left="-2" w:firstLine="711"/>
        <w:rPr>
          <w:color w:val="0070C0"/>
        </w:rPr>
      </w:pPr>
      <w:bookmarkStart w:id="3645" w:name="_heading=h.ks6gem1gatrz" w:colFirst="0" w:colLast="0"/>
      <w:bookmarkEnd w:id="3645"/>
      <w:r>
        <w:rPr>
          <w:b/>
          <w:bCs/>
          <w:color w:val="0070C0"/>
        </w:rPr>
        <w:t>Висновки</w:t>
      </w:r>
    </w:p>
    <w:p w:rsidR="00076113" w:rsidRDefault="0035318D">
      <w:pPr>
        <w:numPr>
          <w:ilvl w:val="0"/>
          <w:numId w:val="15"/>
        </w:numPr>
        <w:pBdr>
          <w:top w:val="nil"/>
          <w:left w:val="nil"/>
          <w:bottom w:val="nil"/>
          <w:right w:val="nil"/>
          <w:between w:val="nil"/>
        </w:pBdr>
        <w:ind w:left="-2" w:firstLine="708"/>
        <w:rPr>
          <w:color w:val="000000"/>
        </w:rPr>
      </w:pPr>
      <w:bookmarkStart w:id="3646" w:name="_heading=h.dprbojw9ceo6" w:colFirst="0" w:colLast="0"/>
      <w:bookmarkEnd w:id="3646"/>
      <w:r>
        <w:rPr>
          <w:i/>
          <w:iCs/>
          <w:color w:val="000000"/>
        </w:rPr>
        <w:t xml:space="preserve">Економіка громади є диверсифікована, а провідними галузями є: виробництво шкіри та виробів зі шкіри, державне управління та оборона, виробництво гумових та пластикових виробів, харчова промисловість та виробництво напоїв, охорона здоров’я, сільське господарство, роздрібна та оптова торгівля, транспорт. Двадцять найбільших платників податків Городоцької міської територіальної громади сплачують близько 40 % усіх податків місцевого бюджету та 60 % ПДФО. Диверсифікованість економіки нівелює ризики зниження </w:t>
      </w:r>
      <w:r>
        <w:rPr>
          <w:i/>
          <w:iCs/>
        </w:rPr>
        <w:t>дохідності</w:t>
      </w:r>
      <w:r>
        <w:rPr>
          <w:i/>
          <w:iCs/>
          <w:color w:val="000000"/>
        </w:rPr>
        <w:t xml:space="preserve"> місцевого бюджету у випадку банкрутства чи перереєстрації окремих підприємств.</w:t>
      </w:r>
    </w:p>
    <w:p w:rsidR="00076113" w:rsidRDefault="0035318D">
      <w:pPr>
        <w:numPr>
          <w:ilvl w:val="0"/>
          <w:numId w:val="15"/>
        </w:numPr>
        <w:pBdr>
          <w:top w:val="nil"/>
          <w:left w:val="nil"/>
          <w:bottom w:val="nil"/>
          <w:right w:val="nil"/>
          <w:between w:val="nil"/>
        </w:pBdr>
        <w:ind w:left="-2" w:firstLine="708"/>
        <w:rPr>
          <w:color w:val="000000"/>
        </w:rPr>
      </w:pPr>
      <w:bookmarkStart w:id="3647" w:name="_heading=h.opvwkvcocs1p" w:colFirst="0" w:colLast="0"/>
      <w:bookmarkEnd w:id="3647"/>
      <w:r>
        <w:rPr>
          <w:i/>
          <w:iCs/>
          <w:color w:val="000000"/>
        </w:rPr>
        <w:t>Серед переліку видів економічної діяльності з високим економічним, інноваційним і трудовим потенціалом, визначених як галузі смарт-спеціалізації області у Стратегії розвитку Львівської області на період 2021-2027 років у Городоцькій територіальній громаді мали місце: виробництво вузлів, деталей і приладдя для автотранспортних засобів; виробництво інших харчових продуктів.</w:t>
      </w:r>
    </w:p>
    <w:p w:rsidR="00076113" w:rsidRDefault="0035318D">
      <w:pPr>
        <w:numPr>
          <w:ilvl w:val="0"/>
          <w:numId w:val="15"/>
        </w:numPr>
        <w:pBdr>
          <w:top w:val="nil"/>
          <w:left w:val="nil"/>
          <w:bottom w:val="nil"/>
          <w:right w:val="nil"/>
          <w:between w:val="nil"/>
        </w:pBdr>
        <w:spacing w:after="120"/>
        <w:ind w:left="-2" w:firstLine="708"/>
        <w:rPr>
          <w:color w:val="000000"/>
        </w:rPr>
      </w:pPr>
      <w:bookmarkStart w:id="3648" w:name="_heading=h.w1ctcfkqy6jn" w:colFirst="0" w:colLast="0"/>
      <w:bookmarkEnd w:id="3648"/>
      <w:r>
        <w:rPr>
          <w:i/>
          <w:iCs/>
          <w:color w:val="000000"/>
        </w:rPr>
        <w:t xml:space="preserve">Левова частина великих промислових підприємств громади локалізована у адміністративному центрі громади – Городку, багато з них експортоорієнтовані, з іноземним капіталом. Найбільшим підприємством громади є ТОВ “БАДЕР УКРАЇНА”. Підприємство з виробництва шкіряних елементів та пошиття шкіряних сидінь для автомобілів АУДІ та БМВ є роботодавцем для близько 1,2 тис. осіб та </w:t>
      </w:r>
      <w:r>
        <w:rPr>
          <w:i/>
          <w:iCs/>
        </w:rPr>
        <w:t>найбільшим</w:t>
      </w:r>
      <w:r>
        <w:rPr>
          <w:i/>
          <w:iCs/>
          <w:color w:val="000000"/>
        </w:rPr>
        <w:t xml:space="preserve"> платником ПДФО до місцевого бюджету. </w:t>
      </w:r>
    </w:p>
    <w:p w:rsidR="00076113" w:rsidRDefault="0035318D">
      <w:pPr>
        <w:numPr>
          <w:ilvl w:val="0"/>
          <w:numId w:val="15"/>
        </w:numPr>
        <w:pBdr>
          <w:top w:val="nil"/>
          <w:left w:val="nil"/>
          <w:bottom w:val="nil"/>
          <w:right w:val="nil"/>
          <w:between w:val="nil"/>
        </w:pBdr>
        <w:spacing w:after="120"/>
        <w:ind w:left="-2" w:firstLine="708"/>
        <w:rPr>
          <w:color w:val="000000"/>
        </w:rPr>
      </w:pPr>
      <w:bookmarkStart w:id="3649" w:name="_heading=h.ez0wzzbtu3xs" w:colFirst="0" w:colLast="0"/>
      <w:bookmarkEnd w:id="3649"/>
      <w:r>
        <w:rPr>
          <w:i/>
          <w:iCs/>
          <w:color w:val="000000"/>
        </w:rPr>
        <w:t xml:space="preserve">Перевагою громади при наявності сільськогосподарських підприємств у сфері садівництва низки підприємств, що займаються переробкою сг продукції («ТБ ФРУТ», </w:t>
      </w:r>
      <w:r>
        <w:rPr>
          <w:color w:val="000000"/>
          <w:sz w:val="20"/>
          <w:szCs w:val="20"/>
        </w:rPr>
        <w:t>ТОВ "ГАЛІЦІЯ-ТРЕЙД"</w:t>
      </w:r>
      <w:r>
        <w:rPr>
          <w:i/>
          <w:iCs/>
          <w:color w:val="000000"/>
        </w:rPr>
        <w:t xml:space="preserve"> та інші). У межах міста Городка функціонує ТзОВ Логістична Компанія «ЗахідРесурс», яка надає весь комплекс логістичних та митно-брокерських послуг - митне оформлення імпорту, експорту, транзиту. Складські приміщення, морозильні камери дозволяють зберігати продукцію сільського господарства. </w:t>
      </w:r>
    </w:p>
    <w:p w:rsidR="00076113" w:rsidRDefault="0035318D">
      <w:pPr>
        <w:numPr>
          <w:ilvl w:val="0"/>
          <w:numId w:val="15"/>
        </w:numPr>
        <w:pBdr>
          <w:top w:val="nil"/>
          <w:left w:val="nil"/>
          <w:bottom w:val="nil"/>
          <w:right w:val="nil"/>
          <w:between w:val="nil"/>
        </w:pBdr>
        <w:spacing w:after="120"/>
        <w:ind w:left="-2" w:firstLine="708"/>
        <w:rPr>
          <w:color w:val="000000"/>
        </w:rPr>
      </w:pPr>
      <w:bookmarkStart w:id="3650" w:name="_heading=h.fq6aj248gkj0" w:colFirst="0" w:colLast="0"/>
      <w:bookmarkEnd w:id="3650"/>
      <w:r>
        <w:rPr>
          <w:i/>
          <w:iCs/>
          <w:color w:val="000000"/>
        </w:rPr>
        <w:t>Суб’єктами малого підприємництва у громаді у 2024 році були зареєстровані 1489 фізичних осіб підприємців. Чисельність ФОПів на 10 тис. населення громади становить 376 осіб. В цілому, у громаді податкове середовище для бізнесу можна назвати стимулюючим, адже ставки земельного податку та податку на нерухомість, що затверджуються ОМС, є значно нижче граничного рівня.</w:t>
      </w:r>
    </w:p>
    <w:p w:rsidR="00076113" w:rsidRDefault="0035318D">
      <w:pPr>
        <w:numPr>
          <w:ilvl w:val="0"/>
          <w:numId w:val="15"/>
        </w:numPr>
        <w:pBdr>
          <w:top w:val="nil"/>
          <w:left w:val="nil"/>
          <w:bottom w:val="nil"/>
          <w:right w:val="nil"/>
          <w:between w:val="nil"/>
        </w:pBdr>
        <w:spacing w:before="120"/>
        <w:ind w:left="-2" w:firstLine="708"/>
        <w:rPr>
          <w:color w:val="000000"/>
        </w:rPr>
      </w:pPr>
      <w:bookmarkStart w:id="3651" w:name="_heading=h.e7o59h3zv0da" w:colFirst="0" w:colLast="0"/>
      <w:bookmarkEnd w:id="3651"/>
      <w:r>
        <w:rPr>
          <w:i/>
          <w:iCs/>
          <w:color w:val="000000"/>
        </w:rPr>
        <w:t xml:space="preserve">Городоцька громада має низку конкурентних переваг, що робить її цікавою для інвестора: родючі землі та людські ресурси, динамічно зростаючі промислові виробництва, вигідне автомобільне та залізничне сполучення, що дозволяє розвивати логістику, компетенції та партнерська співпраця місцевої влади. Найбільш перспективним напрямком вкладення інвестицій громада вбачає у розвитку екологічно відповідального бізнесу, створення підприємств переробки сільськогосподарської продукції, розвитку логістичних, рекреаційно-туристичних комплексів. Громада розробила інвестиційний паспорт та здійснює інвестиційного промоцію громади, налагоджує партнерську співпрацю з метою залучення бізнесу. </w:t>
      </w:r>
      <w:r>
        <w:rPr>
          <w:i/>
          <w:iCs/>
          <w:color w:val="333333"/>
        </w:rPr>
        <w:t>На території громади зареєстрований індустріальний парк «Захід Ресурс», а</w:t>
      </w:r>
      <w:r>
        <w:rPr>
          <w:i/>
          <w:iCs/>
          <w:color w:val="000000"/>
        </w:rPr>
        <w:t>еродром «Ягеллон», «Цунів» наявні  вільні земельні ділянки, які можуть бути використані в інвестиційних цілях з різним цільовим призначенням.</w:t>
      </w:r>
    </w:p>
    <w:p w:rsidR="00076113" w:rsidRDefault="00076113">
      <w:pPr>
        <w:pBdr>
          <w:top w:val="nil"/>
          <w:left w:val="nil"/>
          <w:bottom w:val="nil"/>
          <w:right w:val="nil"/>
          <w:between w:val="nil"/>
        </w:pBdr>
        <w:ind w:left="-2" w:firstLine="708"/>
        <w:rPr>
          <w:color w:val="4B83E5"/>
        </w:rPr>
        <w:sectPr w:rsidR="00076113">
          <w:pgSz w:w="11910" w:h="16840"/>
          <w:pgMar w:top="850" w:right="567" w:bottom="850" w:left="1417" w:header="708" w:footer="708" w:gutter="0"/>
          <w:cols w:space="720"/>
        </w:sectPr>
      </w:pPr>
    </w:p>
    <w:p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bookmarkStart w:id="3652" w:name="_heading=h.301100h6s7qq" w:colFirst="0" w:colLast="0"/>
      <w:bookmarkEnd w:id="3652"/>
      <w:r>
        <w:rPr>
          <w:rFonts w:ascii="Calibri" w:eastAsia="Calibri" w:hAnsi="Calibri" w:cs="Calibri"/>
          <w:color w:val="2E74B5"/>
          <w:sz w:val="32"/>
          <w:szCs w:val="32"/>
        </w:rPr>
        <w:lastRenderedPageBreak/>
        <w:t>1.9. ФІНАНСОВИЙ СТАН ТА БЮДЖЕТ ТЕРИТОРІАЛЬНОЇ ГРОМАДИ</w:t>
      </w:r>
    </w:p>
    <w:p w:rsidR="00076113" w:rsidRDefault="0035318D">
      <w:pPr>
        <w:pBdr>
          <w:top w:val="nil"/>
          <w:left w:val="nil"/>
          <w:bottom w:val="nil"/>
          <w:right w:val="nil"/>
          <w:between w:val="nil"/>
        </w:pBdr>
        <w:spacing w:after="120"/>
        <w:ind w:left="-2" w:firstLine="711"/>
        <w:rPr>
          <w:b/>
          <w:bCs/>
          <w:color w:val="000000"/>
        </w:rPr>
      </w:pPr>
      <w:bookmarkStart w:id="3653" w:name="_heading=h.slc3ax484p6l" w:colFirst="0" w:colLast="0"/>
      <w:bookmarkEnd w:id="3653"/>
      <w:r>
        <w:rPr>
          <w:b/>
          <w:bCs/>
          <w:color w:val="000000"/>
        </w:rPr>
        <w:t>Фінансова спроможність Городоцької міської територіальної громади у порівнянні з іншими громадами Львівської області</w:t>
      </w:r>
    </w:p>
    <w:p w:rsidR="00076113" w:rsidRDefault="0035318D">
      <w:pPr>
        <w:pBdr>
          <w:top w:val="nil"/>
          <w:left w:val="nil"/>
          <w:bottom w:val="nil"/>
          <w:right w:val="nil"/>
          <w:between w:val="nil"/>
        </w:pBdr>
        <w:spacing w:after="120"/>
        <w:ind w:left="-2" w:firstLine="708"/>
        <w:rPr>
          <w:color w:val="000000"/>
        </w:rPr>
      </w:pPr>
      <w:r>
        <w:rPr>
          <w:color w:val="000000"/>
        </w:rPr>
        <w:t xml:space="preserve">За даними порталу </w:t>
      </w:r>
      <w:hyperlink r:id="rId207">
        <w:r>
          <w:rPr>
            <w:color w:val="0000FF"/>
            <w:u w:val="single"/>
          </w:rPr>
          <w:t>https://www.arcgis.com/</w:t>
        </w:r>
      </w:hyperlink>
      <w:r>
        <w:rPr>
          <w:color w:val="000000"/>
        </w:rPr>
        <w:t xml:space="preserve"> за підсумками 2024 року Городоцька міська територіальна громада </w:t>
      </w:r>
      <w:r>
        <w:rPr>
          <w:b/>
          <w:bCs/>
          <w:color w:val="000000"/>
        </w:rPr>
        <w:t>з індексом податкоспроможності 0,96</w:t>
      </w:r>
      <w:r>
        <w:rPr>
          <w:color w:val="000000"/>
        </w:rPr>
        <w:t>.</w:t>
      </w:r>
      <w:r>
        <w:rPr>
          <w:color w:val="000000"/>
          <w:vertAlign w:val="superscript"/>
        </w:rPr>
        <w:footnoteReference w:id="35"/>
      </w:r>
      <w:r>
        <w:rPr>
          <w:color w:val="000000"/>
        </w:rPr>
        <w:t xml:space="preserve"> Для місцевих бюджетів з індексом податкоспроможності від 0,9 до 1,1 вирівнювання не здійснюється (не надається базова і не перераховується реверсна дотація до державного бюджету). У порівнянні з попереднім роком відбулось зростання індексу податкоспроможності (0,68 у 2023 році) (рис.1.9.1.)</w:t>
      </w:r>
    </w:p>
    <w:p w:rsidR="00076113" w:rsidRDefault="0035318D">
      <w:pPr>
        <w:keepNext/>
        <w:pBdr>
          <w:top w:val="nil"/>
          <w:left w:val="nil"/>
          <w:bottom w:val="nil"/>
          <w:right w:val="nil"/>
          <w:between w:val="nil"/>
        </w:pBdr>
        <w:spacing w:after="120"/>
        <w:ind w:firstLine="632"/>
      </w:pPr>
      <w:r>
        <w:rPr>
          <w:noProof/>
          <w:color w:val="000000"/>
        </w:rPr>
        <w:drawing>
          <wp:inline distT="0" distB="0" distL="0" distR="0">
            <wp:extent cx="5943600" cy="2586355"/>
            <wp:effectExtent l="0" t="0" r="0" b="0"/>
            <wp:docPr id="127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08"/>
                    <a:srcRect/>
                    <a:stretch>
                      <a:fillRect/>
                    </a:stretch>
                  </pic:blipFill>
                  <pic:spPr>
                    <a:xfrm>
                      <a:off x="0" y="0"/>
                      <a:ext cx="5943600" cy="2586355"/>
                    </a:xfrm>
                    <a:prstGeom prst="rect">
                      <a:avLst/>
                    </a:prstGeom>
                    <a:ln/>
                  </pic:spPr>
                </pic:pic>
              </a:graphicData>
            </a:graphic>
          </wp:inline>
        </w:drawing>
      </w:r>
      <w:r>
        <w:rPr>
          <w:noProof/>
        </w:rPr>
        <mc:AlternateContent>
          <mc:Choice Requires="wps">
            <w:drawing>
              <wp:anchor distT="0" distB="0" distL="114300" distR="114300" simplePos="0" relativeHeight="251666432" behindDoc="0" locked="0" layoutInCell="1" hidden="0" allowOverlap="1">
                <wp:simplePos x="0" y="0"/>
                <wp:positionH relativeFrom="column">
                  <wp:posOffset>1531938</wp:posOffset>
                </wp:positionH>
                <wp:positionV relativeFrom="paragraph">
                  <wp:posOffset>325438</wp:posOffset>
                </wp:positionV>
                <wp:extent cx="3305175" cy="211455"/>
                <wp:effectExtent l="0" t="0" r="0" b="0"/>
                <wp:wrapNone/>
                <wp:docPr id="1263" name="Прямокутник 1263"/>
                <wp:cNvGraphicFramePr/>
                <a:graphic xmlns:a="http://schemas.openxmlformats.org/drawingml/2006/main">
                  <a:graphicData uri="http://schemas.microsoft.com/office/word/2010/wordprocessingShape">
                    <wps:wsp>
                      <wps:cNvSpPr/>
                      <wps:spPr>
                        <a:xfrm>
                          <a:off x="3698175" y="3679035"/>
                          <a:ext cx="3295650" cy="201930"/>
                        </a:xfrm>
                        <a:prstGeom prst="rect">
                          <a:avLst/>
                        </a:prstGeom>
                        <a:solidFill>
                          <a:srgbClr val="FFFFFF"/>
                        </a:solidFill>
                        <a:ln>
                          <a:noFill/>
                        </a:ln>
                      </wps:spPr>
                      <wps:txbx>
                        <w:txbxContent>
                          <w:p w:rsidR="0024471D" w:rsidRDefault="0024471D">
                            <w:pPr>
                              <w:spacing w:line="215" w:lineRule="auto"/>
                              <w:ind w:firstLine="540"/>
                              <w:jc w:val="center"/>
                              <w:textDirection w:val="btLr"/>
                            </w:pPr>
                            <w:r>
                              <w:rPr>
                                <w:i/>
                                <w:color w:val="000000"/>
                                <w:sz w:val="18"/>
                              </w:rPr>
                              <w:t>Виівнювання не здійснюється</w:t>
                            </w:r>
                          </w:p>
                          <w:p w:rsidR="0024471D" w:rsidRDefault="0024471D">
                            <w:pPr>
                              <w:ind w:firstLine="660"/>
                              <w:textDirection w:val="btLr"/>
                            </w:pPr>
                          </w:p>
                        </w:txbxContent>
                      </wps:txbx>
                      <wps:bodyPr spcFirstLastPara="1" wrap="square" lIns="91425" tIns="45700" rIns="91425" bIns="45700" anchor="t" anchorCtr="0">
                        <a:noAutofit/>
                      </wps:bodyPr>
                    </wps:wsp>
                  </a:graphicData>
                </a:graphic>
              </wp:anchor>
            </w:drawing>
          </mc:Choice>
          <mc:Fallback>
            <w:pict>
              <v:rect id="Прямокутник 1263" o:spid="_x0000_s1028" style="position:absolute;left:0;text-align:left;margin-left:120.65pt;margin-top:25.65pt;width:260.25pt;height:16.6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" stroked="f">
                <v:textbox inset="2.53958mm,1.2694mm,2.53958mm,1.2694mm">
                  <w:txbxContent>
                    <w:p w:rsidR="0024471D" w:rsidRDefault="0024471D">
                      <w:pPr>
                        <w:spacing w:line="215" w:lineRule="auto"/>
                        <w:ind w:firstLine="540"/>
                        <w:jc w:val="center"/>
                        <w:textDirection w:val="btLr"/>
                      </w:pPr>
                      <w:r>
                        <w:rPr>
                          <w:i/>
                          <w:color w:val="000000"/>
                          <w:sz w:val="18"/>
                        </w:rPr>
                        <w:t>Виівнювання не здійснюється</w:t>
                      </w:r>
                    </w:p>
                    <w:p w:rsidR="0024471D" w:rsidRDefault="0024471D">
                      <w:pPr>
                        <w:ind w:firstLine="660"/>
                        <w:textDirection w:val="btLr"/>
                      </w:pPr>
                    </w:p>
                  </w:txbxContent>
                </v:textbox>
              </v:rect>
            </w:pict>
          </mc:Fallback>
        </mc:AlternateContent>
      </w:r>
    </w:p>
    <w:p w:rsidR="00076113" w:rsidRDefault="0035318D">
      <w:pPr>
        <w:pBdr>
          <w:top w:val="nil"/>
          <w:left w:val="nil"/>
          <w:bottom w:val="nil"/>
          <w:right w:val="nil"/>
          <w:between w:val="nil"/>
        </w:pBdr>
        <w:spacing w:after="120"/>
        <w:ind w:firstLine="602"/>
        <w:rPr>
          <w:b/>
          <w:bCs/>
          <w:color w:val="000000"/>
          <w:sz w:val="20"/>
          <w:szCs w:val="20"/>
        </w:rPr>
      </w:pPr>
      <w:bookmarkStart w:id="3654" w:name="_heading=h.fwvwdr2m6pr0" w:colFirst="0" w:colLast="0"/>
      <w:bookmarkEnd w:id="3654"/>
      <w:r>
        <w:rPr>
          <w:b/>
          <w:bCs/>
          <w:color w:val="000000"/>
          <w:sz w:val="20"/>
          <w:szCs w:val="20"/>
        </w:rPr>
        <w:t>Рис. 1.9. 1 Індекс податкоспроможності Городоцької МТГ</w:t>
      </w:r>
    </w:p>
    <w:p w:rsidR="00076113" w:rsidRDefault="0035318D">
      <w:pPr>
        <w:pBdr>
          <w:top w:val="nil"/>
          <w:left w:val="nil"/>
          <w:bottom w:val="nil"/>
          <w:right w:val="nil"/>
          <w:between w:val="nil"/>
        </w:pBdr>
        <w:spacing w:after="120"/>
        <w:ind w:left="-2" w:firstLine="708"/>
        <w:rPr>
          <w:color w:val="000000"/>
        </w:rPr>
      </w:pPr>
      <w:r>
        <w:t xml:space="preserve">За </w:t>
      </w:r>
      <w:r>
        <w:rPr>
          <w:color w:val="000000"/>
        </w:rPr>
        <w:t>2024 р</w:t>
      </w:r>
      <w:r>
        <w:t>ік</w:t>
      </w:r>
      <w:r>
        <w:rPr>
          <w:color w:val="000000"/>
        </w:rPr>
        <w:t xml:space="preserve"> Городоцька міська територіальна громада в рейтингу територіальних громад за основними бюджетними показниками займала 1</w:t>
      </w:r>
      <w:r>
        <w:t>0</w:t>
      </w:r>
      <w:r>
        <w:rPr>
          <w:color w:val="000000"/>
        </w:rPr>
        <w:t xml:space="preserve"> місце з 73 громад області. Громада продемонструвала вищі темпи зростання доходів без трансфертів та вищий обсяг видатків бюджету в розрахунку на 1 мешканця ніж середньообласні значення. Ефективність управління громадою  демонструє </w:t>
      </w:r>
      <w:r>
        <w:rPr>
          <w:b/>
          <w:bCs/>
          <w:color w:val="000000"/>
        </w:rPr>
        <w:t>низька частка видатків на утримання апарату управління до надходжень податків і зборів (</w:t>
      </w:r>
      <w:r>
        <w:rPr>
          <w:b/>
          <w:bCs/>
        </w:rPr>
        <w:t>11,9</w:t>
      </w:r>
      <w:r>
        <w:rPr>
          <w:b/>
          <w:bCs/>
          <w:color w:val="000000"/>
        </w:rPr>
        <w:t>% проти середньообласних 2</w:t>
      </w:r>
      <w:r>
        <w:rPr>
          <w:b/>
          <w:bCs/>
        </w:rPr>
        <w:t>2,8</w:t>
      </w:r>
      <w:r>
        <w:rPr>
          <w:b/>
          <w:bCs/>
          <w:color w:val="000000"/>
        </w:rPr>
        <w:t xml:space="preserve"> %)</w:t>
      </w:r>
      <w:r>
        <w:rPr>
          <w:color w:val="000000"/>
        </w:rPr>
        <w:t>. Місце громади в регіоні за іншими показниками наведено у таблиці 1.9.1.</w:t>
      </w:r>
    </w:p>
    <w:p w:rsidR="00076113" w:rsidRDefault="0035318D">
      <w:pPr>
        <w:keepNext/>
        <w:pBdr>
          <w:top w:val="nil"/>
          <w:left w:val="nil"/>
          <w:bottom w:val="nil"/>
          <w:right w:val="nil"/>
          <w:between w:val="nil"/>
        </w:pBdr>
        <w:spacing w:after="120"/>
        <w:ind w:firstLine="602"/>
        <w:rPr>
          <w:b/>
          <w:bCs/>
          <w:color w:val="000000"/>
          <w:sz w:val="20"/>
          <w:szCs w:val="20"/>
          <w:vertAlign w:val="superscript"/>
        </w:rPr>
      </w:pPr>
      <w:bookmarkStart w:id="3655" w:name="_heading=h.yec6ccxpe5vm" w:colFirst="0" w:colLast="0"/>
      <w:bookmarkEnd w:id="3655"/>
      <w:r>
        <w:rPr>
          <w:b/>
          <w:bCs/>
          <w:color w:val="000000"/>
          <w:sz w:val="20"/>
          <w:szCs w:val="20"/>
        </w:rPr>
        <w:t xml:space="preserve">Таблиця 1.9. 1 Місце громади в регіоні за показниками фінансової спроможності, 2024 р </w:t>
      </w:r>
      <w:r>
        <w:rPr>
          <w:b/>
          <w:bCs/>
          <w:color w:val="000000"/>
          <w:sz w:val="20"/>
          <w:szCs w:val="20"/>
          <w:vertAlign w:val="superscript"/>
        </w:rPr>
        <w:footnoteReference w:id="36"/>
      </w:r>
    </w:p>
    <w:tbl>
      <w:tblPr>
        <w:tblStyle w:val="afffffffffe"/>
        <w:tblW w:w="963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0"/>
        <w:gridCol w:w="1428"/>
        <w:gridCol w:w="1271"/>
        <w:gridCol w:w="1275"/>
      </w:tblGrid>
      <w:tr w:rsidR="00076113">
        <w:trPr>
          <w:trHeight w:val="288"/>
        </w:trPr>
        <w:tc>
          <w:tcPr>
            <w:tcW w:w="5660" w:type="dxa"/>
            <w:vAlign w:val="center"/>
          </w:tcPr>
          <w:p w:rsidR="00076113" w:rsidRDefault="0035318D">
            <w:pPr>
              <w:pBdr>
                <w:top w:val="nil"/>
                <w:left w:val="nil"/>
                <w:bottom w:val="nil"/>
                <w:right w:val="nil"/>
                <w:between w:val="nil"/>
              </w:pBdr>
              <w:ind w:firstLine="20"/>
              <w:jc w:val="center"/>
              <w:rPr>
                <w:color w:val="000000"/>
                <w:sz w:val="20"/>
                <w:szCs w:val="20"/>
              </w:rPr>
            </w:pPr>
            <w:r>
              <w:rPr>
                <w:b/>
                <w:bCs/>
                <w:color w:val="000000"/>
                <w:sz w:val="20"/>
                <w:szCs w:val="20"/>
              </w:rPr>
              <w:t>Показники</w:t>
            </w:r>
          </w:p>
        </w:tc>
        <w:tc>
          <w:tcPr>
            <w:tcW w:w="1428" w:type="dxa"/>
            <w:vAlign w:val="center"/>
          </w:tcPr>
          <w:p w:rsidR="00076113" w:rsidRDefault="0035318D">
            <w:pPr>
              <w:pBdr>
                <w:top w:val="nil"/>
                <w:left w:val="nil"/>
                <w:bottom w:val="nil"/>
                <w:right w:val="nil"/>
                <w:between w:val="nil"/>
              </w:pBdr>
              <w:ind w:firstLine="20"/>
              <w:jc w:val="center"/>
              <w:rPr>
                <w:color w:val="000000"/>
                <w:sz w:val="20"/>
                <w:szCs w:val="20"/>
              </w:rPr>
            </w:pPr>
            <w:r>
              <w:rPr>
                <w:b/>
                <w:bCs/>
                <w:color w:val="000000"/>
                <w:sz w:val="20"/>
                <w:szCs w:val="20"/>
              </w:rPr>
              <w:t>Гродоцька МТГ</w:t>
            </w:r>
          </w:p>
        </w:tc>
        <w:tc>
          <w:tcPr>
            <w:tcW w:w="1271" w:type="dxa"/>
            <w:vAlign w:val="center"/>
          </w:tcPr>
          <w:p w:rsidR="00076113" w:rsidRDefault="0035318D">
            <w:pPr>
              <w:pBdr>
                <w:top w:val="nil"/>
                <w:left w:val="nil"/>
                <w:bottom w:val="nil"/>
                <w:right w:val="nil"/>
                <w:between w:val="nil"/>
              </w:pBdr>
              <w:ind w:firstLine="20"/>
              <w:jc w:val="center"/>
              <w:rPr>
                <w:color w:val="000000"/>
                <w:sz w:val="20"/>
                <w:szCs w:val="20"/>
              </w:rPr>
            </w:pPr>
            <w:r>
              <w:rPr>
                <w:b/>
                <w:bCs/>
                <w:color w:val="000000"/>
                <w:sz w:val="20"/>
                <w:szCs w:val="20"/>
              </w:rPr>
              <w:t>місце в рейтиннгу</w:t>
            </w:r>
          </w:p>
        </w:tc>
        <w:tc>
          <w:tcPr>
            <w:tcW w:w="1275" w:type="dxa"/>
            <w:vAlign w:val="center"/>
          </w:tcPr>
          <w:p w:rsidR="00076113" w:rsidRDefault="0035318D">
            <w:pPr>
              <w:pBdr>
                <w:top w:val="nil"/>
                <w:left w:val="nil"/>
                <w:bottom w:val="nil"/>
                <w:right w:val="nil"/>
                <w:between w:val="nil"/>
              </w:pBdr>
              <w:ind w:firstLine="20"/>
              <w:jc w:val="center"/>
              <w:rPr>
                <w:color w:val="000000"/>
                <w:sz w:val="20"/>
                <w:szCs w:val="20"/>
              </w:rPr>
            </w:pPr>
            <w:r>
              <w:rPr>
                <w:b/>
                <w:bCs/>
                <w:color w:val="000000"/>
                <w:sz w:val="20"/>
                <w:szCs w:val="20"/>
              </w:rPr>
              <w:t>Середньообласне значення</w:t>
            </w:r>
          </w:p>
        </w:tc>
      </w:tr>
      <w:tr w:rsidR="00076113">
        <w:trPr>
          <w:trHeight w:val="288"/>
        </w:trPr>
        <w:tc>
          <w:tcPr>
            <w:tcW w:w="5660" w:type="dxa"/>
            <w:vAlign w:val="center"/>
          </w:tcPr>
          <w:p w:rsidR="00076113" w:rsidRDefault="0035318D">
            <w:pPr>
              <w:pBdr>
                <w:top w:val="nil"/>
                <w:left w:val="nil"/>
                <w:bottom w:val="nil"/>
                <w:right w:val="nil"/>
                <w:between w:val="nil"/>
              </w:pBdr>
              <w:ind w:firstLine="20"/>
              <w:jc w:val="left"/>
              <w:rPr>
                <w:color w:val="000000"/>
                <w:sz w:val="20"/>
                <w:szCs w:val="20"/>
              </w:rPr>
            </w:pPr>
            <w:r>
              <w:rPr>
                <w:color w:val="000000"/>
                <w:sz w:val="20"/>
                <w:szCs w:val="20"/>
              </w:rPr>
              <w:t>За всіма показниками, бали</w:t>
            </w:r>
          </w:p>
        </w:tc>
        <w:tc>
          <w:tcPr>
            <w:tcW w:w="1428" w:type="dxa"/>
            <w:vAlign w:val="center"/>
          </w:tcPr>
          <w:p w:rsidR="00076113" w:rsidRDefault="0035318D">
            <w:pPr>
              <w:pBdr>
                <w:top w:val="nil"/>
                <w:left w:val="nil"/>
                <w:bottom w:val="nil"/>
                <w:right w:val="nil"/>
                <w:between w:val="nil"/>
              </w:pBdr>
              <w:ind w:firstLine="20"/>
              <w:jc w:val="center"/>
              <w:rPr>
                <w:color w:val="000000"/>
                <w:sz w:val="20"/>
                <w:szCs w:val="20"/>
              </w:rPr>
            </w:pPr>
            <w:r>
              <w:rPr>
                <w:color w:val="000000"/>
                <w:sz w:val="20"/>
                <w:szCs w:val="20"/>
              </w:rPr>
              <w:t>1</w:t>
            </w:r>
            <w:r>
              <w:rPr>
                <w:sz w:val="20"/>
                <w:szCs w:val="20"/>
              </w:rPr>
              <w:t>69</w:t>
            </w:r>
          </w:p>
        </w:tc>
        <w:tc>
          <w:tcPr>
            <w:tcW w:w="1271" w:type="dxa"/>
            <w:vAlign w:val="center"/>
          </w:tcPr>
          <w:p w:rsidR="00076113" w:rsidRDefault="0035318D">
            <w:pPr>
              <w:pBdr>
                <w:top w:val="nil"/>
                <w:left w:val="nil"/>
                <w:bottom w:val="nil"/>
                <w:right w:val="nil"/>
                <w:between w:val="nil"/>
              </w:pBdr>
              <w:ind w:firstLine="20"/>
              <w:jc w:val="center"/>
              <w:rPr>
                <w:color w:val="000000"/>
                <w:sz w:val="20"/>
                <w:szCs w:val="20"/>
              </w:rPr>
            </w:pPr>
            <w:r>
              <w:rPr>
                <w:sz w:val="20"/>
                <w:szCs w:val="20"/>
              </w:rPr>
              <w:t>10</w:t>
            </w:r>
          </w:p>
        </w:tc>
        <w:tc>
          <w:tcPr>
            <w:tcW w:w="1275" w:type="dxa"/>
            <w:vAlign w:val="center"/>
          </w:tcPr>
          <w:p w:rsidR="00076113" w:rsidRDefault="0035318D">
            <w:pPr>
              <w:pBdr>
                <w:top w:val="nil"/>
                <w:left w:val="nil"/>
                <w:bottom w:val="nil"/>
                <w:right w:val="nil"/>
                <w:between w:val="nil"/>
              </w:pBdr>
              <w:ind w:firstLine="20"/>
              <w:jc w:val="center"/>
              <w:rPr>
                <w:color w:val="000000"/>
                <w:sz w:val="20"/>
                <w:szCs w:val="20"/>
              </w:rPr>
            </w:pPr>
            <w:r>
              <w:rPr>
                <w:color w:val="000000"/>
                <w:sz w:val="20"/>
                <w:szCs w:val="20"/>
              </w:rPr>
              <w:t>-</w:t>
            </w:r>
          </w:p>
        </w:tc>
      </w:tr>
      <w:tr w:rsidR="00076113">
        <w:trPr>
          <w:trHeight w:val="609"/>
        </w:trPr>
        <w:tc>
          <w:tcPr>
            <w:tcW w:w="5660" w:type="dxa"/>
            <w:shd w:val="clear" w:color="auto" w:fill="auto"/>
            <w:vAlign w:val="center"/>
          </w:tcPr>
          <w:p w:rsidR="00076113" w:rsidRDefault="0035318D">
            <w:pPr>
              <w:pBdr>
                <w:top w:val="nil"/>
                <w:left w:val="nil"/>
                <w:bottom w:val="nil"/>
                <w:right w:val="nil"/>
                <w:between w:val="nil"/>
              </w:pBdr>
              <w:ind w:firstLine="20"/>
              <w:jc w:val="left"/>
              <w:rPr>
                <w:color w:val="000000"/>
                <w:sz w:val="20"/>
                <w:szCs w:val="20"/>
              </w:rPr>
            </w:pPr>
            <w:r>
              <w:rPr>
                <w:color w:val="000000"/>
                <w:sz w:val="20"/>
                <w:szCs w:val="20"/>
              </w:rPr>
              <w:t>Динаміка доходів з/ф (без трансфертів) 2024 р. до 2023 р. за відповідний період, %</w:t>
            </w:r>
          </w:p>
        </w:tc>
        <w:tc>
          <w:tcPr>
            <w:tcW w:w="1428" w:type="dxa"/>
            <w:shd w:val="clear" w:color="auto" w:fill="C5E0B3"/>
            <w:vAlign w:val="center"/>
          </w:tcPr>
          <w:p w:rsidR="00076113" w:rsidRDefault="0035318D">
            <w:pPr>
              <w:pBdr>
                <w:top w:val="nil"/>
                <w:left w:val="nil"/>
                <w:bottom w:val="nil"/>
                <w:right w:val="nil"/>
                <w:between w:val="nil"/>
              </w:pBdr>
              <w:ind w:firstLine="20"/>
              <w:jc w:val="center"/>
              <w:rPr>
                <w:color w:val="000000"/>
                <w:sz w:val="20"/>
                <w:szCs w:val="20"/>
              </w:rPr>
            </w:pPr>
            <w:r>
              <w:rPr>
                <w:color w:val="000000"/>
                <w:sz w:val="20"/>
                <w:szCs w:val="20"/>
              </w:rPr>
              <w:t>130,</w:t>
            </w:r>
            <w:r>
              <w:rPr>
                <w:sz w:val="20"/>
                <w:szCs w:val="20"/>
              </w:rPr>
              <w:t>6</w:t>
            </w:r>
          </w:p>
        </w:tc>
        <w:tc>
          <w:tcPr>
            <w:tcW w:w="1271" w:type="dxa"/>
            <w:vAlign w:val="center"/>
          </w:tcPr>
          <w:p w:rsidR="00076113" w:rsidRDefault="0035318D">
            <w:pPr>
              <w:pBdr>
                <w:top w:val="nil"/>
                <w:left w:val="nil"/>
                <w:bottom w:val="nil"/>
                <w:right w:val="nil"/>
                <w:between w:val="nil"/>
              </w:pBdr>
              <w:ind w:firstLine="20"/>
              <w:jc w:val="center"/>
              <w:rPr>
                <w:color w:val="000000"/>
                <w:sz w:val="20"/>
                <w:szCs w:val="20"/>
              </w:rPr>
            </w:pPr>
            <w:r>
              <w:rPr>
                <w:sz w:val="20"/>
                <w:szCs w:val="20"/>
              </w:rPr>
              <w:t>17</w:t>
            </w:r>
          </w:p>
        </w:tc>
        <w:tc>
          <w:tcPr>
            <w:tcW w:w="1275" w:type="dxa"/>
            <w:vAlign w:val="center"/>
          </w:tcPr>
          <w:p w:rsidR="00076113" w:rsidRDefault="0035318D">
            <w:pPr>
              <w:pBdr>
                <w:top w:val="nil"/>
                <w:left w:val="nil"/>
                <w:bottom w:val="nil"/>
                <w:right w:val="nil"/>
                <w:between w:val="nil"/>
              </w:pBdr>
              <w:ind w:firstLine="20"/>
              <w:jc w:val="center"/>
              <w:rPr>
                <w:color w:val="000000"/>
                <w:sz w:val="20"/>
                <w:szCs w:val="20"/>
              </w:rPr>
            </w:pPr>
            <w:r>
              <w:rPr>
                <w:color w:val="000000"/>
                <w:sz w:val="20"/>
                <w:szCs w:val="20"/>
              </w:rPr>
              <w:t>126</w:t>
            </w:r>
          </w:p>
        </w:tc>
      </w:tr>
      <w:tr w:rsidR="00076113">
        <w:trPr>
          <w:trHeight w:val="539"/>
        </w:trPr>
        <w:tc>
          <w:tcPr>
            <w:tcW w:w="5660" w:type="dxa"/>
            <w:vAlign w:val="center"/>
          </w:tcPr>
          <w:p w:rsidR="00076113" w:rsidRDefault="0035318D">
            <w:pPr>
              <w:pBdr>
                <w:top w:val="nil"/>
                <w:left w:val="nil"/>
                <w:bottom w:val="nil"/>
                <w:right w:val="nil"/>
                <w:between w:val="nil"/>
              </w:pBdr>
              <w:ind w:firstLine="20"/>
              <w:jc w:val="left"/>
              <w:rPr>
                <w:color w:val="000000"/>
                <w:sz w:val="20"/>
                <w:szCs w:val="20"/>
              </w:rPr>
            </w:pPr>
            <w:r>
              <w:rPr>
                <w:color w:val="000000"/>
                <w:sz w:val="20"/>
                <w:szCs w:val="20"/>
              </w:rPr>
              <w:t>Частка місцевих податків і зборів у доходах ЗФ (без трансфертів),  %</w:t>
            </w:r>
          </w:p>
        </w:tc>
        <w:tc>
          <w:tcPr>
            <w:tcW w:w="1428" w:type="dxa"/>
            <w:vAlign w:val="center"/>
          </w:tcPr>
          <w:p w:rsidR="00076113" w:rsidRDefault="0035318D">
            <w:pPr>
              <w:pBdr>
                <w:top w:val="nil"/>
                <w:left w:val="nil"/>
                <w:bottom w:val="nil"/>
                <w:right w:val="nil"/>
                <w:between w:val="nil"/>
              </w:pBdr>
              <w:ind w:firstLine="20"/>
              <w:jc w:val="center"/>
              <w:rPr>
                <w:color w:val="000000"/>
                <w:sz w:val="20"/>
                <w:szCs w:val="20"/>
              </w:rPr>
            </w:pPr>
            <w:r>
              <w:rPr>
                <w:color w:val="000000"/>
                <w:sz w:val="20"/>
                <w:szCs w:val="20"/>
              </w:rPr>
              <w:t>3</w:t>
            </w:r>
            <w:r>
              <w:rPr>
                <w:sz w:val="20"/>
                <w:szCs w:val="20"/>
              </w:rPr>
              <w:t>0,5</w:t>
            </w:r>
          </w:p>
        </w:tc>
        <w:tc>
          <w:tcPr>
            <w:tcW w:w="1271" w:type="dxa"/>
            <w:vAlign w:val="center"/>
          </w:tcPr>
          <w:p w:rsidR="00076113" w:rsidRDefault="0035318D">
            <w:pPr>
              <w:pBdr>
                <w:top w:val="nil"/>
                <w:left w:val="nil"/>
                <w:bottom w:val="nil"/>
                <w:right w:val="nil"/>
                <w:between w:val="nil"/>
              </w:pBdr>
              <w:ind w:firstLine="20"/>
              <w:jc w:val="center"/>
              <w:rPr>
                <w:color w:val="000000"/>
                <w:sz w:val="20"/>
                <w:szCs w:val="20"/>
              </w:rPr>
            </w:pPr>
            <w:r>
              <w:rPr>
                <w:color w:val="000000"/>
                <w:sz w:val="20"/>
                <w:szCs w:val="20"/>
              </w:rPr>
              <w:t>4</w:t>
            </w:r>
            <w:r>
              <w:rPr>
                <w:sz w:val="20"/>
                <w:szCs w:val="20"/>
              </w:rPr>
              <w:t>7</w:t>
            </w:r>
          </w:p>
        </w:tc>
        <w:tc>
          <w:tcPr>
            <w:tcW w:w="1275" w:type="dxa"/>
            <w:vAlign w:val="center"/>
          </w:tcPr>
          <w:p w:rsidR="00076113" w:rsidRDefault="0035318D">
            <w:pPr>
              <w:pBdr>
                <w:top w:val="nil"/>
                <w:left w:val="nil"/>
                <w:bottom w:val="nil"/>
                <w:right w:val="nil"/>
                <w:between w:val="nil"/>
              </w:pBdr>
              <w:ind w:firstLine="20"/>
              <w:jc w:val="center"/>
              <w:rPr>
                <w:color w:val="000000"/>
                <w:sz w:val="20"/>
                <w:szCs w:val="20"/>
              </w:rPr>
            </w:pPr>
            <w:r>
              <w:rPr>
                <w:sz w:val="20"/>
                <w:szCs w:val="20"/>
              </w:rPr>
              <w:t>33</w:t>
            </w:r>
          </w:p>
        </w:tc>
      </w:tr>
      <w:tr w:rsidR="00076113">
        <w:trPr>
          <w:trHeight w:val="404"/>
        </w:trPr>
        <w:tc>
          <w:tcPr>
            <w:tcW w:w="5660" w:type="dxa"/>
            <w:shd w:val="clear" w:color="auto" w:fill="auto"/>
            <w:vAlign w:val="center"/>
          </w:tcPr>
          <w:p w:rsidR="00076113" w:rsidRDefault="0035318D">
            <w:pPr>
              <w:pBdr>
                <w:top w:val="nil"/>
                <w:left w:val="nil"/>
                <w:bottom w:val="nil"/>
                <w:right w:val="nil"/>
                <w:between w:val="nil"/>
              </w:pBdr>
              <w:ind w:firstLine="20"/>
              <w:jc w:val="left"/>
              <w:rPr>
                <w:color w:val="000000"/>
                <w:sz w:val="20"/>
                <w:szCs w:val="20"/>
              </w:rPr>
            </w:pPr>
            <w:r>
              <w:rPr>
                <w:color w:val="000000"/>
                <w:sz w:val="20"/>
                <w:szCs w:val="20"/>
              </w:rPr>
              <w:t>Видатки на 1-го мешканця, грн</w:t>
            </w:r>
          </w:p>
        </w:tc>
        <w:tc>
          <w:tcPr>
            <w:tcW w:w="1428" w:type="dxa"/>
            <w:shd w:val="clear" w:color="auto" w:fill="C5E0B3"/>
            <w:vAlign w:val="center"/>
          </w:tcPr>
          <w:p w:rsidR="00076113" w:rsidRDefault="0035318D">
            <w:pPr>
              <w:pBdr>
                <w:top w:val="nil"/>
                <w:left w:val="nil"/>
                <w:bottom w:val="nil"/>
                <w:right w:val="nil"/>
                <w:between w:val="nil"/>
              </w:pBdr>
              <w:ind w:firstLine="20"/>
              <w:jc w:val="center"/>
              <w:rPr>
                <w:color w:val="000000"/>
                <w:sz w:val="20"/>
                <w:szCs w:val="20"/>
              </w:rPr>
            </w:pPr>
            <w:r>
              <w:rPr>
                <w:sz w:val="20"/>
                <w:szCs w:val="20"/>
              </w:rPr>
              <w:t>13 471,2</w:t>
            </w:r>
          </w:p>
        </w:tc>
        <w:tc>
          <w:tcPr>
            <w:tcW w:w="1271" w:type="dxa"/>
            <w:vAlign w:val="center"/>
          </w:tcPr>
          <w:p w:rsidR="00076113" w:rsidRDefault="0035318D">
            <w:pPr>
              <w:pBdr>
                <w:top w:val="nil"/>
                <w:left w:val="nil"/>
                <w:bottom w:val="nil"/>
                <w:right w:val="nil"/>
                <w:between w:val="nil"/>
              </w:pBdr>
              <w:ind w:firstLine="20"/>
              <w:jc w:val="center"/>
              <w:rPr>
                <w:color w:val="000000"/>
                <w:sz w:val="20"/>
                <w:szCs w:val="20"/>
              </w:rPr>
            </w:pPr>
            <w:r>
              <w:rPr>
                <w:color w:val="000000"/>
                <w:sz w:val="20"/>
                <w:szCs w:val="20"/>
              </w:rPr>
              <w:t>2</w:t>
            </w:r>
            <w:r>
              <w:rPr>
                <w:sz w:val="20"/>
                <w:szCs w:val="20"/>
              </w:rPr>
              <w:t>1</w:t>
            </w:r>
          </w:p>
        </w:tc>
        <w:tc>
          <w:tcPr>
            <w:tcW w:w="1275" w:type="dxa"/>
            <w:vAlign w:val="center"/>
          </w:tcPr>
          <w:p w:rsidR="00076113" w:rsidRDefault="0035318D">
            <w:pPr>
              <w:pBdr>
                <w:top w:val="nil"/>
                <w:left w:val="nil"/>
                <w:bottom w:val="nil"/>
                <w:right w:val="nil"/>
                <w:between w:val="nil"/>
              </w:pBdr>
              <w:ind w:firstLine="20"/>
              <w:jc w:val="center"/>
              <w:rPr>
                <w:color w:val="000000"/>
                <w:sz w:val="20"/>
                <w:szCs w:val="20"/>
              </w:rPr>
            </w:pPr>
            <w:r>
              <w:rPr>
                <w:sz w:val="20"/>
                <w:szCs w:val="20"/>
              </w:rPr>
              <w:t>12874</w:t>
            </w:r>
          </w:p>
        </w:tc>
      </w:tr>
      <w:tr w:rsidR="00076113">
        <w:trPr>
          <w:trHeight w:val="400"/>
        </w:trPr>
        <w:tc>
          <w:tcPr>
            <w:tcW w:w="5660" w:type="dxa"/>
            <w:vAlign w:val="center"/>
          </w:tcPr>
          <w:p w:rsidR="00076113" w:rsidRDefault="0035318D">
            <w:pPr>
              <w:pBdr>
                <w:top w:val="nil"/>
                <w:left w:val="nil"/>
                <w:bottom w:val="nil"/>
                <w:right w:val="nil"/>
                <w:between w:val="nil"/>
              </w:pBdr>
              <w:ind w:firstLine="20"/>
              <w:jc w:val="left"/>
              <w:rPr>
                <w:color w:val="000000"/>
                <w:sz w:val="20"/>
                <w:szCs w:val="20"/>
              </w:rPr>
            </w:pPr>
            <w:r>
              <w:rPr>
                <w:color w:val="000000"/>
                <w:sz w:val="20"/>
                <w:szCs w:val="20"/>
              </w:rPr>
              <w:t>Власні надходження на 1-го мешканця, грн</w:t>
            </w:r>
          </w:p>
        </w:tc>
        <w:tc>
          <w:tcPr>
            <w:tcW w:w="1428" w:type="dxa"/>
            <w:vAlign w:val="center"/>
          </w:tcPr>
          <w:p w:rsidR="00076113" w:rsidRDefault="0035318D">
            <w:pPr>
              <w:pBdr>
                <w:top w:val="nil"/>
                <w:left w:val="nil"/>
                <w:bottom w:val="nil"/>
                <w:right w:val="nil"/>
                <w:between w:val="nil"/>
              </w:pBdr>
              <w:ind w:firstLine="20"/>
              <w:jc w:val="center"/>
              <w:rPr>
                <w:color w:val="000000"/>
                <w:sz w:val="20"/>
                <w:szCs w:val="20"/>
              </w:rPr>
            </w:pPr>
            <w:r>
              <w:rPr>
                <w:sz w:val="20"/>
                <w:szCs w:val="20"/>
              </w:rPr>
              <w:t>531,2</w:t>
            </w:r>
          </w:p>
        </w:tc>
        <w:tc>
          <w:tcPr>
            <w:tcW w:w="1271" w:type="dxa"/>
            <w:vAlign w:val="center"/>
          </w:tcPr>
          <w:p w:rsidR="00076113" w:rsidRDefault="0035318D">
            <w:pPr>
              <w:pBdr>
                <w:top w:val="nil"/>
                <w:left w:val="nil"/>
                <w:bottom w:val="nil"/>
                <w:right w:val="nil"/>
                <w:between w:val="nil"/>
              </w:pBdr>
              <w:ind w:firstLine="20"/>
              <w:jc w:val="center"/>
              <w:rPr>
                <w:color w:val="000000"/>
                <w:sz w:val="20"/>
                <w:szCs w:val="20"/>
              </w:rPr>
            </w:pPr>
            <w:r>
              <w:rPr>
                <w:sz w:val="20"/>
                <w:szCs w:val="20"/>
              </w:rPr>
              <w:t>19</w:t>
            </w:r>
          </w:p>
        </w:tc>
        <w:tc>
          <w:tcPr>
            <w:tcW w:w="1275" w:type="dxa"/>
            <w:vAlign w:val="center"/>
          </w:tcPr>
          <w:p w:rsidR="00076113" w:rsidRDefault="0035318D">
            <w:pPr>
              <w:pBdr>
                <w:top w:val="nil"/>
                <w:left w:val="nil"/>
                <w:bottom w:val="nil"/>
                <w:right w:val="nil"/>
                <w:between w:val="nil"/>
              </w:pBdr>
              <w:ind w:firstLine="20"/>
              <w:jc w:val="center"/>
              <w:rPr>
                <w:color w:val="000000"/>
                <w:sz w:val="20"/>
                <w:szCs w:val="20"/>
              </w:rPr>
            </w:pPr>
            <w:r>
              <w:rPr>
                <w:sz w:val="20"/>
                <w:szCs w:val="20"/>
              </w:rPr>
              <w:t>429,5</w:t>
            </w:r>
          </w:p>
        </w:tc>
      </w:tr>
      <w:tr w:rsidR="00076113">
        <w:trPr>
          <w:trHeight w:val="420"/>
        </w:trPr>
        <w:tc>
          <w:tcPr>
            <w:tcW w:w="5660" w:type="dxa"/>
            <w:vAlign w:val="center"/>
          </w:tcPr>
          <w:p w:rsidR="00076113" w:rsidRDefault="0035318D">
            <w:pPr>
              <w:pBdr>
                <w:top w:val="nil"/>
                <w:left w:val="nil"/>
                <w:bottom w:val="nil"/>
                <w:right w:val="nil"/>
                <w:between w:val="nil"/>
              </w:pBdr>
              <w:ind w:firstLine="20"/>
              <w:jc w:val="left"/>
              <w:rPr>
                <w:color w:val="000000"/>
                <w:sz w:val="20"/>
                <w:szCs w:val="20"/>
              </w:rPr>
            </w:pPr>
            <w:r>
              <w:rPr>
                <w:color w:val="000000"/>
                <w:sz w:val="20"/>
                <w:szCs w:val="20"/>
              </w:rPr>
              <w:t>Видатки розвитку на 1-го мешканця, грн</w:t>
            </w:r>
          </w:p>
        </w:tc>
        <w:tc>
          <w:tcPr>
            <w:tcW w:w="1428" w:type="dxa"/>
            <w:vAlign w:val="center"/>
          </w:tcPr>
          <w:p w:rsidR="00076113" w:rsidRDefault="0035318D">
            <w:pPr>
              <w:pBdr>
                <w:top w:val="nil"/>
                <w:left w:val="nil"/>
                <w:bottom w:val="nil"/>
                <w:right w:val="nil"/>
                <w:between w:val="nil"/>
              </w:pBdr>
              <w:ind w:firstLine="20"/>
              <w:jc w:val="center"/>
              <w:rPr>
                <w:color w:val="000000"/>
                <w:sz w:val="20"/>
                <w:szCs w:val="20"/>
              </w:rPr>
            </w:pPr>
            <w:r>
              <w:rPr>
                <w:sz w:val="20"/>
                <w:szCs w:val="20"/>
              </w:rPr>
              <w:t>2625,4</w:t>
            </w:r>
          </w:p>
        </w:tc>
        <w:tc>
          <w:tcPr>
            <w:tcW w:w="1271" w:type="dxa"/>
            <w:vAlign w:val="center"/>
          </w:tcPr>
          <w:p w:rsidR="00076113" w:rsidRDefault="0035318D">
            <w:pPr>
              <w:pBdr>
                <w:top w:val="nil"/>
                <w:left w:val="nil"/>
                <w:bottom w:val="nil"/>
                <w:right w:val="nil"/>
                <w:between w:val="nil"/>
              </w:pBdr>
              <w:ind w:firstLine="20"/>
              <w:jc w:val="center"/>
              <w:rPr>
                <w:color w:val="000000"/>
                <w:sz w:val="20"/>
                <w:szCs w:val="20"/>
              </w:rPr>
            </w:pPr>
            <w:r>
              <w:rPr>
                <w:color w:val="000000"/>
                <w:sz w:val="20"/>
                <w:szCs w:val="20"/>
              </w:rPr>
              <w:t>2</w:t>
            </w:r>
            <w:r>
              <w:rPr>
                <w:sz w:val="20"/>
                <w:szCs w:val="20"/>
              </w:rPr>
              <w:t>2</w:t>
            </w:r>
          </w:p>
        </w:tc>
        <w:tc>
          <w:tcPr>
            <w:tcW w:w="1275" w:type="dxa"/>
            <w:vAlign w:val="center"/>
          </w:tcPr>
          <w:p w:rsidR="00076113" w:rsidRDefault="0035318D">
            <w:pPr>
              <w:pBdr>
                <w:top w:val="nil"/>
                <w:left w:val="nil"/>
                <w:bottom w:val="nil"/>
                <w:right w:val="nil"/>
                <w:between w:val="nil"/>
              </w:pBdr>
              <w:ind w:firstLine="20"/>
              <w:jc w:val="center"/>
              <w:rPr>
                <w:color w:val="000000"/>
                <w:sz w:val="20"/>
                <w:szCs w:val="20"/>
              </w:rPr>
            </w:pPr>
            <w:r>
              <w:rPr>
                <w:sz w:val="20"/>
                <w:szCs w:val="20"/>
              </w:rPr>
              <w:t>2775,5</w:t>
            </w:r>
          </w:p>
        </w:tc>
      </w:tr>
      <w:tr w:rsidR="00076113">
        <w:trPr>
          <w:trHeight w:val="750"/>
        </w:trPr>
        <w:tc>
          <w:tcPr>
            <w:tcW w:w="5660" w:type="dxa"/>
            <w:shd w:val="clear" w:color="auto" w:fill="auto"/>
            <w:vAlign w:val="center"/>
          </w:tcPr>
          <w:p w:rsidR="00076113" w:rsidRDefault="0035318D">
            <w:pPr>
              <w:pBdr>
                <w:top w:val="nil"/>
                <w:left w:val="nil"/>
                <w:bottom w:val="nil"/>
                <w:right w:val="nil"/>
                <w:between w:val="nil"/>
              </w:pBdr>
              <w:ind w:firstLine="20"/>
              <w:jc w:val="left"/>
              <w:rPr>
                <w:color w:val="000000"/>
                <w:sz w:val="20"/>
                <w:szCs w:val="20"/>
              </w:rPr>
            </w:pPr>
            <w:r>
              <w:rPr>
                <w:b/>
                <w:bCs/>
                <w:color w:val="000000"/>
                <w:sz w:val="20"/>
                <w:szCs w:val="20"/>
              </w:rPr>
              <w:t>Частка видатків на утримання апарату управління до надходжень податків і зборів,  %</w:t>
            </w:r>
          </w:p>
        </w:tc>
        <w:tc>
          <w:tcPr>
            <w:tcW w:w="1428" w:type="dxa"/>
            <w:shd w:val="clear" w:color="auto" w:fill="C5E0B3"/>
            <w:vAlign w:val="center"/>
          </w:tcPr>
          <w:p w:rsidR="00076113" w:rsidRDefault="0035318D">
            <w:pPr>
              <w:pBdr>
                <w:top w:val="nil"/>
                <w:left w:val="nil"/>
                <w:bottom w:val="nil"/>
                <w:right w:val="nil"/>
                <w:between w:val="nil"/>
              </w:pBdr>
              <w:ind w:firstLine="20"/>
              <w:jc w:val="center"/>
              <w:rPr>
                <w:color w:val="000000"/>
                <w:sz w:val="20"/>
                <w:szCs w:val="20"/>
              </w:rPr>
            </w:pPr>
            <w:r>
              <w:rPr>
                <w:sz w:val="20"/>
                <w:szCs w:val="20"/>
              </w:rPr>
              <w:t>11,9</w:t>
            </w:r>
          </w:p>
        </w:tc>
        <w:tc>
          <w:tcPr>
            <w:tcW w:w="1271" w:type="dxa"/>
            <w:vAlign w:val="center"/>
          </w:tcPr>
          <w:p w:rsidR="00076113" w:rsidRDefault="0035318D">
            <w:pPr>
              <w:pBdr>
                <w:top w:val="nil"/>
                <w:left w:val="nil"/>
                <w:bottom w:val="nil"/>
                <w:right w:val="nil"/>
                <w:between w:val="nil"/>
              </w:pBdr>
              <w:ind w:firstLine="20"/>
              <w:jc w:val="center"/>
              <w:rPr>
                <w:color w:val="000000"/>
                <w:sz w:val="20"/>
                <w:szCs w:val="20"/>
              </w:rPr>
            </w:pPr>
            <w:r>
              <w:rPr>
                <w:sz w:val="20"/>
                <w:szCs w:val="20"/>
              </w:rPr>
              <w:t>7</w:t>
            </w:r>
          </w:p>
        </w:tc>
        <w:tc>
          <w:tcPr>
            <w:tcW w:w="1275" w:type="dxa"/>
            <w:vAlign w:val="center"/>
          </w:tcPr>
          <w:p w:rsidR="00076113" w:rsidRDefault="0035318D">
            <w:pPr>
              <w:pBdr>
                <w:top w:val="nil"/>
                <w:left w:val="nil"/>
                <w:bottom w:val="nil"/>
                <w:right w:val="nil"/>
                <w:between w:val="nil"/>
              </w:pBdr>
              <w:ind w:firstLine="20"/>
              <w:jc w:val="center"/>
              <w:rPr>
                <w:color w:val="000000"/>
                <w:sz w:val="20"/>
                <w:szCs w:val="20"/>
              </w:rPr>
            </w:pPr>
            <w:r>
              <w:rPr>
                <w:color w:val="000000"/>
                <w:sz w:val="20"/>
                <w:szCs w:val="20"/>
              </w:rPr>
              <w:t>22,8</w:t>
            </w:r>
          </w:p>
        </w:tc>
      </w:tr>
      <w:tr w:rsidR="00076113">
        <w:trPr>
          <w:trHeight w:val="609"/>
        </w:trPr>
        <w:tc>
          <w:tcPr>
            <w:tcW w:w="5660" w:type="dxa"/>
            <w:shd w:val="clear" w:color="auto" w:fill="auto"/>
            <w:vAlign w:val="center"/>
          </w:tcPr>
          <w:p w:rsidR="00076113" w:rsidRDefault="0035318D">
            <w:pPr>
              <w:pBdr>
                <w:top w:val="nil"/>
                <w:left w:val="nil"/>
                <w:bottom w:val="nil"/>
                <w:right w:val="nil"/>
                <w:between w:val="nil"/>
              </w:pBdr>
              <w:ind w:firstLine="20"/>
              <w:jc w:val="left"/>
              <w:rPr>
                <w:color w:val="000000"/>
                <w:sz w:val="20"/>
                <w:szCs w:val="20"/>
              </w:rPr>
            </w:pPr>
            <w:r>
              <w:rPr>
                <w:b/>
                <w:bCs/>
                <w:color w:val="000000"/>
                <w:sz w:val="20"/>
                <w:szCs w:val="20"/>
              </w:rPr>
              <w:lastRenderedPageBreak/>
              <w:t>Частка видатків заробітної плати у загальному обсязі видатків ТГ,  %</w:t>
            </w:r>
          </w:p>
        </w:tc>
        <w:tc>
          <w:tcPr>
            <w:tcW w:w="1428" w:type="dxa"/>
            <w:shd w:val="clear" w:color="auto" w:fill="C5E0B3"/>
            <w:vAlign w:val="center"/>
          </w:tcPr>
          <w:p w:rsidR="00076113" w:rsidRDefault="0035318D">
            <w:pPr>
              <w:pBdr>
                <w:top w:val="nil"/>
                <w:left w:val="nil"/>
                <w:bottom w:val="nil"/>
                <w:right w:val="nil"/>
                <w:between w:val="nil"/>
              </w:pBdr>
              <w:ind w:firstLine="20"/>
              <w:jc w:val="center"/>
              <w:rPr>
                <w:color w:val="000000"/>
                <w:sz w:val="20"/>
                <w:szCs w:val="20"/>
              </w:rPr>
            </w:pPr>
            <w:r>
              <w:rPr>
                <w:sz w:val="20"/>
                <w:szCs w:val="20"/>
              </w:rPr>
              <w:t>56</w:t>
            </w:r>
          </w:p>
        </w:tc>
        <w:tc>
          <w:tcPr>
            <w:tcW w:w="1271" w:type="dxa"/>
            <w:vAlign w:val="center"/>
          </w:tcPr>
          <w:p w:rsidR="00076113" w:rsidRDefault="0035318D">
            <w:pPr>
              <w:pBdr>
                <w:top w:val="nil"/>
                <w:left w:val="nil"/>
                <w:bottom w:val="nil"/>
                <w:right w:val="nil"/>
                <w:between w:val="nil"/>
              </w:pBdr>
              <w:ind w:firstLine="20"/>
              <w:jc w:val="center"/>
              <w:rPr>
                <w:color w:val="000000"/>
                <w:sz w:val="20"/>
                <w:szCs w:val="20"/>
              </w:rPr>
            </w:pPr>
            <w:r>
              <w:rPr>
                <w:sz w:val="20"/>
                <w:szCs w:val="20"/>
              </w:rPr>
              <w:t>18</w:t>
            </w:r>
          </w:p>
        </w:tc>
        <w:tc>
          <w:tcPr>
            <w:tcW w:w="1275" w:type="dxa"/>
            <w:vAlign w:val="center"/>
          </w:tcPr>
          <w:p w:rsidR="00076113" w:rsidRDefault="0035318D">
            <w:pPr>
              <w:pBdr>
                <w:top w:val="nil"/>
                <w:left w:val="nil"/>
                <w:bottom w:val="nil"/>
                <w:right w:val="nil"/>
                <w:between w:val="nil"/>
              </w:pBdr>
              <w:ind w:firstLine="20"/>
              <w:jc w:val="center"/>
              <w:rPr>
                <w:color w:val="000000"/>
                <w:sz w:val="20"/>
                <w:szCs w:val="20"/>
              </w:rPr>
            </w:pPr>
            <w:r>
              <w:rPr>
                <w:color w:val="000000"/>
                <w:sz w:val="20"/>
                <w:szCs w:val="20"/>
              </w:rPr>
              <w:t>6</w:t>
            </w:r>
            <w:r>
              <w:rPr>
                <w:sz w:val="20"/>
                <w:szCs w:val="20"/>
              </w:rPr>
              <w:t>1,6</w:t>
            </w:r>
          </w:p>
        </w:tc>
      </w:tr>
    </w:tbl>
    <w:p w:rsidR="00076113" w:rsidRDefault="0035318D">
      <w:pPr>
        <w:spacing w:before="240"/>
        <w:ind w:firstLine="723"/>
        <w:rPr>
          <w:b/>
          <w:bCs/>
          <w:sz w:val="24"/>
          <w:szCs w:val="24"/>
        </w:rPr>
      </w:pPr>
      <w:bookmarkStart w:id="3656" w:name="_heading=h.m5fyckrp61qp" w:colFirst="0" w:colLast="0"/>
      <w:bookmarkEnd w:id="3656"/>
      <w:r>
        <w:rPr>
          <w:b/>
          <w:bCs/>
          <w:sz w:val="24"/>
          <w:szCs w:val="24"/>
        </w:rPr>
        <w:t>Доходи місцевого бюджету</w:t>
      </w:r>
    </w:p>
    <w:p w:rsidR="00076113" w:rsidRDefault="0035318D">
      <w:pPr>
        <w:pBdr>
          <w:top w:val="nil"/>
          <w:left w:val="nil"/>
          <w:bottom w:val="nil"/>
          <w:right w:val="nil"/>
          <w:between w:val="nil"/>
        </w:pBdr>
        <w:spacing w:after="120"/>
        <w:ind w:firstLine="660"/>
        <w:rPr>
          <w:color w:val="000000"/>
        </w:rPr>
      </w:pPr>
      <w:r>
        <w:rPr>
          <w:color w:val="000000"/>
        </w:rPr>
        <w:t xml:space="preserve">У 2024 році  дохідна частина місцевого бюджету Городоцької міської територіальної громади склала </w:t>
      </w:r>
      <w:r>
        <w:t>559,611</w:t>
      </w:r>
      <w:r>
        <w:rPr>
          <w:color w:val="000000"/>
        </w:rPr>
        <w:t xml:space="preserve"> млн.грн. До загального фонду місцевого бюджету надійшло </w:t>
      </w:r>
      <w:r>
        <w:t>516,613</w:t>
      </w:r>
      <w:r>
        <w:rPr>
          <w:color w:val="000000"/>
        </w:rPr>
        <w:t xml:space="preserve"> млн.грн., що на 16,</w:t>
      </w:r>
      <w:r>
        <w:t>2</w:t>
      </w:r>
      <w:r>
        <w:rPr>
          <w:color w:val="000000"/>
        </w:rPr>
        <w:t xml:space="preserve"> % більше попереднього року, до спеціального фонду місцевого бюджету надійшло </w:t>
      </w:r>
      <w:r>
        <w:t>42,998</w:t>
      </w:r>
      <w:r>
        <w:rPr>
          <w:color w:val="000000"/>
        </w:rPr>
        <w:t xml:space="preserve"> млн.грн., що на </w:t>
      </w:r>
      <w:r>
        <w:t>2,5</w:t>
      </w:r>
      <w:r>
        <w:rPr>
          <w:color w:val="000000"/>
        </w:rPr>
        <w:t xml:space="preserve"> % менше попереднього року (рис. 1.9.2.)</w:t>
      </w:r>
    </w:p>
    <w:p w:rsidR="00076113" w:rsidRDefault="00076113">
      <w:pPr>
        <w:pBdr>
          <w:top w:val="nil"/>
          <w:left w:val="nil"/>
          <w:bottom w:val="nil"/>
          <w:right w:val="nil"/>
          <w:between w:val="nil"/>
        </w:pBdr>
        <w:spacing w:after="120"/>
        <w:ind w:firstLine="660"/>
        <w:rPr>
          <w:color w:val="000000"/>
        </w:rPr>
      </w:pPr>
    </w:p>
    <w:p w:rsidR="00076113" w:rsidRDefault="0035318D">
      <w:pPr>
        <w:keepNext/>
        <w:pBdr>
          <w:top w:val="nil"/>
          <w:left w:val="nil"/>
          <w:bottom w:val="nil"/>
          <w:right w:val="nil"/>
          <w:between w:val="nil"/>
        </w:pBdr>
        <w:spacing w:after="120"/>
        <w:ind w:firstLine="660"/>
      </w:pPr>
      <w:r>
        <w:rPr>
          <w:noProof/>
          <w:color w:val="000000"/>
        </w:rPr>
        <w:drawing>
          <wp:inline distT="0" distB="0" distL="0" distR="0">
            <wp:extent cx="5486400" cy="3200400"/>
            <wp:effectExtent l="0" t="0" r="0" b="0"/>
            <wp:docPr id="1186" name="Діаграма 11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p>
    <w:p w:rsidR="00076113" w:rsidRDefault="0035318D">
      <w:pPr>
        <w:pBdr>
          <w:top w:val="nil"/>
          <w:left w:val="nil"/>
          <w:bottom w:val="nil"/>
          <w:right w:val="nil"/>
          <w:between w:val="nil"/>
        </w:pBdr>
        <w:spacing w:after="120"/>
        <w:ind w:firstLine="602"/>
        <w:rPr>
          <w:b/>
          <w:bCs/>
          <w:color w:val="000000"/>
        </w:rPr>
      </w:pPr>
      <w:bookmarkStart w:id="3657" w:name="_heading=h.jhfw5f3jqjew" w:colFirst="0" w:colLast="0"/>
      <w:bookmarkEnd w:id="3657"/>
      <w:r>
        <w:rPr>
          <w:b/>
          <w:bCs/>
          <w:color w:val="000000"/>
          <w:sz w:val="20"/>
          <w:szCs w:val="20"/>
        </w:rPr>
        <w:t>Рис. 1.9. 2 Доходи загального та спеціального фондів місцевого бюджету Городоцької МТГ 2021-2024 рр., млн.грн</w:t>
      </w:r>
    </w:p>
    <w:p w:rsidR="00076113" w:rsidRDefault="0035318D">
      <w:pPr>
        <w:pBdr>
          <w:top w:val="nil"/>
          <w:left w:val="nil"/>
          <w:bottom w:val="nil"/>
          <w:right w:val="nil"/>
          <w:between w:val="nil"/>
        </w:pBdr>
        <w:spacing w:after="120"/>
        <w:ind w:left="-2" w:firstLine="708"/>
      </w:pPr>
      <w:r>
        <w:rPr>
          <w:color w:val="000000"/>
        </w:rPr>
        <w:t xml:space="preserve">У 2024 році до місцевого бюджету територіальної громади надійшло </w:t>
      </w:r>
      <w:r>
        <w:t>359,695</w:t>
      </w:r>
      <w:r>
        <w:rPr>
          <w:color w:val="000000"/>
        </w:rPr>
        <w:t xml:space="preserve"> млн. грн. податкових надходжень, </w:t>
      </w:r>
      <w:r>
        <w:t>158,547</w:t>
      </w:r>
      <w:r>
        <w:rPr>
          <w:color w:val="000000"/>
        </w:rPr>
        <w:t xml:space="preserve"> млн. грн. офіційних трансфертів, </w:t>
      </w:r>
      <w:r>
        <w:t>20,1</w:t>
      </w:r>
      <w:r>
        <w:rPr>
          <w:color w:val="000000"/>
        </w:rPr>
        <w:t xml:space="preserve"> млн. грн. доходів від операцій з капіталом та </w:t>
      </w:r>
      <w:r>
        <w:t>21,201</w:t>
      </w:r>
      <w:r>
        <w:rPr>
          <w:color w:val="000000"/>
        </w:rPr>
        <w:t xml:space="preserve"> млн. грн. неподаткових надходжень (рис. 1.9.3). Порівняно з попереднім роком податкові надходження збільшилися </w:t>
      </w:r>
      <w:r>
        <w:t>майже</w:t>
      </w:r>
      <w:r>
        <w:rPr>
          <w:color w:val="000000"/>
        </w:rPr>
        <w:t xml:space="preserve"> на чверть</w:t>
      </w:r>
      <w:r>
        <w:t>.</w:t>
      </w:r>
    </w:p>
    <w:p w:rsidR="00076113" w:rsidRDefault="0035318D">
      <w:pPr>
        <w:ind w:firstLine="0"/>
      </w:pPr>
      <w:r>
        <w:br w:type="page"/>
      </w:r>
    </w:p>
    <w:p w:rsidR="00076113" w:rsidRDefault="00076113">
      <w:pPr>
        <w:pBdr>
          <w:top w:val="nil"/>
          <w:left w:val="nil"/>
          <w:bottom w:val="nil"/>
          <w:right w:val="nil"/>
          <w:between w:val="nil"/>
        </w:pBdr>
        <w:spacing w:after="120"/>
        <w:ind w:firstLine="663"/>
        <w:rPr>
          <w:b/>
          <w:bCs/>
          <w:color w:val="000000"/>
        </w:rPr>
      </w:pPr>
    </w:p>
    <w:tbl>
      <w:tblPr>
        <w:tblStyle w:val="affffffffff"/>
        <w:tblpPr w:leftFromText="180" w:rightFromText="180" w:vertAnchor="text" w:tblpX="7906" w:tblpY="713"/>
        <w:tblW w:w="3679" w:type="dxa"/>
        <w:tblInd w:w="0" w:type="dxa"/>
        <w:tblLayout w:type="fixed"/>
        <w:tblLook w:val="0000" w:firstRow="0" w:lastRow="0" w:firstColumn="0" w:lastColumn="0" w:noHBand="0" w:noVBand="0"/>
      </w:tblPr>
      <w:tblGrid>
        <w:gridCol w:w="2588"/>
        <w:gridCol w:w="1091"/>
      </w:tblGrid>
      <w:tr w:rsidR="00076113">
        <w:trPr>
          <w:trHeight w:val="288"/>
        </w:trPr>
        <w:tc>
          <w:tcPr>
            <w:tcW w:w="2588"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ind w:firstLine="600"/>
              <w:rPr>
                <w:color w:val="000000"/>
                <w:sz w:val="20"/>
                <w:szCs w:val="20"/>
              </w:rPr>
            </w:pPr>
            <w:r>
              <w:rPr>
                <w:i/>
                <w:iCs/>
                <w:color w:val="000000"/>
                <w:sz w:val="20"/>
                <w:szCs w:val="20"/>
              </w:rPr>
              <w:t> </w:t>
            </w:r>
          </w:p>
        </w:tc>
        <w:tc>
          <w:tcPr>
            <w:tcW w:w="1091" w:type="dxa"/>
            <w:tcBorders>
              <w:top w:val="single" w:sz="4" w:space="0" w:color="000000"/>
              <w:left w:val="nil"/>
              <w:bottom w:val="single" w:sz="4" w:space="0" w:color="000000"/>
              <w:right w:val="single" w:sz="4" w:space="0" w:color="000000"/>
            </w:tcBorders>
          </w:tcPr>
          <w:p w:rsidR="00076113" w:rsidRDefault="0035318D">
            <w:pPr>
              <w:pBdr>
                <w:top w:val="nil"/>
                <w:left w:val="nil"/>
                <w:bottom w:val="nil"/>
                <w:right w:val="nil"/>
                <w:between w:val="nil"/>
              </w:pBdr>
              <w:ind w:firstLine="602"/>
              <w:jc w:val="center"/>
              <w:rPr>
                <w:color w:val="000000"/>
                <w:sz w:val="20"/>
                <w:szCs w:val="20"/>
              </w:rPr>
            </w:pPr>
            <w:r>
              <w:rPr>
                <w:b/>
                <w:bCs/>
                <w:i/>
                <w:iCs/>
                <w:color w:val="000000"/>
                <w:sz w:val="20"/>
                <w:szCs w:val="20"/>
              </w:rPr>
              <w:t>2024 р. тис.грн.</w:t>
            </w:r>
          </w:p>
        </w:tc>
      </w:tr>
      <w:tr w:rsidR="00076113">
        <w:trPr>
          <w:trHeight w:val="288"/>
        </w:trPr>
        <w:tc>
          <w:tcPr>
            <w:tcW w:w="258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ind w:firstLine="600"/>
              <w:rPr>
                <w:color w:val="000000"/>
                <w:sz w:val="20"/>
                <w:szCs w:val="20"/>
              </w:rPr>
            </w:pPr>
            <w:r>
              <w:rPr>
                <w:i/>
                <w:iCs/>
                <w:color w:val="000000"/>
                <w:sz w:val="20"/>
                <w:szCs w:val="20"/>
              </w:rPr>
              <w:t>податкові надходження</w:t>
            </w:r>
          </w:p>
          <w:p w:rsidR="00076113" w:rsidRDefault="00076113">
            <w:pPr>
              <w:pBdr>
                <w:top w:val="nil"/>
                <w:left w:val="nil"/>
                <w:bottom w:val="nil"/>
                <w:right w:val="nil"/>
                <w:between w:val="nil"/>
              </w:pBdr>
              <w:ind w:firstLine="600"/>
              <w:rPr>
                <w:color w:val="000000"/>
                <w:sz w:val="20"/>
                <w:szCs w:val="20"/>
              </w:rPr>
            </w:pPr>
          </w:p>
        </w:tc>
        <w:tc>
          <w:tcPr>
            <w:tcW w:w="109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ind w:firstLine="600"/>
              <w:jc w:val="center"/>
              <w:rPr>
                <w:color w:val="000000"/>
                <w:sz w:val="20"/>
                <w:szCs w:val="20"/>
              </w:rPr>
            </w:pPr>
            <w:r>
              <w:rPr>
                <w:i/>
                <w:iCs/>
                <w:sz w:val="20"/>
                <w:szCs w:val="20"/>
              </w:rPr>
              <w:t>359 695</w:t>
            </w:r>
          </w:p>
        </w:tc>
      </w:tr>
      <w:tr w:rsidR="00076113">
        <w:trPr>
          <w:trHeight w:val="288"/>
        </w:trPr>
        <w:tc>
          <w:tcPr>
            <w:tcW w:w="258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ind w:firstLine="600"/>
              <w:rPr>
                <w:color w:val="000000"/>
                <w:sz w:val="20"/>
                <w:szCs w:val="20"/>
              </w:rPr>
            </w:pPr>
            <w:r>
              <w:rPr>
                <w:i/>
                <w:iCs/>
                <w:color w:val="000000"/>
                <w:sz w:val="20"/>
                <w:szCs w:val="20"/>
              </w:rPr>
              <w:t>неподаткові надходження</w:t>
            </w:r>
          </w:p>
          <w:p w:rsidR="00076113" w:rsidRDefault="00076113">
            <w:pPr>
              <w:pBdr>
                <w:top w:val="nil"/>
                <w:left w:val="nil"/>
                <w:bottom w:val="nil"/>
                <w:right w:val="nil"/>
                <w:between w:val="nil"/>
              </w:pBdr>
              <w:ind w:firstLine="600"/>
              <w:rPr>
                <w:color w:val="000000"/>
                <w:sz w:val="20"/>
                <w:szCs w:val="20"/>
              </w:rPr>
            </w:pPr>
          </w:p>
        </w:tc>
        <w:tc>
          <w:tcPr>
            <w:tcW w:w="109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ind w:firstLine="600"/>
              <w:jc w:val="center"/>
              <w:rPr>
                <w:color w:val="000000"/>
                <w:sz w:val="20"/>
                <w:szCs w:val="20"/>
              </w:rPr>
            </w:pPr>
            <w:r>
              <w:rPr>
                <w:i/>
                <w:iCs/>
                <w:sz w:val="20"/>
                <w:szCs w:val="20"/>
              </w:rPr>
              <w:t>21 201</w:t>
            </w:r>
          </w:p>
        </w:tc>
      </w:tr>
      <w:tr w:rsidR="00076113">
        <w:trPr>
          <w:trHeight w:val="288"/>
        </w:trPr>
        <w:tc>
          <w:tcPr>
            <w:tcW w:w="258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ind w:firstLine="600"/>
              <w:rPr>
                <w:color w:val="000000"/>
                <w:sz w:val="20"/>
                <w:szCs w:val="20"/>
              </w:rPr>
            </w:pPr>
            <w:r>
              <w:rPr>
                <w:i/>
                <w:iCs/>
                <w:color w:val="000000"/>
                <w:sz w:val="20"/>
                <w:szCs w:val="20"/>
              </w:rPr>
              <w:t>доходи від операцій з капіталом</w:t>
            </w:r>
          </w:p>
          <w:p w:rsidR="00076113" w:rsidRDefault="00076113">
            <w:pPr>
              <w:pBdr>
                <w:top w:val="nil"/>
                <w:left w:val="nil"/>
                <w:bottom w:val="nil"/>
                <w:right w:val="nil"/>
                <w:between w:val="nil"/>
              </w:pBdr>
              <w:ind w:firstLine="600"/>
              <w:rPr>
                <w:color w:val="000000"/>
                <w:sz w:val="20"/>
                <w:szCs w:val="20"/>
              </w:rPr>
            </w:pPr>
          </w:p>
        </w:tc>
        <w:tc>
          <w:tcPr>
            <w:tcW w:w="109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ind w:firstLine="600"/>
              <w:jc w:val="center"/>
              <w:rPr>
                <w:color w:val="000000"/>
                <w:sz w:val="20"/>
                <w:szCs w:val="20"/>
              </w:rPr>
            </w:pPr>
            <w:r>
              <w:rPr>
                <w:sz w:val="20"/>
                <w:szCs w:val="20"/>
              </w:rPr>
              <w:t>20 100</w:t>
            </w:r>
          </w:p>
        </w:tc>
      </w:tr>
      <w:tr w:rsidR="00076113">
        <w:trPr>
          <w:trHeight w:val="474"/>
        </w:trPr>
        <w:tc>
          <w:tcPr>
            <w:tcW w:w="258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ind w:firstLine="600"/>
              <w:rPr>
                <w:color w:val="000000"/>
                <w:sz w:val="20"/>
                <w:szCs w:val="20"/>
              </w:rPr>
            </w:pPr>
            <w:r>
              <w:rPr>
                <w:i/>
                <w:iCs/>
                <w:color w:val="000000"/>
                <w:sz w:val="20"/>
                <w:szCs w:val="20"/>
              </w:rPr>
              <w:t>офіційні трансферти</w:t>
            </w:r>
          </w:p>
          <w:p w:rsidR="00076113" w:rsidRDefault="00076113">
            <w:pPr>
              <w:pBdr>
                <w:top w:val="nil"/>
                <w:left w:val="nil"/>
                <w:bottom w:val="nil"/>
                <w:right w:val="nil"/>
                <w:between w:val="nil"/>
              </w:pBdr>
              <w:ind w:firstLine="600"/>
              <w:rPr>
                <w:color w:val="000000"/>
                <w:sz w:val="20"/>
                <w:szCs w:val="20"/>
              </w:rPr>
            </w:pPr>
          </w:p>
        </w:tc>
        <w:tc>
          <w:tcPr>
            <w:tcW w:w="109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ind w:firstLine="600"/>
              <w:jc w:val="center"/>
              <w:rPr>
                <w:color w:val="000000"/>
                <w:sz w:val="20"/>
                <w:szCs w:val="20"/>
              </w:rPr>
            </w:pPr>
            <w:r>
              <w:rPr>
                <w:i/>
                <w:iCs/>
                <w:sz w:val="20"/>
                <w:szCs w:val="20"/>
              </w:rPr>
              <w:t>158 547</w:t>
            </w:r>
          </w:p>
        </w:tc>
      </w:tr>
      <w:tr w:rsidR="00076113">
        <w:trPr>
          <w:trHeight w:val="288"/>
        </w:trPr>
        <w:tc>
          <w:tcPr>
            <w:tcW w:w="258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ind w:firstLine="600"/>
              <w:rPr>
                <w:color w:val="000000"/>
                <w:sz w:val="20"/>
                <w:szCs w:val="20"/>
              </w:rPr>
            </w:pPr>
            <w:r>
              <w:rPr>
                <w:i/>
                <w:iCs/>
                <w:color w:val="000000"/>
                <w:sz w:val="20"/>
                <w:szCs w:val="20"/>
              </w:rPr>
              <w:t>цільові фонди</w:t>
            </w:r>
          </w:p>
          <w:p w:rsidR="00076113" w:rsidRDefault="00076113">
            <w:pPr>
              <w:pBdr>
                <w:top w:val="nil"/>
                <w:left w:val="nil"/>
                <w:bottom w:val="nil"/>
                <w:right w:val="nil"/>
                <w:between w:val="nil"/>
              </w:pBdr>
              <w:ind w:firstLine="600"/>
              <w:rPr>
                <w:color w:val="000000"/>
                <w:sz w:val="20"/>
                <w:szCs w:val="20"/>
              </w:rPr>
            </w:pPr>
          </w:p>
        </w:tc>
        <w:tc>
          <w:tcPr>
            <w:tcW w:w="109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ind w:firstLine="600"/>
              <w:jc w:val="center"/>
              <w:rPr>
                <w:color w:val="000000"/>
                <w:sz w:val="20"/>
                <w:szCs w:val="20"/>
              </w:rPr>
            </w:pPr>
            <w:r>
              <w:rPr>
                <w:i/>
                <w:iCs/>
                <w:color w:val="000000"/>
                <w:sz w:val="20"/>
                <w:szCs w:val="20"/>
              </w:rPr>
              <w:t>67,7</w:t>
            </w:r>
          </w:p>
        </w:tc>
      </w:tr>
      <w:tr w:rsidR="00076113">
        <w:trPr>
          <w:trHeight w:val="288"/>
        </w:trPr>
        <w:tc>
          <w:tcPr>
            <w:tcW w:w="2588" w:type="dxa"/>
            <w:tcBorders>
              <w:top w:val="nil"/>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ind w:firstLine="602"/>
              <w:rPr>
                <w:color w:val="000000"/>
                <w:sz w:val="20"/>
                <w:szCs w:val="20"/>
              </w:rPr>
            </w:pPr>
            <w:r>
              <w:rPr>
                <w:b/>
                <w:bCs/>
                <w:i/>
                <w:iCs/>
                <w:color w:val="000000"/>
                <w:sz w:val="20"/>
                <w:szCs w:val="20"/>
              </w:rPr>
              <w:t>всього</w:t>
            </w:r>
          </w:p>
        </w:tc>
        <w:tc>
          <w:tcPr>
            <w:tcW w:w="1091" w:type="dxa"/>
            <w:tcBorders>
              <w:top w:val="nil"/>
              <w:left w:val="nil"/>
              <w:bottom w:val="single" w:sz="4" w:space="0" w:color="000000"/>
              <w:right w:val="single" w:sz="4" w:space="0" w:color="000000"/>
            </w:tcBorders>
          </w:tcPr>
          <w:p w:rsidR="00076113" w:rsidRDefault="0035318D">
            <w:pPr>
              <w:pBdr>
                <w:top w:val="nil"/>
                <w:left w:val="nil"/>
                <w:bottom w:val="nil"/>
                <w:right w:val="nil"/>
                <w:between w:val="nil"/>
              </w:pBdr>
              <w:ind w:firstLine="602"/>
              <w:jc w:val="center"/>
              <w:rPr>
                <w:color w:val="000000"/>
                <w:sz w:val="20"/>
                <w:szCs w:val="20"/>
              </w:rPr>
            </w:pPr>
            <w:r>
              <w:rPr>
                <w:b/>
                <w:bCs/>
                <w:i/>
                <w:iCs/>
                <w:sz w:val="20"/>
                <w:szCs w:val="20"/>
              </w:rPr>
              <w:t>559 611</w:t>
            </w:r>
          </w:p>
        </w:tc>
      </w:tr>
    </w:tbl>
    <w:p w:rsidR="00076113" w:rsidRDefault="0035318D">
      <w:pPr>
        <w:pBdr>
          <w:top w:val="nil"/>
          <w:left w:val="nil"/>
          <w:bottom w:val="nil"/>
          <w:right w:val="nil"/>
          <w:between w:val="nil"/>
        </w:pBdr>
        <w:spacing w:after="120"/>
        <w:ind w:firstLine="660"/>
        <w:rPr>
          <w:b/>
          <w:bCs/>
          <w:color w:val="000000"/>
        </w:rPr>
      </w:pPr>
      <w:r>
        <w:rPr>
          <w:noProof/>
        </w:rPr>
        <w:drawing>
          <wp:anchor distT="0" distB="0" distL="114300" distR="114300" simplePos="0" relativeHeight="251667456" behindDoc="0" locked="0" layoutInCell="1" hidden="0" allowOverlap="1">
            <wp:simplePos x="0" y="0"/>
            <wp:positionH relativeFrom="column">
              <wp:posOffset>-233044</wp:posOffset>
            </wp:positionH>
            <wp:positionV relativeFrom="paragraph">
              <wp:posOffset>0</wp:posOffset>
            </wp:positionV>
            <wp:extent cx="4248150" cy="3333750"/>
            <wp:effectExtent l="0" t="0" r="0" b="0"/>
            <wp:wrapSquare wrapText="bothSides" distT="0" distB="0" distL="114300" distR="114300"/>
            <wp:docPr id="1181" name="Діаграма 11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anchor>
        </w:drawing>
      </w:r>
      <w:r>
        <w:rPr>
          <w:noProof/>
        </w:rPr>
        <mc:AlternateContent>
          <mc:Choice Requires="wps">
            <w:drawing>
              <wp:anchor distT="0" distB="0" distL="114300" distR="114300" simplePos="0" relativeHeight="251668480" behindDoc="0" locked="0" layoutInCell="1" hidden="0" allowOverlap="1">
                <wp:simplePos x="0" y="0"/>
                <wp:positionH relativeFrom="column">
                  <wp:posOffset>-233044</wp:posOffset>
                </wp:positionH>
                <wp:positionV relativeFrom="paragraph">
                  <wp:posOffset>3197225</wp:posOffset>
                </wp:positionV>
                <wp:extent cx="635" cy="12700"/>
                <wp:effectExtent l="0" t="0" r="0" b="0"/>
                <wp:wrapSquare wrapText="bothSides" distT="0" distB="0" distL="114300" distR="114300"/>
                <wp:docPr id="1208" name="Прямокутник 1208"/>
                <wp:cNvGraphicFramePr/>
                <a:graphic xmlns:a="http://schemas.openxmlformats.org/drawingml/2006/main">
                  <a:graphicData uri="http://schemas.microsoft.com/office/word/2010/wordprocessingShape">
                    <wps:wsp>
                      <wps:cNvSpPr/>
                      <wps:spPr>
                        <a:xfrm>
                          <a:off x="3221925" y="3779683"/>
                          <a:ext cx="4248150" cy="635"/>
                        </a:xfrm>
                        <a:prstGeom prst="rect">
                          <a:avLst/>
                        </a:prstGeom>
                        <a:solidFill>
                          <a:srgbClr val="FFFFFF"/>
                        </a:solidFill>
                        <a:ln>
                          <a:noFill/>
                        </a:ln>
                      </wps:spPr>
                      <wps:txbx>
                        <w:txbxContent>
                          <w:p w:rsidR="0024471D" w:rsidRDefault="0024471D">
                            <w:pPr>
                              <w:spacing w:after="120"/>
                              <w:ind w:firstLine="602"/>
                              <w:textDirection w:val="btLr"/>
                            </w:pPr>
                            <w:r>
                              <w:rPr>
                                <w:b/>
                                <w:color w:val="000000"/>
                                <w:sz w:val="20"/>
                              </w:rPr>
                              <w:t>Рис. 1.9.  SEQ Рис._1.9. \* ARABIC 3 Обсяг та структура доходів місцевого бюджету Городоцької МТГ, млн грн./%  2024 р.</w:t>
                            </w:r>
                          </w:p>
                        </w:txbxContent>
                      </wps:txbx>
                      <wps:bodyPr spcFirstLastPara="1" wrap="square" lIns="0" tIns="0" rIns="0" bIns="0" anchor="t" anchorCtr="0">
                        <a:noAutofit/>
                      </wps:bodyPr>
                    </wps:wsp>
                  </a:graphicData>
                </a:graphic>
              </wp:anchor>
            </w:drawing>
          </mc:Choice>
          <mc:Fallback>
            <w:pict>
              <v:rect id="Прямокутник 1208" o:spid="_x0000_s1029" style="position:absolute;left:0;text-align:left;margin-left:-18.35pt;margin-top:251.75pt;width:.05pt;height:1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" stroked="f">
                <v:textbox inset="0,0,0,0">
                  <w:txbxContent>
                    <w:p w:rsidR="0024471D" w:rsidRDefault="0024471D">
                      <w:pPr>
                        <w:spacing w:after="120"/>
                        <w:ind w:firstLine="602"/>
                        <w:textDirection w:val="btLr"/>
                      </w:pPr>
                      <w:r>
                        <w:rPr>
                          <w:b/>
                          <w:color w:val="000000"/>
                          <w:sz w:val="20"/>
                        </w:rPr>
                        <w:t>Рис. 1.9.  SEQ Рис._1.9. \* ARABIC 3 Обсяг та структура доходів місцевого бюджету Городоцької МТГ, млн грн./%  2024 р.</w:t>
                      </w:r>
                    </w:p>
                  </w:txbxContent>
                </v:textbox>
                <w10:wrap type="square"/>
              </v:rect>
            </w:pict>
          </mc:Fallback>
        </mc:AlternateContent>
      </w:r>
    </w:p>
    <w:p w:rsidR="00076113" w:rsidRDefault="00076113">
      <w:pPr>
        <w:pBdr>
          <w:top w:val="nil"/>
          <w:left w:val="nil"/>
          <w:bottom w:val="nil"/>
          <w:right w:val="nil"/>
          <w:between w:val="nil"/>
        </w:pBdr>
        <w:spacing w:after="120"/>
        <w:ind w:firstLine="663"/>
        <w:rPr>
          <w:b/>
          <w:bCs/>
          <w:color w:val="000000"/>
        </w:rPr>
      </w:pPr>
    </w:p>
    <w:p w:rsidR="00076113" w:rsidRDefault="00076113">
      <w:pPr>
        <w:pBdr>
          <w:top w:val="nil"/>
          <w:left w:val="nil"/>
          <w:bottom w:val="nil"/>
          <w:right w:val="nil"/>
          <w:between w:val="nil"/>
        </w:pBdr>
        <w:spacing w:after="120"/>
        <w:ind w:firstLine="663"/>
        <w:rPr>
          <w:b/>
          <w:bCs/>
          <w:color w:val="000000"/>
        </w:rPr>
      </w:pPr>
    </w:p>
    <w:p w:rsidR="00076113" w:rsidRDefault="0035318D">
      <w:pPr>
        <w:pBdr>
          <w:top w:val="nil"/>
          <w:left w:val="nil"/>
          <w:bottom w:val="nil"/>
          <w:right w:val="nil"/>
          <w:between w:val="nil"/>
        </w:pBdr>
        <w:spacing w:after="120"/>
        <w:ind w:left="-2" w:firstLine="565"/>
        <w:rPr>
          <w:color w:val="000000"/>
        </w:rPr>
      </w:pPr>
      <w:r>
        <w:rPr>
          <w:color w:val="000000"/>
        </w:rPr>
        <w:t>В структурі доходів за 2024 рік порівняно з довоєнним періодом значно скоротилась частка офіційних трансфертів з 44,73 % до 28,</w:t>
      </w:r>
      <w:r>
        <w:t>33</w:t>
      </w:r>
      <w:r>
        <w:rPr>
          <w:color w:val="000000"/>
        </w:rPr>
        <w:t xml:space="preserve"> %,  а частка податкових надходжень зросла з 48,84% до 6</w:t>
      </w:r>
      <w:r>
        <w:t>4</w:t>
      </w:r>
      <w:r>
        <w:rPr>
          <w:color w:val="000000"/>
        </w:rPr>
        <w:t>,</w:t>
      </w:r>
      <w:r>
        <w:t>28</w:t>
      </w:r>
      <w:r>
        <w:rPr>
          <w:color w:val="000000"/>
        </w:rPr>
        <w:t xml:space="preserve"> % (рис.9.4).Така тенденція зумовлена, з одного боку, скорочення трансфертів з державного бюджету в умовах війни, а з іншого - зростанням фінансової спроможності громади.</w:t>
      </w:r>
    </w:p>
    <w:p w:rsidR="00076113" w:rsidRDefault="0035318D">
      <w:pPr>
        <w:keepNext/>
        <w:pBdr>
          <w:top w:val="nil"/>
          <w:left w:val="nil"/>
          <w:bottom w:val="nil"/>
          <w:right w:val="nil"/>
          <w:between w:val="nil"/>
        </w:pBdr>
        <w:spacing w:after="120"/>
        <w:ind w:firstLine="660"/>
      </w:pPr>
      <w:r>
        <w:rPr>
          <w:noProof/>
          <w:color w:val="000000"/>
        </w:rPr>
        <w:drawing>
          <wp:inline distT="0" distB="0" distL="0" distR="0">
            <wp:extent cx="6134100" cy="3105150"/>
            <wp:effectExtent l="0" t="0" r="0" b="0"/>
            <wp:docPr id="1187" name="Діаграма 11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p>
    <w:p w:rsidR="00076113" w:rsidRDefault="0035318D">
      <w:pPr>
        <w:pBdr>
          <w:top w:val="nil"/>
          <w:left w:val="nil"/>
          <w:bottom w:val="nil"/>
          <w:right w:val="nil"/>
          <w:between w:val="nil"/>
        </w:pBdr>
        <w:spacing w:after="120"/>
        <w:ind w:firstLine="602"/>
        <w:rPr>
          <w:b/>
          <w:bCs/>
          <w:color w:val="000000"/>
        </w:rPr>
      </w:pPr>
      <w:bookmarkStart w:id="3658" w:name="_heading=h.5914ghgupt5n" w:colFirst="0" w:colLast="0"/>
      <w:bookmarkEnd w:id="3658"/>
      <w:r>
        <w:rPr>
          <w:b/>
          <w:bCs/>
          <w:color w:val="000000"/>
          <w:sz w:val="20"/>
          <w:szCs w:val="20"/>
        </w:rPr>
        <w:t>Рис. 1.9. 4 Структура доходів місцевого бюджету Городоцької міської територіальної громади, 2021-2024 р., %</w:t>
      </w:r>
    </w:p>
    <w:p w:rsidR="00076113" w:rsidRDefault="0035318D">
      <w:pPr>
        <w:pBdr>
          <w:top w:val="nil"/>
          <w:left w:val="nil"/>
          <w:bottom w:val="nil"/>
          <w:right w:val="nil"/>
          <w:between w:val="nil"/>
        </w:pBdr>
        <w:spacing w:before="240" w:after="120"/>
        <w:ind w:left="-2" w:firstLine="706"/>
        <w:rPr>
          <w:color w:val="000000"/>
        </w:rPr>
      </w:pPr>
      <w:r>
        <w:rPr>
          <w:color w:val="000000"/>
        </w:rPr>
        <w:t>У 2024 році до бюджету Городоцької міської територіальної громади надійшло 3</w:t>
      </w:r>
      <w:r>
        <w:t>59,695</w:t>
      </w:r>
      <w:r>
        <w:rPr>
          <w:color w:val="000000"/>
        </w:rPr>
        <w:t xml:space="preserve"> млн. грн. податкових надходжень, що на 2</w:t>
      </w:r>
      <w:r>
        <w:t>4,6</w:t>
      </w:r>
      <w:r>
        <w:rPr>
          <w:color w:val="000000"/>
        </w:rPr>
        <w:t xml:space="preserve"> % більше аналогічного періоду попереднього року. Громада отримала </w:t>
      </w:r>
      <w:r>
        <w:t>216,896</w:t>
      </w:r>
      <w:r>
        <w:rPr>
          <w:color w:val="000000"/>
        </w:rPr>
        <w:t xml:space="preserve"> млн.грн ПДФО основного бюджетоутворюючого податку, тоді ж як за  попередн</w:t>
      </w:r>
      <w:r>
        <w:t>ій</w:t>
      </w:r>
      <w:r>
        <w:rPr>
          <w:color w:val="000000"/>
        </w:rPr>
        <w:t xml:space="preserve"> р</w:t>
      </w:r>
      <w:r>
        <w:t>ік</w:t>
      </w:r>
      <w:r>
        <w:rPr>
          <w:color w:val="000000"/>
        </w:rPr>
        <w:t xml:space="preserve"> – 1</w:t>
      </w:r>
      <w:r>
        <w:t>77,856</w:t>
      </w:r>
      <w:r>
        <w:rPr>
          <w:color w:val="000000"/>
        </w:rPr>
        <w:t xml:space="preserve"> млн.грн. Зростання обсягу ПДФО відбулось попри те, що у 2024 році на відміну від попереднього ПДФО з грошового забезпечення військовослужбовців було спрямовано до державного, а не до місцевого бюджету. У структурі ПДФО громади у 2023 році ПДФО з грошового забезпечення військовослужбовців складало десяту частину від усього.</w:t>
      </w:r>
    </w:p>
    <w:p w:rsidR="00076113" w:rsidRDefault="0035318D">
      <w:pPr>
        <w:pBdr>
          <w:top w:val="nil"/>
          <w:left w:val="nil"/>
          <w:bottom w:val="nil"/>
          <w:right w:val="nil"/>
          <w:between w:val="nil"/>
        </w:pBdr>
        <w:spacing w:after="120"/>
        <w:ind w:left="-2" w:firstLine="706"/>
        <w:rPr>
          <w:color w:val="000000"/>
        </w:rPr>
      </w:pPr>
      <w:r>
        <w:rPr>
          <w:color w:val="000000"/>
        </w:rPr>
        <w:lastRenderedPageBreak/>
        <w:t>В структурі податкових надходжень 2024 року основну частину складав: ПДФО –</w:t>
      </w:r>
      <w:r>
        <w:t>60,3</w:t>
      </w:r>
      <w:r>
        <w:rPr>
          <w:color w:val="000000"/>
        </w:rPr>
        <w:t xml:space="preserve"> % (216,920 млн</w:t>
      </w:r>
      <w:r>
        <w:t xml:space="preserve"> </w:t>
      </w:r>
      <w:r>
        <w:rPr>
          <w:color w:val="000000"/>
        </w:rPr>
        <w:t>грн) єдиний податок – 1</w:t>
      </w:r>
      <w:r>
        <w:t>7,85</w:t>
      </w:r>
      <w:r>
        <w:rPr>
          <w:color w:val="000000"/>
        </w:rPr>
        <w:t>% (64,201 млн</w:t>
      </w:r>
      <w:r>
        <w:t xml:space="preserve"> </w:t>
      </w:r>
      <w:r>
        <w:rPr>
          <w:color w:val="000000"/>
        </w:rPr>
        <w:t>грн), акцизний збір –8,2</w:t>
      </w:r>
      <w:r>
        <w:t>9</w:t>
      </w:r>
      <w:r>
        <w:rPr>
          <w:color w:val="000000"/>
        </w:rPr>
        <w:t xml:space="preserve"> % (29,844 млн</w:t>
      </w:r>
      <w:r>
        <w:t xml:space="preserve"> </w:t>
      </w:r>
      <w:r>
        <w:rPr>
          <w:color w:val="000000"/>
        </w:rPr>
        <w:t xml:space="preserve">грн), дохід від оренди </w:t>
      </w:r>
      <w:r>
        <w:t xml:space="preserve">землі комунальної власності - </w:t>
      </w:r>
      <w:r>
        <w:rPr>
          <w:color w:val="000000"/>
        </w:rPr>
        <w:t xml:space="preserve"> 6</w:t>
      </w:r>
      <w:r>
        <w:t>,56</w:t>
      </w:r>
      <w:r>
        <w:rPr>
          <w:color w:val="000000"/>
        </w:rPr>
        <w:t xml:space="preserve"> % (23</w:t>
      </w:r>
      <w:r>
        <w:t>,596 млн грн), податок на нерухомість - 4,5% (16,183 млн грн)</w:t>
      </w:r>
      <w:r>
        <w:rPr>
          <w:color w:val="000000"/>
        </w:rPr>
        <w:t xml:space="preserve"> (рис.9.4). Менше одного відсотка у структурі податкових надходжень є частка рентних платежів - 0,311</w:t>
      </w:r>
      <w:r>
        <w:t>млн грн</w:t>
      </w:r>
      <w:r>
        <w:rPr>
          <w:color w:val="000000"/>
        </w:rPr>
        <w:t xml:space="preserve">, транспортного податку- 0,162 млн грн. Частка </w:t>
      </w:r>
      <w:r>
        <w:t>сплати земельного податку</w:t>
      </w:r>
      <w:r>
        <w:rPr>
          <w:color w:val="000000"/>
        </w:rPr>
        <w:t xml:space="preserve"> трохи вище 2 % (7,349 </w:t>
      </w:r>
      <w:r>
        <w:t>м</w:t>
      </w:r>
      <w:r>
        <w:rPr>
          <w:color w:val="000000"/>
        </w:rPr>
        <w:t xml:space="preserve">лн грн). В структурі акцизних податків дві третини займає податок на ввезених на митну територію підакцизних товарів. В структурі майнових податків половину становить орендна плата з юридичних та фізичних осіб (рис. 9.5). </w:t>
      </w:r>
    </w:p>
    <w:p w:rsidR="00076113" w:rsidRDefault="0035318D">
      <w:pPr>
        <w:pBdr>
          <w:top w:val="nil"/>
          <w:left w:val="nil"/>
          <w:bottom w:val="nil"/>
          <w:right w:val="nil"/>
          <w:between w:val="nil"/>
        </w:pBdr>
        <w:ind w:left="-2" w:firstLine="706"/>
        <w:rPr>
          <w:color w:val="000000"/>
        </w:rPr>
      </w:pPr>
      <w:r>
        <w:rPr>
          <w:color w:val="000000"/>
        </w:rPr>
        <w:t>Єдиний податок у структурі податкових надходжень – другий після податку на доходи фізичних осіб. Його частка–</w:t>
      </w:r>
      <w:r>
        <w:t>17,85</w:t>
      </w:r>
      <w:r>
        <w:rPr>
          <w:color w:val="000000"/>
        </w:rPr>
        <w:t xml:space="preserve"> % від усього. Враховуючи те, що на спрощеній системі оподаткування перебувають представники малого та середнього бізнесу, основну частку цього податку забезпечують фізичні особи-підприємці (86,96%). Частка єдиного податку з сільськогосподарських виробників є </w:t>
      </w:r>
      <w:r>
        <w:t>невисокою</w:t>
      </w:r>
      <w:r>
        <w:rPr>
          <w:color w:val="000000"/>
        </w:rPr>
        <w:t xml:space="preserve">  близько 5%. </w:t>
      </w:r>
    </w:p>
    <w:p w:rsidR="00076113" w:rsidRDefault="0035318D">
      <w:pPr>
        <w:pBdr>
          <w:top w:val="nil"/>
          <w:left w:val="nil"/>
          <w:bottom w:val="nil"/>
          <w:right w:val="nil"/>
          <w:between w:val="nil"/>
        </w:pBdr>
        <w:ind w:firstLine="660"/>
        <w:rPr>
          <w:color w:val="000000"/>
        </w:rPr>
      </w:pPr>
      <w:r>
        <w:rPr>
          <w:noProof/>
        </w:rPr>
        <w:drawing>
          <wp:inline distT="0" distB="0" distL="0" distR="0">
            <wp:extent cx="5943600" cy="2343245"/>
            <wp:effectExtent l="0" t="0" r="0" b="0"/>
            <wp:docPr id="1188" name="Діаграма 11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2"/>
              </a:graphicData>
            </a:graphic>
          </wp:inline>
        </w:drawing>
      </w:r>
    </w:p>
    <w:p w:rsidR="00076113" w:rsidRDefault="0035318D">
      <w:pPr>
        <w:keepNext/>
        <w:pBdr>
          <w:top w:val="nil"/>
          <w:left w:val="nil"/>
          <w:bottom w:val="nil"/>
          <w:right w:val="nil"/>
          <w:between w:val="nil"/>
        </w:pBdr>
        <w:spacing w:after="120"/>
        <w:ind w:firstLine="663"/>
      </w:pPr>
      <w:r>
        <w:rPr>
          <w:b/>
          <w:bCs/>
          <w:noProof/>
          <w:color w:val="000000"/>
        </w:rPr>
        <w:drawing>
          <wp:inline distT="0" distB="0" distL="0" distR="0">
            <wp:extent cx="5734050" cy="3200400"/>
            <wp:effectExtent l="0" t="0" r="0" b="0"/>
            <wp:docPr id="1189" name="Діаграма 11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3"/>
              </a:graphicData>
            </a:graphic>
          </wp:inline>
        </w:drawing>
      </w:r>
    </w:p>
    <w:p w:rsidR="00076113" w:rsidRDefault="0035318D">
      <w:pPr>
        <w:pBdr>
          <w:top w:val="nil"/>
          <w:left w:val="nil"/>
          <w:bottom w:val="nil"/>
          <w:right w:val="nil"/>
          <w:between w:val="nil"/>
        </w:pBdr>
        <w:spacing w:after="120"/>
        <w:ind w:firstLine="602"/>
        <w:rPr>
          <w:color w:val="000000"/>
        </w:rPr>
      </w:pPr>
      <w:bookmarkStart w:id="3659" w:name="_heading=h.faquwmvo6pz9" w:colFirst="0" w:colLast="0"/>
      <w:bookmarkEnd w:id="3659"/>
      <w:r>
        <w:rPr>
          <w:b/>
          <w:bCs/>
          <w:color w:val="000000"/>
          <w:sz w:val="20"/>
          <w:szCs w:val="20"/>
        </w:rPr>
        <w:t>Рис. 1.9. 5 Обсяги та структура податкових надходжень місцевого бюджету   Городоцької міської територіальної громади, 2024 р., млн.грн./%</w:t>
      </w:r>
    </w:p>
    <w:p w:rsidR="00076113" w:rsidRDefault="0035318D">
      <w:pPr>
        <w:pBdr>
          <w:top w:val="nil"/>
          <w:left w:val="nil"/>
          <w:bottom w:val="nil"/>
          <w:right w:val="nil"/>
          <w:between w:val="nil"/>
        </w:pBdr>
        <w:spacing w:after="120"/>
        <w:ind w:left="-2" w:firstLine="708"/>
        <w:rPr>
          <w:color w:val="000000"/>
        </w:rPr>
      </w:pPr>
      <w:r>
        <w:rPr>
          <w:color w:val="000000"/>
        </w:rPr>
        <w:t xml:space="preserve">За період 2021-2024 рр податкові доходи місцевого бюджету Городоцької міської територіальної громади зростали вищими темпами, ніж в середньому по територіальних громадах Львівської області. Вищими темпи зростання були за більшістю структуроутворюючих податків - ПДФО, єдиним податком, платою за землю та доходами від оренди майна. Нижчими темпи зростання були за податками на нерухоме майна, головним </w:t>
      </w:r>
      <w:r>
        <w:t>чином</w:t>
      </w:r>
      <w:r>
        <w:rPr>
          <w:color w:val="000000"/>
        </w:rPr>
        <w:t xml:space="preserve"> за рахунок низьких ставок оподаткування порівняно з гранично допустимими (рис.1.9.6.). </w:t>
      </w:r>
    </w:p>
    <w:p w:rsidR="00076113" w:rsidRDefault="0035318D">
      <w:pPr>
        <w:keepNext/>
        <w:pBdr>
          <w:top w:val="nil"/>
          <w:left w:val="nil"/>
          <w:bottom w:val="nil"/>
          <w:right w:val="nil"/>
          <w:between w:val="nil"/>
        </w:pBdr>
        <w:spacing w:after="120"/>
        <w:ind w:firstLine="660"/>
      </w:pPr>
      <w:r>
        <w:rPr>
          <w:noProof/>
          <w:color w:val="000000"/>
        </w:rPr>
        <w:lastRenderedPageBreak/>
        <w:drawing>
          <wp:inline distT="0" distB="0" distL="0" distR="0">
            <wp:extent cx="5943600" cy="3081020"/>
            <wp:effectExtent l="0" t="0" r="0" b="0"/>
            <wp:docPr id="126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14"/>
                    <a:srcRect/>
                    <a:stretch>
                      <a:fillRect/>
                    </a:stretch>
                  </pic:blipFill>
                  <pic:spPr>
                    <a:xfrm>
                      <a:off x="0" y="0"/>
                      <a:ext cx="5943600" cy="3081020"/>
                    </a:xfrm>
                    <a:prstGeom prst="rect">
                      <a:avLst/>
                    </a:prstGeom>
                    <a:ln/>
                  </pic:spPr>
                </pic:pic>
              </a:graphicData>
            </a:graphic>
          </wp:inline>
        </w:drawing>
      </w:r>
    </w:p>
    <w:p w:rsidR="00076113" w:rsidRDefault="0035318D">
      <w:pPr>
        <w:pBdr>
          <w:top w:val="nil"/>
          <w:left w:val="nil"/>
          <w:bottom w:val="nil"/>
          <w:right w:val="nil"/>
          <w:between w:val="nil"/>
        </w:pBdr>
        <w:spacing w:after="120"/>
        <w:ind w:firstLine="602"/>
        <w:rPr>
          <w:b/>
          <w:bCs/>
          <w:color w:val="000000"/>
        </w:rPr>
      </w:pPr>
      <w:bookmarkStart w:id="3660" w:name="_heading=h.m2cpuqldw1e9" w:colFirst="0" w:colLast="0"/>
      <w:bookmarkEnd w:id="3660"/>
      <w:r>
        <w:rPr>
          <w:b/>
          <w:bCs/>
          <w:color w:val="000000"/>
          <w:sz w:val="20"/>
          <w:szCs w:val="20"/>
        </w:rPr>
        <w:t>Рис. 1.9. 6 Темпи зростання доходів місцевих бюджетів 2021-2024 рр., %</w:t>
      </w:r>
    </w:p>
    <w:p w:rsidR="00076113" w:rsidRDefault="0035318D">
      <w:pPr>
        <w:ind w:firstLine="723"/>
        <w:rPr>
          <w:b/>
          <w:bCs/>
          <w:sz w:val="24"/>
          <w:szCs w:val="24"/>
        </w:rPr>
      </w:pPr>
      <w:bookmarkStart w:id="3661" w:name="_heading=h.8fpqiobk87lt" w:colFirst="0" w:colLast="0"/>
      <w:bookmarkEnd w:id="3661"/>
      <w:r>
        <w:rPr>
          <w:b/>
          <w:bCs/>
          <w:sz w:val="24"/>
          <w:szCs w:val="24"/>
        </w:rPr>
        <w:t xml:space="preserve">Видатки місцевого бюджету </w:t>
      </w:r>
    </w:p>
    <w:p w:rsidR="00076113" w:rsidRDefault="0035318D">
      <w:pPr>
        <w:pBdr>
          <w:top w:val="nil"/>
          <w:left w:val="nil"/>
          <w:bottom w:val="nil"/>
          <w:right w:val="nil"/>
          <w:between w:val="nil"/>
        </w:pBdr>
        <w:spacing w:after="120"/>
        <w:ind w:left="-2" w:firstLine="708"/>
        <w:rPr>
          <w:color w:val="000000"/>
        </w:rPr>
      </w:pPr>
      <w:r>
        <w:rPr>
          <w:color w:val="000000"/>
        </w:rPr>
        <w:t xml:space="preserve">У 2024 році видаткова частина місцевого бюджету Городоцької міської територіальної громади становила </w:t>
      </w:r>
      <w:r>
        <w:t>555,015</w:t>
      </w:r>
      <w:r>
        <w:rPr>
          <w:color w:val="000000"/>
        </w:rPr>
        <w:t xml:space="preserve"> млн грн. </w:t>
      </w:r>
      <w:r>
        <w:t>За</w:t>
      </w:r>
      <w:r>
        <w:rPr>
          <w:color w:val="000000"/>
        </w:rPr>
        <w:t xml:space="preserve"> загальн</w:t>
      </w:r>
      <w:r>
        <w:t>им</w:t>
      </w:r>
      <w:r>
        <w:rPr>
          <w:color w:val="000000"/>
        </w:rPr>
        <w:t xml:space="preserve"> фонд</w:t>
      </w:r>
      <w:r>
        <w:t>ом</w:t>
      </w:r>
      <w:r>
        <w:rPr>
          <w:color w:val="000000"/>
        </w:rPr>
        <w:t xml:space="preserve"> місцевого бюджету громади </w:t>
      </w:r>
      <w:r>
        <w:t>касові видатки</w:t>
      </w:r>
      <w:r>
        <w:rPr>
          <w:color w:val="000000"/>
        </w:rPr>
        <w:t xml:space="preserve"> </w:t>
      </w:r>
      <w:r>
        <w:t>склали</w:t>
      </w:r>
      <w:r>
        <w:rPr>
          <w:color w:val="000000"/>
        </w:rPr>
        <w:t xml:space="preserve"> </w:t>
      </w:r>
      <w:r>
        <w:t>469,351</w:t>
      </w:r>
      <w:r>
        <w:rPr>
          <w:color w:val="000000"/>
        </w:rPr>
        <w:t xml:space="preserve"> млн грн, що на </w:t>
      </w:r>
      <w:r>
        <w:t>19,1</w:t>
      </w:r>
      <w:r>
        <w:rPr>
          <w:color w:val="000000"/>
        </w:rPr>
        <w:t xml:space="preserve"> % більше попереднього року. З спеціального фонду місцевого бюджету пр</w:t>
      </w:r>
      <w:r>
        <w:t xml:space="preserve">оведено </w:t>
      </w:r>
      <w:r>
        <w:rPr>
          <w:color w:val="000000"/>
        </w:rPr>
        <w:t xml:space="preserve"> видатків загальним обсягом </w:t>
      </w:r>
      <w:r>
        <w:t>85,663</w:t>
      </w:r>
      <w:r>
        <w:rPr>
          <w:color w:val="000000"/>
        </w:rPr>
        <w:t xml:space="preserve"> млн грн, що </w:t>
      </w:r>
      <w:r>
        <w:t>майже на рівні</w:t>
      </w:r>
      <w:r>
        <w:rPr>
          <w:color w:val="000000"/>
        </w:rPr>
        <w:t xml:space="preserve"> попереднього року (рис.1.9.7.). </w:t>
      </w:r>
    </w:p>
    <w:p w:rsidR="00076113" w:rsidRDefault="0035318D">
      <w:pPr>
        <w:keepNext/>
        <w:pBdr>
          <w:top w:val="nil"/>
          <w:left w:val="nil"/>
          <w:bottom w:val="nil"/>
          <w:right w:val="nil"/>
          <w:between w:val="nil"/>
        </w:pBdr>
        <w:spacing w:after="120"/>
        <w:ind w:firstLine="660"/>
      </w:pPr>
      <w:r>
        <w:rPr>
          <w:noProof/>
          <w:color w:val="FFFFFF"/>
        </w:rPr>
        <w:drawing>
          <wp:inline distT="0" distB="0" distL="0" distR="0">
            <wp:extent cx="5867400" cy="3086100"/>
            <wp:effectExtent l="0" t="0" r="0" b="0"/>
            <wp:docPr id="1182" name="Діаграма 11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rsidR="00076113" w:rsidRDefault="0035318D">
      <w:pPr>
        <w:pBdr>
          <w:top w:val="nil"/>
          <w:left w:val="nil"/>
          <w:bottom w:val="nil"/>
          <w:right w:val="nil"/>
          <w:between w:val="nil"/>
        </w:pBdr>
        <w:spacing w:after="120"/>
        <w:ind w:firstLine="602"/>
        <w:rPr>
          <w:b/>
          <w:bCs/>
          <w:color w:val="000000"/>
        </w:rPr>
      </w:pPr>
      <w:bookmarkStart w:id="3662" w:name="_heading=h.qppv8jting61" w:colFirst="0" w:colLast="0"/>
      <w:bookmarkEnd w:id="3662"/>
      <w:r>
        <w:rPr>
          <w:b/>
          <w:bCs/>
          <w:color w:val="000000"/>
          <w:sz w:val="20"/>
          <w:szCs w:val="20"/>
        </w:rPr>
        <w:t>Рис. 1.9. 7 Видатки загального та спеціального фондів місцевого бюджету Городоцької міської територіальної громади, 2021-2024 рр., млн грн.</w:t>
      </w:r>
    </w:p>
    <w:p w:rsidR="00076113" w:rsidRDefault="0035318D">
      <w:pPr>
        <w:pBdr>
          <w:top w:val="nil"/>
          <w:left w:val="nil"/>
          <w:bottom w:val="nil"/>
          <w:right w:val="nil"/>
          <w:between w:val="nil"/>
        </w:pBdr>
        <w:spacing w:after="120"/>
        <w:ind w:left="-2" w:firstLine="708"/>
        <w:rPr>
          <w:color w:val="000000"/>
        </w:rPr>
      </w:pPr>
      <w:r>
        <w:rPr>
          <w:color w:val="000000"/>
        </w:rPr>
        <w:t>В структурі видатків переважають видатки соціального спрямування – 7</w:t>
      </w:r>
      <w:r>
        <w:t>5,5</w:t>
      </w:r>
      <w:r>
        <w:rPr>
          <w:color w:val="000000"/>
        </w:rPr>
        <w:t>%, з них видатки на освіту становлять –59,</w:t>
      </w:r>
      <w:r>
        <w:t>3</w:t>
      </w:r>
      <w:r>
        <w:rPr>
          <w:color w:val="000000"/>
        </w:rPr>
        <w:t xml:space="preserve"> %, видатки фізичного та духовного розвитку – 5,</w:t>
      </w:r>
      <w:r>
        <w:t>1</w:t>
      </w:r>
      <w:r>
        <w:rPr>
          <w:color w:val="000000"/>
        </w:rPr>
        <w:t xml:space="preserve"> %, видатки соціального захисту та соціального забезпечення – 5,5%, видатки охорони здоров’я – 5,</w:t>
      </w:r>
      <w:r>
        <w:t>6</w:t>
      </w:r>
      <w:r>
        <w:rPr>
          <w:color w:val="000000"/>
        </w:rPr>
        <w:t>%</w:t>
      </w:r>
      <w:r>
        <w:t>, громадський порядок і безпека - 4,7%</w:t>
      </w:r>
      <w:r>
        <w:rPr>
          <w:color w:val="000000"/>
        </w:rPr>
        <w:t xml:space="preserve">  В середньому територіальні громади Львівської області у 2024 році  на видатки  соціальної сфери витрачали 64,3 %  від усіх видатків (рис.1.9.8). А отже, Городоцька громада витрачає більше на видатки соціальної сфери і основним чином за рахунок видатків на освіту, охорону здоров’я, духовний та фізичний розвиток</w:t>
      </w:r>
      <w:r>
        <w:t>.</w:t>
      </w:r>
      <w:r>
        <w:rPr>
          <w:color w:val="000000"/>
        </w:rPr>
        <w:t xml:space="preserve"> В структурі видатків освіти </w:t>
      </w:r>
      <w:r>
        <w:rPr>
          <w:color w:val="000000"/>
        </w:rPr>
        <w:lastRenderedPageBreak/>
        <w:t>7</w:t>
      </w:r>
      <w:r>
        <w:t>6,09</w:t>
      </w:r>
      <w:r>
        <w:rPr>
          <w:color w:val="000000"/>
        </w:rPr>
        <w:t xml:space="preserve"> % припадає на загальну середню освіту, 15</w:t>
      </w:r>
      <w:r>
        <w:t xml:space="preserve"> </w:t>
      </w:r>
      <w:r>
        <w:rPr>
          <w:color w:val="000000"/>
        </w:rPr>
        <w:t>% на дошкільну освіту, 5,</w:t>
      </w:r>
      <w:r>
        <w:t>41</w:t>
      </w:r>
      <w:r>
        <w:rPr>
          <w:color w:val="000000"/>
        </w:rPr>
        <w:t xml:space="preserve"> % позашкільну освіту та </w:t>
      </w:r>
      <w:r>
        <w:t>3,5</w:t>
      </w:r>
      <w:r>
        <w:rPr>
          <w:color w:val="000000"/>
        </w:rPr>
        <w:t xml:space="preserve"> % на інші заклади та заходи в сфері освіти. </w:t>
      </w:r>
    </w:p>
    <w:p w:rsidR="00076113" w:rsidRDefault="0035318D">
      <w:pPr>
        <w:pBdr>
          <w:top w:val="nil"/>
          <w:left w:val="nil"/>
          <w:bottom w:val="nil"/>
          <w:right w:val="nil"/>
          <w:between w:val="nil"/>
        </w:pBdr>
        <w:spacing w:after="120"/>
        <w:ind w:firstLine="660"/>
        <w:rPr>
          <w:color w:val="000000"/>
        </w:rPr>
      </w:pPr>
      <w:r>
        <w:rPr>
          <w:noProof/>
          <w:color w:val="000000"/>
        </w:rPr>
        <w:drawing>
          <wp:inline distT="0" distB="0" distL="0" distR="0">
            <wp:extent cx="5772150" cy="2990850"/>
            <wp:effectExtent l="0" t="0" r="0" b="0"/>
            <wp:docPr id="1183" name="Діаграма 11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p w:rsidR="00076113" w:rsidRDefault="0035318D">
      <w:pPr>
        <w:keepNext/>
        <w:pBdr>
          <w:top w:val="nil"/>
          <w:left w:val="nil"/>
          <w:bottom w:val="nil"/>
          <w:right w:val="nil"/>
          <w:between w:val="nil"/>
        </w:pBdr>
        <w:spacing w:after="120"/>
        <w:ind w:firstLine="663"/>
      </w:pPr>
      <w:r>
        <w:rPr>
          <w:b/>
          <w:bCs/>
          <w:noProof/>
          <w:color w:val="000000"/>
        </w:rPr>
        <w:drawing>
          <wp:inline distT="0" distB="0" distL="0" distR="0">
            <wp:extent cx="5829300" cy="3695700"/>
            <wp:effectExtent l="0" t="0" r="0" b="0"/>
            <wp:docPr id="1184" name="Діаграма 11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p w:rsidR="00076113" w:rsidRDefault="0035318D">
      <w:pPr>
        <w:pBdr>
          <w:top w:val="nil"/>
          <w:left w:val="nil"/>
          <w:bottom w:val="nil"/>
          <w:right w:val="nil"/>
          <w:between w:val="nil"/>
        </w:pBdr>
        <w:spacing w:after="120"/>
        <w:ind w:firstLine="602"/>
        <w:rPr>
          <w:color w:val="000000"/>
          <w:highlight w:val="white"/>
        </w:rPr>
      </w:pPr>
      <w:bookmarkStart w:id="3663" w:name="_heading=h.hhf97d9h11bc" w:colFirst="0" w:colLast="0"/>
      <w:bookmarkEnd w:id="3663"/>
      <w:r>
        <w:rPr>
          <w:b/>
          <w:bCs/>
          <w:color w:val="000000"/>
          <w:sz w:val="20"/>
          <w:szCs w:val="20"/>
        </w:rPr>
        <w:t>Рис. 1.9. 8 Структура видатків місцевого бюджету Городоцької територіальної громади та територіальних громад Львівської області за функціональною класифікацією, 2024 р. , %</w:t>
      </w:r>
    </w:p>
    <w:p w:rsidR="00076113" w:rsidRDefault="0035318D">
      <w:pPr>
        <w:pBdr>
          <w:top w:val="nil"/>
          <w:left w:val="nil"/>
          <w:bottom w:val="nil"/>
          <w:right w:val="nil"/>
          <w:between w:val="nil"/>
        </w:pBdr>
        <w:spacing w:after="120"/>
        <w:ind w:left="-2" w:firstLine="708"/>
        <w:rPr>
          <w:color w:val="000000"/>
        </w:rPr>
      </w:pPr>
      <w:r>
        <w:rPr>
          <w:color w:val="000000"/>
        </w:rPr>
        <w:t xml:space="preserve">Видатки громади на економічну діяльність плюс видатки ЖКГ в сумі становлять </w:t>
      </w:r>
      <w:r>
        <w:t>8,8</w:t>
      </w:r>
      <w:r>
        <w:rPr>
          <w:color w:val="000000"/>
        </w:rPr>
        <w:t xml:space="preserve"> % (середнє по громадах Львівської області більше 25 % ). </w:t>
      </w:r>
    </w:p>
    <w:p w:rsidR="00076113" w:rsidRDefault="0035318D">
      <w:pPr>
        <w:pBdr>
          <w:top w:val="nil"/>
          <w:left w:val="nil"/>
          <w:bottom w:val="nil"/>
          <w:right w:val="nil"/>
          <w:between w:val="nil"/>
        </w:pBdr>
        <w:spacing w:after="120"/>
        <w:ind w:left="-2" w:firstLine="708"/>
        <w:rPr>
          <w:color w:val="000000"/>
        </w:rPr>
      </w:pPr>
      <w:r>
        <w:rPr>
          <w:color w:val="000000"/>
        </w:rPr>
        <w:t>У 202</w:t>
      </w:r>
      <w:r>
        <w:t>4</w:t>
      </w:r>
      <w:r>
        <w:rPr>
          <w:color w:val="000000"/>
        </w:rPr>
        <w:t xml:space="preserve"> році в структурі видатків місцевого бюджету за економічною класифікацією частка поточних видатків становить - 8</w:t>
      </w:r>
      <w:r>
        <w:t>6,2</w:t>
      </w:r>
      <w:r>
        <w:rPr>
          <w:color w:val="000000"/>
        </w:rPr>
        <w:t xml:space="preserve"> %, а капітальних видатків –1</w:t>
      </w:r>
      <w:r>
        <w:t xml:space="preserve">3,8 </w:t>
      </w:r>
      <w:r>
        <w:rPr>
          <w:color w:val="000000"/>
        </w:rPr>
        <w:t xml:space="preserve">% (рис.9.9). Порівняно не високу частку - </w:t>
      </w:r>
      <w:r>
        <w:t>65</w:t>
      </w:r>
      <w:r>
        <w:rPr>
          <w:color w:val="000000"/>
        </w:rPr>
        <w:t xml:space="preserve"> % поточних видатків місцевого бюджету громада спрямовує на заробітну плату з нарахуваннями, що свідчить про ефективність мережі закладів соціальної сфери. </w:t>
      </w:r>
    </w:p>
    <w:p w:rsidR="00076113" w:rsidRDefault="0035318D">
      <w:pPr>
        <w:keepNext/>
        <w:pBdr>
          <w:top w:val="nil"/>
          <w:left w:val="nil"/>
          <w:bottom w:val="nil"/>
          <w:right w:val="nil"/>
          <w:between w:val="nil"/>
        </w:pBdr>
        <w:spacing w:after="120"/>
        <w:ind w:firstLine="660"/>
      </w:pPr>
      <w:r>
        <w:rPr>
          <w:noProof/>
          <w:color w:val="000000"/>
        </w:rPr>
        <w:lastRenderedPageBreak/>
        <w:drawing>
          <wp:inline distT="0" distB="0" distL="0" distR="0">
            <wp:extent cx="5486400" cy="3200400"/>
            <wp:effectExtent l="0" t="0" r="0" b="0"/>
            <wp:docPr id="1185" name="Діаграма 118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p w:rsidR="00076113" w:rsidRDefault="0035318D">
      <w:pPr>
        <w:pBdr>
          <w:top w:val="nil"/>
          <w:left w:val="nil"/>
          <w:bottom w:val="nil"/>
          <w:right w:val="nil"/>
          <w:between w:val="nil"/>
        </w:pBdr>
        <w:spacing w:after="120"/>
        <w:ind w:firstLine="602"/>
        <w:rPr>
          <w:b/>
          <w:bCs/>
          <w:color w:val="000000"/>
        </w:rPr>
      </w:pPr>
      <w:bookmarkStart w:id="3664" w:name="_heading=h.wiro7yp9ifd6" w:colFirst="0" w:colLast="0"/>
      <w:bookmarkEnd w:id="3664"/>
      <w:r>
        <w:rPr>
          <w:b/>
          <w:bCs/>
          <w:color w:val="000000"/>
          <w:sz w:val="20"/>
          <w:szCs w:val="20"/>
        </w:rPr>
        <w:t>Рис. 1.9. 9 Поточні та капітальні видатки місцевого бюджету,%</w:t>
      </w:r>
    </w:p>
    <w:p w:rsidR="00076113" w:rsidRDefault="0035318D">
      <w:pPr>
        <w:pBdr>
          <w:top w:val="nil"/>
          <w:left w:val="nil"/>
          <w:bottom w:val="nil"/>
          <w:right w:val="nil"/>
          <w:between w:val="nil"/>
        </w:pBdr>
        <w:spacing w:after="120"/>
        <w:ind w:firstLine="663"/>
        <w:rPr>
          <w:color w:val="2E75B5"/>
        </w:rPr>
      </w:pPr>
      <w:r>
        <w:rPr>
          <w:b/>
          <w:bCs/>
          <w:i/>
          <w:iCs/>
          <w:color w:val="2E75B5"/>
        </w:rPr>
        <w:t>Висновки</w:t>
      </w:r>
    </w:p>
    <w:p w:rsidR="00076113" w:rsidRDefault="0035318D">
      <w:pPr>
        <w:numPr>
          <w:ilvl w:val="0"/>
          <w:numId w:val="43"/>
        </w:numPr>
        <w:pBdr>
          <w:top w:val="nil"/>
          <w:left w:val="nil"/>
          <w:bottom w:val="nil"/>
          <w:right w:val="nil"/>
          <w:between w:val="nil"/>
        </w:pBdr>
        <w:spacing w:after="120"/>
        <w:ind w:left="0" w:firstLine="709"/>
        <w:rPr>
          <w:color w:val="000000"/>
        </w:rPr>
      </w:pPr>
      <w:r>
        <w:rPr>
          <w:i/>
          <w:iCs/>
          <w:color w:val="000000"/>
        </w:rPr>
        <w:t>У 2024 році Городоцька міська територіальна громада в рейтингу територіальних громад за основними бюджетними показниками займала 1</w:t>
      </w:r>
      <w:r>
        <w:rPr>
          <w:i/>
          <w:iCs/>
        </w:rPr>
        <w:t>0</w:t>
      </w:r>
      <w:r>
        <w:rPr>
          <w:i/>
          <w:iCs/>
          <w:color w:val="000000"/>
        </w:rPr>
        <w:t xml:space="preserve"> місце з 73 громад області. Громада </w:t>
      </w:r>
      <w:r>
        <w:rPr>
          <w:b/>
          <w:bCs/>
          <w:i/>
          <w:iCs/>
          <w:color w:val="000000"/>
        </w:rPr>
        <w:t xml:space="preserve">з </w:t>
      </w:r>
      <w:r>
        <w:rPr>
          <w:i/>
          <w:iCs/>
          <w:color w:val="000000"/>
        </w:rPr>
        <w:t>індексом податкоспроможності 0,96, а отже не отримує базову дотацію та не є платником реверсної дотації до державного бюджету. У порівнянні з попереднім роком відбулось зростання індексу податкоспроможності (0,68 у 2023 році).</w:t>
      </w:r>
    </w:p>
    <w:p w:rsidR="00076113" w:rsidRDefault="0035318D">
      <w:pPr>
        <w:numPr>
          <w:ilvl w:val="0"/>
          <w:numId w:val="43"/>
        </w:numPr>
        <w:pBdr>
          <w:top w:val="nil"/>
          <w:left w:val="nil"/>
          <w:bottom w:val="nil"/>
          <w:right w:val="nil"/>
          <w:between w:val="nil"/>
        </w:pBdr>
        <w:spacing w:after="120"/>
        <w:ind w:left="0" w:firstLine="709"/>
        <w:rPr>
          <w:color w:val="000000"/>
        </w:rPr>
      </w:pPr>
      <w:r>
        <w:rPr>
          <w:i/>
          <w:iCs/>
          <w:color w:val="000000"/>
        </w:rPr>
        <w:t xml:space="preserve">У 2024 році дохідна частина місцевого бюджету Городоцької міської територіальної громади склала </w:t>
      </w:r>
      <w:r>
        <w:rPr>
          <w:i/>
          <w:iCs/>
        </w:rPr>
        <w:t>559,611</w:t>
      </w:r>
      <w:r>
        <w:rPr>
          <w:i/>
          <w:iCs/>
          <w:color w:val="000000"/>
        </w:rPr>
        <w:t xml:space="preserve"> млн грн, з них 6</w:t>
      </w:r>
      <w:r>
        <w:rPr>
          <w:i/>
          <w:iCs/>
        </w:rPr>
        <w:t>4,27</w:t>
      </w:r>
      <w:r>
        <w:rPr>
          <w:i/>
          <w:iCs/>
          <w:color w:val="000000"/>
        </w:rPr>
        <w:t xml:space="preserve"> % податкові надходження , 28,</w:t>
      </w:r>
      <w:r>
        <w:rPr>
          <w:i/>
          <w:iCs/>
        </w:rPr>
        <w:t>33 %</w:t>
      </w:r>
      <w:r>
        <w:rPr>
          <w:i/>
          <w:iCs/>
          <w:color w:val="000000"/>
        </w:rPr>
        <w:t xml:space="preserve"> офіційні трансферти. Порівняно з попереднім роком податкові надходження збільшилися </w:t>
      </w:r>
      <w:r>
        <w:rPr>
          <w:i/>
          <w:iCs/>
        </w:rPr>
        <w:t>майже</w:t>
      </w:r>
      <w:r>
        <w:rPr>
          <w:i/>
          <w:iCs/>
          <w:color w:val="000000"/>
        </w:rPr>
        <w:t xml:space="preserve"> на чверть</w:t>
      </w:r>
      <w:r>
        <w:rPr>
          <w:i/>
          <w:iCs/>
        </w:rPr>
        <w:t xml:space="preserve">. </w:t>
      </w:r>
      <w:r>
        <w:rPr>
          <w:i/>
          <w:iCs/>
          <w:color w:val="000000"/>
        </w:rPr>
        <w:t>В структурі податкових надходжень 2024 року основну частину складав: ПДФО –</w:t>
      </w:r>
      <w:r>
        <w:rPr>
          <w:i/>
          <w:iCs/>
        </w:rPr>
        <w:t>60,3</w:t>
      </w:r>
      <w:r>
        <w:rPr>
          <w:i/>
          <w:iCs/>
          <w:color w:val="000000"/>
        </w:rPr>
        <w:t xml:space="preserve"> %, єдиний податок – </w:t>
      </w:r>
      <w:r>
        <w:rPr>
          <w:i/>
          <w:iCs/>
        </w:rPr>
        <w:t>17,85</w:t>
      </w:r>
      <w:r>
        <w:rPr>
          <w:i/>
          <w:iCs/>
          <w:color w:val="000000"/>
        </w:rPr>
        <w:t>%, акцизний збір –</w:t>
      </w:r>
      <w:r>
        <w:rPr>
          <w:i/>
          <w:iCs/>
        </w:rPr>
        <w:t>8,29</w:t>
      </w:r>
      <w:r>
        <w:rPr>
          <w:i/>
          <w:iCs/>
          <w:color w:val="000000"/>
        </w:rPr>
        <w:t xml:space="preserve"> %, дохід від оренди землі комунальн</w:t>
      </w:r>
      <w:r>
        <w:rPr>
          <w:i/>
          <w:iCs/>
        </w:rPr>
        <w:t>ої власності -</w:t>
      </w:r>
      <w:r>
        <w:rPr>
          <w:i/>
          <w:iCs/>
          <w:color w:val="000000"/>
        </w:rPr>
        <w:t xml:space="preserve"> 6,</w:t>
      </w:r>
      <w:r>
        <w:rPr>
          <w:i/>
          <w:iCs/>
        </w:rPr>
        <w:t>56</w:t>
      </w:r>
      <w:r>
        <w:rPr>
          <w:i/>
          <w:iCs/>
          <w:color w:val="000000"/>
        </w:rPr>
        <w:t xml:space="preserve"> %.</w:t>
      </w:r>
    </w:p>
    <w:p w:rsidR="00076113" w:rsidRDefault="0035318D">
      <w:pPr>
        <w:numPr>
          <w:ilvl w:val="0"/>
          <w:numId w:val="43"/>
        </w:numPr>
        <w:pBdr>
          <w:top w:val="nil"/>
          <w:left w:val="nil"/>
          <w:bottom w:val="nil"/>
          <w:right w:val="nil"/>
          <w:between w:val="nil"/>
        </w:pBdr>
        <w:shd w:val="clear" w:color="auto" w:fill="FFFFFF"/>
        <w:spacing w:after="120"/>
        <w:ind w:left="0" w:firstLine="709"/>
        <w:rPr>
          <w:color w:val="000000"/>
        </w:rPr>
      </w:pPr>
      <w:r>
        <w:rPr>
          <w:i/>
          <w:iCs/>
          <w:color w:val="000000"/>
        </w:rPr>
        <w:t>За період 2021-2024 рр податкові доходи місцевого бюджету Городоцької міської територіальної громади зростали вищими темпами, ніж в середньому по територіальних громадах Львівської області. Вищими темпи зростання були за більшістю структуроутворюючих податків - ПДФО, єдиним податком, платою за землю та доходами від оренди майна.</w:t>
      </w:r>
    </w:p>
    <w:p w:rsidR="00076113" w:rsidRDefault="0035318D">
      <w:pPr>
        <w:pBdr>
          <w:top w:val="nil"/>
          <w:left w:val="nil"/>
          <w:bottom w:val="nil"/>
          <w:right w:val="nil"/>
          <w:between w:val="nil"/>
        </w:pBdr>
        <w:spacing w:after="120"/>
        <w:ind w:left="-2" w:firstLine="708"/>
        <w:rPr>
          <w:b/>
          <w:bCs/>
          <w:color w:val="000000"/>
        </w:rPr>
      </w:pPr>
      <w:r>
        <w:rPr>
          <w:i/>
          <w:iCs/>
          <w:color w:val="000000"/>
        </w:rPr>
        <w:t xml:space="preserve">У 2024 році  видаткова частина місцевого бюджету Городоцької міської територіальної громади становила </w:t>
      </w:r>
      <w:r>
        <w:rPr>
          <w:i/>
          <w:iCs/>
        </w:rPr>
        <w:t>555,515</w:t>
      </w:r>
      <w:r>
        <w:rPr>
          <w:i/>
          <w:iCs/>
          <w:color w:val="000000"/>
        </w:rPr>
        <w:t xml:space="preserve"> млн грн. Городоцька громада витрачає більше, ніж в середньому територіальні громади Львівської області на видатки соціальної сфери і основним чином за рахунок видатків на освіту, охорону здоров’я, духовний та фізичний розвиток. Видатки громади на економічну діяльність плюс видатки ЖКГ в сумі становлять 7,3 % (середнє по громадах Львівської області більше 25 % )</w:t>
      </w:r>
    </w:p>
    <w:p w:rsidR="00076113" w:rsidRDefault="0035318D">
      <w:pPr>
        <w:pBdr>
          <w:top w:val="nil"/>
          <w:left w:val="nil"/>
          <w:bottom w:val="nil"/>
          <w:right w:val="nil"/>
          <w:between w:val="nil"/>
        </w:pBdr>
        <w:spacing w:after="120"/>
        <w:ind w:left="-2" w:firstLine="708"/>
        <w:rPr>
          <w:color w:val="000000"/>
        </w:rPr>
      </w:pPr>
      <w:r>
        <w:rPr>
          <w:color w:val="000000"/>
        </w:rPr>
        <w:t xml:space="preserve">За даними порталу </w:t>
      </w:r>
      <w:hyperlink r:id="rId219">
        <w:r>
          <w:rPr>
            <w:color w:val="0000FF"/>
            <w:u w:val="single"/>
          </w:rPr>
          <w:t>https://www.arcgis.com/</w:t>
        </w:r>
      </w:hyperlink>
      <w:r>
        <w:rPr>
          <w:color w:val="000000"/>
        </w:rPr>
        <w:t xml:space="preserve"> за підсумками 2024 року Городоцька міська територіальна громада </w:t>
      </w:r>
      <w:r>
        <w:rPr>
          <w:b/>
          <w:bCs/>
          <w:color w:val="000000"/>
        </w:rPr>
        <w:t>з індексом податкоспроможності 0,96</w:t>
      </w:r>
      <w:r>
        <w:rPr>
          <w:color w:val="000000"/>
        </w:rPr>
        <w:t>.</w:t>
      </w:r>
      <w:r>
        <w:rPr>
          <w:color w:val="000000"/>
          <w:vertAlign w:val="superscript"/>
        </w:rPr>
        <w:footnoteReference w:id="37"/>
      </w:r>
      <w:r>
        <w:rPr>
          <w:color w:val="000000"/>
        </w:rPr>
        <w:t xml:space="preserve"> Для місцевих бюджетів з індексом податкоспроможності від 0,9 до 1,1 вирівнювання не здійснюється (не надається базова і не перераховується реверсна дотація до державного бюджету). У порівнянні з попереднім роком відбулось зростання індексу податкоспроможності (0,68 у 2023 році) (рис.1.9.1.)</w:t>
      </w:r>
    </w:p>
    <w:p w:rsidR="00076113" w:rsidRDefault="00076113">
      <w:pPr>
        <w:pBdr>
          <w:top w:val="nil"/>
          <w:left w:val="nil"/>
          <w:bottom w:val="nil"/>
          <w:right w:val="nil"/>
          <w:between w:val="nil"/>
        </w:pBdr>
        <w:spacing w:after="120"/>
        <w:ind w:left="-2" w:firstLine="708"/>
        <w:rPr>
          <w:color w:val="2E75B5"/>
        </w:rPr>
        <w:sectPr w:rsidR="00076113">
          <w:pgSz w:w="11910" w:h="16840"/>
          <w:pgMar w:top="850" w:right="567" w:bottom="850" w:left="1417" w:header="708" w:footer="708" w:gutter="0"/>
          <w:cols w:space="720"/>
        </w:sectPr>
      </w:pPr>
      <w:bookmarkStart w:id="3665" w:name="_heading=h.2dlolyb" w:colFirst="0" w:colLast="0"/>
      <w:bookmarkEnd w:id="3665"/>
    </w:p>
    <w:p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bookmarkStart w:id="3666" w:name="_heading=h.esl8gpiy55jo" w:colFirst="0" w:colLast="0"/>
      <w:bookmarkEnd w:id="3666"/>
      <w:r>
        <w:rPr>
          <w:rFonts w:ascii="Calibri" w:eastAsia="Calibri" w:hAnsi="Calibri" w:cs="Calibri"/>
          <w:color w:val="2E74B5"/>
          <w:sz w:val="32"/>
          <w:szCs w:val="32"/>
        </w:rPr>
        <w:lastRenderedPageBreak/>
        <w:t>1.10. СИСТЕМА ОРГАНІВ ВЛАДИ</w:t>
      </w:r>
    </w:p>
    <w:p w:rsidR="00076113" w:rsidRDefault="0035318D">
      <w:pPr>
        <w:pBdr>
          <w:top w:val="nil"/>
          <w:left w:val="nil"/>
          <w:bottom w:val="nil"/>
          <w:right w:val="nil"/>
          <w:between w:val="nil"/>
        </w:pBdr>
        <w:spacing w:before="120"/>
        <w:ind w:left="-2" w:firstLine="708"/>
        <w:rPr>
          <w:color w:val="000000"/>
        </w:rPr>
      </w:pPr>
      <w:bookmarkStart w:id="3667" w:name="_heading=h.2vukg2tzgq4y" w:colFirst="0" w:colLast="0"/>
      <w:bookmarkEnd w:id="3667"/>
      <w:r>
        <w:rPr>
          <w:color w:val="000000"/>
        </w:rPr>
        <w:t>Місцеве самоврядування Городоцької ТГ здійснюється Городоцькою міською радою у складі Городоцького міського голови (Ременяк Володимир Васильович) та 34</w:t>
      </w:r>
      <w:r>
        <w:rPr>
          <w:b/>
          <w:bCs/>
          <w:color w:val="000000"/>
        </w:rPr>
        <w:t xml:space="preserve"> депутатів ради (8 скликання)</w:t>
      </w:r>
      <w:r>
        <w:rPr>
          <w:color w:val="000000"/>
        </w:rPr>
        <w:t xml:space="preserve">. </w:t>
      </w:r>
    </w:p>
    <w:p w:rsidR="00076113" w:rsidRDefault="0035318D">
      <w:pPr>
        <w:pBdr>
          <w:top w:val="nil"/>
          <w:left w:val="nil"/>
          <w:bottom w:val="nil"/>
          <w:right w:val="nil"/>
          <w:between w:val="nil"/>
        </w:pBdr>
        <w:spacing w:before="120"/>
        <w:ind w:left="-2" w:firstLine="708"/>
        <w:rPr>
          <w:color w:val="000000"/>
        </w:rPr>
      </w:pPr>
      <w:bookmarkStart w:id="3668" w:name="_heading=h.jf0jojbqrdji" w:colFirst="0" w:colLast="0"/>
      <w:bookmarkEnd w:id="3668"/>
      <w:r>
        <w:rPr>
          <w:color w:val="000000"/>
        </w:rPr>
        <w:t>Партійна приналежність депутатів міської ради восьмого скликання така: 13 депутатів від політичної партії «Європейська солідарність» (38,3 %), 3 депутатів від політичної партії «Варта» (8,8%), 5 депутатів партії «За майбутнє»( 14,7%), 3 депутатів партії «Батьківщина»(8,8 %), 3 депутатів від партії «Голос» (8,8%), 3 депутатів  Українська галицька партія (8,8 %), 4 депутатів ВО «Свобода» (11,8%). Представництво жінок в депутатському корпусі ради становить складає 28,9 % від загальної чисельності депутатів.</w:t>
      </w:r>
    </w:p>
    <w:p w:rsidR="00076113" w:rsidRDefault="0035318D">
      <w:pPr>
        <w:pBdr>
          <w:top w:val="nil"/>
          <w:left w:val="nil"/>
          <w:bottom w:val="nil"/>
          <w:right w:val="nil"/>
          <w:between w:val="nil"/>
        </w:pBdr>
        <w:ind w:left="-2" w:firstLine="708"/>
        <w:rPr>
          <w:color w:val="000000"/>
        </w:rPr>
      </w:pPr>
      <w:bookmarkStart w:id="3669" w:name="_heading=h.c7lm2mvk25gp" w:colFirst="0" w:colLast="0"/>
      <w:bookmarkEnd w:id="3669"/>
      <w:r>
        <w:rPr>
          <w:color w:val="000000"/>
        </w:rPr>
        <w:t>Діють 6 постійних депутатських комісій:</w:t>
      </w:r>
    </w:p>
    <w:p w:rsidR="00076113" w:rsidRDefault="0035318D">
      <w:pPr>
        <w:numPr>
          <w:ilvl w:val="0"/>
          <w:numId w:val="2"/>
        </w:numPr>
        <w:pBdr>
          <w:top w:val="nil"/>
          <w:left w:val="nil"/>
          <w:bottom w:val="nil"/>
          <w:right w:val="nil"/>
          <w:between w:val="nil"/>
        </w:pBdr>
        <w:shd w:val="clear" w:color="auto" w:fill="FFFFFF"/>
        <w:ind w:left="-2" w:firstLine="708"/>
        <w:rPr>
          <w:color w:val="000000"/>
        </w:rPr>
      </w:pPr>
      <w:bookmarkStart w:id="3670" w:name="_heading=h.s2kdp7lh720a" w:colFirst="0" w:colLast="0"/>
      <w:bookmarkEnd w:id="3670"/>
      <w:r>
        <w:rPr>
          <w:color w:val="000000"/>
        </w:rPr>
        <w:t>Комісія з питань бюджету, соціально-економічного розвитку, комунального майна і приватизації</w:t>
      </w:r>
    </w:p>
    <w:p w:rsidR="00076113" w:rsidRDefault="0035318D">
      <w:pPr>
        <w:numPr>
          <w:ilvl w:val="0"/>
          <w:numId w:val="2"/>
        </w:numPr>
        <w:pBdr>
          <w:top w:val="nil"/>
          <w:left w:val="nil"/>
          <w:bottom w:val="nil"/>
          <w:right w:val="nil"/>
          <w:between w:val="nil"/>
        </w:pBdr>
        <w:shd w:val="clear" w:color="auto" w:fill="FFFFFF"/>
        <w:ind w:left="-2" w:firstLine="708"/>
        <w:rPr>
          <w:color w:val="000000"/>
        </w:rPr>
      </w:pPr>
      <w:bookmarkStart w:id="3671" w:name="_heading=h.ghlx3d4yazo" w:colFirst="0" w:colLast="0"/>
      <w:bookmarkEnd w:id="3671"/>
      <w:r>
        <w:rPr>
          <w:color w:val="000000"/>
        </w:rPr>
        <w:t>Комісія з питань земельних ресурсів, АПК, містобудування, охорони довкілля</w:t>
      </w:r>
    </w:p>
    <w:p w:rsidR="00076113" w:rsidRDefault="0035318D">
      <w:pPr>
        <w:numPr>
          <w:ilvl w:val="0"/>
          <w:numId w:val="2"/>
        </w:numPr>
        <w:pBdr>
          <w:top w:val="nil"/>
          <w:left w:val="nil"/>
          <w:bottom w:val="nil"/>
          <w:right w:val="nil"/>
          <w:between w:val="nil"/>
        </w:pBdr>
        <w:ind w:left="-2" w:firstLine="708"/>
        <w:rPr>
          <w:color w:val="000000"/>
        </w:rPr>
      </w:pPr>
      <w:bookmarkStart w:id="3672" w:name="_heading=h.id1vbr16ztuf" w:colFirst="0" w:colLast="0"/>
      <w:bookmarkEnd w:id="3672"/>
      <w:r>
        <w:rPr>
          <w:color w:val="000000"/>
        </w:rPr>
        <w:t>Комісія з питань ЖКГ, дорожньої інфраструктури, енергетики, підприємництва</w:t>
      </w:r>
    </w:p>
    <w:p w:rsidR="00076113" w:rsidRDefault="0035318D">
      <w:pPr>
        <w:numPr>
          <w:ilvl w:val="0"/>
          <w:numId w:val="2"/>
        </w:numPr>
        <w:pBdr>
          <w:top w:val="nil"/>
          <w:left w:val="nil"/>
          <w:bottom w:val="nil"/>
          <w:right w:val="nil"/>
          <w:between w:val="nil"/>
        </w:pBdr>
        <w:shd w:val="clear" w:color="auto" w:fill="FFFFFF"/>
        <w:ind w:left="-2" w:firstLine="708"/>
        <w:rPr>
          <w:color w:val="000000"/>
        </w:rPr>
      </w:pPr>
      <w:bookmarkStart w:id="3673" w:name="_heading=h.c6mb9hwpc7po" w:colFirst="0" w:colLast="0"/>
      <w:bookmarkEnd w:id="3673"/>
      <w:r>
        <w:rPr>
          <w:color w:val="000000"/>
        </w:rPr>
        <w:t>Комісія з питань освіти, культури, духовності, молоді та спорту</w:t>
      </w:r>
    </w:p>
    <w:p w:rsidR="00076113" w:rsidRDefault="0035318D">
      <w:pPr>
        <w:numPr>
          <w:ilvl w:val="0"/>
          <w:numId w:val="2"/>
        </w:numPr>
        <w:pBdr>
          <w:top w:val="nil"/>
          <w:left w:val="nil"/>
          <w:bottom w:val="nil"/>
          <w:right w:val="nil"/>
          <w:between w:val="nil"/>
        </w:pBdr>
        <w:shd w:val="clear" w:color="auto" w:fill="FFFFFF"/>
        <w:ind w:left="-2" w:firstLine="708"/>
        <w:rPr>
          <w:color w:val="000000"/>
        </w:rPr>
      </w:pPr>
      <w:bookmarkStart w:id="3674" w:name="_heading=h.b62jb8vwkw4d" w:colFirst="0" w:colLast="0"/>
      <w:bookmarkEnd w:id="3674"/>
      <w:r>
        <w:rPr>
          <w:color w:val="000000"/>
        </w:rPr>
        <w:t>Комісія з питань охорони здоров’я, соціального захисту, у справах ветеранів ООС / АТО</w:t>
      </w:r>
    </w:p>
    <w:p w:rsidR="00076113" w:rsidRDefault="0035318D">
      <w:pPr>
        <w:numPr>
          <w:ilvl w:val="0"/>
          <w:numId w:val="2"/>
        </w:numPr>
        <w:pBdr>
          <w:top w:val="nil"/>
          <w:left w:val="nil"/>
          <w:bottom w:val="nil"/>
          <w:right w:val="nil"/>
          <w:between w:val="nil"/>
        </w:pBdr>
        <w:shd w:val="clear" w:color="auto" w:fill="FFFFFF"/>
        <w:ind w:left="-2" w:firstLine="708"/>
        <w:rPr>
          <w:color w:val="000000"/>
        </w:rPr>
      </w:pPr>
      <w:bookmarkStart w:id="3675" w:name="_heading=h.ml0nyu5dgayb" w:colFirst="0" w:colLast="0"/>
      <w:bookmarkEnd w:id="3675"/>
      <w:r>
        <w:rPr>
          <w:color w:val="000000"/>
        </w:rPr>
        <w:t>Комісія з питань законності, регламенту, депутатської етики, забезпечення діяльності депутатів</w:t>
      </w:r>
    </w:p>
    <w:p w:rsidR="00076113" w:rsidRDefault="0035318D">
      <w:pPr>
        <w:pBdr>
          <w:top w:val="nil"/>
          <w:left w:val="nil"/>
          <w:bottom w:val="nil"/>
          <w:right w:val="nil"/>
          <w:between w:val="nil"/>
        </w:pBdr>
        <w:ind w:left="-2" w:firstLine="708"/>
        <w:rPr>
          <w:color w:val="000000"/>
        </w:rPr>
      </w:pPr>
      <w:bookmarkStart w:id="3676" w:name="_heading=h.93h5v0bk6nt6" w:colFirst="0" w:colLast="0"/>
      <w:bookmarkEnd w:id="3676"/>
      <w:r>
        <w:rPr>
          <w:color w:val="000000"/>
        </w:rPr>
        <w:t xml:space="preserve">У </w:t>
      </w:r>
      <w:r>
        <w:rPr>
          <w:b/>
          <w:bCs/>
          <w:color w:val="000000"/>
        </w:rPr>
        <w:t>структурі апарату міської ради та її виконавчого комітету</w:t>
      </w:r>
      <w:r>
        <w:rPr>
          <w:color w:val="000000"/>
        </w:rPr>
        <w:t>, згідно Рішення міської ради від 22.08.2024 № 24/51-7597 «</w:t>
      </w:r>
      <w:r>
        <w:rPr>
          <w:b/>
          <w:bCs/>
          <w:color w:val="000000"/>
        </w:rPr>
        <w:t>Про затвердження структури та загальної чисельності апарату Городоцької міської ради та її виконавчих органів з 1 грудня 2024 року</w:t>
      </w:r>
      <w:r>
        <w:rPr>
          <w:color w:val="000000"/>
        </w:rPr>
        <w:t xml:space="preserve">», кількість штатних осіб – 68 одиниць. У апараті управління міський голова та двоє його заступників, секретар ради, керуючий справами виконавчого комітету та 13 старостів. Затверджені </w:t>
      </w:r>
      <w:r>
        <w:rPr>
          <w:b/>
          <w:bCs/>
          <w:color w:val="000000"/>
        </w:rPr>
        <w:t>такі структурні підрозділи</w:t>
      </w:r>
      <w:r>
        <w:rPr>
          <w:color w:val="000000"/>
        </w:rPr>
        <w:t xml:space="preserve"> – табл. 10. </w:t>
      </w:r>
      <w:r>
        <w:rPr>
          <w:b/>
          <w:bCs/>
          <w:color w:val="000000"/>
        </w:rPr>
        <w:t>(ДОДАТОК 3</w:t>
      </w:r>
      <w:r>
        <w:rPr>
          <w:color w:val="000000"/>
        </w:rPr>
        <w:t>). У структурі виконавчого комітету є Відділ економічного розвитку, інвестицій та МТД, в складі якого 4 особи. А отже, громада розуміє важливість економічного компоненту та необхідності використання переваг проектного менеджменту з метою залучення фінансових ресурсів, реалізації проектів у громаді.</w:t>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3677" w:name="_heading=h.67fxkdg841x" w:colFirst="0" w:colLast="0"/>
      <w:bookmarkEnd w:id="3677"/>
      <w:r>
        <w:rPr>
          <w:b/>
          <w:bCs/>
          <w:color w:val="000000"/>
          <w:sz w:val="20"/>
          <w:szCs w:val="20"/>
        </w:rPr>
        <w:t>Таблиця 1.10. 1 10.1 Структура апарату та виконавчого комітету Городоцької міської ради</w:t>
      </w:r>
    </w:p>
    <w:tbl>
      <w:tblPr>
        <w:tblStyle w:val="affffffffff0"/>
        <w:tblW w:w="100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2"/>
        <w:gridCol w:w="6843"/>
        <w:gridCol w:w="2371"/>
      </w:tblGrid>
      <w:tr w:rsidR="00076113">
        <w:tc>
          <w:tcPr>
            <w:tcW w:w="812" w:type="dxa"/>
          </w:tcPr>
          <w:p w:rsidR="00076113" w:rsidRDefault="0035318D">
            <w:pPr>
              <w:pBdr>
                <w:top w:val="nil"/>
                <w:left w:val="nil"/>
                <w:bottom w:val="nil"/>
                <w:right w:val="nil"/>
                <w:between w:val="nil"/>
              </w:pBdr>
              <w:spacing w:after="0" w:line="240" w:lineRule="auto"/>
              <w:ind w:firstLine="2"/>
              <w:jc w:val="center"/>
              <w:rPr>
                <w:color w:val="000000"/>
                <w:sz w:val="20"/>
                <w:szCs w:val="20"/>
              </w:rPr>
            </w:pPr>
            <w:bookmarkStart w:id="3678" w:name="_heading=h.y1t8ncfvuhqx" w:colFirst="0" w:colLast="0"/>
            <w:bookmarkEnd w:id="3678"/>
            <w:r>
              <w:rPr>
                <w:b/>
                <w:bCs/>
                <w:color w:val="000000"/>
                <w:sz w:val="20"/>
                <w:szCs w:val="20"/>
              </w:rPr>
              <w:t>№п/п</w:t>
            </w:r>
          </w:p>
        </w:tc>
        <w:tc>
          <w:tcPr>
            <w:tcW w:w="6843" w:type="dxa"/>
          </w:tcPr>
          <w:p w:rsidR="00076113" w:rsidRDefault="0035318D">
            <w:pPr>
              <w:pBdr>
                <w:top w:val="nil"/>
                <w:left w:val="nil"/>
                <w:bottom w:val="nil"/>
                <w:right w:val="nil"/>
                <w:between w:val="nil"/>
              </w:pBdr>
              <w:spacing w:after="0" w:line="240" w:lineRule="auto"/>
              <w:ind w:left="-2" w:firstLine="602"/>
              <w:jc w:val="center"/>
              <w:rPr>
                <w:color w:val="000000"/>
                <w:sz w:val="20"/>
                <w:szCs w:val="20"/>
              </w:rPr>
            </w:pPr>
            <w:bookmarkStart w:id="3679" w:name="_heading=h.qan1lypnigtm" w:colFirst="0" w:colLast="0"/>
            <w:bookmarkEnd w:id="3679"/>
            <w:r>
              <w:rPr>
                <w:b/>
                <w:bCs/>
                <w:color w:val="000000"/>
                <w:sz w:val="20"/>
                <w:szCs w:val="20"/>
              </w:rPr>
              <w:t>Назва структурного підрозділу та посад</w:t>
            </w:r>
          </w:p>
        </w:tc>
        <w:tc>
          <w:tcPr>
            <w:tcW w:w="2371" w:type="dxa"/>
          </w:tcPr>
          <w:p w:rsidR="00076113" w:rsidRDefault="0035318D">
            <w:pPr>
              <w:pBdr>
                <w:top w:val="nil"/>
                <w:left w:val="nil"/>
                <w:bottom w:val="nil"/>
                <w:right w:val="nil"/>
                <w:between w:val="nil"/>
              </w:pBdr>
              <w:spacing w:after="0" w:line="240" w:lineRule="auto"/>
              <w:ind w:left="-3" w:hanging="5"/>
              <w:jc w:val="center"/>
              <w:rPr>
                <w:color w:val="000000"/>
                <w:sz w:val="20"/>
                <w:szCs w:val="20"/>
              </w:rPr>
            </w:pPr>
            <w:bookmarkStart w:id="3680" w:name="_heading=h.2clmsodkg5er" w:colFirst="0" w:colLast="0"/>
            <w:bookmarkEnd w:id="3680"/>
            <w:r>
              <w:rPr>
                <w:b/>
                <w:bCs/>
                <w:color w:val="000000"/>
                <w:sz w:val="20"/>
                <w:szCs w:val="20"/>
              </w:rPr>
              <w:t>Кількість штатних одиниць</w:t>
            </w:r>
          </w:p>
        </w:tc>
      </w:tr>
      <w:tr w:rsidR="00076113">
        <w:tc>
          <w:tcPr>
            <w:tcW w:w="812" w:type="dxa"/>
          </w:tcPr>
          <w:p w:rsidR="00076113" w:rsidRDefault="0035318D">
            <w:pPr>
              <w:pBdr>
                <w:top w:val="nil"/>
                <w:left w:val="nil"/>
                <w:bottom w:val="nil"/>
                <w:right w:val="nil"/>
                <w:between w:val="nil"/>
              </w:pBdr>
              <w:spacing w:after="0" w:line="240" w:lineRule="auto"/>
              <w:ind w:firstLine="2"/>
              <w:jc w:val="center"/>
              <w:rPr>
                <w:color w:val="000000"/>
                <w:sz w:val="20"/>
                <w:szCs w:val="20"/>
              </w:rPr>
            </w:pPr>
            <w:bookmarkStart w:id="3681" w:name="_heading=h.ikmby6b4q2ng" w:colFirst="0" w:colLast="0"/>
            <w:bookmarkEnd w:id="3681"/>
            <w:r>
              <w:rPr>
                <w:color w:val="000000"/>
                <w:sz w:val="20"/>
                <w:szCs w:val="20"/>
              </w:rPr>
              <w:t>1</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682" w:name="_heading=h.icxa3ocmixkz" w:colFirst="0" w:colLast="0"/>
            <w:bookmarkEnd w:id="3682"/>
            <w:r>
              <w:rPr>
                <w:color w:val="000000"/>
                <w:sz w:val="20"/>
                <w:szCs w:val="20"/>
              </w:rPr>
              <w:t>Міський голова</w:t>
            </w:r>
          </w:p>
        </w:tc>
        <w:tc>
          <w:tcPr>
            <w:tcW w:w="2371"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83" w:name="_heading=h.qfxrs0j14g9w" w:colFirst="0" w:colLast="0"/>
            <w:bookmarkEnd w:id="3683"/>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84" w:name="_heading=h.pmdkcw7pkg8h" w:colFirst="0" w:colLast="0"/>
            <w:bookmarkEnd w:id="3684"/>
            <w:r>
              <w:rPr>
                <w:color w:val="000000"/>
                <w:sz w:val="20"/>
                <w:szCs w:val="20"/>
              </w:rPr>
              <w:t>2</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685" w:name="_heading=h.h1qgyfo78eou" w:colFirst="0" w:colLast="0"/>
            <w:bookmarkEnd w:id="3685"/>
            <w:r>
              <w:rPr>
                <w:color w:val="000000"/>
                <w:sz w:val="20"/>
                <w:szCs w:val="20"/>
              </w:rPr>
              <w:t xml:space="preserve">Секретар ради </w:t>
            </w:r>
          </w:p>
        </w:tc>
        <w:tc>
          <w:tcPr>
            <w:tcW w:w="2371"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86" w:name="_heading=h.naboo5ctj9ov" w:colFirst="0" w:colLast="0"/>
            <w:bookmarkEnd w:id="3686"/>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87" w:name="_heading=h.1ppxcq8ajeql" w:colFirst="0" w:colLast="0"/>
            <w:bookmarkEnd w:id="3687"/>
            <w:r>
              <w:rPr>
                <w:color w:val="000000"/>
                <w:sz w:val="20"/>
                <w:szCs w:val="20"/>
              </w:rPr>
              <w:t>3</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688" w:name="_heading=h.wt626mmf2kd5" w:colFirst="0" w:colLast="0"/>
            <w:bookmarkEnd w:id="3688"/>
            <w:r>
              <w:rPr>
                <w:color w:val="000000"/>
                <w:sz w:val="20"/>
                <w:szCs w:val="20"/>
              </w:rPr>
              <w:t>Заступник міського голови</w:t>
            </w:r>
          </w:p>
        </w:tc>
        <w:tc>
          <w:tcPr>
            <w:tcW w:w="2371"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89" w:name="_heading=h.xaimlpl37k2z" w:colFirst="0" w:colLast="0"/>
            <w:bookmarkEnd w:id="3689"/>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90" w:name="_heading=h.kcvxtrzd6zah" w:colFirst="0" w:colLast="0"/>
            <w:bookmarkEnd w:id="3690"/>
            <w:r>
              <w:rPr>
                <w:color w:val="000000"/>
                <w:sz w:val="20"/>
                <w:szCs w:val="20"/>
              </w:rPr>
              <w:t>4</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691" w:name="_heading=h.fvad50p5v0bo" w:colFirst="0" w:colLast="0"/>
            <w:bookmarkEnd w:id="3691"/>
            <w:r>
              <w:rPr>
                <w:color w:val="000000"/>
                <w:sz w:val="20"/>
                <w:szCs w:val="20"/>
              </w:rPr>
              <w:t>Заступник міського голови</w:t>
            </w:r>
          </w:p>
        </w:tc>
        <w:tc>
          <w:tcPr>
            <w:tcW w:w="2371"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92" w:name="_heading=h.25ig1udyr9xt" w:colFirst="0" w:colLast="0"/>
            <w:bookmarkEnd w:id="3692"/>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93" w:name="_heading=h.l0epujk51m75" w:colFirst="0" w:colLast="0"/>
            <w:bookmarkEnd w:id="3693"/>
            <w:r>
              <w:rPr>
                <w:color w:val="000000"/>
                <w:sz w:val="20"/>
                <w:szCs w:val="20"/>
              </w:rPr>
              <w:t>5</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694" w:name="_heading=h.s01uax9e6qie" w:colFirst="0" w:colLast="0"/>
            <w:bookmarkEnd w:id="3694"/>
            <w:r>
              <w:rPr>
                <w:color w:val="000000"/>
                <w:sz w:val="20"/>
                <w:szCs w:val="20"/>
              </w:rPr>
              <w:t>Керуючий справами виконавчого комітету</w:t>
            </w:r>
          </w:p>
        </w:tc>
        <w:tc>
          <w:tcPr>
            <w:tcW w:w="2371" w:type="dxa"/>
          </w:tcPr>
          <w:p w:rsidR="00076113" w:rsidRDefault="0035318D">
            <w:pPr>
              <w:pBdr>
                <w:top w:val="nil"/>
                <w:left w:val="nil"/>
                <w:bottom w:val="nil"/>
                <w:right w:val="nil"/>
                <w:between w:val="nil"/>
              </w:pBdr>
              <w:spacing w:after="0" w:line="240" w:lineRule="auto"/>
              <w:ind w:left="-3" w:hanging="5"/>
              <w:jc w:val="center"/>
              <w:rPr>
                <w:color w:val="000000"/>
                <w:sz w:val="20"/>
                <w:szCs w:val="20"/>
              </w:rPr>
            </w:pPr>
            <w:bookmarkStart w:id="3695" w:name="_heading=h.wfaopb3y4311" w:colFirst="0" w:colLast="0"/>
            <w:bookmarkEnd w:id="3695"/>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96" w:name="_heading=h.1zwrmvdlwyny" w:colFirst="0" w:colLast="0"/>
            <w:bookmarkEnd w:id="3696"/>
            <w:r>
              <w:rPr>
                <w:color w:val="000000"/>
                <w:sz w:val="20"/>
                <w:szCs w:val="20"/>
              </w:rPr>
              <w:t>6</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697" w:name="_heading=h.tyuply80bjzn" w:colFirst="0" w:colLast="0"/>
            <w:bookmarkEnd w:id="3697"/>
            <w:r>
              <w:rPr>
                <w:color w:val="000000"/>
                <w:sz w:val="20"/>
                <w:szCs w:val="20"/>
              </w:rPr>
              <w:t>Староста старостинського округу</w:t>
            </w:r>
          </w:p>
        </w:tc>
        <w:tc>
          <w:tcPr>
            <w:tcW w:w="2371"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698" w:name="_heading=h.3shh7p7a204l" w:colFirst="0" w:colLast="0"/>
            <w:bookmarkEnd w:id="3698"/>
            <w:r>
              <w:rPr>
                <w:color w:val="000000"/>
                <w:sz w:val="20"/>
                <w:szCs w:val="20"/>
              </w:rPr>
              <w:t>13</w:t>
            </w:r>
          </w:p>
        </w:tc>
      </w:tr>
      <w:tr w:rsidR="00076113">
        <w:tc>
          <w:tcPr>
            <w:tcW w:w="812" w:type="dxa"/>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699" w:name="_heading=h.6psxc48bevok" w:colFirst="0" w:colLast="0"/>
            <w:bookmarkEnd w:id="3699"/>
            <w:r>
              <w:rPr>
                <w:color w:val="000000"/>
                <w:sz w:val="20"/>
                <w:szCs w:val="20"/>
              </w:rPr>
              <w:t>Разом</w:t>
            </w:r>
          </w:p>
        </w:tc>
        <w:tc>
          <w:tcPr>
            <w:tcW w:w="2371"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00" w:name="_heading=h.6io9sv76smc1" w:colFirst="0" w:colLast="0"/>
            <w:bookmarkEnd w:id="3700"/>
            <w:r>
              <w:rPr>
                <w:color w:val="000000"/>
                <w:sz w:val="20"/>
                <w:szCs w:val="20"/>
              </w:rPr>
              <w:t>18</w:t>
            </w:r>
          </w:p>
        </w:tc>
      </w:tr>
      <w:tr w:rsidR="00076113">
        <w:tc>
          <w:tcPr>
            <w:tcW w:w="10026" w:type="dxa"/>
            <w:gridSpan w:val="3"/>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01" w:name="_heading=h.3iidchkzkokb" w:colFirst="0" w:colLast="0"/>
            <w:bookmarkEnd w:id="3701"/>
            <w:r>
              <w:rPr>
                <w:color w:val="000000"/>
                <w:sz w:val="20"/>
                <w:szCs w:val="20"/>
              </w:rPr>
              <w:t>ВІДДІЛ БУХГАЛТЕРСЬКОГО ОБЛІКУ ТА ГОСПОДАРСЬКОГО ЗАБЕЗПЕЧЕННЯ</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02" w:name="_heading=h.5u7dh92obosw" w:colFirst="0" w:colLast="0"/>
            <w:bookmarkEnd w:id="3702"/>
            <w:r>
              <w:rPr>
                <w:color w:val="000000"/>
                <w:sz w:val="20"/>
                <w:szCs w:val="20"/>
              </w:rPr>
              <w:t>7</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03" w:name="_heading=h.mj538eooevdv" w:colFirst="0" w:colLast="0"/>
            <w:bookmarkEnd w:id="3703"/>
            <w:r>
              <w:rPr>
                <w:color w:val="000000"/>
                <w:sz w:val="20"/>
                <w:szCs w:val="20"/>
              </w:rPr>
              <w:t>Начальник відділу – головний бухгалтер</w:t>
            </w:r>
          </w:p>
        </w:tc>
        <w:tc>
          <w:tcPr>
            <w:tcW w:w="2371"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04" w:name="_heading=h.dodnndkrmhl0" w:colFirst="0" w:colLast="0"/>
            <w:bookmarkEnd w:id="3704"/>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05" w:name="_heading=h.ndfjmd11hmbf" w:colFirst="0" w:colLast="0"/>
            <w:bookmarkEnd w:id="3705"/>
            <w:r>
              <w:rPr>
                <w:color w:val="000000"/>
                <w:sz w:val="20"/>
                <w:szCs w:val="20"/>
              </w:rPr>
              <w:t>8</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06" w:name="_heading=h.ptf8wotks88q" w:colFirst="0" w:colLast="0"/>
            <w:bookmarkEnd w:id="3706"/>
            <w:r>
              <w:rPr>
                <w:color w:val="000000"/>
                <w:sz w:val="20"/>
                <w:szCs w:val="20"/>
              </w:rPr>
              <w:t>Головний спеціаліст</w:t>
            </w:r>
          </w:p>
        </w:tc>
        <w:tc>
          <w:tcPr>
            <w:tcW w:w="2371"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07" w:name="_heading=h.b7er6t4txyoi" w:colFirst="0" w:colLast="0"/>
            <w:bookmarkEnd w:id="3707"/>
            <w:r>
              <w:rPr>
                <w:color w:val="000000"/>
                <w:sz w:val="20"/>
                <w:szCs w:val="20"/>
              </w:rPr>
              <w:t>4</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08" w:name="_heading=h.w5j4dtryq22v" w:colFirst="0" w:colLast="0"/>
            <w:bookmarkEnd w:id="3708"/>
            <w:r>
              <w:rPr>
                <w:color w:val="000000"/>
                <w:sz w:val="20"/>
                <w:szCs w:val="20"/>
              </w:rPr>
              <w:t>9</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09" w:name="_heading=h.t0qebayzk3vf" w:colFirst="0" w:colLast="0"/>
            <w:bookmarkEnd w:id="3709"/>
            <w:r>
              <w:rPr>
                <w:color w:val="000000"/>
                <w:sz w:val="20"/>
                <w:szCs w:val="20"/>
              </w:rPr>
              <w:t>Завідувач господарством</w:t>
            </w:r>
          </w:p>
        </w:tc>
        <w:tc>
          <w:tcPr>
            <w:tcW w:w="2371"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10" w:name="_heading=h.5yblmaor3j8" w:colFirst="0" w:colLast="0"/>
            <w:bookmarkEnd w:id="3710"/>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11" w:name="_heading=h.kk94gbc6a40d" w:colFirst="0" w:colLast="0"/>
            <w:bookmarkEnd w:id="3711"/>
            <w:r>
              <w:rPr>
                <w:color w:val="000000"/>
                <w:sz w:val="20"/>
                <w:szCs w:val="20"/>
              </w:rPr>
              <w:t>10</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12" w:name="_heading=h.a3hmnphg8frf" w:colFirst="0" w:colLast="0"/>
            <w:bookmarkEnd w:id="3712"/>
            <w:r>
              <w:rPr>
                <w:color w:val="000000"/>
                <w:sz w:val="20"/>
                <w:szCs w:val="20"/>
              </w:rPr>
              <w:t>Прибиральник службових приміщень</w:t>
            </w:r>
          </w:p>
        </w:tc>
        <w:tc>
          <w:tcPr>
            <w:tcW w:w="2371" w:type="dxa"/>
          </w:tcPr>
          <w:p w:rsidR="00076113" w:rsidRDefault="0035318D">
            <w:pPr>
              <w:pBdr>
                <w:top w:val="nil"/>
                <w:left w:val="nil"/>
                <w:bottom w:val="nil"/>
                <w:right w:val="nil"/>
                <w:between w:val="nil"/>
              </w:pBdr>
              <w:spacing w:after="0" w:line="240" w:lineRule="auto"/>
              <w:ind w:left="-3" w:hanging="5"/>
              <w:jc w:val="center"/>
              <w:rPr>
                <w:color w:val="000000"/>
                <w:sz w:val="20"/>
                <w:szCs w:val="20"/>
              </w:rPr>
            </w:pPr>
            <w:bookmarkStart w:id="3713" w:name="_heading=h.18jfgkfhxe98" w:colFirst="0" w:colLast="0"/>
            <w:bookmarkEnd w:id="3713"/>
            <w:r>
              <w:rPr>
                <w:color w:val="000000"/>
                <w:sz w:val="20"/>
                <w:szCs w:val="20"/>
              </w:rPr>
              <w:t>1</w:t>
            </w:r>
          </w:p>
        </w:tc>
      </w:tr>
      <w:tr w:rsidR="00076113">
        <w:tc>
          <w:tcPr>
            <w:tcW w:w="812" w:type="dxa"/>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14" w:name="_heading=h.sh70e9ar7b9x" w:colFirst="0" w:colLast="0"/>
            <w:bookmarkEnd w:id="3714"/>
            <w:r>
              <w:rPr>
                <w:color w:val="000000"/>
                <w:sz w:val="20"/>
                <w:szCs w:val="20"/>
              </w:rPr>
              <w:t>РАЗОМ</w:t>
            </w:r>
          </w:p>
        </w:tc>
        <w:tc>
          <w:tcPr>
            <w:tcW w:w="2371"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15" w:name="_heading=h.l33bindsgx64" w:colFirst="0" w:colLast="0"/>
            <w:bookmarkEnd w:id="3715"/>
            <w:r>
              <w:rPr>
                <w:color w:val="000000"/>
                <w:sz w:val="20"/>
                <w:szCs w:val="20"/>
              </w:rPr>
              <w:t>7</w:t>
            </w:r>
          </w:p>
        </w:tc>
      </w:tr>
      <w:tr w:rsidR="00076113">
        <w:tc>
          <w:tcPr>
            <w:tcW w:w="10026" w:type="dxa"/>
            <w:gridSpan w:val="3"/>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16" w:name="_heading=h.hnyu4lyyuup" w:colFirst="0" w:colLast="0"/>
            <w:bookmarkEnd w:id="3716"/>
            <w:r>
              <w:rPr>
                <w:color w:val="000000"/>
                <w:sz w:val="20"/>
                <w:szCs w:val="20"/>
              </w:rPr>
              <w:t>СЕКТОР КАДРОВОЇ РОБОТИ ТА НАГОРОД</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17" w:name="_heading=h.a3ky9jvzvovb" w:colFirst="0" w:colLast="0"/>
            <w:bookmarkEnd w:id="3717"/>
            <w:r>
              <w:rPr>
                <w:color w:val="000000"/>
                <w:sz w:val="20"/>
                <w:szCs w:val="20"/>
              </w:rPr>
              <w:t>11</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18" w:name="_heading=h.3ig9z7baxaj" w:colFirst="0" w:colLast="0"/>
            <w:bookmarkEnd w:id="3718"/>
            <w:r>
              <w:rPr>
                <w:color w:val="000000"/>
                <w:sz w:val="20"/>
                <w:szCs w:val="20"/>
              </w:rPr>
              <w:t>Завідувач сектору</w:t>
            </w:r>
          </w:p>
        </w:tc>
        <w:tc>
          <w:tcPr>
            <w:tcW w:w="2371"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19" w:name="_heading=h.ldf68f6czorj" w:colFirst="0" w:colLast="0"/>
            <w:bookmarkEnd w:id="3719"/>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20" w:name="_heading=h.egajob9ar9hd" w:colFirst="0" w:colLast="0"/>
            <w:bookmarkEnd w:id="3720"/>
            <w:r>
              <w:rPr>
                <w:color w:val="000000"/>
                <w:sz w:val="20"/>
                <w:szCs w:val="20"/>
              </w:rPr>
              <w:t>12</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21" w:name="_heading=h.xr91a7uthyk1" w:colFirst="0" w:colLast="0"/>
            <w:bookmarkEnd w:id="3721"/>
            <w:r>
              <w:rPr>
                <w:color w:val="000000"/>
                <w:sz w:val="20"/>
                <w:szCs w:val="20"/>
              </w:rPr>
              <w:t>Головний спеціаліст</w:t>
            </w:r>
          </w:p>
        </w:tc>
        <w:tc>
          <w:tcPr>
            <w:tcW w:w="2371" w:type="dxa"/>
          </w:tcPr>
          <w:p w:rsidR="00076113" w:rsidRDefault="0035318D">
            <w:pPr>
              <w:pBdr>
                <w:top w:val="nil"/>
                <w:left w:val="nil"/>
                <w:bottom w:val="nil"/>
                <w:right w:val="nil"/>
                <w:between w:val="nil"/>
              </w:pBdr>
              <w:spacing w:after="0" w:line="240" w:lineRule="auto"/>
              <w:ind w:left="-3" w:hanging="5"/>
              <w:jc w:val="center"/>
              <w:rPr>
                <w:color w:val="000000"/>
                <w:sz w:val="20"/>
                <w:szCs w:val="20"/>
              </w:rPr>
            </w:pPr>
            <w:bookmarkStart w:id="3722" w:name="_heading=h.9r0eyonxwhxg" w:colFirst="0" w:colLast="0"/>
            <w:bookmarkEnd w:id="3722"/>
            <w:r>
              <w:rPr>
                <w:color w:val="000000"/>
                <w:sz w:val="20"/>
                <w:szCs w:val="20"/>
              </w:rPr>
              <w:t>1</w:t>
            </w:r>
          </w:p>
        </w:tc>
      </w:tr>
      <w:tr w:rsidR="00076113">
        <w:tc>
          <w:tcPr>
            <w:tcW w:w="812" w:type="dxa"/>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23" w:name="_heading=h.uqypo58tlmjm" w:colFirst="0" w:colLast="0"/>
            <w:bookmarkEnd w:id="3723"/>
            <w:r>
              <w:rPr>
                <w:color w:val="000000"/>
                <w:sz w:val="20"/>
                <w:szCs w:val="20"/>
              </w:rPr>
              <w:t>РАЗОМ</w:t>
            </w:r>
          </w:p>
        </w:tc>
        <w:tc>
          <w:tcPr>
            <w:tcW w:w="2371" w:type="dxa"/>
          </w:tcPr>
          <w:p w:rsidR="00076113" w:rsidRDefault="0035318D">
            <w:pPr>
              <w:pBdr>
                <w:top w:val="nil"/>
                <w:left w:val="nil"/>
                <w:bottom w:val="nil"/>
                <w:right w:val="nil"/>
                <w:between w:val="nil"/>
              </w:pBdr>
              <w:spacing w:after="0" w:line="240" w:lineRule="auto"/>
              <w:ind w:left="-3" w:hanging="5"/>
              <w:jc w:val="center"/>
              <w:rPr>
                <w:color w:val="000000"/>
                <w:sz w:val="20"/>
                <w:szCs w:val="20"/>
              </w:rPr>
            </w:pPr>
            <w:bookmarkStart w:id="3724" w:name="_heading=h.h3an1kyqr1kt" w:colFirst="0" w:colLast="0"/>
            <w:bookmarkEnd w:id="3724"/>
            <w:r>
              <w:rPr>
                <w:color w:val="000000"/>
                <w:sz w:val="20"/>
                <w:szCs w:val="20"/>
              </w:rPr>
              <w:t>2</w:t>
            </w:r>
          </w:p>
        </w:tc>
      </w:tr>
      <w:tr w:rsidR="00076113">
        <w:tc>
          <w:tcPr>
            <w:tcW w:w="10026" w:type="dxa"/>
            <w:gridSpan w:val="3"/>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25" w:name="_heading=h.vhgfmn4sjvws" w:colFirst="0" w:colLast="0"/>
            <w:bookmarkEnd w:id="3725"/>
            <w:r>
              <w:rPr>
                <w:color w:val="000000"/>
                <w:sz w:val="20"/>
                <w:szCs w:val="20"/>
              </w:rPr>
              <w:t>ВІДДЛ ДІЛОВОДСТВА ТА ДОКУМЕНТООБІГУ</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26" w:name="_heading=h.p61nv6mrksqy" w:colFirst="0" w:colLast="0"/>
            <w:bookmarkEnd w:id="3726"/>
            <w:r>
              <w:rPr>
                <w:color w:val="000000"/>
                <w:sz w:val="20"/>
                <w:szCs w:val="20"/>
              </w:rPr>
              <w:t>13</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27" w:name="_heading=h.jkk467wckjfl" w:colFirst="0" w:colLast="0"/>
            <w:bookmarkEnd w:id="3727"/>
            <w:r>
              <w:rPr>
                <w:color w:val="000000"/>
                <w:sz w:val="20"/>
                <w:szCs w:val="20"/>
              </w:rPr>
              <w:t>Начальник відділу</w:t>
            </w:r>
          </w:p>
        </w:tc>
        <w:tc>
          <w:tcPr>
            <w:tcW w:w="2371"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28" w:name="_heading=h.w7mesowk1e6h" w:colFirst="0" w:colLast="0"/>
            <w:bookmarkEnd w:id="3728"/>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29" w:name="_heading=h.hjldn5lc2wur" w:colFirst="0" w:colLast="0"/>
            <w:bookmarkEnd w:id="3729"/>
            <w:r>
              <w:rPr>
                <w:color w:val="000000"/>
                <w:sz w:val="20"/>
                <w:szCs w:val="20"/>
              </w:rPr>
              <w:t>14</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30" w:name="_heading=h.hpxazpm3axtp" w:colFirst="0" w:colLast="0"/>
            <w:bookmarkEnd w:id="3730"/>
            <w:r>
              <w:rPr>
                <w:color w:val="000000"/>
                <w:sz w:val="20"/>
                <w:szCs w:val="20"/>
              </w:rPr>
              <w:t>Головний спеціаліст</w:t>
            </w:r>
          </w:p>
        </w:tc>
        <w:tc>
          <w:tcPr>
            <w:tcW w:w="2371"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31" w:name="_heading=h.13qsspcyf3tm" w:colFirst="0" w:colLast="0"/>
            <w:bookmarkEnd w:id="3731"/>
            <w:r>
              <w:rPr>
                <w:color w:val="000000"/>
                <w:sz w:val="20"/>
                <w:szCs w:val="20"/>
              </w:rPr>
              <w:t>3</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32" w:name="_heading=h.be1svg24ogie" w:colFirst="0" w:colLast="0"/>
            <w:bookmarkEnd w:id="3732"/>
            <w:r>
              <w:rPr>
                <w:color w:val="000000"/>
                <w:sz w:val="20"/>
                <w:szCs w:val="20"/>
              </w:rPr>
              <w:t>15</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33" w:name="_heading=h.xbsai7rfgwjy" w:colFirst="0" w:colLast="0"/>
            <w:bookmarkEnd w:id="3733"/>
            <w:r>
              <w:rPr>
                <w:color w:val="000000"/>
                <w:sz w:val="20"/>
                <w:szCs w:val="20"/>
              </w:rPr>
              <w:t xml:space="preserve">Провідний спеціаліст </w:t>
            </w:r>
          </w:p>
        </w:tc>
        <w:tc>
          <w:tcPr>
            <w:tcW w:w="2371"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34" w:name="_heading=h.fojoyv2qv43h" w:colFirst="0" w:colLast="0"/>
            <w:bookmarkEnd w:id="3734"/>
            <w:r>
              <w:rPr>
                <w:color w:val="000000"/>
                <w:sz w:val="20"/>
                <w:szCs w:val="20"/>
              </w:rPr>
              <w:t>3</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35" w:name="_heading=h.cl347er94s6y" w:colFirst="0" w:colLast="0"/>
            <w:bookmarkEnd w:id="3735"/>
            <w:r>
              <w:rPr>
                <w:color w:val="000000"/>
                <w:sz w:val="20"/>
                <w:szCs w:val="20"/>
              </w:rPr>
              <w:t>16</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36" w:name="_heading=h.jq037yohk0vj" w:colFirst="0" w:colLast="0"/>
            <w:bookmarkEnd w:id="3736"/>
            <w:r>
              <w:rPr>
                <w:color w:val="000000"/>
                <w:sz w:val="20"/>
                <w:szCs w:val="20"/>
              </w:rPr>
              <w:t>Секретар керівника</w:t>
            </w:r>
          </w:p>
        </w:tc>
        <w:tc>
          <w:tcPr>
            <w:tcW w:w="2371" w:type="dxa"/>
          </w:tcPr>
          <w:p w:rsidR="00076113" w:rsidRDefault="0035318D">
            <w:pPr>
              <w:pBdr>
                <w:top w:val="nil"/>
                <w:left w:val="nil"/>
                <w:bottom w:val="nil"/>
                <w:right w:val="nil"/>
                <w:between w:val="nil"/>
              </w:pBdr>
              <w:spacing w:after="0" w:line="240" w:lineRule="auto"/>
              <w:ind w:left="-3" w:hanging="5"/>
              <w:jc w:val="center"/>
              <w:rPr>
                <w:color w:val="000000"/>
                <w:sz w:val="20"/>
                <w:szCs w:val="20"/>
              </w:rPr>
            </w:pPr>
            <w:bookmarkStart w:id="3737" w:name="_heading=h.uovijdmjogxz" w:colFirst="0" w:colLast="0"/>
            <w:bookmarkEnd w:id="3737"/>
            <w:r>
              <w:rPr>
                <w:color w:val="000000"/>
                <w:sz w:val="20"/>
                <w:szCs w:val="20"/>
              </w:rPr>
              <w:t>1</w:t>
            </w:r>
          </w:p>
        </w:tc>
      </w:tr>
      <w:tr w:rsidR="00076113">
        <w:tc>
          <w:tcPr>
            <w:tcW w:w="812" w:type="dxa"/>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38" w:name="_heading=h.l4yx0bcu0l2n" w:colFirst="0" w:colLast="0"/>
            <w:bookmarkEnd w:id="3738"/>
            <w:r>
              <w:rPr>
                <w:color w:val="000000"/>
                <w:sz w:val="20"/>
                <w:szCs w:val="20"/>
              </w:rPr>
              <w:t>РАЗОМ</w:t>
            </w:r>
          </w:p>
        </w:tc>
        <w:tc>
          <w:tcPr>
            <w:tcW w:w="2371"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39" w:name="_heading=h.ukt9csfe7yyy" w:colFirst="0" w:colLast="0"/>
            <w:bookmarkEnd w:id="3739"/>
            <w:r>
              <w:rPr>
                <w:color w:val="000000"/>
                <w:sz w:val="20"/>
                <w:szCs w:val="20"/>
              </w:rPr>
              <w:t>8</w:t>
            </w:r>
          </w:p>
        </w:tc>
      </w:tr>
      <w:tr w:rsidR="00076113">
        <w:tc>
          <w:tcPr>
            <w:tcW w:w="10026" w:type="dxa"/>
            <w:gridSpan w:val="3"/>
          </w:tcPr>
          <w:p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740" w:name="_heading=h.kujwglnqpe69" w:colFirst="0" w:colLast="0"/>
            <w:bookmarkEnd w:id="3740"/>
            <w:r>
              <w:rPr>
                <w:color w:val="000000"/>
                <w:sz w:val="20"/>
                <w:szCs w:val="20"/>
              </w:rPr>
              <w:t>ЮРИДИЧНИЙ СЕКТОР</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41" w:name="_heading=h.7wagc19aax7d" w:colFirst="0" w:colLast="0"/>
            <w:bookmarkEnd w:id="3741"/>
            <w:r>
              <w:rPr>
                <w:color w:val="000000"/>
                <w:sz w:val="20"/>
                <w:szCs w:val="20"/>
              </w:rPr>
              <w:t>17</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42" w:name="_heading=h.iqmy2xcy7ydd" w:colFirst="0" w:colLast="0"/>
            <w:bookmarkEnd w:id="3742"/>
            <w:r>
              <w:rPr>
                <w:color w:val="000000"/>
                <w:sz w:val="20"/>
                <w:szCs w:val="20"/>
              </w:rPr>
              <w:t>Завідувач сектору</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43" w:name="_heading=h.6n75t8ykzt0l" w:colFirst="0" w:colLast="0"/>
            <w:bookmarkEnd w:id="3743"/>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44" w:name="_heading=h.8w7mqxb67b84" w:colFirst="0" w:colLast="0"/>
            <w:bookmarkEnd w:id="3744"/>
            <w:r>
              <w:rPr>
                <w:color w:val="000000"/>
                <w:sz w:val="20"/>
                <w:szCs w:val="20"/>
              </w:rPr>
              <w:t>18</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45" w:name="_heading=h.2mux7ekjh568" w:colFirst="0" w:colLast="0"/>
            <w:bookmarkEnd w:id="3745"/>
            <w:r>
              <w:rPr>
                <w:color w:val="000000"/>
                <w:sz w:val="20"/>
                <w:szCs w:val="20"/>
              </w:rPr>
              <w:t>Головний спеціаліст</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46" w:name="_heading=h.ta69i0h7r9dq" w:colFirst="0" w:colLast="0"/>
            <w:bookmarkEnd w:id="3746"/>
            <w:r>
              <w:rPr>
                <w:color w:val="000000"/>
                <w:sz w:val="20"/>
                <w:szCs w:val="20"/>
              </w:rPr>
              <w:t>1</w:t>
            </w:r>
          </w:p>
        </w:tc>
      </w:tr>
      <w:tr w:rsidR="00076113">
        <w:tc>
          <w:tcPr>
            <w:tcW w:w="812" w:type="dxa"/>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47" w:name="_heading=h.56fyhckooia4" w:colFirst="0" w:colLast="0"/>
            <w:bookmarkEnd w:id="3747"/>
            <w:r>
              <w:rPr>
                <w:color w:val="000000"/>
                <w:sz w:val="20"/>
                <w:szCs w:val="20"/>
              </w:rPr>
              <w:t>РАЗОМ</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48" w:name="_heading=h.sa8tz4xpnne" w:colFirst="0" w:colLast="0"/>
            <w:bookmarkEnd w:id="3748"/>
            <w:r>
              <w:rPr>
                <w:color w:val="000000"/>
                <w:sz w:val="20"/>
                <w:szCs w:val="20"/>
              </w:rPr>
              <w:t>2</w:t>
            </w:r>
          </w:p>
        </w:tc>
      </w:tr>
      <w:tr w:rsidR="00076113">
        <w:tc>
          <w:tcPr>
            <w:tcW w:w="10026" w:type="dxa"/>
            <w:gridSpan w:val="3"/>
          </w:tcPr>
          <w:p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749" w:name="_heading=h.h6iuuqb8jy7v" w:colFirst="0" w:colLast="0"/>
            <w:bookmarkEnd w:id="3749"/>
            <w:r>
              <w:rPr>
                <w:color w:val="000000"/>
                <w:sz w:val="20"/>
                <w:szCs w:val="20"/>
              </w:rPr>
              <w:t>ВІДДІЛ ЗЕМЕЛЬНИХ ВІДНОСИН</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50" w:name="_heading=h.rw2nvj2j8wy1" w:colFirst="0" w:colLast="0"/>
            <w:bookmarkEnd w:id="3750"/>
            <w:r>
              <w:rPr>
                <w:color w:val="000000"/>
                <w:sz w:val="20"/>
                <w:szCs w:val="20"/>
              </w:rPr>
              <w:t>19</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51" w:name="_heading=h.7wqb0zx581vg" w:colFirst="0" w:colLast="0"/>
            <w:bookmarkEnd w:id="3751"/>
            <w:r>
              <w:rPr>
                <w:color w:val="000000"/>
                <w:sz w:val="20"/>
                <w:szCs w:val="20"/>
              </w:rPr>
              <w:t>Начальник відділу</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52" w:name="_heading=h.f1nwx5nejyn3" w:colFirst="0" w:colLast="0"/>
            <w:bookmarkEnd w:id="3752"/>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53" w:name="_heading=h.unnmyywrhagg" w:colFirst="0" w:colLast="0"/>
            <w:bookmarkEnd w:id="3753"/>
            <w:r>
              <w:rPr>
                <w:color w:val="000000"/>
                <w:sz w:val="20"/>
                <w:szCs w:val="20"/>
              </w:rPr>
              <w:t>20</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54" w:name="_heading=h.h6hcinti26md" w:colFirst="0" w:colLast="0"/>
            <w:bookmarkEnd w:id="3754"/>
            <w:r>
              <w:rPr>
                <w:color w:val="000000"/>
                <w:sz w:val="20"/>
                <w:szCs w:val="20"/>
              </w:rPr>
              <w:t>Головний спеціаліст</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55" w:name="_heading=h.nxing54nlhl3" w:colFirst="0" w:colLast="0"/>
            <w:bookmarkEnd w:id="3755"/>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56" w:name="_heading=h.u0cv0wsror7j" w:colFirst="0" w:colLast="0"/>
            <w:bookmarkEnd w:id="3756"/>
            <w:r>
              <w:rPr>
                <w:color w:val="000000"/>
                <w:sz w:val="20"/>
                <w:szCs w:val="20"/>
              </w:rPr>
              <w:t>21</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57" w:name="_heading=h.dmf20n322kyb" w:colFirst="0" w:colLast="0"/>
            <w:bookmarkEnd w:id="3757"/>
            <w:r>
              <w:rPr>
                <w:color w:val="000000"/>
                <w:sz w:val="20"/>
                <w:szCs w:val="20"/>
              </w:rPr>
              <w:t>Провідний спеціаліст</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58" w:name="_heading=h.lwjyrrie4q0t" w:colFirst="0" w:colLast="0"/>
            <w:bookmarkEnd w:id="3758"/>
            <w:r>
              <w:rPr>
                <w:color w:val="000000"/>
                <w:sz w:val="20"/>
                <w:szCs w:val="20"/>
              </w:rPr>
              <w:t>1</w:t>
            </w:r>
          </w:p>
        </w:tc>
      </w:tr>
      <w:tr w:rsidR="00076113">
        <w:tc>
          <w:tcPr>
            <w:tcW w:w="812" w:type="dxa"/>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59" w:name="_heading=h.giwo79slxq6y" w:colFirst="0" w:colLast="0"/>
            <w:bookmarkEnd w:id="3759"/>
            <w:r>
              <w:rPr>
                <w:color w:val="000000"/>
                <w:sz w:val="20"/>
                <w:szCs w:val="20"/>
              </w:rPr>
              <w:t>РАЗОМ</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60" w:name="_heading=h.tsbtwdid2bvs" w:colFirst="0" w:colLast="0"/>
            <w:bookmarkEnd w:id="3760"/>
            <w:r>
              <w:rPr>
                <w:color w:val="000000"/>
                <w:sz w:val="20"/>
                <w:szCs w:val="20"/>
              </w:rPr>
              <w:t>3</w:t>
            </w:r>
          </w:p>
        </w:tc>
      </w:tr>
      <w:tr w:rsidR="00076113">
        <w:tc>
          <w:tcPr>
            <w:tcW w:w="10026" w:type="dxa"/>
            <w:gridSpan w:val="3"/>
          </w:tcPr>
          <w:p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761" w:name="_heading=h.b6h2z7pc5xg5" w:colFirst="0" w:colLast="0"/>
            <w:bookmarkEnd w:id="3761"/>
            <w:r>
              <w:rPr>
                <w:color w:val="000000"/>
                <w:sz w:val="20"/>
                <w:szCs w:val="20"/>
              </w:rPr>
              <w:t>ВІДДІЛ ЖИТЛОВО-КОМУНАЛЬНОГО ГОСПОДАРСТВА, ІНФРАСТРУКТУРИ ТА ЗАХИСТУ ДОВКІЛЛЯ</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62" w:name="_heading=h.t3fhon5l8wjb" w:colFirst="0" w:colLast="0"/>
            <w:bookmarkEnd w:id="3762"/>
            <w:r>
              <w:rPr>
                <w:color w:val="000000"/>
                <w:sz w:val="20"/>
                <w:szCs w:val="20"/>
              </w:rPr>
              <w:t>22</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63" w:name="_heading=h.j8yt83ifh2oa" w:colFirst="0" w:colLast="0"/>
            <w:bookmarkEnd w:id="3763"/>
            <w:r>
              <w:rPr>
                <w:color w:val="000000"/>
                <w:sz w:val="20"/>
                <w:szCs w:val="20"/>
              </w:rPr>
              <w:t>Начальник відділу</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64" w:name="_heading=h.6m0ge25vh5iy" w:colFirst="0" w:colLast="0"/>
            <w:bookmarkEnd w:id="3764"/>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65" w:name="_heading=h.ehgcdelmxfgj" w:colFirst="0" w:colLast="0"/>
            <w:bookmarkEnd w:id="3765"/>
            <w:r>
              <w:rPr>
                <w:color w:val="000000"/>
                <w:sz w:val="20"/>
                <w:szCs w:val="20"/>
              </w:rPr>
              <w:t>23</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66" w:name="_heading=h.d44w7rlw2ov6" w:colFirst="0" w:colLast="0"/>
            <w:bookmarkEnd w:id="3766"/>
            <w:r>
              <w:rPr>
                <w:color w:val="000000"/>
                <w:sz w:val="20"/>
                <w:szCs w:val="20"/>
              </w:rPr>
              <w:t>Головний спеціаліст</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67" w:name="_heading=h.5tp5n2cy9n1b" w:colFirst="0" w:colLast="0"/>
            <w:bookmarkEnd w:id="3767"/>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68" w:name="_heading=h.a5sykrbh59mk" w:colFirst="0" w:colLast="0"/>
            <w:bookmarkEnd w:id="3768"/>
            <w:r>
              <w:rPr>
                <w:color w:val="000000"/>
                <w:sz w:val="20"/>
                <w:szCs w:val="20"/>
              </w:rPr>
              <w:t>24</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69" w:name="_heading=h.o8qpki71ce6n" w:colFirst="0" w:colLast="0"/>
            <w:bookmarkEnd w:id="3769"/>
            <w:r>
              <w:rPr>
                <w:color w:val="000000"/>
                <w:sz w:val="20"/>
                <w:szCs w:val="20"/>
              </w:rPr>
              <w:t>Провідний спеціаліст (еколог)</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70" w:name="_heading=h.gcmge0kpj2nx" w:colFirst="0" w:colLast="0"/>
            <w:bookmarkEnd w:id="3770"/>
            <w:r>
              <w:rPr>
                <w:color w:val="000000"/>
                <w:sz w:val="20"/>
                <w:szCs w:val="20"/>
              </w:rPr>
              <w:t>1</w:t>
            </w:r>
          </w:p>
        </w:tc>
      </w:tr>
      <w:tr w:rsidR="00076113">
        <w:tc>
          <w:tcPr>
            <w:tcW w:w="812" w:type="dxa"/>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71" w:name="_heading=h.amgnvsgxkoim" w:colFirst="0" w:colLast="0"/>
            <w:bookmarkEnd w:id="3771"/>
            <w:r>
              <w:rPr>
                <w:color w:val="000000"/>
                <w:sz w:val="20"/>
                <w:szCs w:val="20"/>
              </w:rPr>
              <w:t>РАЗОМ</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72" w:name="_heading=h.nohd771teotu" w:colFirst="0" w:colLast="0"/>
            <w:bookmarkEnd w:id="3772"/>
            <w:r>
              <w:rPr>
                <w:color w:val="000000"/>
                <w:sz w:val="20"/>
                <w:szCs w:val="20"/>
              </w:rPr>
              <w:t>3</w:t>
            </w:r>
          </w:p>
        </w:tc>
      </w:tr>
      <w:tr w:rsidR="00076113">
        <w:tc>
          <w:tcPr>
            <w:tcW w:w="10026" w:type="dxa"/>
            <w:gridSpan w:val="3"/>
          </w:tcPr>
          <w:p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773" w:name="_heading=h.8bpw5i41pzfb" w:colFirst="0" w:colLast="0"/>
            <w:bookmarkEnd w:id="3773"/>
            <w:r>
              <w:rPr>
                <w:color w:val="000000"/>
                <w:sz w:val="20"/>
                <w:szCs w:val="20"/>
              </w:rPr>
              <w:t>СЕКТОР ДЕРЖАВНОЇ АРХІТЕКТУРНО- БУДІВЕЛЬНОЇ ІНСПЕКЦІЇ</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74" w:name="_heading=h.gjvd1z8cpm0q" w:colFirst="0" w:colLast="0"/>
            <w:bookmarkEnd w:id="3774"/>
            <w:r>
              <w:rPr>
                <w:color w:val="000000"/>
                <w:sz w:val="20"/>
                <w:szCs w:val="20"/>
              </w:rPr>
              <w:t>25</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75" w:name="_heading=h.azpype4kmvld" w:colFirst="0" w:colLast="0"/>
            <w:bookmarkEnd w:id="3775"/>
            <w:r>
              <w:rPr>
                <w:color w:val="000000"/>
                <w:sz w:val="20"/>
                <w:szCs w:val="20"/>
              </w:rPr>
              <w:t>Завідувач сектору</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76" w:name="_heading=h.nv1uo7bhyt8v" w:colFirst="0" w:colLast="0"/>
            <w:bookmarkEnd w:id="3776"/>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77" w:name="_heading=h.ws3cydkq4jql" w:colFirst="0" w:colLast="0"/>
            <w:bookmarkEnd w:id="3777"/>
            <w:r>
              <w:rPr>
                <w:color w:val="000000"/>
                <w:sz w:val="20"/>
                <w:szCs w:val="20"/>
              </w:rPr>
              <w:t>26</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78" w:name="_heading=h.uzqt3ecnai0n" w:colFirst="0" w:colLast="0"/>
            <w:bookmarkEnd w:id="3778"/>
            <w:r>
              <w:rPr>
                <w:color w:val="000000"/>
                <w:sz w:val="20"/>
                <w:szCs w:val="20"/>
              </w:rPr>
              <w:t>Головний спеціаліст</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79" w:name="_heading=h.ey2p3hk5vr0a" w:colFirst="0" w:colLast="0"/>
            <w:bookmarkEnd w:id="3779"/>
            <w:r>
              <w:rPr>
                <w:color w:val="000000"/>
                <w:sz w:val="20"/>
                <w:szCs w:val="20"/>
              </w:rPr>
              <w:t>1</w:t>
            </w:r>
          </w:p>
        </w:tc>
      </w:tr>
      <w:tr w:rsidR="00076113">
        <w:tc>
          <w:tcPr>
            <w:tcW w:w="812" w:type="dxa"/>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80" w:name="_heading=h.m38gp4ihby78" w:colFirst="0" w:colLast="0"/>
            <w:bookmarkEnd w:id="3780"/>
            <w:r>
              <w:rPr>
                <w:color w:val="000000"/>
                <w:sz w:val="20"/>
                <w:szCs w:val="20"/>
              </w:rPr>
              <w:t>РАЗОМ</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81" w:name="_heading=h.2098z34cxsfz" w:colFirst="0" w:colLast="0"/>
            <w:bookmarkEnd w:id="3781"/>
            <w:r>
              <w:rPr>
                <w:color w:val="000000"/>
                <w:sz w:val="20"/>
                <w:szCs w:val="20"/>
              </w:rPr>
              <w:t>2</w:t>
            </w:r>
          </w:p>
        </w:tc>
      </w:tr>
      <w:tr w:rsidR="00076113">
        <w:tc>
          <w:tcPr>
            <w:tcW w:w="10026" w:type="dxa"/>
            <w:gridSpan w:val="3"/>
          </w:tcPr>
          <w:p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782" w:name="_heading=h.sn23t5qfzi6l" w:colFirst="0" w:colLast="0"/>
            <w:bookmarkEnd w:id="3782"/>
            <w:r>
              <w:rPr>
                <w:color w:val="000000"/>
                <w:sz w:val="20"/>
                <w:szCs w:val="20"/>
              </w:rPr>
              <w:t>ЦЕНТР НАДАННЯ АДМІНІСТРАТИВНИХ ПОСЛУГ</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83" w:name="_heading=h.payq6ernveoa" w:colFirst="0" w:colLast="0"/>
            <w:bookmarkEnd w:id="3783"/>
            <w:r>
              <w:rPr>
                <w:color w:val="000000"/>
                <w:sz w:val="20"/>
                <w:szCs w:val="20"/>
              </w:rPr>
              <w:t>27</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84" w:name="_heading=h.15h29bo1efn" w:colFirst="0" w:colLast="0"/>
            <w:bookmarkEnd w:id="3784"/>
            <w:r>
              <w:rPr>
                <w:color w:val="000000"/>
                <w:sz w:val="20"/>
                <w:szCs w:val="20"/>
              </w:rPr>
              <w:t>Начальник відділу</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85" w:name="_heading=h.ffq6eigd7iw" w:colFirst="0" w:colLast="0"/>
            <w:bookmarkEnd w:id="3785"/>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86" w:name="_heading=h.bq4yyhgglu6y" w:colFirst="0" w:colLast="0"/>
            <w:bookmarkEnd w:id="3786"/>
            <w:r>
              <w:rPr>
                <w:color w:val="000000"/>
                <w:sz w:val="20"/>
                <w:szCs w:val="20"/>
              </w:rPr>
              <w:t>28</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87" w:name="_heading=h.lw9yrzkd5ijz" w:colFirst="0" w:colLast="0"/>
            <w:bookmarkEnd w:id="3787"/>
            <w:r>
              <w:rPr>
                <w:color w:val="000000"/>
                <w:sz w:val="20"/>
                <w:szCs w:val="20"/>
              </w:rPr>
              <w:t>Державний реєстратор</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88" w:name="_heading=h.gnwygxpodkdi" w:colFirst="0" w:colLast="0"/>
            <w:bookmarkEnd w:id="3788"/>
            <w:r>
              <w:rPr>
                <w:color w:val="000000"/>
                <w:sz w:val="20"/>
                <w:szCs w:val="20"/>
              </w:rPr>
              <w:t>3</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89" w:name="_heading=h.cwn08y9fpq4a" w:colFirst="0" w:colLast="0"/>
            <w:bookmarkEnd w:id="3789"/>
            <w:r>
              <w:rPr>
                <w:color w:val="000000"/>
                <w:sz w:val="20"/>
                <w:szCs w:val="20"/>
              </w:rPr>
              <w:t>29</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90" w:name="_heading=h.x8dn0twv5fc9" w:colFirst="0" w:colLast="0"/>
            <w:bookmarkEnd w:id="3790"/>
            <w:r>
              <w:rPr>
                <w:color w:val="000000"/>
                <w:sz w:val="20"/>
                <w:szCs w:val="20"/>
              </w:rPr>
              <w:t>Адміністратор</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91" w:name="_heading=h.5u2fw2icip27" w:colFirst="0" w:colLast="0"/>
            <w:bookmarkEnd w:id="3791"/>
            <w:r>
              <w:rPr>
                <w:color w:val="000000"/>
                <w:sz w:val="20"/>
                <w:szCs w:val="20"/>
              </w:rPr>
              <w:t>8</w:t>
            </w:r>
          </w:p>
        </w:tc>
      </w:tr>
      <w:tr w:rsidR="00076113">
        <w:tc>
          <w:tcPr>
            <w:tcW w:w="812" w:type="dxa"/>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92" w:name="_heading=h.qsukzusc8v20" w:colFirst="0" w:colLast="0"/>
            <w:bookmarkEnd w:id="3792"/>
            <w:r>
              <w:rPr>
                <w:color w:val="000000"/>
                <w:sz w:val="20"/>
                <w:szCs w:val="20"/>
              </w:rPr>
              <w:t>РАЗОМ</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93" w:name="_heading=h.hy2pl92lriwu" w:colFirst="0" w:colLast="0"/>
            <w:bookmarkEnd w:id="3793"/>
            <w:r>
              <w:rPr>
                <w:color w:val="000000"/>
                <w:sz w:val="20"/>
                <w:szCs w:val="20"/>
              </w:rPr>
              <w:t>12</w:t>
            </w:r>
          </w:p>
        </w:tc>
      </w:tr>
      <w:tr w:rsidR="00076113">
        <w:tc>
          <w:tcPr>
            <w:tcW w:w="10026" w:type="dxa"/>
            <w:gridSpan w:val="3"/>
          </w:tcPr>
          <w:p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794" w:name="_heading=h.w8llmk7h1rmm" w:colFirst="0" w:colLast="0"/>
            <w:bookmarkEnd w:id="3794"/>
            <w:r>
              <w:rPr>
                <w:color w:val="000000"/>
                <w:sz w:val="20"/>
                <w:szCs w:val="20"/>
              </w:rPr>
              <w:t>ВІДДЛ ЕКОНОМІЧНОГО РОЗВИТКУ, ІНВЕСТИЦІЙ ТА МТД</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95" w:name="_heading=h.gn15ipjvruck" w:colFirst="0" w:colLast="0"/>
            <w:bookmarkEnd w:id="3795"/>
            <w:r>
              <w:rPr>
                <w:color w:val="000000"/>
                <w:sz w:val="20"/>
                <w:szCs w:val="20"/>
              </w:rPr>
              <w:t>30</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96" w:name="_heading=h.plch1obrd6wo" w:colFirst="0" w:colLast="0"/>
            <w:bookmarkEnd w:id="3796"/>
            <w:r>
              <w:rPr>
                <w:color w:val="000000"/>
                <w:sz w:val="20"/>
                <w:szCs w:val="20"/>
              </w:rPr>
              <w:t>Начальник відділу</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797" w:name="_heading=h.o31p4wo3vrlt" w:colFirst="0" w:colLast="0"/>
            <w:bookmarkEnd w:id="3797"/>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798" w:name="_heading=h.h7n78zkzzvwq" w:colFirst="0" w:colLast="0"/>
            <w:bookmarkEnd w:id="3798"/>
            <w:r>
              <w:rPr>
                <w:color w:val="000000"/>
                <w:sz w:val="20"/>
                <w:szCs w:val="20"/>
              </w:rPr>
              <w:t>31</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799" w:name="_heading=h.6df8hft8gpfm" w:colFirst="0" w:colLast="0"/>
            <w:bookmarkEnd w:id="3799"/>
            <w:r>
              <w:rPr>
                <w:color w:val="000000"/>
                <w:sz w:val="20"/>
                <w:szCs w:val="20"/>
              </w:rPr>
              <w:t>Головний спеціаліст</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00" w:name="_heading=h.5t82lp4406d8" w:colFirst="0" w:colLast="0"/>
            <w:bookmarkEnd w:id="3800"/>
            <w:r>
              <w:rPr>
                <w:color w:val="000000"/>
                <w:sz w:val="20"/>
                <w:szCs w:val="20"/>
              </w:rPr>
              <w:t>2</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01" w:name="_heading=h.yae3qos5r1zs" w:colFirst="0" w:colLast="0"/>
            <w:bookmarkEnd w:id="3801"/>
            <w:r>
              <w:rPr>
                <w:color w:val="000000"/>
                <w:sz w:val="20"/>
                <w:szCs w:val="20"/>
              </w:rPr>
              <w:t>32</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802" w:name="_heading=h.z92k5u2dyg7i" w:colFirst="0" w:colLast="0"/>
            <w:bookmarkEnd w:id="3802"/>
            <w:r>
              <w:rPr>
                <w:color w:val="000000"/>
                <w:sz w:val="20"/>
                <w:szCs w:val="20"/>
              </w:rPr>
              <w:t>Провідний спеціаліст</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03" w:name="_heading=h.w2oe829y8raq" w:colFirst="0" w:colLast="0"/>
            <w:bookmarkEnd w:id="3803"/>
            <w:r>
              <w:rPr>
                <w:color w:val="000000"/>
                <w:sz w:val="20"/>
                <w:szCs w:val="20"/>
              </w:rPr>
              <w:t>1</w:t>
            </w:r>
          </w:p>
        </w:tc>
      </w:tr>
      <w:tr w:rsidR="00076113">
        <w:tc>
          <w:tcPr>
            <w:tcW w:w="812" w:type="dxa"/>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804" w:name="_heading=h.4zblzcglg3if" w:colFirst="0" w:colLast="0"/>
            <w:bookmarkEnd w:id="3804"/>
            <w:r>
              <w:rPr>
                <w:color w:val="000000"/>
                <w:sz w:val="20"/>
                <w:szCs w:val="20"/>
              </w:rPr>
              <w:t>РАЗОМ</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05" w:name="_heading=h.qpsz9rf6h2m" w:colFirst="0" w:colLast="0"/>
            <w:bookmarkEnd w:id="3805"/>
            <w:r>
              <w:rPr>
                <w:color w:val="000000"/>
                <w:sz w:val="20"/>
                <w:szCs w:val="20"/>
              </w:rPr>
              <w:t>4</w:t>
            </w:r>
          </w:p>
        </w:tc>
      </w:tr>
      <w:tr w:rsidR="00076113">
        <w:tc>
          <w:tcPr>
            <w:tcW w:w="10026" w:type="dxa"/>
            <w:gridSpan w:val="3"/>
          </w:tcPr>
          <w:p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806" w:name="_heading=h.dffpdxe7ams2" w:colFirst="0" w:colLast="0"/>
            <w:bookmarkEnd w:id="3806"/>
            <w:r>
              <w:rPr>
                <w:color w:val="000000"/>
                <w:sz w:val="20"/>
                <w:szCs w:val="20"/>
              </w:rPr>
              <w:t>ВІДДІЛ ПУБЛІЧНИХ ЗАКУПІВЕЛЬ І КОМУНАЛЬНОГО МАЙНА</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07" w:name="_heading=h.t4pnorbgq0me" w:colFirst="0" w:colLast="0"/>
            <w:bookmarkEnd w:id="3807"/>
            <w:r>
              <w:rPr>
                <w:color w:val="000000"/>
                <w:sz w:val="20"/>
                <w:szCs w:val="20"/>
              </w:rPr>
              <w:t>33</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808" w:name="_heading=h.v1xd4f4x02dy" w:colFirst="0" w:colLast="0"/>
            <w:bookmarkEnd w:id="3808"/>
            <w:r>
              <w:rPr>
                <w:color w:val="000000"/>
                <w:sz w:val="20"/>
                <w:szCs w:val="20"/>
              </w:rPr>
              <w:t>Начальник відділу</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09" w:name="_heading=h.jhzmm8exqch6" w:colFirst="0" w:colLast="0"/>
            <w:bookmarkEnd w:id="3809"/>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10" w:name="_heading=h.syj8fnm3nf7u" w:colFirst="0" w:colLast="0"/>
            <w:bookmarkEnd w:id="3810"/>
            <w:r>
              <w:rPr>
                <w:color w:val="000000"/>
                <w:sz w:val="20"/>
                <w:szCs w:val="20"/>
              </w:rPr>
              <w:t>34</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811" w:name="_heading=h.zajpq2g5mqz3" w:colFirst="0" w:colLast="0"/>
            <w:bookmarkEnd w:id="3811"/>
            <w:r>
              <w:rPr>
                <w:color w:val="000000"/>
                <w:sz w:val="20"/>
                <w:szCs w:val="20"/>
              </w:rPr>
              <w:t>Головний спеціаліст</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12" w:name="_heading=h.jdt6382mv3of" w:colFirst="0" w:colLast="0"/>
            <w:bookmarkEnd w:id="3812"/>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13" w:name="_heading=h.phf0yp6a863a" w:colFirst="0" w:colLast="0"/>
            <w:bookmarkEnd w:id="3813"/>
            <w:r>
              <w:rPr>
                <w:color w:val="000000"/>
                <w:sz w:val="20"/>
                <w:szCs w:val="20"/>
              </w:rPr>
              <w:t>35</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814" w:name="_heading=h.b54ku6s8quzk" w:colFirst="0" w:colLast="0"/>
            <w:bookmarkEnd w:id="3814"/>
            <w:r>
              <w:rPr>
                <w:color w:val="000000"/>
                <w:sz w:val="20"/>
                <w:szCs w:val="20"/>
              </w:rPr>
              <w:t>Головний спеціаліст</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15" w:name="_heading=h.3o9soffjpoik" w:colFirst="0" w:colLast="0"/>
            <w:bookmarkEnd w:id="3815"/>
            <w:r>
              <w:rPr>
                <w:color w:val="000000"/>
                <w:sz w:val="20"/>
                <w:szCs w:val="20"/>
              </w:rPr>
              <w:t>1</w:t>
            </w:r>
          </w:p>
        </w:tc>
      </w:tr>
      <w:tr w:rsidR="00076113">
        <w:tc>
          <w:tcPr>
            <w:tcW w:w="812" w:type="dxa"/>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816" w:name="_heading=h.i4vpww7ghk28" w:colFirst="0" w:colLast="0"/>
            <w:bookmarkEnd w:id="3816"/>
            <w:r>
              <w:rPr>
                <w:color w:val="000000"/>
                <w:sz w:val="20"/>
                <w:szCs w:val="20"/>
              </w:rPr>
              <w:t>РАЗОМ</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17" w:name="_heading=h.gdujj08z2ga8" w:colFirst="0" w:colLast="0"/>
            <w:bookmarkEnd w:id="3817"/>
            <w:r>
              <w:rPr>
                <w:color w:val="000000"/>
                <w:sz w:val="20"/>
                <w:szCs w:val="20"/>
              </w:rPr>
              <w:t>3</w:t>
            </w:r>
          </w:p>
        </w:tc>
      </w:tr>
      <w:tr w:rsidR="00076113">
        <w:tc>
          <w:tcPr>
            <w:tcW w:w="10026" w:type="dxa"/>
            <w:gridSpan w:val="3"/>
          </w:tcPr>
          <w:p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818" w:name="_heading=h.hspmaa7h21pw" w:colFirst="0" w:colLast="0"/>
            <w:bookmarkEnd w:id="3818"/>
            <w:r>
              <w:rPr>
                <w:color w:val="000000"/>
                <w:sz w:val="20"/>
                <w:szCs w:val="20"/>
              </w:rPr>
              <w:t>СЕКТОР ІНФОРМАЦІЙНОЇ ДІЯЛЬНОСТІ ТА ЗВ’ЯЗКІВ З ГРОМАДСЬКІСТЮ</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19" w:name="_heading=h.l66cb1ynv9uu" w:colFirst="0" w:colLast="0"/>
            <w:bookmarkEnd w:id="3819"/>
            <w:r>
              <w:rPr>
                <w:color w:val="000000"/>
                <w:sz w:val="20"/>
                <w:szCs w:val="20"/>
              </w:rPr>
              <w:t>36</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820" w:name="_heading=h.qstk6uri29ur" w:colFirst="0" w:colLast="0"/>
            <w:bookmarkEnd w:id="3820"/>
            <w:r>
              <w:rPr>
                <w:color w:val="000000"/>
                <w:sz w:val="20"/>
                <w:szCs w:val="20"/>
              </w:rPr>
              <w:t>Завідувач сектору</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21" w:name="_heading=h.ooe5aa25gip1" w:colFirst="0" w:colLast="0"/>
            <w:bookmarkEnd w:id="3821"/>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22" w:name="_heading=h.cgobluq163a" w:colFirst="0" w:colLast="0"/>
            <w:bookmarkEnd w:id="3822"/>
            <w:r>
              <w:rPr>
                <w:color w:val="000000"/>
                <w:sz w:val="20"/>
                <w:szCs w:val="20"/>
              </w:rPr>
              <w:t>37</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823" w:name="_heading=h.hd8bq86rfur7" w:colFirst="0" w:colLast="0"/>
            <w:bookmarkEnd w:id="3823"/>
            <w:r>
              <w:rPr>
                <w:color w:val="000000"/>
                <w:sz w:val="20"/>
                <w:szCs w:val="20"/>
              </w:rPr>
              <w:t>Головний спеціаліст</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24" w:name="_heading=h.mczjkt59z04q" w:colFirst="0" w:colLast="0"/>
            <w:bookmarkEnd w:id="3824"/>
            <w:r>
              <w:rPr>
                <w:color w:val="000000"/>
                <w:sz w:val="20"/>
                <w:szCs w:val="20"/>
              </w:rPr>
              <w:t>1</w:t>
            </w:r>
          </w:p>
        </w:tc>
      </w:tr>
      <w:tr w:rsidR="00076113">
        <w:tc>
          <w:tcPr>
            <w:tcW w:w="812" w:type="dxa"/>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825" w:name="_heading=h.n7qyzy99dkns" w:colFirst="0" w:colLast="0"/>
            <w:bookmarkEnd w:id="3825"/>
            <w:r>
              <w:rPr>
                <w:color w:val="000000"/>
                <w:sz w:val="20"/>
                <w:szCs w:val="20"/>
              </w:rPr>
              <w:t>РАЗОМ</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26" w:name="_heading=h.4xuga0jcpusg" w:colFirst="0" w:colLast="0"/>
            <w:bookmarkEnd w:id="3826"/>
            <w:r>
              <w:rPr>
                <w:color w:val="000000"/>
                <w:sz w:val="20"/>
                <w:szCs w:val="20"/>
              </w:rPr>
              <w:t>2</w:t>
            </w:r>
          </w:p>
        </w:tc>
      </w:tr>
      <w:tr w:rsidR="00076113">
        <w:tc>
          <w:tcPr>
            <w:tcW w:w="10026" w:type="dxa"/>
            <w:gridSpan w:val="3"/>
          </w:tcPr>
          <w:p w:rsidR="00076113" w:rsidRDefault="0035318D">
            <w:pPr>
              <w:pBdr>
                <w:top w:val="nil"/>
                <w:left w:val="nil"/>
                <w:bottom w:val="nil"/>
                <w:right w:val="nil"/>
                <w:between w:val="nil"/>
              </w:pBdr>
              <w:spacing w:after="0" w:line="240" w:lineRule="auto"/>
              <w:ind w:left="5" w:hanging="7"/>
              <w:jc w:val="center"/>
              <w:rPr>
                <w:color w:val="000000"/>
                <w:sz w:val="20"/>
                <w:szCs w:val="20"/>
              </w:rPr>
            </w:pPr>
            <w:bookmarkStart w:id="3827" w:name="_heading=h.b7cpczghaidb" w:colFirst="0" w:colLast="0"/>
            <w:bookmarkEnd w:id="3827"/>
            <w:r>
              <w:rPr>
                <w:color w:val="000000"/>
                <w:sz w:val="20"/>
                <w:szCs w:val="20"/>
              </w:rPr>
              <w:t>СЕКТОР ЦИВІЛЬНОГО ЗАХИСТУ ТА МОБІЛІЗАЦІЙНОЇ РОБОТИ</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28" w:name="_heading=h.67cz1ns374f1" w:colFirst="0" w:colLast="0"/>
            <w:bookmarkEnd w:id="3828"/>
            <w:r>
              <w:rPr>
                <w:color w:val="000000"/>
                <w:sz w:val="20"/>
                <w:szCs w:val="20"/>
              </w:rPr>
              <w:t>38</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829" w:name="_heading=h.cs4mgwvckh7e" w:colFirst="0" w:colLast="0"/>
            <w:bookmarkEnd w:id="3829"/>
            <w:r>
              <w:rPr>
                <w:color w:val="000000"/>
                <w:sz w:val="20"/>
                <w:szCs w:val="20"/>
              </w:rPr>
              <w:t>Завідувач сектору</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30" w:name="_heading=h.pnr789gcq7wc" w:colFirst="0" w:colLast="0"/>
            <w:bookmarkEnd w:id="3830"/>
            <w:r>
              <w:rPr>
                <w:color w:val="000000"/>
                <w:sz w:val="20"/>
                <w:szCs w:val="20"/>
              </w:rPr>
              <w:t>1</w:t>
            </w:r>
          </w:p>
        </w:tc>
      </w:tr>
      <w:tr w:rsidR="00076113">
        <w:tc>
          <w:tcPr>
            <w:tcW w:w="812"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31" w:name="_heading=h.xrgw6l7rjfou" w:colFirst="0" w:colLast="0"/>
            <w:bookmarkEnd w:id="3831"/>
            <w:r>
              <w:rPr>
                <w:color w:val="000000"/>
                <w:sz w:val="20"/>
                <w:szCs w:val="20"/>
              </w:rPr>
              <w:t>39</w:t>
            </w: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832" w:name="_heading=h.kbms1xjk54ly" w:colFirst="0" w:colLast="0"/>
            <w:bookmarkEnd w:id="3832"/>
            <w:r>
              <w:rPr>
                <w:color w:val="000000"/>
                <w:sz w:val="20"/>
                <w:szCs w:val="20"/>
              </w:rPr>
              <w:t xml:space="preserve">Провідний спеціаліст </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33" w:name="_heading=h.auc5qxoat2m" w:colFirst="0" w:colLast="0"/>
            <w:bookmarkEnd w:id="3833"/>
            <w:r>
              <w:rPr>
                <w:color w:val="000000"/>
                <w:sz w:val="20"/>
                <w:szCs w:val="20"/>
              </w:rPr>
              <w:t>1</w:t>
            </w:r>
          </w:p>
        </w:tc>
      </w:tr>
      <w:tr w:rsidR="00076113">
        <w:tc>
          <w:tcPr>
            <w:tcW w:w="812" w:type="dxa"/>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834" w:name="_heading=h.d8qcj31w8ka8" w:colFirst="0" w:colLast="0"/>
            <w:bookmarkEnd w:id="3834"/>
            <w:r>
              <w:rPr>
                <w:color w:val="000000"/>
                <w:sz w:val="20"/>
                <w:szCs w:val="20"/>
              </w:rPr>
              <w:t>РАЗОМ</w:t>
            </w:r>
          </w:p>
        </w:tc>
        <w:tc>
          <w:tcPr>
            <w:tcW w:w="2371" w:type="dxa"/>
          </w:tcPr>
          <w:p w:rsidR="00076113" w:rsidRDefault="0035318D">
            <w:pPr>
              <w:pBdr>
                <w:top w:val="nil"/>
                <w:left w:val="nil"/>
                <w:bottom w:val="nil"/>
                <w:right w:val="nil"/>
                <w:between w:val="nil"/>
              </w:pBdr>
              <w:spacing w:after="0" w:line="240" w:lineRule="auto"/>
              <w:ind w:left="-2" w:firstLine="600"/>
              <w:jc w:val="center"/>
              <w:rPr>
                <w:color w:val="000000"/>
                <w:sz w:val="20"/>
                <w:szCs w:val="20"/>
              </w:rPr>
            </w:pPr>
            <w:bookmarkStart w:id="3835" w:name="_heading=h.auv47d2646j6" w:colFirst="0" w:colLast="0"/>
            <w:bookmarkEnd w:id="3835"/>
            <w:r>
              <w:rPr>
                <w:color w:val="000000"/>
                <w:sz w:val="20"/>
                <w:szCs w:val="20"/>
              </w:rPr>
              <w:t>2</w:t>
            </w:r>
          </w:p>
        </w:tc>
      </w:tr>
      <w:tr w:rsidR="00076113">
        <w:tc>
          <w:tcPr>
            <w:tcW w:w="812" w:type="dxa"/>
          </w:tcPr>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6843" w:type="dxa"/>
          </w:tcPr>
          <w:p w:rsidR="00076113" w:rsidRDefault="0035318D">
            <w:pPr>
              <w:pBdr>
                <w:top w:val="nil"/>
                <w:left w:val="nil"/>
                <w:bottom w:val="nil"/>
                <w:right w:val="nil"/>
                <w:between w:val="nil"/>
              </w:pBdr>
              <w:spacing w:after="0" w:line="240" w:lineRule="auto"/>
              <w:ind w:left="-2" w:firstLine="600"/>
              <w:rPr>
                <w:color w:val="000000"/>
                <w:sz w:val="20"/>
                <w:szCs w:val="20"/>
              </w:rPr>
            </w:pPr>
            <w:bookmarkStart w:id="3836" w:name="_heading=h.j61yr3vjd0bu" w:colFirst="0" w:colLast="0"/>
            <w:bookmarkEnd w:id="3836"/>
            <w:r>
              <w:rPr>
                <w:color w:val="000000"/>
                <w:sz w:val="20"/>
                <w:szCs w:val="20"/>
              </w:rPr>
              <w:t>ВСЬОГО</w:t>
            </w:r>
          </w:p>
        </w:tc>
        <w:tc>
          <w:tcPr>
            <w:tcW w:w="2371" w:type="dxa"/>
          </w:tcPr>
          <w:p w:rsidR="00076113" w:rsidRDefault="0035318D">
            <w:pPr>
              <w:keepNext/>
              <w:pBdr>
                <w:top w:val="nil"/>
                <w:left w:val="nil"/>
                <w:bottom w:val="nil"/>
                <w:right w:val="nil"/>
                <w:between w:val="nil"/>
              </w:pBdr>
              <w:spacing w:after="0" w:line="240" w:lineRule="auto"/>
              <w:ind w:left="-2" w:firstLine="600"/>
              <w:jc w:val="center"/>
              <w:rPr>
                <w:color w:val="000000"/>
                <w:sz w:val="20"/>
                <w:szCs w:val="20"/>
              </w:rPr>
            </w:pPr>
            <w:bookmarkStart w:id="3837" w:name="_heading=h.yb8vdr9dfvap" w:colFirst="0" w:colLast="0"/>
            <w:bookmarkEnd w:id="3837"/>
            <w:r>
              <w:rPr>
                <w:color w:val="000000"/>
                <w:sz w:val="20"/>
                <w:szCs w:val="20"/>
              </w:rPr>
              <w:t>68</w:t>
            </w:r>
          </w:p>
        </w:tc>
      </w:tr>
    </w:tbl>
    <w:p w:rsidR="00076113" w:rsidRDefault="0035318D">
      <w:pPr>
        <w:pBdr>
          <w:top w:val="nil"/>
          <w:left w:val="nil"/>
          <w:bottom w:val="nil"/>
          <w:right w:val="nil"/>
          <w:between w:val="nil"/>
        </w:pBdr>
        <w:spacing w:before="120"/>
        <w:ind w:firstLine="660"/>
        <w:rPr>
          <w:color w:val="000000"/>
        </w:rPr>
      </w:pPr>
      <w:bookmarkStart w:id="3838" w:name="_heading=h.iy2fg5jsl7p5" w:colFirst="0" w:colLast="0"/>
      <w:bookmarkEnd w:id="3838"/>
      <w:r>
        <w:rPr>
          <w:color w:val="000000"/>
        </w:rPr>
        <w:t>Самостійними юридичними особами</w:t>
      </w:r>
      <w:r>
        <w:t xml:space="preserve"> є фінансове</w:t>
      </w:r>
      <w:r>
        <w:rPr>
          <w:color w:val="000000"/>
        </w:rPr>
        <w:t xml:space="preserve"> управління (7 осіб) та гуманітарне управління (27 осіб)</w:t>
      </w:r>
    </w:p>
    <w:p w:rsidR="00076113" w:rsidRDefault="0035318D">
      <w:pPr>
        <w:pBdr>
          <w:top w:val="nil"/>
          <w:left w:val="nil"/>
          <w:bottom w:val="nil"/>
          <w:right w:val="nil"/>
          <w:between w:val="nil"/>
        </w:pBdr>
        <w:ind w:left="-2" w:firstLine="708"/>
        <w:rPr>
          <w:color w:val="000000"/>
        </w:rPr>
      </w:pPr>
      <w:bookmarkStart w:id="3839" w:name="_heading=h.4kkjrjmzeuwa" w:colFirst="0" w:colLast="0"/>
      <w:bookmarkEnd w:id="3839"/>
      <w:r>
        <w:rPr>
          <w:color w:val="000000"/>
        </w:rPr>
        <w:t>Також у громаді 3 консультаційно-дорадчих органів :</w:t>
      </w:r>
    </w:p>
    <w:p w:rsidR="00076113" w:rsidRDefault="0035318D">
      <w:pPr>
        <w:numPr>
          <w:ilvl w:val="0"/>
          <w:numId w:val="3"/>
        </w:numPr>
        <w:pBdr>
          <w:top w:val="nil"/>
          <w:left w:val="nil"/>
          <w:bottom w:val="nil"/>
          <w:right w:val="nil"/>
          <w:between w:val="nil"/>
        </w:pBdr>
        <w:ind w:left="-2" w:firstLine="708"/>
        <w:rPr>
          <w:color w:val="000000"/>
        </w:rPr>
      </w:pPr>
      <w:bookmarkStart w:id="3840" w:name="_heading=h.p5n1cjkjypxd" w:colFirst="0" w:colLast="0"/>
      <w:bookmarkEnd w:id="3840"/>
      <w:r>
        <w:rPr>
          <w:color w:val="000000"/>
        </w:rPr>
        <w:t>Комісія з питань захисту прав дитини (12 осіб);</w:t>
      </w:r>
    </w:p>
    <w:p w:rsidR="00076113" w:rsidRDefault="0035318D">
      <w:pPr>
        <w:numPr>
          <w:ilvl w:val="0"/>
          <w:numId w:val="3"/>
        </w:numPr>
        <w:pBdr>
          <w:top w:val="nil"/>
          <w:left w:val="nil"/>
          <w:bottom w:val="nil"/>
          <w:right w:val="nil"/>
          <w:between w:val="nil"/>
        </w:pBdr>
        <w:ind w:left="-2" w:firstLine="708"/>
        <w:rPr>
          <w:color w:val="000000"/>
        </w:rPr>
      </w:pPr>
      <w:bookmarkStart w:id="3841" w:name="_heading=h.fpz1j6wp241" w:colFirst="0" w:colLast="0"/>
      <w:bookmarkEnd w:id="3841"/>
      <w:r>
        <w:rPr>
          <w:color w:val="000000"/>
        </w:rPr>
        <w:t>Опікунська рада (9 осіб);</w:t>
      </w:r>
    </w:p>
    <w:p w:rsidR="00076113" w:rsidRDefault="0035318D">
      <w:pPr>
        <w:numPr>
          <w:ilvl w:val="0"/>
          <w:numId w:val="3"/>
        </w:numPr>
        <w:pBdr>
          <w:top w:val="nil"/>
          <w:left w:val="nil"/>
          <w:bottom w:val="nil"/>
          <w:right w:val="nil"/>
          <w:between w:val="nil"/>
        </w:pBdr>
        <w:ind w:left="-2" w:firstLine="708"/>
        <w:rPr>
          <w:color w:val="000000"/>
        </w:rPr>
      </w:pPr>
      <w:bookmarkStart w:id="3842" w:name="_heading=h.c1tpebv96kb" w:colFirst="0" w:colLast="0"/>
      <w:bookmarkEnd w:id="3842"/>
      <w:r>
        <w:rPr>
          <w:color w:val="000000"/>
        </w:rPr>
        <w:t>Рада ВПО (16 осіб).</w:t>
      </w:r>
    </w:p>
    <w:p w:rsidR="00076113" w:rsidRDefault="0035318D">
      <w:pPr>
        <w:pBdr>
          <w:top w:val="nil"/>
          <w:left w:val="nil"/>
          <w:bottom w:val="nil"/>
          <w:right w:val="nil"/>
          <w:between w:val="nil"/>
        </w:pBdr>
        <w:ind w:left="-2" w:firstLine="741"/>
        <w:rPr>
          <w:color w:val="000000"/>
          <w:sz w:val="23"/>
          <w:szCs w:val="23"/>
        </w:rPr>
      </w:pPr>
      <w:bookmarkStart w:id="3843" w:name="_heading=h.e8b8faf05csx" w:colFirst="0" w:colLast="0"/>
      <w:bookmarkEnd w:id="3843"/>
      <w:r>
        <w:rPr>
          <w:color w:val="000000"/>
          <w:sz w:val="23"/>
          <w:szCs w:val="23"/>
        </w:rPr>
        <w:t xml:space="preserve">Городоцька територіальна громада є членом: </w:t>
      </w:r>
    </w:p>
    <w:p w:rsidR="00076113" w:rsidRDefault="0035318D">
      <w:pPr>
        <w:pBdr>
          <w:top w:val="nil"/>
          <w:left w:val="nil"/>
          <w:bottom w:val="nil"/>
          <w:right w:val="nil"/>
          <w:between w:val="nil"/>
        </w:pBdr>
        <w:ind w:left="-2" w:firstLine="741"/>
        <w:rPr>
          <w:color w:val="000000"/>
          <w:sz w:val="23"/>
          <w:szCs w:val="23"/>
        </w:rPr>
      </w:pPr>
      <w:bookmarkStart w:id="3844" w:name="_heading=h.a9ecc0ekbnxz" w:colFirst="0" w:colLast="0"/>
      <w:bookmarkEnd w:id="3844"/>
      <w:r>
        <w:rPr>
          <w:color w:val="000000"/>
          <w:sz w:val="23"/>
          <w:szCs w:val="23"/>
        </w:rPr>
        <w:t xml:space="preserve">- Асоціації міст України; </w:t>
      </w:r>
    </w:p>
    <w:p w:rsidR="00076113" w:rsidRDefault="0035318D">
      <w:pPr>
        <w:pBdr>
          <w:top w:val="nil"/>
          <w:left w:val="nil"/>
          <w:bottom w:val="nil"/>
          <w:right w:val="nil"/>
          <w:between w:val="nil"/>
        </w:pBdr>
        <w:ind w:left="-2" w:firstLine="741"/>
        <w:rPr>
          <w:color w:val="000000"/>
          <w:sz w:val="23"/>
          <w:szCs w:val="23"/>
        </w:rPr>
      </w:pPr>
      <w:bookmarkStart w:id="3845" w:name="_heading=h.bj3m3v5jtyfh" w:colFirst="0" w:colLast="0"/>
      <w:bookmarkEnd w:id="3845"/>
      <w:r>
        <w:rPr>
          <w:color w:val="000000"/>
          <w:sz w:val="23"/>
          <w:szCs w:val="23"/>
        </w:rPr>
        <w:t xml:space="preserve">- Асоціації органів місцевого самоврядування “Єврорегіон Карпати –Україна”; </w:t>
      </w:r>
    </w:p>
    <w:p w:rsidR="00076113" w:rsidRDefault="0035318D">
      <w:pPr>
        <w:pBdr>
          <w:top w:val="nil"/>
          <w:left w:val="nil"/>
          <w:bottom w:val="nil"/>
          <w:right w:val="nil"/>
          <w:between w:val="nil"/>
        </w:pBdr>
        <w:spacing w:before="120"/>
        <w:ind w:left="-2" w:firstLine="741"/>
        <w:rPr>
          <w:color w:val="000000"/>
          <w:sz w:val="23"/>
          <w:szCs w:val="23"/>
        </w:rPr>
      </w:pPr>
      <w:bookmarkStart w:id="3846" w:name="_heading=h.w64q9cfb370o" w:colFirst="0" w:colLast="0"/>
      <w:bookmarkEnd w:id="3846"/>
      <w:r>
        <w:rPr>
          <w:color w:val="000000"/>
          <w:sz w:val="23"/>
          <w:szCs w:val="23"/>
        </w:rPr>
        <w:t>- Асоціація місцевих рад "Ради Львівщини".</w:t>
      </w:r>
    </w:p>
    <w:p w:rsidR="00076113" w:rsidRDefault="0035318D">
      <w:pPr>
        <w:pBdr>
          <w:top w:val="nil"/>
          <w:left w:val="nil"/>
          <w:bottom w:val="nil"/>
          <w:right w:val="nil"/>
          <w:between w:val="nil"/>
        </w:pBdr>
        <w:spacing w:before="120"/>
        <w:ind w:left="-2" w:firstLine="711"/>
        <w:rPr>
          <w:color w:val="2F5496"/>
        </w:rPr>
      </w:pPr>
      <w:bookmarkStart w:id="3847" w:name="_heading=h.2axwvz2rx7np" w:colFirst="0" w:colLast="0"/>
      <w:bookmarkEnd w:id="3847"/>
      <w:r>
        <w:rPr>
          <w:b/>
          <w:bCs/>
          <w:i/>
          <w:iCs/>
          <w:color w:val="2F5496"/>
        </w:rPr>
        <w:t>Висновки</w:t>
      </w:r>
    </w:p>
    <w:p w:rsidR="00076113" w:rsidRDefault="0035318D">
      <w:pPr>
        <w:numPr>
          <w:ilvl w:val="0"/>
          <w:numId w:val="16"/>
        </w:numPr>
        <w:pBdr>
          <w:top w:val="nil"/>
          <w:left w:val="nil"/>
          <w:bottom w:val="nil"/>
          <w:right w:val="nil"/>
          <w:between w:val="nil"/>
        </w:pBdr>
        <w:spacing w:after="120"/>
        <w:ind w:left="-2" w:firstLine="708"/>
        <w:rPr>
          <w:color w:val="000000"/>
        </w:rPr>
      </w:pPr>
      <w:bookmarkStart w:id="3848" w:name="_heading=h.kgl2bg3vrcfm" w:colFirst="0" w:colLast="0"/>
      <w:bookmarkEnd w:id="3848"/>
      <w:r>
        <w:rPr>
          <w:i/>
          <w:iCs/>
          <w:color w:val="000000"/>
        </w:rPr>
        <w:t xml:space="preserve">Місцеве самоврядування Городоцької ТГ здійснюється Городоцькою міською радою у складі Городоцького міського голови та 34 депутатів ради. Створено 6 постійно </w:t>
      </w:r>
      <w:r>
        <w:rPr>
          <w:i/>
          <w:iCs/>
          <w:color w:val="000000"/>
        </w:rPr>
        <w:lastRenderedPageBreak/>
        <w:t>діючих депутатських комісій. У структурі апарату міської ради та її виконавчого комітету 68 осіб.</w:t>
      </w:r>
      <w:r>
        <w:rPr>
          <w:i/>
          <w:iCs/>
          <w:color w:val="000000"/>
          <w:sz w:val="23"/>
          <w:szCs w:val="23"/>
        </w:rPr>
        <w:t xml:space="preserve"> </w:t>
      </w:r>
      <w:r>
        <w:rPr>
          <w:i/>
          <w:iCs/>
          <w:color w:val="000000"/>
        </w:rPr>
        <w:t>Самостійними юридичними особами є відділ містобудування та архітектури, служба у справах дітей, фінансове управління та гуманітарне управління. Також у громаді 3 консультаційно-дорадчих органів: Комісія з питань захисту прав дитини, Опікунська рада, Рада ВПО.</w:t>
      </w:r>
    </w:p>
    <w:p w:rsidR="00076113" w:rsidRDefault="0035318D">
      <w:pPr>
        <w:numPr>
          <w:ilvl w:val="0"/>
          <w:numId w:val="16"/>
        </w:numPr>
        <w:pBdr>
          <w:top w:val="nil"/>
          <w:left w:val="nil"/>
          <w:bottom w:val="nil"/>
          <w:right w:val="nil"/>
          <w:between w:val="nil"/>
        </w:pBdr>
        <w:spacing w:after="120"/>
        <w:ind w:left="-2" w:firstLine="708"/>
        <w:rPr>
          <w:color w:val="000000"/>
        </w:rPr>
      </w:pPr>
      <w:bookmarkStart w:id="3849" w:name="_heading=h.6ijkfdavqb0j" w:colFirst="0" w:colLast="0"/>
      <w:bookmarkEnd w:id="3849"/>
      <w:r>
        <w:rPr>
          <w:i/>
          <w:iCs/>
          <w:color w:val="000000"/>
        </w:rPr>
        <w:t>Громада розуміє важливість економічного компоненту та необхідності використання переваг проектного менеджменту з метою залучення фінансових ресурсів, реалізації проектів у громаді, що підтверджується наявністю та активною діяльністю відділу економічного розвитку, інвестицій та МТД.</w:t>
      </w:r>
    </w:p>
    <w:p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002F6C"/>
        </w:rPr>
      </w:pPr>
      <w:bookmarkStart w:id="3850" w:name="_heading=h.61sop950w7um" w:colFirst="0" w:colLast="0"/>
      <w:bookmarkEnd w:id="3850"/>
      <w:r>
        <w:br w:type="page"/>
      </w:r>
      <w:r>
        <w:rPr>
          <w:rFonts w:ascii="Calibri" w:eastAsia="Calibri" w:hAnsi="Calibri" w:cs="Calibri"/>
          <w:color w:val="2E74B5"/>
          <w:sz w:val="32"/>
          <w:szCs w:val="32"/>
        </w:rPr>
        <w:lastRenderedPageBreak/>
        <w:t>1.11.ОРГАНИ САМООРГАНІЗАЦІЇ НАСЕЛЕННЯ ТА ГРОМАДСЬКИХ ОБ’ЄДНАНЬ</w:t>
      </w:r>
      <w:r>
        <w:rPr>
          <w:rFonts w:ascii="Calibri" w:eastAsia="Calibri" w:hAnsi="Calibri" w:cs="Calibri"/>
          <w:color w:val="002F6C"/>
        </w:rPr>
        <w:t xml:space="preserve"> </w:t>
      </w:r>
    </w:p>
    <w:p w:rsidR="00076113" w:rsidRDefault="0035318D">
      <w:pPr>
        <w:pBdr>
          <w:top w:val="nil"/>
          <w:left w:val="nil"/>
          <w:bottom w:val="nil"/>
          <w:right w:val="nil"/>
          <w:between w:val="nil"/>
        </w:pBdr>
        <w:spacing w:after="120"/>
        <w:ind w:left="-2" w:firstLine="707"/>
        <w:rPr>
          <w:color w:val="000000"/>
        </w:rPr>
      </w:pPr>
      <w:bookmarkStart w:id="3851" w:name="_heading=h.59ai8jncy45e" w:colFirst="0" w:colLast="0"/>
      <w:bookmarkEnd w:id="3851"/>
      <w:r>
        <w:rPr>
          <w:b/>
          <w:bCs/>
          <w:color w:val="002F6C"/>
        </w:rPr>
        <w:t>Громадські організації</w:t>
      </w:r>
      <w:r>
        <w:rPr>
          <w:b/>
          <w:bCs/>
          <w:color w:val="000000"/>
        </w:rPr>
        <w:t>.</w:t>
      </w:r>
      <w:r>
        <w:rPr>
          <w:color w:val="000000"/>
        </w:rPr>
        <w:t xml:space="preserve"> Важливим стейкхолдером розвитку громад є громадські організації (ГО), діяльність яких спрямована на задоволення суспільних, економічних, соціальних, культурних, екологічних, та інших інтересів громади.  У громаді зареєстровано близько 20 громадських організацій (ДОДАТОК 4). Серед основних напрямків діяльності громадських організацій, що зареєстровані у громаді, підтримка спортивного розвитку дітей та молоді, допомога ЗСУ та духовно-патріотичне виховання, соціальний захист та допомога ветеранам, сприяння духовному та культурному відродженню української нації та інші (табл 1.11.1). Серед найбільш </w:t>
      </w:r>
      <w:r>
        <w:t>активних</w:t>
      </w:r>
      <w:r>
        <w:rPr>
          <w:color w:val="000000"/>
        </w:rPr>
        <w:t xml:space="preserve"> інститутів громадського суспільства – ГО «Апостольська чота», Громадська Організація Агенція Розвитку Городоччини, ГО «Дитячий шаховий клуб «Е2-Е4», ГО Філія Союзу українок м. Городка.</w:t>
      </w:r>
    </w:p>
    <w:p w:rsidR="00076113" w:rsidRDefault="0035318D">
      <w:pPr>
        <w:keepNext/>
        <w:pBdr>
          <w:top w:val="nil"/>
          <w:left w:val="nil"/>
          <w:bottom w:val="nil"/>
          <w:right w:val="nil"/>
          <w:between w:val="nil"/>
        </w:pBdr>
        <w:spacing w:after="120"/>
        <w:ind w:firstLine="602"/>
        <w:rPr>
          <w:b/>
          <w:bCs/>
          <w:color w:val="000000"/>
          <w:sz w:val="20"/>
          <w:szCs w:val="20"/>
        </w:rPr>
      </w:pPr>
      <w:bookmarkStart w:id="3852" w:name="_heading=h.2r68w4ezuce2" w:colFirst="0" w:colLast="0"/>
      <w:bookmarkEnd w:id="3852"/>
      <w:r>
        <w:rPr>
          <w:b/>
          <w:bCs/>
          <w:color w:val="000000"/>
          <w:sz w:val="20"/>
          <w:szCs w:val="20"/>
        </w:rPr>
        <w:t>Таблиця 1.11.1 Інститути громадського суспільства Городоцької МТГ</w:t>
      </w:r>
    </w:p>
    <w:tbl>
      <w:tblPr>
        <w:tblStyle w:val="affffffffff1"/>
        <w:tblW w:w="988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80"/>
        <w:gridCol w:w="5236"/>
        <w:gridCol w:w="2268"/>
      </w:tblGrid>
      <w:tr w:rsidR="00076113">
        <w:tc>
          <w:tcPr>
            <w:tcW w:w="2380"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53" w:name="_heading=h.38wtte426qk6" w:colFirst="0" w:colLast="0"/>
            <w:bookmarkEnd w:id="3853"/>
            <w:r>
              <w:rPr>
                <w:b/>
                <w:bCs/>
                <w:color w:val="000000"/>
                <w:sz w:val="20"/>
                <w:szCs w:val="20"/>
              </w:rPr>
              <w:t>Назва Інституту</w:t>
            </w:r>
          </w:p>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54" w:name="_heading=h.8kanqbm1vtjw" w:colFirst="0" w:colLast="0"/>
            <w:bookmarkEnd w:id="3854"/>
            <w:r>
              <w:rPr>
                <w:b/>
                <w:bCs/>
                <w:color w:val="000000"/>
                <w:sz w:val="20"/>
                <w:szCs w:val="20"/>
              </w:rPr>
              <w:t>громадянського</w:t>
            </w:r>
          </w:p>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55" w:name="_heading=h.dd7fc6kp8fg" w:colFirst="0" w:colLast="0"/>
            <w:bookmarkEnd w:id="3855"/>
            <w:r>
              <w:rPr>
                <w:b/>
                <w:bCs/>
                <w:color w:val="000000"/>
                <w:sz w:val="20"/>
                <w:szCs w:val="20"/>
              </w:rPr>
              <w:t xml:space="preserve">суспільства </w:t>
            </w:r>
          </w:p>
          <w:p w:rsidR="00076113" w:rsidRDefault="00076113">
            <w:pPr>
              <w:pBdr>
                <w:top w:val="nil"/>
                <w:left w:val="nil"/>
                <w:bottom w:val="nil"/>
                <w:right w:val="nil"/>
                <w:between w:val="nil"/>
              </w:pBdr>
              <w:spacing w:after="0" w:line="240" w:lineRule="auto"/>
              <w:ind w:left="-2" w:firstLine="2"/>
              <w:jc w:val="center"/>
              <w:rPr>
                <w:color w:val="000000"/>
                <w:sz w:val="20"/>
                <w:szCs w:val="20"/>
              </w:rPr>
            </w:pPr>
          </w:p>
        </w:tc>
        <w:tc>
          <w:tcPr>
            <w:tcW w:w="5236"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56" w:name="_heading=h.o8tlk7jud05" w:colFirst="0" w:colLast="0"/>
            <w:bookmarkEnd w:id="3856"/>
            <w:r>
              <w:rPr>
                <w:b/>
                <w:bCs/>
                <w:color w:val="000000"/>
                <w:sz w:val="20"/>
                <w:szCs w:val="20"/>
              </w:rPr>
              <w:t>Напрямок</w:t>
            </w:r>
          </w:p>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57" w:name="_heading=h.es7sncxmjccx" w:colFirst="0" w:colLast="0"/>
            <w:bookmarkEnd w:id="3857"/>
            <w:r>
              <w:rPr>
                <w:b/>
                <w:bCs/>
                <w:color w:val="000000"/>
                <w:sz w:val="20"/>
                <w:szCs w:val="20"/>
              </w:rPr>
              <w:t>діяльності ІГС</w:t>
            </w:r>
          </w:p>
        </w:tc>
        <w:tc>
          <w:tcPr>
            <w:tcW w:w="2268" w:type="dxa"/>
          </w:tcPr>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58" w:name="_heading=h.531a1mxo5ui0" w:colFirst="0" w:colLast="0"/>
            <w:bookmarkEnd w:id="3858"/>
            <w:r>
              <w:rPr>
                <w:b/>
                <w:bCs/>
                <w:color w:val="000000"/>
                <w:sz w:val="20"/>
                <w:szCs w:val="20"/>
              </w:rPr>
              <w:t>Територіальна</w:t>
            </w:r>
          </w:p>
          <w:p w:rsidR="00076113" w:rsidRDefault="0035318D">
            <w:pPr>
              <w:pBdr>
                <w:top w:val="nil"/>
                <w:left w:val="nil"/>
                <w:bottom w:val="nil"/>
                <w:right w:val="nil"/>
                <w:between w:val="nil"/>
              </w:pBdr>
              <w:spacing w:after="0" w:line="240" w:lineRule="auto"/>
              <w:ind w:left="-2" w:firstLine="2"/>
              <w:jc w:val="center"/>
              <w:rPr>
                <w:color w:val="000000"/>
                <w:sz w:val="20"/>
                <w:szCs w:val="20"/>
              </w:rPr>
            </w:pPr>
            <w:bookmarkStart w:id="3859" w:name="_heading=h.bo72udl3lgiy" w:colFirst="0" w:colLast="0"/>
            <w:bookmarkEnd w:id="3859"/>
            <w:r>
              <w:rPr>
                <w:b/>
                <w:bCs/>
                <w:color w:val="000000"/>
                <w:sz w:val="20"/>
                <w:szCs w:val="20"/>
              </w:rPr>
              <w:t>активність ІГС</w:t>
            </w:r>
          </w:p>
        </w:tc>
      </w:tr>
      <w:tr w:rsidR="00076113">
        <w:tc>
          <w:tcPr>
            <w:tcW w:w="2380"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60" w:name="_heading=h.qphv8mljl2d3" w:colFirst="0" w:colLast="0"/>
            <w:bookmarkEnd w:id="3860"/>
            <w:r>
              <w:rPr>
                <w:i/>
                <w:iCs/>
                <w:color w:val="000000"/>
                <w:sz w:val="20"/>
                <w:szCs w:val="20"/>
              </w:rPr>
              <w:t>ГО «Апостольська чота»</w:t>
            </w:r>
          </w:p>
        </w:tc>
        <w:tc>
          <w:tcPr>
            <w:tcW w:w="5236"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61" w:name="_heading=h.jczeq1npuwb" w:colFirst="0" w:colLast="0"/>
            <w:bookmarkEnd w:id="3861"/>
            <w:r>
              <w:rPr>
                <w:color w:val="000000"/>
                <w:sz w:val="20"/>
                <w:szCs w:val="20"/>
              </w:rPr>
              <w:t>Духовно-патріотичне виховання молоді, соціальна допомога, допомога ЗСУ, неформальна освіта, культурно-просвітницька діяльність, створення фільмів та відеокліпів, спортивне виховання, журналістика, військово-тактичне формування молоді, духовно-патріотичне виховання дітей віком від 10 до 13 років</w:t>
            </w:r>
          </w:p>
        </w:tc>
        <w:tc>
          <w:tcPr>
            <w:tcW w:w="226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62" w:name="_heading=h.wb1jff7vvbgr" w:colFirst="0" w:colLast="0"/>
            <w:bookmarkEnd w:id="3862"/>
            <w:r>
              <w:rPr>
                <w:color w:val="000000"/>
                <w:sz w:val="20"/>
                <w:szCs w:val="20"/>
              </w:rPr>
              <w:t>Городоцька територіальна громада,</w:t>
            </w:r>
          </w:p>
          <w:p w:rsidR="00076113" w:rsidRDefault="0035318D">
            <w:pPr>
              <w:pBdr>
                <w:top w:val="nil"/>
                <w:left w:val="nil"/>
                <w:bottom w:val="nil"/>
                <w:right w:val="nil"/>
                <w:between w:val="nil"/>
              </w:pBdr>
              <w:spacing w:after="0" w:line="240" w:lineRule="auto"/>
              <w:ind w:left="-2" w:firstLine="2"/>
              <w:rPr>
                <w:color w:val="000000"/>
                <w:sz w:val="20"/>
                <w:szCs w:val="20"/>
              </w:rPr>
            </w:pPr>
            <w:bookmarkStart w:id="3863" w:name="_heading=h.bfaprwvlm3v7" w:colFirst="0" w:colLast="0"/>
            <w:bookmarkEnd w:id="3863"/>
            <w:r>
              <w:rPr>
                <w:color w:val="000000"/>
                <w:sz w:val="20"/>
                <w:szCs w:val="20"/>
              </w:rPr>
              <w:t>Львівський район,</w:t>
            </w:r>
          </w:p>
          <w:p w:rsidR="00076113" w:rsidRDefault="0035318D">
            <w:pPr>
              <w:pBdr>
                <w:top w:val="nil"/>
                <w:left w:val="nil"/>
                <w:bottom w:val="nil"/>
                <w:right w:val="nil"/>
                <w:between w:val="nil"/>
              </w:pBdr>
              <w:spacing w:after="0" w:line="240" w:lineRule="auto"/>
              <w:ind w:left="-2" w:firstLine="2"/>
              <w:rPr>
                <w:color w:val="000000"/>
                <w:sz w:val="20"/>
                <w:szCs w:val="20"/>
              </w:rPr>
            </w:pPr>
            <w:bookmarkStart w:id="3864" w:name="_heading=h.utjzhag3p6hp" w:colFirst="0" w:colLast="0"/>
            <w:bookmarkEnd w:id="3864"/>
            <w:r>
              <w:rPr>
                <w:color w:val="000000"/>
                <w:sz w:val="20"/>
                <w:szCs w:val="20"/>
              </w:rPr>
              <w:t>Львівська область,</w:t>
            </w:r>
          </w:p>
          <w:p w:rsidR="00076113" w:rsidRDefault="0035318D">
            <w:pPr>
              <w:pBdr>
                <w:top w:val="nil"/>
                <w:left w:val="nil"/>
                <w:bottom w:val="nil"/>
                <w:right w:val="nil"/>
                <w:between w:val="nil"/>
              </w:pBdr>
              <w:spacing w:after="0" w:line="240" w:lineRule="auto"/>
              <w:ind w:left="-2" w:firstLine="2"/>
              <w:rPr>
                <w:color w:val="000000"/>
                <w:sz w:val="20"/>
                <w:szCs w:val="20"/>
              </w:rPr>
            </w:pPr>
            <w:bookmarkStart w:id="3865" w:name="_heading=h.lbwu3rgcxz5q" w:colFirst="0" w:colLast="0"/>
            <w:bookmarkEnd w:id="3865"/>
            <w:r>
              <w:rPr>
                <w:color w:val="000000"/>
                <w:sz w:val="20"/>
                <w:szCs w:val="20"/>
              </w:rPr>
              <w:t>Україна</w:t>
            </w:r>
          </w:p>
        </w:tc>
      </w:tr>
      <w:tr w:rsidR="00076113">
        <w:tc>
          <w:tcPr>
            <w:tcW w:w="2380"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66" w:name="_heading=h.fofus25o2x29" w:colFirst="0" w:colLast="0"/>
            <w:bookmarkEnd w:id="3866"/>
            <w:r>
              <w:rPr>
                <w:i/>
                <w:iCs/>
                <w:color w:val="000000"/>
                <w:sz w:val="20"/>
                <w:szCs w:val="20"/>
              </w:rPr>
              <w:t>Громадська Організація Агенція Розвитку Городоччини</w:t>
            </w:r>
          </w:p>
          <w:p w:rsidR="00076113" w:rsidRDefault="0035318D">
            <w:pPr>
              <w:pBdr>
                <w:top w:val="nil"/>
                <w:left w:val="nil"/>
                <w:bottom w:val="nil"/>
                <w:right w:val="nil"/>
                <w:between w:val="nil"/>
              </w:pBdr>
              <w:spacing w:after="0" w:line="240" w:lineRule="auto"/>
              <w:ind w:left="-2" w:firstLine="2"/>
              <w:rPr>
                <w:color w:val="000000"/>
                <w:sz w:val="20"/>
                <w:szCs w:val="20"/>
              </w:rPr>
            </w:pPr>
            <w:bookmarkStart w:id="3867" w:name="_heading=h.738e46hfwm8o" w:colFirst="0" w:colLast="0"/>
            <w:bookmarkEnd w:id="3867"/>
            <w:r>
              <w:rPr>
                <w:i/>
                <w:iCs/>
                <w:color w:val="000000"/>
                <w:sz w:val="20"/>
                <w:szCs w:val="20"/>
              </w:rPr>
              <w:t>yuliagrodek@gmail.com</w:t>
            </w:r>
          </w:p>
        </w:tc>
        <w:tc>
          <w:tcPr>
            <w:tcW w:w="5236"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68" w:name="_heading=h.w5xuqzxg69d2" w:colFirst="0" w:colLast="0"/>
            <w:bookmarkEnd w:id="3868"/>
            <w:r>
              <w:rPr>
                <w:color w:val="000000"/>
                <w:sz w:val="20"/>
                <w:szCs w:val="20"/>
              </w:rPr>
              <w:t>Розробка та впровадження економічних, політичних, культурних ініціатив, спрямованих на підвищення рівня життя громадян, духовний, інтелектуальний та економічний розвиток українського суспільства; розвиток туризму та збереження пам’яток культурної спадщини; створення умов для соціалізації осіб з інвалідністю; розвиток освіти та просвітницька робота; розвиток медичної допомоги; проведення заходів, пов’язаних з охороною навколишнього природного середовища, збереженням культурної спадщини, історико-культурного середовища, памʼяток історії та культури, місць поховання; сприяння проведенню масових спортивних, культурних та інших видовищних і громадських заходів.</w:t>
            </w:r>
          </w:p>
        </w:tc>
        <w:tc>
          <w:tcPr>
            <w:tcW w:w="226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69" w:name="_heading=h.ttzqe5mw0cd7" w:colFirst="0" w:colLast="0"/>
            <w:bookmarkEnd w:id="3869"/>
            <w:r>
              <w:rPr>
                <w:color w:val="000000"/>
                <w:sz w:val="20"/>
                <w:szCs w:val="20"/>
              </w:rPr>
              <w:t>Городоцька територіальна громада,</w:t>
            </w:r>
          </w:p>
          <w:p w:rsidR="00076113" w:rsidRDefault="0035318D">
            <w:pPr>
              <w:pBdr>
                <w:top w:val="nil"/>
                <w:left w:val="nil"/>
                <w:bottom w:val="nil"/>
                <w:right w:val="nil"/>
                <w:between w:val="nil"/>
              </w:pBdr>
              <w:spacing w:after="0" w:line="240" w:lineRule="auto"/>
              <w:ind w:left="-2" w:firstLine="2"/>
              <w:rPr>
                <w:color w:val="000000"/>
                <w:sz w:val="20"/>
                <w:szCs w:val="20"/>
              </w:rPr>
            </w:pPr>
            <w:bookmarkStart w:id="3870" w:name="_heading=h.r4mj6yjiq736" w:colFirst="0" w:colLast="0"/>
            <w:bookmarkEnd w:id="3870"/>
            <w:r>
              <w:rPr>
                <w:color w:val="000000"/>
                <w:sz w:val="20"/>
                <w:szCs w:val="20"/>
              </w:rPr>
              <w:t>Комарнівська та Великолюбінська громади</w:t>
            </w:r>
          </w:p>
        </w:tc>
      </w:tr>
      <w:tr w:rsidR="00076113">
        <w:tc>
          <w:tcPr>
            <w:tcW w:w="2380"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71" w:name="_heading=h.yvygakmrjyld" w:colFirst="0" w:colLast="0"/>
            <w:bookmarkEnd w:id="3871"/>
            <w:r>
              <w:rPr>
                <w:i/>
                <w:iCs/>
                <w:color w:val="000000"/>
                <w:sz w:val="20"/>
                <w:szCs w:val="20"/>
              </w:rPr>
              <w:t>ГО «Дитячий шаховий клуб «Е2-Е4»</w:t>
            </w:r>
          </w:p>
        </w:tc>
        <w:tc>
          <w:tcPr>
            <w:tcW w:w="5236"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72" w:name="_heading=h.kte53ffe7l3h" w:colFirst="0" w:colLast="0"/>
            <w:bookmarkEnd w:id="3872"/>
            <w:r>
              <w:rPr>
                <w:color w:val="000000"/>
                <w:sz w:val="20"/>
                <w:szCs w:val="20"/>
              </w:rPr>
              <w:t>Спортивно-оздоровчий: навчання дітей грі в шахи, організація активного відпочинку, шахового дозвілля (таборів), організація та проведення шахових турнірів</w:t>
            </w:r>
          </w:p>
        </w:tc>
        <w:tc>
          <w:tcPr>
            <w:tcW w:w="226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73" w:name="_heading=h.g60efqs5zdww" w:colFirst="0" w:colLast="0"/>
            <w:bookmarkEnd w:id="3873"/>
            <w:r>
              <w:rPr>
                <w:color w:val="000000"/>
                <w:sz w:val="20"/>
                <w:szCs w:val="20"/>
              </w:rPr>
              <w:t>Городоцька громада</w:t>
            </w:r>
          </w:p>
          <w:p w:rsidR="00076113" w:rsidRDefault="0035318D">
            <w:pPr>
              <w:pBdr>
                <w:top w:val="nil"/>
                <w:left w:val="nil"/>
                <w:bottom w:val="nil"/>
                <w:right w:val="nil"/>
                <w:between w:val="nil"/>
              </w:pBdr>
              <w:spacing w:after="0" w:line="240" w:lineRule="auto"/>
              <w:ind w:left="-2" w:firstLine="2"/>
              <w:rPr>
                <w:color w:val="000000"/>
                <w:sz w:val="20"/>
                <w:szCs w:val="20"/>
              </w:rPr>
            </w:pPr>
            <w:bookmarkStart w:id="3874" w:name="_heading=h.uxmstbbg9o6v" w:colFirst="0" w:colLast="0"/>
            <w:bookmarkEnd w:id="3874"/>
            <w:r>
              <w:rPr>
                <w:color w:val="000000"/>
                <w:sz w:val="20"/>
                <w:szCs w:val="20"/>
              </w:rPr>
              <w:t>Львівський район,</w:t>
            </w:r>
          </w:p>
          <w:p w:rsidR="00076113" w:rsidRDefault="0035318D">
            <w:pPr>
              <w:pBdr>
                <w:top w:val="nil"/>
                <w:left w:val="nil"/>
                <w:bottom w:val="nil"/>
                <w:right w:val="nil"/>
                <w:between w:val="nil"/>
              </w:pBdr>
              <w:spacing w:after="0" w:line="240" w:lineRule="auto"/>
              <w:ind w:left="-2" w:firstLine="2"/>
              <w:rPr>
                <w:color w:val="000000"/>
                <w:sz w:val="20"/>
                <w:szCs w:val="20"/>
              </w:rPr>
            </w:pPr>
            <w:bookmarkStart w:id="3875" w:name="_heading=h.7ahiczytv5rw" w:colFirst="0" w:colLast="0"/>
            <w:bookmarkEnd w:id="3875"/>
            <w:r>
              <w:rPr>
                <w:color w:val="000000"/>
                <w:sz w:val="20"/>
                <w:szCs w:val="20"/>
              </w:rPr>
              <w:t xml:space="preserve">Львівська область, Україна </w:t>
            </w:r>
          </w:p>
        </w:tc>
      </w:tr>
      <w:tr w:rsidR="00076113">
        <w:tc>
          <w:tcPr>
            <w:tcW w:w="2380"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76" w:name="_heading=h.jdciyov4a262" w:colFirst="0" w:colLast="0"/>
            <w:bookmarkEnd w:id="3876"/>
            <w:r>
              <w:rPr>
                <w:i/>
                <w:iCs/>
                <w:color w:val="000000"/>
                <w:sz w:val="20"/>
                <w:szCs w:val="20"/>
              </w:rPr>
              <w:t>ГО Філія Союзу українок м. Городка</w:t>
            </w:r>
          </w:p>
        </w:tc>
        <w:tc>
          <w:tcPr>
            <w:tcW w:w="5236"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77" w:name="_heading=h.ki7szyg1uj7" w:colFirst="0" w:colLast="0"/>
            <w:bookmarkEnd w:id="3877"/>
            <w:r>
              <w:rPr>
                <w:color w:val="000000"/>
                <w:sz w:val="20"/>
                <w:szCs w:val="20"/>
              </w:rPr>
              <w:t xml:space="preserve">Громадсько-просвітницький напрямок.  Сприяння духовному відродженню української нації, всебічному розвитку української мови і культури; утвердження національних традицій та звичаїв; організація та проведення тематичних заходів; участь у громадсько-політичному житті громади, краю </w:t>
            </w:r>
          </w:p>
        </w:tc>
        <w:tc>
          <w:tcPr>
            <w:tcW w:w="226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78" w:name="_heading=h.a461d4cnz21r" w:colFirst="0" w:colLast="0"/>
            <w:bookmarkEnd w:id="3878"/>
            <w:r>
              <w:rPr>
                <w:color w:val="000000"/>
                <w:sz w:val="20"/>
                <w:szCs w:val="20"/>
              </w:rPr>
              <w:t>Городоцька громада</w:t>
            </w:r>
          </w:p>
          <w:p w:rsidR="00076113" w:rsidRDefault="0035318D">
            <w:pPr>
              <w:pBdr>
                <w:top w:val="nil"/>
                <w:left w:val="nil"/>
                <w:bottom w:val="nil"/>
                <w:right w:val="nil"/>
                <w:between w:val="nil"/>
              </w:pBdr>
              <w:spacing w:after="0" w:line="240" w:lineRule="auto"/>
              <w:ind w:left="-2" w:firstLine="2"/>
              <w:rPr>
                <w:color w:val="000000"/>
                <w:sz w:val="20"/>
                <w:szCs w:val="20"/>
              </w:rPr>
            </w:pPr>
            <w:bookmarkStart w:id="3879" w:name="_heading=h.fkgsrlusyprq" w:colFirst="0" w:colLast="0"/>
            <w:bookmarkEnd w:id="3879"/>
            <w:r>
              <w:rPr>
                <w:color w:val="000000"/>
                <w:sz w:val="20"/>
                <w:szCs w:val="20"/>
              </w:rPr>
              <w:t>Львівський район</w:t>
            </w:r>
          </w:p>
          <w:p w:rsidR="00076113" w:rsidRDefault="0035318D">
            <w:pPr>
              <w:pBdr>
                <w:top w:val="nil"/>
                <w:left w:val="nil"/>
                <w:bottom w:val="nil"/>
                <w:right w:val="nil"/>
                <w:between w:val="nil"/>
              </w:pBdr>
              <w:spacing w:after="0" w:line="240" w:lineRule="auto"/>
              <w:ind w:left="-2" w:firstLine="2"/>
              <w:rPr>
                <w:color w:val="000000"/>
                <w:sz w:val="20"/>
                <w:szCs w:val="20"/>
              </w:rPr>
            </w:pPr>
            <w:bookmarkStart w:id="3880" w:name="_heading=h.azh8dabk4td5" w:colFirst="0" w:colLast="0"/>
            <w:bookmarkEnd w:id="3880"/>
            <w:r>
              <w:rPr>
                <w:color w:val="000000"/>
                <w:sz w:val="20"/>
                <w:szCs w:val="20"/>
              </w:rPr>
              <w:t>Львівська область</w:t>
            </w:r>
          </w:p>
        </w:tc>
      </w:tr>
      <w:tr w:rsidR="00076113">
        <w:tc>
          <w:tcPr>
            <w:tcW w:w="2380"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81" w:name="_heading=h.yqiuo2455fg1" w:colFirst="0" w:colLast="0"/>
            <w:bookmarkEnd w:id="3881"/>
            <w:r>
              <w:rPr>
                <w:i/>
                <w:iCs/>
                <w:color w:val="000000"/>
                <w:sz w:val="20"/>
                <w:szCs w:val="20"/>
              </w:rPr>
              <w:t xml:space="preserve">ГО «Городоцька спілка соціального захисту бійців АТО та сімей загиблих </w:t>
            </w:r>
          </w:p>
        </w:tc>
        <w:tc>
          <w:tcPr>
            <w:tcW w:w="5236"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82" w:name="_heading=h.ojk0bxqpw8io" w:colFirst="0" w:colLast="0"/>
            <w:bookmarkEnd w:id="3882"/>
            <w:r>
              <w:rPr>
                <w:color w:val="000000"/>
                <w:sz w:val="20"/>
                <w:szCs w:val="20"/>
              </w:rPr>
              <w:t xml:space="preserve">Сприяння розвитку соціальної політики щодо бійців АТО та сімей загиблих в АТО, вдосконалення системи соціального захисту населення, організація масових заходів (зборів, мітингів, демонстрацій, благодійних акцій, обговорень тощо), спрямованих на досягнення мети ГО, надання моральної та матеріальної підтримки членам ГО та членам сімей загиблих у АТО, в тому числі для вирішення побутових, житлових та інших проблем; сприяння у створенні системи, що забезпечує лікування, зміцнення фізичного та </w:t>
            </w:r>
            <w:r>
              <w:rPr>
                <w:color w:val="000000"/>
                <w:sz w:val="20"/>
                <w:szCs w:val="20"/>
              </w:rPr>
              <w:lastRenderedPageBreak/>
              <w:t xml:space="preserve">морально-психологічного стану членів ГО і сімей загиблих у АТО, підвищення їхньої соціальної активності, сприяння розшуку військовополонених і безвісно відсутніх, а також оздоровленню і лікуванню членів ГО </w:t>
            </w:r>
          </w:p>
        </w:tc>
        <w:tc>
          <w:tcPr>
            <w:tcW w:w="226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83" w:name="_heading=h.s5opr1bbkch8" w:colFirst="0" w:colLast="0"/>
            <w:bookmarkEnd w:id="3883"/>
            <w:r>
              <w:rPr>
                <w:color w:val="000000"/>
                <w:sz w:val="20"/>
                <w:szCs w:val="20"/>
              </w:rPr>
              <w:lastRenderedPageBreak/>
              <w:t>Городоцька громада</w:t>
            </w:r>
          </w:p>
        </w:tc>
      </w:tr>
      <w:tr w:rsidR="00076113">
        <w:tc>
          <w:tcPr>
            <w:tcW w:w="2380"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84" w:name="_heading=h.hkrvlqud58ih" w:colFirst="0" w:colLast="0"/>
            <w:bookmarkEnd w:id="3884"/>
            <w:r>
              <w:rPr>
                <w:i/>
                <w:iCs/>
                <w:color w:val="000000"/>
                <w:sz w:val="20"/>
                <w:szCs w:val="20"/>
              </w:rPr>
              <w:t>ГО Спортивний клуб «Доступний»</w:t>
            </w:r>
          </w:p>
        </w:tc>
        <w:tc>
          <w:tcPr>
            <w:tcW w:w="5236"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85" w:name="_heading=h.r71i3i6nd0bm" w:colFirst="0" w:colLast="0"/>
            <w:bookmarkEnd w:id="3885"/>
            <w:r>
              <w:rPr>
                <w:color w:val="000000"/>
                <w:sz w:val="20"/>
                <w:szCs w:val="20"/>
              </w:rPr>
              <w:t xml:space="preserve">Розвиток спорту, навчання зі стрільби з лука, зокрема людей з інвалідністю, ветеранів російсько-української війни, організація спортивних змагань </w:t>
            </w:r>
          </w:p>
        </w:tc>
        <w:tc>
          <w:tcPr>
            <w:tcW w:w="226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86" w:name="_heading=h.9ge0qx8szff8" w:colFirst="0" w:colLast="0"/>
            <w:bookmarkEnd w:id="3886"/>
            <w:r>
              <w:rPr>
                <w:color w:val="000000"/>
                <w:sz w:val="20"/>
                <w:szCs w:val="20"/>
              </w:rPr>
              <w:t>Городоцька громада</w:t>
            </w:r>
          </w:p>
          <w:p w:rsidR="00076113" w:rsidRDefault="0035318D">
            <w:pPr>
              <w:pBdr>
                <w:top w:val="nil"/>
                <w:left w:val="nil"/>
                <w:bottom w:val="nil"/>
                <w:right w:val="nil"/>
                <w:between w:val="nil"/>
              </w:pBdr>
              <w:spacing w:after="0" w:line="240" w:lineRule="auto"/>
              <w:ind w:left="-2" w:firstLine="2"/>
              <w:rPr>
                <w:color w:val="000000"/>
                <w:sz w:val="20"/>
                <w:szCs w:val="20"/>
              </w:rPr>
            </w:pPr>
            <w:bookmarkStart w:id="3887" w:name="_heading=h.ty27kjw4zk9s" w:colFirst="0" w:colLast="0"/>
            <w:bookmarkEnd w:id="3887"/>
            <w:r>
              <w:rPr>
                <w:color w:val="000000"/>
                <w:sz w:val="20"/>
                <w:szCs w:val="20"/>
              </w:rPr>
              <w:t>Львівська область</w:t>
            </w:r>
          </w:p>
        </w:tc>
      </w:tr>
      <w:tr w:rsidR="00076113">
        <w:tc>
          <w:tcPr>
            <w:tcW w:w="2380"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88" w:name="_heading=h.gzt1kss5aby3" w:colFirst="0" w:colLast="0"/>
            <w:bookmarkEnd w:id="3888"/>
            <w:r>
              <w:rPr>
                <w:i/>
                <w:iCs/>
                <w:color w:val="000000"/>
                <w:sz w:val="20"/>
                <w:szCs w:val="20"/>
              </w:rPr>
              <w:t>Спортивний клуб «Школа олімпійського тхеквондо «Фаворит»</w:t>
            </w:r>
          </w:p>
        </w:tc>
        <w:tc>
          <w:tcPr>
            <w:tcW w:w="5236"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89" w:name="_heading=h.xsdjirkqwxgp" w:colFirst="0" w:colLast="0"/>
            <w:bookmarkEnd w:id="3889"/>
            <w:r>
              <w:rPr>
                <w:color w:val="000000"/>
                <w:sz w:val="20"/>
                <w:szCs w:val="20"/>
              </w:rPr>
              <w:t>Розвиток спорту, підготовка спортсменів, популяризація тхеквондо, організація змагань</w:t>
            </w:r>
          </w:p>
        </w:tc>
        <w:tc>
          <w:tcPr>
            <w:tcW w:w="2268" w:type="dxa"/>
          </w:tcPr>
          <w:p w:rsidR="00076113" w:rsidRDefault="00076113">
            <w:pPr>
              <w:pBdr>
                <w:top w:val="nil"/>
                <w:left w:val="nil"/>
                <w:bottom w:val="nil"/>
                <w:right w:val="nil"/>
                <w:between w:val="nil"/>
              </w:pBdr>
              <w:spacing w:after="0" w:line="240" w:lineRule="auto"/>
              <w:ind w:left="-2" w:firstLine="2"/>
              <w:rPr>
                <w:color w:val="000000"/>
                <w:sz w:val="20"/>
                <w:szCs w:val="20"/>
              </w:rPr>
            </w:pPr>
          </w:p>
        </w:tc>
      </w:tr>
      <w:tr w:rsidR="00076113">
        <w:tc>
          <w:tcPr>
            <w:tcW w:w="2380"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90" w:name="_heading=h.ju6ottf5ps7l" w:colFirst="0" w:colLast="0"/>
            <w:bookmarkEnd w:id="3890"/>
            <w:r>
              <w:rPr>
                <w:i/>
                <w:iCs/>
                <w:color w:val="000000"/>
                <w:sz w:val="20"/>
                <w:szCs w:val="20"/>
              </w:rPr>
              <w:t>ГО «Городоцький ФК «Колос»</w:t>
            </w:r>
          </w:p>
        </w:tc>
        <w:tc>
          <w:tcPr>
            <w:tcW w:w="5236"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91" w:name="_heading=h.mongj4hky0vh" w:colFirst="0" w:colLast="0"/>
            <w:bookmarkEnd w:id="3891"/>
            <w:r>
              <w:rPr>
                <w:color w:val="000000"/>
                <w:sz w:val="20"/>
                <w:szCs w:val="20"/>
              </w:rPr>
              <w:t>Розвиток футболу, організація футбольних турнірів</w:t>
            </w:r>
          </w:p>
        </w:tc>
        <w:tc>
          <w:tcPr>
            <w:tcW w:w="2268" w:type="dxa"/>
          </w:tcPr>
          <w:p w:rsidR="00076113" w:rsidRDefault="0035318D">
            <w:pPr>
              <w:pBdr>
                <w:top w:val="nil"/>
                <w:left w:val="nil"/>
                <w:bottom w:val="nil"/>
                <w:right w:val="nil"/>
                <w:between w:val="nil"/>
              </w:pBdr>
              <w:spacing w:after="0" w:line="240" w:lineRule="auto"/>
              <w:ind w:left="-2" w:firstLine="2"/>
              <w:rPr>
                <w:color w:val="000000"/>
                <w:sz w:val="20"/>
                <w:szCs w:val="20"/>
              </w:rPr>
            </w:pPr>
            <w:bookmarkStart w:id="3892" w:name="_heading=h.mxd6mae4h2s" w:colFirst="0" w:colLast="0"/>
            <w:bookmarkEnd w:id="3892"/>
            <w:r>
              <w:rPr>
                <w:color w:val="000000"/>
                <w:sz w:val="20"/>
                <w:szCs w:val="20"/>
              </w:rPr>
              <w:t>Городоцька громада,</w:t>
            </w:r>
          </w:p>
          <w:p w:rsidR="00076113" w:rsidRDefault="0035318D">
            <w:pPr>
              <w:pBdr>
                <w:top w:val="nil"/>
                <w:left w:val="nil"/>
                <w:bottom w:val="nil"/>
                <w:right w:val="nil"/>
                <w:between w:val="nil"/>
              </w:pBdr>
              <w:spacing w:after="0" w:line="240" w:lineRule="auto"/>
              <w:ind w:left="-2" w:firstLine="2"/>
              <w:rPr>
                <w:color w:val="000000"/>
                <w:sz w:val="20"/>
                <w:szCs w:val="20"/>
              </w:rPr>
            </w:pPr>
            <w:bookmarkStart w:id="3893" w:name="_heading=h.tik7hyt0p2qa" w:colFirst="0" w:colLast="0"/>
            <w:bookmarkEnd w:id="3893"/>
            <w:r>
              <w:rPr>
                <w:color w:val="000000"/>
                <w:sz w:val="20"/>
                <w:szCs w:val="20"/>
              </w:rPr>
              <w:t>Львівська область</w:t>
            </w:r>
          </w:p>
          <w:p w:rsidR="00076113" w:rsidRDefault="00076113">
            <w:pPr>
              <w:keepNext/>
              <w:pBdr>
                <w:top w:val="nil"/>
                <w:left w:val="nil"/>
                <w:bottom w:val="nil"/>
                <w:right w:val="nil"/>
                <w:between w:val="nil"/>
              </w:pBdr>
              <w:spacing w:after="0" w:line="240" w:lineRule="auto"/>
              <w:ind w:left="-2" w:firstLine="2"/>
              <w:rPr>
                <w:color w:val="000000"/>
                <w:sz w:val="20"/>
                <w:szCs w:val="20"/>
              </w:rPr>
            </w:pPr>
          </w:p>
        </w:tc>
      </w:tr>
    </w:tbl>
    <w:p w:rsidR="00076113" w:rsidRDefault="0035318D">
      <w:pPr>
        <w:pBdr>
          <w:top w:val="nil"/>
          <w:left w:val="nil"/>
          <w:bottom w:val="nil"/>
          <w:right w:val="nil"/>
          <w:between w:val="nil"/>
        </w:pBdr>
        <w:ind w:left="-2" w:firstLine="708"/>
        <w:rPr>
          <w:color w:val="000000"/>
        </w:rPr>
      </w:pPr>
      <w:bookmarkStart w:id="3894" w:name="_heading=h.1afpb1txk1c4" w:colFirst="0" w:colLast="0"/>
      <w:bookmarkEnd w:id="3894"/>
      <w:r>
        <w:rPr>
          <w:color w:val="000000"/>
        </w:rPr>
        <w:t xml:space="preserve">Діяльність частини існуючих ГО на території Городоцької громади спрямована на надання соціальної допомоги не тільки мешканцям громади, але й поза її межами. </w:t>
      </w:r>
    </w:p>
    <w:p w:rsidR="00076113" w:rsidRDefault="0035318D">
      <w:pPr>
        <w:pBdr>
          <w:top w:val="nil"/>
          <w:left w:val="nil"/>
          <w:bottom w:val="nil"/>
          <w:right w:val="nil"/>
          <w:between w:val="nil"/>
        </w:pBdr>
        <w:spacing w:after="120"/>
        <w:ind w:left="-2" w:firstLine="708"/>
        <w:rPr>
          <w:color w:val="000000"/>
        </w:rPr>
      </w:pPr>
      <w:bookmarkStart w:id="3895" w:name="_heading=h.pz1r7ctfwx69" w:colFirst="0" w:colLast="0"/>
      <w:bookmarkEnd w:id="3895"/>
      <w:r>
        <w:rPr>
          <w:color w:val="000000"/>
        </w:rPr>
        <w:t xml:space="preserve">Діяльність громадських організацій </w:t>
      </w:r>
      <w:r>
        <w:rPr>
          <w:b/>
          <w:bCs/>
          <w:color w:val="000000"/>
        </w:rPr>
        <w:t>в період воєнного стану активізувалась</w:t>
      </w:r>
      <w:r>
        <w:rPr>
          <w:color w:val="000000"/>
        </w:rPr>
        <w:t>. У співпраці із мешканцями, органами місцевого самоврядування та благодійними фондами, в т.ч. із-за кордону, організовано волонтерську роботу щодо забезпечення мешканців регіонів, що постраждали від повномасштабного вторгнення продуктами харчування, засобами гігієни та ін; організації співпраці по допомозі військовим ЗСУ спецзасобами, автомобілями, продуктами харчування, ліками, одягом тощо, серед найактивніших:</w:t>
      </w:r>
    </w:p>
    <w:p w:rsidR="00076113" w:rsidRDefault="0035318D">
      <w:pPr>
        <w:pBdr>
          <w:top w:val="nil"/>
          <w:left w:val="nil"/>
          <w:bottom w:val="nil"/>
          <w:right w:val="nil"/>
          <w:between w:val="nil"/>
        </w:pBdr>
        <w:spacing w:after="120"/>
        <w:ind w:left="-2" w:firstLine="708"/>
        <w:rPr>
          <w:color w:val="000000"/>
        </w:rPr>
      </w:pPr>
      <w:bookmarkStart w:id="3896" w:name="_heading=h.k5jobpva5fmf" w:colFirst="0" w:colLast="0"/>
      <w:bookmarkEnd w:id="3896"/>
      <w:r>
        <w:rPr>
          <w:color w:val="000000"/>
        </w:rPr>
        <w:t xml:space="preserve">У Городоцькій міській ТГ </w:t>
      </w:r>
      <w:r>
        <w:rPr>
          <w:b/>
          <w:bCs/>
          <w:color w:val="000000"/>
        </w:rPr>
        <w:t>немає інституцій підтримки бізнесу/ стимулювання місцевого економічного розвитку.</w:t>
      </w:r>
      <w:r>
        <w:rPr>
          <w:color w:val="000000"/>
        </w:rPr>
        <w:t xml:space="preserve"> Такі інституції були б дуже потрібними з огляду на економічний потенціал громади.</w:t>
      </w:r>
    </w:p>
    <w:p w:rsidR="00076113" w:rsidRDefault="0035318D">
      <w:pPr>
        <w:pBdr>
          <w:top w:val="nil"/>
          <w:left w:val="nil"/>
          <w:bottom w:val="nil"/>
          <w:right w:val="nil"/>
          <w:between w:val="nil"/>
        </w:pBdr>
        <w:ind w:left="-2" w:firstLine="708"/>
        <w:rPr>
          <w:color w:val="000000"/>
        </w:rPr>
      </w:pPr>
      <w:bookmarkStart w:id="3897" w:name="_heading=h.xo9cj0qgtqdx" w:colFirst="0" w:colLast="0"/>
      <w:bookmarkEnd w:id="3897"/>
      <w:r>
        <w:rPr>
          <w:color w:val="000000"/>
        </w:rPr>
        <w:t>У громаді зареєстровано 13 релігійних організацій Греко Католицької Церкви України (53,8 %) та Православної Церкви України (46,2 %).</w:t>
      </w:r>
    </w:p>
    <w:p w:rsidR="00076113" w:rsidRDefault="0035318D">
      <w:pPr>
        <w:widowControl w:val="0"/>
        <w:pBdr>
          <w:top w:val="nil"/>
          <w:left w:val="nil"/>
          <w:bottom w:val="nil"/>
          <w:right w:val="nil"/>
          <w:between w:val="nil"/>
        </w:pBdr>
        <w:spacing w:before="240" w:line="271" w:lineRule="auto"/>
        <w:ind w:right="-23" w:firstLine="663"/>
        <w:rPr>
          <w:color w:val="000000"/>
        </w:rPr>
      </w:pPr>
      <w:bookmarkStart w:id="3898" w:name="_heading=h.nnzep3csd81i" w:colFirst="0" w:colLast="0"/>
      <w:bookmarkEnd w:id="3898"/>
      <w:r>
        <w:rPr>
          <w:b/>
          <w:bCs/>
          <w:color w:val="002F6C"/>
        </w:rPr>
        <w:t>Засоби масової інформації (ЗМІ).</w:t>
      </w:r>
      <w:r>
        <w:rPr>
          <w:color w:val="000000"/>
        </w:rPr>
        <w:t xml:space="preserve"> </w:t>
      </w:r>
    </w:p>
    <w:p w:rsidR="00076113" w:rsidRDefault="0035318D">
      <w:pPr>
        <w:pBdr>
          <w:top w:val="nil"/>
          <w:left w:val="nil"/>
          <w:bottom w:val="nil"/>
          <w:right w:val="nil"/>
          <w:between w:val="nil"/>
        </w:pBdr>
        <w:spacing w:before="120" w:after="240"/>
        <w:ind w:left="-2" w:right="-164" w:firstLine="708"/>
        <w:rPr>
          <w:color w:val="000000"/>
        </w:rPr>
      </w:pPr>
      <w:bookmarkStart w:id="3899" w:name="_heading=h.e0rgh07d2c5h" w:colFirst="0" w:colLast="0"/>
      <w:bookmarkEnd w:id="3899"/>
      <w:r>
        <w:rPr>
          <w:color w:val="000000"/>
        </w:rPr>
        <w:t xml:space="preserve">У громаді видається Часопис «Народна думка». Також інформаційна відкритість громади  забезпечується підтримкою офіційного сайту громади </w:t>
      </w:r>
      <w:hyperlink r:id="rId220">
        <w:r>
          <w:rPr>
            <w:color w:val="0000FF"/>
            <w:u w:val="single"/>
          </w:rPr>
          <w:t>https://horodok-rada.gov.ua/</w:t>
        </w:r>
      </w:hyperlink>
      <w:r>
        <w:rPr>
          <w:color w:val="000000"/>
        </w:rPr>
        <w:t xml:space="preserve">, офіційної сторінки у Фейсбуці </w:t>
      </w:r>
      <w:hyperlink r:id="rId221">
        <w:r>
          <w:rPr>
            <w:color w:val="0000FF"/>
            <w:u w:val="single"/>
          </w:rPr>
          <w:t>https://www.facebook.com/gorodok.gromada</w:t>
        </w:r>
      </w:hyperlink>
      <w:r>
        <w:rPr>
          <w:color w:val="000000"/>
        </w:rPr>
        <w:t xml:space="preserve">. </w:t>
      </w:r>
    </w:p>
    <w:p w:rsidR="00076113" w:rsidRDefault="0035318D">
      <w:pPr>
        <w:widowControl w:val="0"/>
        <w:pBdr>
          <w:top w:val="nil"/>
          <w:left w:val="nil"/>
          <w:bottom w:val="nil"/>
          <w:right w:val="nil"/>
          <w:between w:val="nil"/>
        </w:pBdr>
        <w:shd w:val="clear" w:color="auto" w:fill="FFFFFF"/>
        <w:spacing w:before="5"/>
        <w:ind w:left="-2" w:firstLine="711"/>
        <w:rPr>
          <w:color w:val="0070C0"/>
        </w:rPr>
      </w:pPr>
      <w:bookmarkStart w:id="3900" w:name="_heading=h.9q6lym98pwg5" w:colFirst="0" w:colLast="0"/>
      <w:bookmarkEnd w:id="3900"/>
      <w:r>
        <w:rPr>
          <w:b/>
          <w:bCs/>
          <w:i/>
          <w:iCs/>
          <w:color w:val="0070C0"/>
        </w:rPr>
        <w:t xml:space="preserve">Висновки </w:t>
      </w:r>
    </w:p>
    <w:p w:rsidR="00076113" w:rsidRDefault="0035318D">
      <w:pPr>
        <w:numPr>
          <w:ilvl w:val="0"/>
          <w:numId w:val="17"/>
        </w:numPr>
        <w:pBdr>
          <w:top w:val="nil"/>
          <w:left w:val="nil"/>
          <w:bottom w:val="nil"/>
          <w:right w:val="nil"/>
          <w:between w:val="nil"/>
        </w:pBdr>
        <w:ind w:left="-2" w:firstLine="708"/>
        <w:rPr>
          <w:color w:val="000000"/>
        </w:rPr>
      </w:pPr>
      <w:bookmarkStart w:id="3901" w:name="_heading=h.cyl55ff8o248" w:colFirst="0" w:colLast="0"/>
      <w:bookmarkEnd w:id="3901"/>
      <w:r>
        <w:rPr>
          <w:i/>
          <w:iCs/>
          <w:color w:val="000000"/>
        </w:rPr>
        <w:t>Влада громади відкрита й проактивна в комунікаціях з громадським сектором. У громаді зареєстровано близько 20 громадські організацій. В основному це спортивні об’єднання та організації, що займаються проблемами дітей, молоді, інвалідів та ветеранів, підтримкою ЗСУ, духовно-культурним розвитком. У Городоцькій міській ТГ немає інституцій підтримки бізнесу/стимулювання місцевого економічного розвитку. Такі інституції були б дуже потрібними з огляду на економічний потенціал.</w:t>
      </w:r>
    </w:p>
    <w:p w:rsidR="00076113" w:rsidRDefault="0035318D">
      <w:pPr>
        <w:numPr>
          <w:ilvl w:val="0"/>
          <w:numId w:val="17"/>
        </w:numPr>
        <w:pBdr>
          <w:top w:val="nil"/>
          <w:left w:val="nil"/>
          <w:bottom w:val="nil"/>
          <w:right w:val="nil"/>
          <w:between w:val="nil"/>
        </w:pBdr>
        <w:spacing w:before="120"/>
        <w:ind w:left="-2" w:right="-164" w:firstLine="708"/>
        <w:rPr>
          <w:color w:val="000000"/>
        </w:rPr>
      </w:pPr>
      <w:bookmarkStart w:id="3902" w:name="_heading=h.4v9lijaza3k2" w:colFirst="0" w:colLast="0"/>
      <w:bookmarkEnd w:id="3902"/>
      <w:r>
        <w:rPr>
          <w:i/>
          <w:iCs/>
          <w:color w:val="000000"/>
        </w:rPr>
        <w:t>Інформаційна відкритість громади підтримується офіційним сайтом міської ради, сторінкою у Фейсбуці, виданням часопису.</w:t>
      </w:r>
      <w:r>
        <w:rPr>
          <w:color w:val="000000"/>
        </w:rPr>
        <w:t xml:space="preserve"> «Народна думка»</w:t>
      </w:r>
    </w:p>
    <w:p w:rsidR="00076113" w:rsidRDefault="0035318D">
      <w:pPr>
        <w:pBdr>
          <w:top w:val="nil"/>
          <w:left w:val="nil"/>
          <w:bottom w:val="nil"/>
          <w:right w:val="nil"/>
          <w:between w:val="nil"/>
        </w:pBdr>
        <w:shd w:val="clear" w:color="auto" w:fill="FFFFFF"/>
        <w:spacing w:after="160"/>
        <w:ind w:firstLine="660"/>
        <w:rPr>
          <w:color w:val="000000"/>
        </w:rPr>
      </w:pPr>
      <w:bookmarkStart w:id="3903" w:name="_heading=h.y2rlhfsuv8p" w:colFirst="0" w:colLast="0"/>
      <w:bookmarkEnd w:id="3903"/>
      <w:r>
        <w:br w:type="page"/>
      </w:r>
    </w:p>
    <w:p w:rsidR="00076113" w:rsidRDefault="0035318D">
      <w:pPr>
        <w:pBdr>
          <w:top w:val="nil"/>
          <w:left w:val="nil"/>
          <w:bottom w:val="nil"/>
          <w:right w:val="nil"/>
          <w:between w:val="nil"/>
        </w:pBdr>
        <w:shd w:val="clear" w:color="auto" w:fill="002F6C"/>
        <w:tabs>
          <w:tab w:val="left" w:pos="567"/>
        </w:tabs>
        <w:spacing w:line="360" w:lineRule="auto"/>
        <w:ind w:left="-2" w:firstLine="649"/>
        <w:rPr>
          <w:b/>
          <w:bCs/>
          <w:color w:val="FFFFFF"/>
        </w:rPr>
      </w:pPr>
      <w:bookmarkStart w:id="3904" w:name="_heading=h.gec06u7oc2kz" w:colFirst="0" w:colLast="0"/>
      <w:bookmarkEnd w:id="3904"/>
      <w:r>
        <w:rPr>
          <w:b/>
          <w:bCs/>
          <w:color w:val="FFFFFF"/>
        </w:rPr>
        <w:lastRenderedPageBreak/>
        <w:t>РЕЗУЛЬТАТИ ОПИТУВАННЯ ЗАІНТЕРЕСОВАНИХ СТОРІН</w:t>
      </w:r>
    </w:p>
    <w:p w:rsidR="00076113" w:rsidRDefault="0035318D">
      <w:pPr>
        <w:keepNext/>
        <w:pBdr>
          <w:top w:val="nil"/>
          <w:left w:val="nil"/>
          <w:bottom w:val="nil"/>
          <w:right w:val="nil"/>
          <w:between w:val="nil"/>
        </w:pBdr>
        <w:shd w:val="clear" w:color="auto" w:fill="A7C6ED"/>
        <w:spacing w:line="360" w:lineRule="auto"/>
        <w:ind w:left="-2" w:firstLine="649"/>
        <w:rPr>
          <w:b/>
          <w:bCs/>
          <w:color w:val="000000"/>
        </w:rPr>
      </w:pPr>
      <w:bookmarkStart w:id="3905" w:name="_heading=h.rsfv8ji4n7r0" w:colFirst="0" w:colLast="0"/>
      <w:bookmarkEnd w:id="3905"/>
      <w:r>
        <w:rPr>
          <w:b/>
          <w:bCs/>
          <w:color w:val="000000"/>
        </w:rPr>
        <w:t>Опитування мешканців громади</w:t>
      </w:r>
    </w:p>
    <w:p w:rsidR="00076113" w:rsidRDefault="0035318D">
      <w:pPr>
        <w:pBdr>
          <w:top w:val="nil"/>
          <w:left w:val="nil"/>
          <w:bottom w:val="nil"/>
          <w:right w:val="nil"/>
          <w:between w:val="nil"/>
        </w:pBdr>
        <w:spacing w:after="120"/>
        <w:ind w:left="-2" w:firstLine="711"/>
        <w:rPr>
          <w:color w:val="000000"/>
        </w:rPr>
      </w:pPr>
      <w:bookmarkStart w:id="3906" w:name="_heading=h.vnxt6u91rwcb" w:colFirst="0" w:colLast="0"/>
      <w:bookmarkEnd w:id="3906"/>
      <w:r>
        <w:rPr>
          <w:color w:val="000000"/>
        </w:rPr>
        <w:t xml:space="preserve">Опитування проведено методом анкетування (через платформу Google Forms). При проведенні опитування було запропоновано питання, варіанти відповідей до питань, а також (за бажанням) додати власну відповідь на питання. Анкетування не є репрезентативним по віку, статі, місцю проживання, тому його результати не є точними. Також при оцінюванні результатів анкетування слід зважати на обмеження методу поширення анкетування — воно не охоплює осіб, які не відвідують сайт громади чи сторінки громади у соціальних мережах. Результати анкетування подано у діаграмах в </w:t>
      </w:r>
      <w:r>
        <w:rPr>
          <w:b/>
          <w:bCs/>
          <w:color w:val="000000"/>
        </w:rPr>
        <w:t>додатку 5</w:t>
      </w:r>
      <w:r>
        <w:rPr>
          <w:color w:val="000000"/>
        </w:rPr>
        <w:t>.</w:t>
      </w:r>
    </w:p>
    <w:p w:rsidR="00076113" w:rsidRDefault="0035318D">
      <w:pPr>
        <w:pBdr>
          <w:top w:val="nil"/>
          <w:left w:val="nil"/>
          <w:bottom w:val="nil"/>
          <w:right w:val="nil"/>
          <w:between w:val="nil"/>
        </w:pBdr>
        <w:spacing w:after="120"/>
        <w:ind w:left="-2" w:firstLine="647"/>
        <w:rPr>
          <w:color w:val="000000"/>
        </w:rPr>
      </w:pPr>
      <w:bookmarkStart w:id="3907" w:name="_heading=h.q20isigjp96l" w:colFirst="0" w:colLast="0"/>
      <w:bookmarkEnd w:id="3907"/>
      <w:r>
        <w:rPr>
          <w:color w:val="000000"/>
        </w:rPr>
        <w:t>У проведеному опитуванні мешканців громади взяли участь 156 осіб. Серед опитаних 61,5 % становили жінки та 38,5 % чоловіки. 80 % опитаних є мешканцями адміністративного центру громади м. Городок. У опитуванні взяли участь мешканці більшості сіл громади. Лише 4,5 % опитаних є особами пенсійного віку, 7,1 % опитаних – особи до 21 року, а всі решта особи працездатного віку. За статусом респондентів 23,2 % службовці, 36,5 % наймані працівники, 10,3% ФОПи,  10,7 % особи, що тимчасово не працюють,  5,8 % пенсіонери, 2,6 % безробітні та 1,9 % є членами  громадської, благодійної організації чи ініціативної групи.</w:t>
      </w:r>
    </w:p>
    <w:p w:rsidR="00076113" w:rsidRDefault="0035318D">
      <w:pPr>
        <w:pBdr>
          <w:top w:val="nil"/>
          <w:left w:val="nil"/>
          <w:bottom w:val="nil"/>
          <w:right w:val="nil"/>
          <w:between w:val="nil"/>
        </w:pBdr>
        <w:spacing w:after="120"/>
        <w:ind w:left="-2" w:firstLine="647"/>
        <w:rPr>
          <w:color w:val="000000"/>
        </w:rPr>
      </w:pPr>
      <w:bookmarkStart w:id="3908" w:name="_heading=h.kvvfanyquwzn" w:colFirst="0" w:colLast="0"/>
      <w:bookmarkEnd w:id="3908"/>
      <w:r>
        <w:rPr>
          <w:color w:val="000000"/>
        </w:rPr>
        <w:t>Щодо рівня комфорту та перспектив перебування у громаді половина респондентів сказали, що їм тут комфортно жити та ще 24,4 % хочуть щоб тут жили їх діти.  Однак не всі опитані вважають громаду комфортною для проживання з можливостями самореалізації та розвитку, зокрема 17,3% опитанних вважають, що тут немає перспектив для розвитку, 10,3% вважають, що тут немає де себе реалізувати, а ще 5,8 % хочуть покинути громаду.</w:t>
      </w:r>
    </w:p>
    <w:p w:rsidR="00076113" w:rsidRDefault="0035318D">
      <w:pPr>
        <w:pBdr>
          <w:top w:val="nil"/>
          <w:left w:val="nil"/>
          <w:bottom w:val="nil"/>
          <w:right w:val="nil"/>
          <w:between w:val="nil"/>
        </w:pBdr>
        <w:spacing w:after="120"/>
        <w:ind w:left="-2" w:firstLine="647"/>
        <w:rPr>
          <w:color w:val="000000"/>
        </w:rPr>
      </w:pPr>
      <w:bookmarkStart w:id="3909" w:name="_heading=h.g42loqc9px83" w:colFirst="0" w:colLast="0"/>
      <w:bookmarkEnd w:id="3909"/>
      <w:r>
        <w:rPr>
          <w:color w:val="000000"/>
        </w:rPr>
        <w:t>Оцінюючи рівень безпеки проживання у громаді більшість вказали на високий та середній рівень безпеки та лише близько 5 % опитаних вважають громаду небезпечною для проживання.</w:t>
      </w:r>
    </w:p>
    <w:p w:rsidR="00076113" w:rsidRDefault="0035318D">
      <w:pPr>
        <w:pBdr>
          <w:top w:val="nil"/>
          <w:left w:val="nil"/>
          <w:bottom w:val="nil"/>
          <w:right w:val="nil"/>
          <w:between w:val="nil"/>
        </w:pBdr>
        <w:spacing w:after="120"/>
        <w:ind w:left="-2" w:firstLine="647"/>
        <w:rPr>
          <w:color w:val="000000"/>
        </w:rPr>
      </w:pPr>
      <w:bookmarkStart w:id="3910" w:name="_heading=h.3qolpbr45rjk" w:colFirst="0" w:colLast="0"/>
      <w:bookmarkEnd w:id="3910"/>
      <w:r>
        <w:rPr>
          <w:color w:val="000000"/>
        </w:rPr>
        <w:t xml:space="preserve">Респондентам було запропоновано оцінити якість послуг та інфраструктури у громаді в різних сферах життєдіяльності. Найвище мешканці оцінили рівень адміністративних послуг та послуг дошкільної освіти. Також високу оцінку отримали освітні послуги загальної середньої освіти, медичні, культурні послуги та комунальні послуги. Оцінюючи рівень транспортної інфраструктури, мешканці найбільше не задоволені станом покриття доріг (91 особа опитаних), пристосованістю дорожньої інфраструктури для маломобільних груп людей (81 особа), станом тротуарів (63 особи), якістю пасажирського перевезення (61 особа).  Мешканці, які проводять вільний час у громаді, потребують покращення умов для відпочинку. Серед опитаних 71 особа не задоволена станом довкілля та 72 особи не задоволені інфраструктурою відпочинку та дозвілля, 55 осіб не задоволені спортивною інфраструктурою. Мешканці бажають покращення якості та доступності адміністративних послуг для маломобільних груп людей, покращення системи управління побутовими відходами у громаді та інше. </w:t>
      </w:r>
    </w:p>
    <w:p w:rsidR="00076113" w:rsidRDefault="0035318D">
      <w:pPr>
        <w:pBdr>
          <w:top w:val="nil"/>
          <w:left w:val="nil"/>
          <w:bottom w:val="nil"/>
          <w:right w:val="nil"/>
          <w:between w:val="nil"/>
        </w:pBdr>
        <w:spacing w:after="120"/>
        <w:ind w:left="-2" w:firstLine="647"/>
        <w:rPr>
          <w:color w:val="000000"/>
        </w:rPr>
      </w:pPr>
      <w:bookmarkStart w:id="3911" w:name="_heading=h.glg6eujvrno1" w:colFirst="0" w:colLast="0"/>
      <w:bookmarkEnd w:id="3911"/>
      <w:r>
        <w:rPr>
          <w:color w:val="000000"/>
        </w:rPr>
        <w:t xml:space="preserve">На питання, що на Вашу думку, окрім війни, заважає розвитку громади? Найбільше голосів мешканці віддали за недостаню ініціативність мешканців (61 особа), корупцію (68 осіб), стан дорожньо-транспортної інфраструктури (39 осіб). Слід звернути увагу та те, що лише 15 осіб (менше 10 %) вважають, що у громаді складно працевлаштуватись, водночас 34 особи опитаних вказали на те, що у громаді низький рівень кваліфікації робочих кадрів. Близько 20 % опитаних вважають, що громада недостатньо здійснює промоцію та популяризує себе за межами своєї території. </w:t>
      </w:r>
    </w:p>
    <w:p w:rsidR="00076113" w:rsidRDefault="0035318D">
      <w:pPr>
        <w:pBdr>
          <w:top w:val="nil"/>
          <w:left w:val="nil"/>
          <w:bottom w:val="nil"/>
          <w:right w:val="nil"/>
          <w:between w:val="nil"/>
        </w:pBdr>
        <w:spacing w:after="120"/>
        <w:ind w:left="-2" w:firstLine="647"/>
        <w:rPr>
          <w:color w:val="000000"/>
        </w:rPr>
      </w:pPr>
      <w:bookmarkStart w:id="3912" w:name="_heading=h.y3vol7du1fat" w:colFirst="0" w:colLast="0"/>
      <w:bookmarkEnd w:id="3912"/>
      <w:r>
        <w:rPr>
          <w:color w:val="000000"/>
        </w:rPr>
        <w:t>Серед проблем, що потребують першочергового вирішення респонденти виділяють поліпшення стану та ремонт доріг (40,4%), модернізацію об’єктів ЖКГ (35,3%), розвиток сфери дозвілля та молодіжної інфраструктури (30,8%), покращення системи управління відходами (28,2 %), підтримку ЗСУ та тероборони (20,5%). Водночас мешканці не виділили у першочергові проблеми чисто економічного характеру підтримка розвитку економіки (10,3%), створення умов для залучення інвестицій (9%), підтримка малого та середнього бізнесу (8,1%) розширення можливостей для працевлаштування (4,5%). Найменше голосів за першочергове вирішення проблеми отримали: інтеграція ВПО у громаду, розвиток житлового будівництва, використання місцевих природних ресурсів.</w:t>
      </w:r>
    </w:p>
    <w:p w:rsidR="00076113" w:rsidRDefault="0035318D">
      <w:pPr>
        <w:pBdr>
          <w:top w:val="nil"/>
          <w:left w:val="nil"/>
          <w:bottom w:val="nil"/>
          <w:right w:val="nil"/>
          <w:between w:val="nil"/>
        </w:pBdr>
        <w:spacing w:after="120"/>
        <w:ind w:left="-2" w:firstLine="647"/>
        <w:rPr>
          <w:color w:val="202124"/>
          <w:highlight w:val="white"/>
        </w:rPr>
      </w:pPr>
      <w:bookmarkStart w:id="3913" w:name="_heading=h.x1npfdhn9tid" w:colFirst="0" w:colLast="0"/>
      <w:bookmarkEnd w:id="3913"/>
      <w:r>
        <w:rPr>
          <w:color w:val="000000"/>
        </w:rPr>
        <w:lastRenderedPageBreak/>
        <w:t xml:space="preserve">На питання </w:t>
      </w:r>
      <w:r>
        <w:rPr>
          <w:color w:val="202124"/>
          <w:highlight w:val="white"/>
        </w:rPr>
        <w:t xml:space="preserve">куди першочергово слід спрямувати зусилля влади в громаді для зміцнення місцевої економіки респонденти відповіли наступним чином – 41,7% на розвиток дорожньої інфраструктури, 38,5 % на створення інфраструктури для розвитку бізнесу, 32,7 % запровадження програм підтримки бізнесу, 27,6 % на роботу з діючи бізнесом щодо залучення грантів на модернізацію виробництва, 23,1 % - на інвестиційну промоцію громади. Водночас не всі опитані розуміють, що власне бізнес формує надходження до місцевого бюджету та не бачать перспектив взаємодії бізнесу та ОМС – 19,9 % опитаних вважають, що </w:t>
      </w:r>
      <w:r>
        <w:rPr>
          <w:color w:val="000000"/>
          <w:highlight w:val="white"/>
        </w:rPr>
        <w:t xml:space="preserve">органам місцевого самоврядування слід займатися своїми безпосередніми питаннями, а не підтримкою бізнесу, адже бізнес може самотужки </w:t>
      </w:r>
      <w:r>
        <w:rPr>
          <w:color w:val="202124"/>
          <w:highlight w:val="white"/>
        </w:rPr>
        <w:t>вирішити свої проблеми.</w:t>
      </w:r>
    </w:p>
    <w:p w:rsidR="00076113" w:rsidRDefault="0035318D">
      <w:pPr>
        <w:pBdr>
          <w:top w:val="nil"/>
          <w:left w:val="nil"/>
          <w:bottom w:val="nil"/>
          <w:right w:val="nil"/>
          <w:between w:val="nil"/>
        </w:pBdr>
        <w:spacing w:after="120"/>
        <w:ind w:left="-2" w:firstLine="647"/>
        <w:rPr>
          <w:color w:val="202124"/>
          <w:highlight w:val="white"/>
        </w:rPr>
      </w:pPr>
      <w:bookmarkStart w:id="3914" w:name="_heading=h.zh4lyrjc3wj7" w:colFirst="0" w:colLast="0"/>
      <w:bookmarkEnd w:id="3914"/>
      <w:r>
        <w:rPr>
          <w:color w:val="202124"/>
          <w:highlight w:val="white"/>
        </w:rPr>
        <w:t>У громаді досить висока доступність послуг. Зокрема, більшість опитаних мають можливість отримати у населеному пункті, де вони проживають більшість послуг, а саме: освітні, медичні, адміністративні, соціальні, культурні. Найбільше мешканці довіряють власній родині, священнику, сусідам, а найменше – депутатам.  Майже навпіл розділились голоси тих хто довіряє і не довіряє старостам, громадським лідерам.</w:t>
      </w:r>
    </w:p>
    <w:p w:rsidR="00076113" w:rsidRDefault="0035318D">
      <w:pPr>
        <w:pBdr>
          <w:top w:val="nil"/>
          <w:left w:val="nil"/>
          <w:bottom w:val="nil"/>
          <w:right w:val="nil"/>
          <w:between w:val="nil"/>
        </w:pBdr>
        <w:spacing w:after="120"/>
        <w:ind w:left="-2" w:firstLine="647"/>
        <w:rPr>
          <w:color w:val="202124"/>
          <w:highlight w:val="white"/>
        </w:rPr>
      </w:pPr>
      <w:bookmarkStart w:id="3915" w:name="_heading=h.jxe4dlma6j3a" w:colFirst="0" w:colLast="0"/>
      <w:bookmarkEnd w:id="3915"/>
      <w:r>
        <w:rPr>
          <w:color w:val="202124"/>
          <w:highlight w:val="white"/>
        </w:rPr>
        <w:t>Респондентам було запропоновано дати відповідь на питання, які заходи вони найчастіше відвідують. 75,6 % відповіли, що голосують на місцевих виборах, 42,9% відвідують масові святкові заходи, що відбуваються у громаді, 39,1 % опитаних сказали, що займаються волонтерством та благодійництвом для місцевих мешканців, 29,5 % - виконують певні роботи спільно з сусідами. Водночас 5,8% опитаних не беруть участь у заходах громади, а лише 3,8 % опитаних долучені до підготовки проектів до «бюджету участі».</w:t>
      </w:r>
    </w:p>
    <w:p w:rsidR="00076113" w:rsidRDefault="0035318D">
      <w:pPr>
        <w:pBdr>
          <w:top w:val="nil"/>
          <w:left w:val="nil"/>
          <w:bottom w:val="nil"/>
          <w:right w:val="nil"/>
          <w:between w:val="nil"/>
        </w:pBdr>
        <w:spacing w:after="120"/>
        <w:ind w:left="-2" w:firstLine="647"/>
        <w:rPr>
          <w:color w:val="202124"/>
          <w:highlight w:val="white"/>
        </w:rPr>
      </w:pPr>
      <w:bookmarkStart w:id="3916" w:name="_heading=h.bqhacgo5c0t5" w:colFirst="0" w:colLast="0"/>
      <w:bookmarkEnd w:id="3916"/>
      <w:r>
        <w:rPr>
          <w:color w:val="202124"/>
          <w:highlight w:val="white"/>
        </w:rPr>
        <w:t>На питання звідки мешканці черпають інформацію, про те що відбувається у громаді майже 84 % вказали на соціальні мережі, 50,0 % - від друзів та родичів, 33,2 %- з офіційного сайту громади.</w:t>
      </w:r>
    </w:p>
    <w:p w:rsidR="00076113" w:rsidRDefault="0035318D">
      <w:pPr>
        <w:pBdr>
          <w:top w:val="nil"/>
          <w:left w:val="nil"/>
          <w:bottom w:val="nil"/>
          <w:right w:val="nil"/>
          <w:between w:val="nil"/>
        </w:pBdr>
        <w:spacing w:after="120"/>
        <w:ind w:left="-2" w:firstLine="647"/>
        <w:rPr>
          <w:color w:val="202124"/>
          <w:highlight w:val="white"/>
        </w:rPr>
      </w:pPr>
      <w:bookmarkStart w:id="3917" w:name="_heading=h.8b7wbs9f7k3i" w:colFirst="0" w:colLast="0"/>
      <w:bookmarkEnd w:id="3917"/>
      <w:r>
        <w:rPr>
          <w:color w:val="202124"/>
          <w:highlight w:val="white"/>
        </w:rPr>
        <w:t xml:space="preserve">Мешканцям були задані питання для з’ясування їх обізнаності про громаду.  Найбільше опитаних знають коли у громаді відбувається день міста та знають ім’я та прізвище голови громади. Найменше голосів набрали ті, що знають прізвища депутатів. </w:t>
      </w:r>
    </w:p>
    <w:p w:rsidR="00076113" w:rsidRDefault="0035318D">
      <w:pPr>
        <w:pBdr>
          <w:top w:val="nil"/>
          <w:left w:val="nil"/>
          <w:bottom w:val="nil"/>
          <w:right w:val="nil"/>
          <w:between w:val="nil"/>
        </w:pBdr>
        <w:spacing w:after="120"/>
        <w:ind w:left="-2" w:firstLine="647"/>
        <w:rPr>
          <w:color w:val="202124"/>
          <w:highlight w:val="white"/>
        </w:rPr>
      </w:pPr>
      <w:bookmarkStart w:id="3918" w:name="_heading=h.ncnwin6r84qc" w:colFirst="0" w:colLast="0"/>
      <w:bookmarkEnd w:id="3918"/>
      <w:r>
        <w:rPr>
          <w:color w:val="202124"/>
          <w:highlight w:val="white"/>
        </w:rPr>
        <w:t>На питання чи можуть опитані долучитись до розробки Стратегії громади 22 особи відповіли позитивно/залишили свої координати, а це 14,1 % від усіх. Основними причинами відмови є обмаль часу, покладання цих завдань на молодих, досвідчених людей.</w:t>
      </w:r>
    </w:p>
    <w:p w:rsidR="00076113" w:rsidRDefault="0035318D">
      <w:pPr>
        <w:pBdr>
          <w:top w:val="nil"/>
          <w:left w:val="nil"/>
          <w:bottom w:val="nil"/>
          <w:right w:val="nil"/>
          <w:between w:val="nil"/>
        </w:pBdr>
        <w:spacing w:after="120"/>
        <w:ind w:left="-2" w:firstLine="647"/>
        <w:rPr>
          <w:color w:val="000000"/>
        </w:rPr>
      </w:pPr>
      <w:bookmarkStart w:id="3919" w:name="_heading=h.uqrkgvcp1wfm" w:colFirst="0" w:colLast="0"/>
      <w:bookmarkEnd w:id="3919"/>
      <w:r>
        <w:rPr>
          <w:color w:val="000000"/>
        </w:rPr>
        <w:t xml:space="preserve">Мешканці хочуть бачити свою громаду успішною та процвітаючою з високим рівнем медичних послуг, якісними дорогами та комунальними послугами. </w:t>
      </w:r>
      <w:r>
        <w:rPr>
          <w:rFonts w:ascii="Roboto" w:eastAsia="Roboto" w:hAnsi="Roboto" w:cs="Roboto"/>
          <w:color w:val="202124"/>
          <w:sz w:val="21"/>
          <w:szCs w:val="21"/>
          <w:shd w:val="clear" w:color="auto" w:fill="F8F9FA"/>
        </w:rPr>
        <w:t>Опитані вказали на діяльність щодо забезпечення рівних можливостей для усіх мешканців, створення максимально комфортних умов для ветеранів. Також було зроблено акцент на те, що молодь має залишатись у громаді, а для цього необхідно створювати умови для самореалізації, розвивати інфраструктуру для відпочинку, створити молодіжний центр, спортивний центр (басейн). Також опитані вважають, що у громаді слід розвивати туризм, екологічно чисті виробництва, залучати іноземний бізнес.</w:t>
      </w:r>
    </w:p>
    <w:p w:rsidR="00076113" w:rsidRDefault="0035318D">
      <w:pPr>
        <w:pBdr>
          <w:top w:val="nil"/>
          <w:left w:val="nil"/>
          <w:bottom w:val="nil"/>
          <w:right w:val="nil"/>
          <w:between w:val="nil"/>
        </w:pBdr>
        <w:spacing w:after="120"/>
        <w:ind w:left="-2" w:firstLine="647"/>
        <w:rPr>
          <w:color w:val="000000"/>
        </w:rPr>
      </w:pPr>
      <w:bookmarkStart w:id="3920" w:name="_heading=h.tvbrwz8pwwd4" w:colFirst="0" w:colLast="0"/>
      <w:bookmarkEnd w:id="3920"/>
      <w:r>
        <w:rPr>
          <w:color w:val="000000"/>
        </w:rPr>
        <w:t>Громада має бути згуртованою, без війни та корупції, фінансово спроможною з високими доходами місцевого бюджету, комфортною та безпечною для проживання усіх мешканців, з хорошою демографічною ситуацією.</w:t>
      </w:r>
    </w:p>
    <w:p w:rsidR="00076113" w:rsidRDefault="0035318D">
      <w:pPr>
        <w:keepNext/>
        <w:pBdr>
          <w:top w:val="nil"/>
          <w:left w:val="nil"/>
          <w:bottom w:val="nil"/>
          <w:right w:val="nil"/>
          <w:between w:val="nil"/>
        </w:pBdr>
        <w:shd w:val="clear" w:color="auto" w:fill="A7C6ED"/>
        <w:spacing w:line="360" w:lineRule="auto"/>
        <w:ind w:left="-2" w:firstLine="649"/>
        <w:rPr>
          <w:b/>
          <w:bCs/>
          <w:color w:val="000000"/>
        </w:rPr>
      </w:pPr>
      <w:bookmarkStart w:id="3921" w:name="_heading=h.7tkh5938u084" w:colFirst="0" w:colLast="0"/>
      <w:bookmarkEnd w:id="3921"/>
      <w:r>
        <w:rPr>
          <w:b/>
          <w:bCs/>
          <w:color w:val="000000"/>
        </w:rPr>
        <w:t>Опитування представників бізнесу громади</w:t>
      </w:r>
    </w:p>
    <w:p w:rsidR="00076113" w:rsidRDefault="0035318D">
      <w:pPr>
        <w:pBdr>
          <w:top w:val="nil"/>
          <w:left w:val="nil"/>
          <w:bottom w:val="nil"/>
          <w:right w:val="nil"/>
          <w:between w:val="nil"/>
        </w:pBdr>
        <w:spacing w:after="120"/>
        <w:ind w:left="-2" w:firstLine="647"/>
        <w:rPr>
          <w:color w:val="202124"/>
          <w:highlight w:val="white"/>
        </w:rPr>
      </w:pPr>
      <w:bookmarkStart w:id="3922" w:name="_heading=h.1w2dy31xzor5" w:colFirst="0" w:colLast="0"/>
      <w:bookmarkEnd w:id="3922"/>
      <w:r>
        <w:rPr>
          <w:color w:val="202124"/>
          <w:highlight w:val="white"/>
        </w:rPr>
        <w:t>Для вивчення громадської думки у Городоцькій громаді проведено опитування керівників підприємств та підприємців</w:t>
      </w:r>
      <w:r>
        <w:rPr>
          <w:b/>
          <w:bCs/>
          <w:color w:val="202124"/>
          <w:highlight w:val="white"/>
        </w:rPr>
        <w:t>. Опитування проводить в рамках напрацювання Стратегії розвитку громади</w:t>
      </w:r>
      <w:r>
        <w:rPr>
          <w:color w:val="202124"/>
          <w:highlight w:val="white"/>
        </w:rPr>
        <w:t xml:space="preserve">. Метою дослідження було вивчення орієнтацій, установок, а також думок щодо розвитку громади. Опитування проводилося анонімно, в ньому </w:t>
      </w:r>
      <w:r>
        <w:rPr>
          <w:b/>
          <w:bCs/>
          <w:color w:val="202124"/>
          <w:highlight w:val="white"/>
        </w:rPr>
        <w:t>взяло участь 15 осіб.</w:t>
      </w:r>
      <w:r>
        <w:rPr>
          <w:color w:val="202124"/>
          <w:highlight w:val="white"/>
        </w:rPr>
        <w:t xml:space="preserve"> </w:t>
      </w:r>
    </w:p>
    <w:p w:rsidR="00076113" w:rsidRDefault="0035318D">
      <w:pPr>
        <w:pBdr>
          <w:top w:val="nil"/>
          <w:left w:val="nil"/>
          <w:bottom w:val="nil"/>
          <w:right w:val="nil"/>
          <w:between w:val="nil"/>
        </w:pBdr>
        <w:spacing w:after="120"/>
        <w:ind w:left="-2" w:firstLine="647"/>
        <w:rPr>
          <w:color w:val="202124"/>
          <w:highlight w:val="white"/>
        </w:rPr>
      </w:pPr>
      <w:bookmarkStart w:id="3923" w:name="_heading=h.52zey4p9xge1" w:colFirst="0" w:colLast="0"/>
      <w:bookmarkEnd w:id="3923"/>
      <w:r>
        <w:rPr>
          <w:color w:val="202124"/>
          <w:highlight w:val="white"/>
        </w:rPr>
        <w:t>У гендерному співвідношенні 80 % опитаних - чоловіки та 20 % - жінки.  80 % опитаних люди працездатного віку та 20 % пенсійного віку. Виробничі потужності 60 % опитаних розміщені у адміністративному центрі громади, а інші у селах - Мшана, Долиняни, Дроздовичі, Галичани, Повітно, Заверещиця. У 80% опитаних бізнес започатковано більше 5 років тому, і лише у 13,3 % бізнес функціонує менше 2 років.  У 6,7 % опитаних на підприємстві працює більше 250 осіб, у 26,7 % опитаних - від 50 до 250 осіб, у 33,3 % від 2 до 10 осіб і у 33,3 % лише одна особа.</w:t>
      </w:r>
    </w:p>
    <w:p w:rsidR="00076113" w:rsidRDefault="0035318D">
      <w:pPr>
        <w:pBdr>
          <w:top w:val="nil"/>
          <w:left w:val="nil"/>
          <w:bottom w:val="nil"/>
          <w:right w:val="nil"/>
          <w:between w:val="nil"/>
        </w:pBdr>
        <w:spacing w:after="120"/>
        <w:ind w:left="-2" w:firstLine="647"/>
        <w:rPr>
          <w:color w:val="202124"/>
          <w:highlight w:val="white"/>
        </w:rPr>
      </w:pPr>
      <w:bookmarkStart w:id="3924" w:name="_heading=h.um4vviz7sqci" w:colFirst="0" w:colLast="0"/>
      <w:bookmarkEnd w:id="3924"/>
      <w:r>
        <w:rPr>
          <w:color w:val="202124"/>
          <w:highlight w:val="white"/>
        </w:rPr>
        <w:lastRenderedPageBreak/>
        <w:t>Третина опитаних є представниками сільськогосподарської галузі, 13,3 % – сфери послуг, а решти є представниками таких сфер як: виробництво автоаксесуарів, виробництво пластикових труб, сфера охорони здоров’я, переробка листового металу, будівництво, харчова промисловість, переробка сг продукції.</w:t>
      </w:r>
    </w:p>
    <w:p w:rsidR="00076113" w:rsidRDefault="0035318D">
      <w:pPr>
        <w:pBdr>
          <w:top w:val="nil"/>
          <w:left w:val="nil"/>
          <w:bottom w:val="nil"/>
          <w:right w:val="nil"/>
          <w:between w:val="nil"/>
        </w:pBdr>
        <w:spacing w:after="120"/>
        <w:ind w:left="-2" w:firstLine="647"/>
        <w:rPr>
          <w:color w:val="202124"/>
          <w:highlight w:val="white"/>
        </w:rPr>
      </w:pPr>
      <w:bookmarkStart w:id="3925" w:name="_heading=h.3a8mqks1lgp6" w:colFirst="0" w:colLast="0"/>
      <w:bookmarkEnd w:id="3925"/>
      <w:r>
        <w:rPr>
          <w:color w:val="202124"/>
          <w:highlight w:val="white"/>
        </w:rPr>
        <w:t xml:space="preserve">Респондентам було запропоновано оцінити, яка у бізнесі ситуація з персоналом станом на кінець 2024 року, порівняно з ситуацією, що була до початку повномасштабної збройної агресії рф. У восьми представників бізнесу зменшилась кількість працюючих, водночас троє опитаних наймали працівників, у тому числі зі статусом ВПО та осіб УБД (учасників бойових дій), ще троє з опитаних мають значну кількість вільних вакансій. </w:t>
      </w:r>
    </w:p>
    <w:p w:rsidR="00076113" w:rsidRDefault="0035318D">
      <w:pPr>
        <w:pBdr>
          <w:top w:val="nil"/>
          <w:left w:val="nil"/>
          <w:bottom w:val="nil"/>
          <w:right w:val="nil"/>
          <w:between w:val="nil"/>
        </w:pBdr>
        <w:spacing w:after="120"/>
        <w:ind w:left="-2" w:firstLine="647"/>
        <w:rPr>
          <w:color w:val="000000"/>
        </w:rPr>
      </w:pPr>
      <w:bookmarkStart w:id="3926" w:name="_heading=h.h7zgy6wtqk7k" w:colFirst="0" w:colLast="0"/>
      <w:bookmarkEnd w:id="3926"/>
      <w:r>
        <w:rPr>
          <w:color w:val="000000"/>
        </w:rPr>
        <w:t xml:space="preserve">Лише 26 % опитаних не планують розширювати свій бізнес. Тоді ж як решти планують це зробити, а третина опитаних планує це зробити незалежно від закінчення війни. </w:t>
      </w:r>
    </w:p>
    <w:p w:rsidR="00076113" w:rsidRDefault="0035318D">
      <w:pPr>
        <w:pBdr>
          <w:top w:val="nil"/>
          <w:left w:val="nil"/>
          <w:bottom w:val="nil"/>
          <w:right w:val="nil"/>
          <w:between w:val="nil"/>
        </w:pBdr>
        <w:spacing w:after="120"/>
        <w:ind w:left="-2" w:firstLine="647"/>
        <w:rPr>
          <w:color w:val="000000"/>
        </w:rPr>
      </w:pPr>
      <w:bookmarkStart w:id="3927" w:name="_heading=h.bpraqju6lmvv" w:colFirst="0" w:colLast="0"/>
      <w:bookmarkEnd w:id="3927"/>
      <w:r>
        <w:rPr>
          <w:color w:val="000000"/>
        </w:rPr>
        <w:t>Опитаним було запропоновано визначити найбільші перешкоди для розвитку бізнесу у громаді. Кожен третій з опитаних вказали на незадовільний стан доріг та втрату ланцюгів постачання та збуту, а кожен четвертий вказав на низьку платоспроможність населення громади. Водночас на корупцію, тіньову економіку, непрозору процедуру надання комунальної власності в оренду вказали лише по одному з опитаних.</w:t>
      </w:r>
    </w:p>
    <w:p w:rsidR="00076113" w:rsidRDefault="0035318D">
      <w:pPr>
        <w:pBdr>
          <w:top w:val="nil"/>
          <w:left w:val="nil"/>
          <w:bottom w:val="nil"/>
          <w:right w:val="nil"/>
          <w:between w:val="nil"/>
        </w:pBdr>
        <w:spacing w:after="120"/>
        <w:ind w:left="-2" w:firstLine="649"/>
        <w:rPr>
          <w:color w:val="000000"/>
        </w:rPr>
      </w:pPr>
      <w:bookmarkStart w:id="3928" w:name="_heading=h.3nabpptav7fr" w:colFirst="0" w:colLast="0"/>
      <w:bookmarkEnd w:id="3928"/>
      <w:r>
        <w:rPr>
          <w:b/>
          <w:bCs/>
          <w:color w:val="000000"/>
        </w:rPr>
        <w:t>Стратегічно важливими галузями бізнес громади вважає</w:t>
      </w:r>
      <w:r>
        <w:rPr>
          <w:color w:val="000000"/>
        </w:rPr>
        <w:t xml:space="preserve"> –сільське господарство (60,0%), та переробка сг продукції (53,3%), транспорт та розвиток логістики (33,3%), харчова промисловість (26,7 %), виробництво будівельних матеріалів (20,0%), торгівля (20,0 %) .</w:t>
      </w:r>
    </w:p>
    <w:p w:rsidR="00076113" w:rsidRDefault="0035318D">
      <w:pPr>
        <w:pBdr>
          <w:top w:val="nil"/>
          <w:left w:val="nil"/>
          <w:bottom w:val="nil"/>
          <w:right w:val="nil"/>
          <w:between w:val="nil"/>
        </w:pBdr>
        <w:spacing w:after="120"/>
        <w:ind w:left="-2" w:firstLine="647"/>
        <w:rPr>
          <w:color w:val="000000"/>
        </w:rPr>
      </w:pPr>
      <w:bookmarkStart w:id="3929" w:name="_heading=h.8j3uce4axodi" w:colFirst="0" w:colLast="0"/>
      <w:bookmarkEnd w:id="3929"/>
      <w:r>
        <w:rPr>
          <w:color w:val="000000"/>
        </w:rPr>
        <w:t>Рівень комунікації у громаді бізнес оцінив так: найвище було оцінено комунікацію з Головою громади та його заступником, найнижчу оцінку комунікації отримала рада громади та депутати.</w:t>
      </w:r>
    </w:p>
    <w:p w:rsidR="00076113" w:rsidRDefault="0035318D">
      <w:pPr>
        <w:pBdr>
          <w:top w:val="nil"/>
          <w:left w:val="nil"/>
          <w:bottom w:val="nil"/>
          <w:right w:val="nil"/>
          <w:between w:val="nil"/>
        </w:pBdr>
        <w:spacing w:after="120"/>
        <w:ind w:left="-2" w:firstLine="647"/>
        <w:rPr>
          <w:color w:val="000000"/>
        </w:rPr>
      </w:pPr>
      <w:bookmarkStart w:id="3930" w:name="_heading=h.3t4bide8xfkp" w:colFirst="0" w:colLast="0"/>
      <w:bookmarkEnd w:id="3930"/>
      <w:r>
        <w:rPr>
          <w:color w:val="000000"/>
        </w:rPr>
        <w:t xml:space="preserve">Бізнесу запропонували вказати якими програми підтримки бізнесу вони користувались після 24 лютого 2022 року. Нажаль 46,7 % опитаних не користувались ніякими програмами підтримки. 20,0% користувались програмою доступних кредитів 5-7-9. та ще 20,0 % опитаних урядовою програмою безповоротних грандів для розвитку переробних підприємств. 13,3 % опитаних користувались програмами підтримки бізнесу та міжнародними грантами. Нажаль, жоден із опитаних не користувався обласною програмою підтримки бізнесу. </w:t>
      </w:r>
    </w:p>
    <w:p w:rsidR="00076113" w:rsidRDefault="0035318D">
      <w:pPr>
        <w:pBdr>
          <w:top w:val="nil"/>
          <w:left w:val="nil"/>
          <w:bottom w:val="nil"/>
          <w:right w:val="nil"/>
          <w:between w:val="nil"/>
        </w:pBdr>
        <w:spacing w:after="120"/>
        <w:ind w:left="-2" w:firstLine="647"/>
        <w:rPr>
          <w:color w:val="000000"/>
        </w:rPr>
      </w:pPr>
      <w:bookmarkStart w:id="3931" w:name="_heading=h.id399visvarj" w:colFirst="0" w:colLast="0"/>
      <w:bookmarkEnd w:id="3931"/>
      <w:r>
        <w:rPr>
          <w:color w:val="000000"/>
        </w:rPr>
        <w:t>На питання, яку підтримку бізнес ходів би отримати у найближчі роки, більшість відповіли, що пільгові кредити та грантову допомогу/ваучери, троє виявили потребу у допомозі з пошуком найманих працівників та навчанні через проведення тренінгів та семінарів та ще двоє потребують зниження плати за оренду комунального майна.</w:t>
      </w:r>
    </w:p>
    <w:p w:rsidR="00076113" w:rsidRDefault="0035318D">
      <w:pPr>
        <w:pBdr>
          <w:top w:val="nil"/>
          <w:left w:val="nil"/>
          <w:bottom w:val="nil"/>
          <w:right w:val="nil"/>
          <w:between w:val="nil"/>
        </w:pBdr>
        <w:spacing w:after="120"/>
        <w:ind w:left="-2" w:firstLine="649"/>
        <w:rPr>
          <w:color w:val="000000"/>
        </w:rPr>
      </w:pPr>
      <w:r>
        <w:rPr>
          <w:b/>
          <w:bCs/>
          <w:color w:val="000000"/>
        </w:rPr>
        <w:t>Щодо перспектив розвитку бізнесу усі прагнуть закінчення війни.  Також бізнес розуміє важливість наповнення дохідної частини місцевого бюджету для забезпечення розвитку та вказує на детінізацію бізнесу, та підвищення ролі місцевих податків у формування доходів бюджету.</w:t>
      </w:r>
      <w:r>
        <w:t xml:space="preserve"> </w:t>
      </w:r>
      <w:r>
        <w:rPr>
          <w:color w:val="000000"/>
        </w:rPr>
        <w:t xml:space="preserve"> </w:t>
      </w:r>
    </w:p>
    <w:p w:rsidR="00076113" w:rsidRDefault="0035318D">
      <w:pPr>
        <w:ind w:firstLine="0"/>
        <w:rPr>
          <w:color w:val="000000"/>
        </w:rPr>
      </w:pPr>
      <w:r>
        <w:br w:type="page"/>
      </w:r>
    </w:p>
    <w:p w:rsidR="00076113" w:rsidRDefault="0035318D">
      <w:pPr>
        <w:pBdr>
          <w:top w:val="nil"/>
          <w:left w:val="nil"/>
          <w:bottom w:val="nil"/>
          <w:right w:val="nil"/>
          <w:between w:val="nil"/>
        </w:pBdr>
        <w:shd w:val="clear" w:color="auto" w:fill="8DB3E2"/>
        <w:spacing w:before="240" w:after="60"/>
        <w:ind w:firstLine="706"/>
        <w:rPr>
          <w:rFonts w:ascii="Calibri" w:eastAsia="Calibri" w:hAnsi="Calibri" w:cs="Calibri"/>
          <w:b/>
          <w:bCs/>
          <w:color w:val="FFFFFF"/>
          <w:sz w:val="26"/>
          <w:szCs w:val="26"/>
        </w:rPr>
      </w:pPr>
      <w:bookmarkStart w:id="3932" w:name="_heading=h.c178w54eygg5" w:colFirst="0" w:colLast="0"/>
      <w:bookmarkEnd w:id="3932"/>
      <w:r>
        <w:rPr>
          <w:rFonts w:ascii="Calibri" w:eastAsia="Calibri" w:hAnsi="Calibri" w:cs="Calibri"/>
          <w:b/>
          <w:bCs/>
          <w:color w:val="FFFFFF"/>
          <w:sz w:val="28"/>
          <w:szCs w:val="28"/>
        </w:rPr>
        <w:lastRenderedPageBreak/>
        <w:t xml:space="preserve">Розділ 2. SWOT-АНАЛІЗ </w:t>
      </w:r>
      <w:r>
        <w:rPr>
          <w:rFonts w:ascii="Calibri" w:eastAsia="Calibri" w:hAnsi="Calibri" w:cs="Calibri"/>
          <w:b/>
          <w:bCs/>
          <w:color w:val="FFFFFF"/>
          <w:sz w:val="26"/>
          <w:szCs w:val="26"/>
        </w:rPr>
        <w:t>сильних, слабких сторін Городоцької територіальної громади, можливостей і загроз</w:t>
      </w:r>
    </w:p>
    <w:p w:rsidR="00076113" w:rsidRDefault="0035318D">
      <w:pPr>
        <w:ind w:left="-2" w:firstLine="550"/>
      </w:pPr>
      <w:bookmarkStart w:id="3933" w:name="_heading=h.tink91qj7l6z" w:colFirst="0" w:colLast="0"/>
      <w:bookmarkEnd w:id="3933"/>
      <w:r>
        <w:t xml:space="preserve">SWOT-аналіз соціально-економічного становища Городоцької громади проведено робочою групою </w:t>
      </w:r>
      <w:r>
        <w:rPr>
          <w:color w:val="000000"/>
        </w:rPr>
        <w:t>з розроблення змін до Стратегії розвитку Городоцької територіальної громади на період 2021 - 2027 років та розроблення Плану заходів з її реалізації на 2025- 2027 роки”,</w:t>
      </w:r>
      <w:r>
        <w:t xml:space="preserve"> з урахуванням тенденцій розвитку, виявлених проблем функціонування економіки, інфраструктури та соціальної сфери, можливих зовнішніх впливів. SWOT-аналіз базується на висновках до Профілю громади</w:t>
      </w:r>
    </w:p>
    <w:p w:rsidR="00076113" w:rsidRDefault="00076113">
      <w:pPr>
        <w:ind w:left="-2" w:firstLine="550"/>
      </w:pPr>
    </w:p>
    <w:tbl>
      <w:tblPr>
        <w:tblStyle w:val="affffffffff2"/>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62"/>
        <w:gridCol w:w="4961"/>
      </w:tblGrid>
      <w:tr w:rsidR="00076113">
        <w:trPr>
          <w:trHeight w:val="407"/>
        </w:trPr>
        <w:tc>
          <w:tcPr>
            <w:tcW w:w="4962" w:type="dxa"/>
            <w:shd w:val="clear" w:color="auto" w:fill="92D050"/>
          </w:tcPr>
          <w:p w:rsidR="00076113" w:rsidRDefault="0035318D">
            <w:pPr>
              <w:ind w:left="2" w:hanging="2"/>
              <w:jc w:val="center"/>
              <w:rPr>
                <w:b/>
                <w:bCs/>
                <w:color w:val="FFFFFF"/>
              </w:rPr>
            </w:pPr>
            <w:bookmarkStart w:id="3934" w:name="_heading=h.8877pzjn6oy1" w:colFirst="0" w:colLast="0"/>
            <w:bookmarkEnd w:id="3934"/>
            <w:r>
              <w:rPr>
                <w:b/>
                <w:bCs/>
                <w:color w:val="FFFFFF"/>
              </w:rPr>
              <w:t>Сильні сторони</w:t>
            </w:r>
          </w:p>
        </w:tc>
        <w:tc>
          <w:tcPr>
            <w:tcW w:w="4961" w:type="dxa"/>
            <w:shd w:val="clear" w:color="auto" w:fill="92D050"/>
          </w:tcPr>
          <w:p w:rsidR="00076113" w:rsidRDefault="0035318D">
            <w:pPr>
              <w:ind w:left="2" w:hanging="2"/>
              <w:jc w:val="center"/>
              <w:rPr>
                <w:b/>
                <w:bCs/>
                <w:color w:val="FFFFFF"/>
              </w:rPr>
            </w:pPr>
            <w:bookmarkStart w:id="3935" w:name="_heading=h.3wreh3k4rmw1" w:colFirst="0" w:colLast="0"/>
            <w:bookmarkEnd w:id="3935"/>
            <w:r>
              <w:rPr>
                <w:b/>
                <w:bCs/>
                <w:color w:val="FFFFFF"/>
              </w:rPr>
              <w:t>Слабкі сторони</w:t>
            </w:r>
          </w:p>
        </w:tc>
      </w:tr>
      <w:tr w:rsidR="00076113">
        <w:trPr>
          <w:trHeight w:val="1228"/>
        </w:trPr>
        <w:tc>
          <w:tcPr>
            <w:tcW w:w="4962" w:type="dxa"/>
          </w:tcPr>
          <w:p w:rsidR="00076113" w:rsidRDefault="0035318D">
            <w:pPr>
              <w:ind w:left="2" w:hanging="2"/>
              <w:rPr>
                <w:color w:val="000000"/>
              </w:rPr>
            </w:pPr>
            <w:bookmarkStart w:id="3936" w:name="_heading=h.jvnhvb8uh7pj" w:colFirst="0" w:colLast="0"/>
            <w:bookmarkEnd w:id="3936"/>
            <w:r>
              <w:rPr>
                <w:color w:val="000000"/>
              </w:rPr>
              <w:t>1. Вигідне територіальне географічне розташування громади: міжнародна траса М-11, сполучення м.Городок - м.Львів – 20 км, м.Городок-с.Медика (Польща) – 50 км, Автошлях «Бібрка-Бурштин» Р-84 -12,1 км</w:t>
            </w:r>
          </w:p>
        </w:tc>
        <w:tc>
          <w:tcPr>
            <w:tcW w:w="4961" w:type="dxa"/>
          </w:tcPr>
          <w:p w:rsidR="00076113" w:rsidRDefault="0035318D">
            <w:pPr>
              <w:ind w:left="2" w:firstLine="31"/>
              <w:rPr>
                <w:color w:val="000000"/>
              </w:rPr>
            </w:pPr>
            <w:bookmarkStart w:id="3937" w:name="_heading=h.omoa66ygvbqc" w:colFirst="0" w:colLast="0"/>
            <w:bookmarkEnd w:id="3937"/>
            <w:r>
              <w:rPr>
                <w:color w:val="000000"/>
              </w:rPr>
              <w:t>1. Зменшення чисельності та старіння населення громади, особливо у сільській місцевості. Втрати економічно активного населення, дітей та молоді через мобілізацію та міграцію закордон в умовах війни</w:t>
            </w:r>
          </w:p>
        </w:tc>
      </w:tr>
      <w:tr w:rsidR="00076113">
        <w:trPr>
          <w:trHeight w:val="938"/>
        </w:trPr>
        <w:tc>
          <w:tcPr>
            <w:tcW w:w="4962" w:type="dxa"/>
          </w:tcPr>
          <w:p w:rsidR="00076113" w:rsidRDefault="0035318D">
            <w:pPr>
              <w:ind w:left="2" w:hanging="2"/>
              <w:rPr>
                <w:color w:val="000000"/>
              </w:rPr>
            </w:pPr>
            <w:bookmarkStart w:id="3938" w:name="_heading=h.kv7a0fpm8lz6" w:colFirst="0" w:colLast="0"/>
            <w:bookmarkEnd w:id="3938"/>
            <w:r>
              <w:rPr>
                <w:color w:val="000000"/>
              </w:rPr>
              <w:t>2. Індустріальний парк «Захід Ресурс» площею 20,7 га - потенційна точка економічного зростання громади (створення близько 1600 робочих місць)</w:t>
            </w:r>
          </w:p>
        </w:tc>
        <w:tc>
          <w:tcPr>
            <w:tcW w:w="4961" w:type="dxa"/>
          </w:tcPr>
          <w:p w:rsidR="00076113" w:rsidRDefault="0035318D">
            <w:pPr>
              <w:ind w:left="2" w:hanging="2"/>
              <w:rPr>
                <w:color w:val="000000"/>
              </w:rPr>
            </w:pPr>
            <w:bookmarkStart w:id="3939" w:name="_heading=h.aptm139rmz5f" w:colFirst="0" w:colLast="0"/>
            <w:bookmarkEnd w:id="3939"/>
            <w:r>
              <w:rPr>
                <w:color w:val="000000"/>
              </w:rPr>
              <w:t>2.Відсутні облаштовані місця для відпочинку та рекреації на території громади</w:t>
            </w:r>
          </w:p>
        </w:tc>
      </w:tr>
      <w:tr w:rsidR="00076113">
        <w:trPr>
          <w:trHeight w:val="893"/>
        </w:trPr>
        <w:tc>
          <w:tcPr>
            <w:tcW w:w="4962" w:type="dxa"/>
          </w:tcPr>
          <w:p w:rsidR="00076113" w:rsidRDefault="0035318D">
            <w:pPr>
              <w:ind w:left="2" w:hanging="2"/>
              <w:rPr>
                <w:color w:val="000000"/>
              </w:rPr>
            </w:pPr>
            <w:bookmarkStart w:id="3940" w:name="_heading=h.hp9smms0k3j8" w:colFirst="0" w:colLast="0"/>
            <w:bookmarkEnd w:id="3940"/>
            <w:r>
              <w:rPr>
                <w:color w:val="000000"/>
              </w:rPr>
              <w:t>3. Наявність великих промислових підприємств-роботодавців</w:t>
            </w:r>
          </w:p>
        </w:tc>
        <w:tc>
          <w:tcPr>
            <w:tcW w:w="4961" w:type="dxa"/>
          </w:tcPr>
          <w:p w:rsidR="00076113" w:rsidRDefault="0035318D">
            <w:pPr>
              <w:ind w:left="2" w:firstLine="31"/>
              <w:rPr>
                <w:color w:val="000000"/>
              </w:rPr>
            </w:pPr>
            <w:bookmarkStart w:id="3941" w:name="_heading=h.eestls7nv3tu" w:colFirst="0" w:colLast="0"/>
            <w:bookmarkEnd w:id="3941"/>
            <w:r>
              <w:rPr>
                <w:color w:val="000000"/>
              </w:rPr>
              <w:t>3. Відсутність централізованого водопостачання в більшості населених пунктів громади</w:t>
            </w:r>
          </w:p>
        </w:tc>
      </w:tr>
      <w:tr w:rsidR="00076113">
        <w:trPr>
          <w:trHeight w:val="1683"/>
        </w:trPr>
        <w:tc>
          <w:tcPr>
            <w:tcW w:w="4962" w:type="dxa"/>
          </w:tcPr>
          <w:p w:rsidR="00076113" w:rsidRDefault="0035318D">
            <w:pPr>
              <w:ind w:left="2" w:hanging="2"/>
              <w:rPr>
                <w:color w:val="000000"/>
              </w:rPr>
            </w:pPr>
            <w:bookmarkStart w:id="3942" w:name="_heading=h.xa96k9y45p8j" w:colFirst="0" w:colLast="0"/>
            <w:bookmarkEnd w:id="3942"/>
            <w:r>
              <w:rPr>
                <w:color w:val="000000"/>
              </w:rPr>
              <w:t>4. Велика кількість суб’єктів МСП на території громади</w:t>
            </w:r>
          </w:p>
        </w:tc>
        <w:tc>
          <w:tcPr>
            <w:tcW w:w="4961" w:type="dxa"/>
          </w:tcPr>
          <w:p w:rsidR="00076113" w:rsidRDefault="0035318D">
            <w:pPr>
              <w:ind w:left="2" w:firstLine="31"/>
              <w:rPr>
                <w:color w:val="000000"/>
              </w:rPr>
            </w:pPr>
            <w:bookmarkStart w:id="3943" w:name="_heading=h.evr2f6m9u9v" w:colFirst="0" w:colLast="0"/>
            <w:bookmarkEnd w:id="3943"/>
            <w:r>
              <w:rPr>
                <w:color w:val="000000"/>
              </w:rPr>
              <w:t>4. Недостатня пропускна спроможність транспортної інфраструктури. Суттєвий дефіцит коштів на будівництво, реконструкцію, ремонт та утримання автомобільних доріг в умовах збільшення кількості автостранспорту</w:t>
            </w:r>
          </w:p>
        </w:tc>
      </w:tr>
      <w:tr w:rsidR="00076113">
        <w:trPr>
          <w:trHeight w:val="699"/>
        </w:trPr>
        <w:tc>
          <w:tcPr>
            <w:tcW w:w="4962" w:type="dxa"/>
          </w:tcPr>
          <w:p w:rsidR="00076113" w:rsidRDefault="0035318D">
            <w:pPr>
              <w:ind w:left="2" w:hanging="2"/>
              <w:rPr>
                <w:color w:val="000000"/>
              </w:rPr>
            </w:pPr>
            <w:bookmarkStart w:id="3944" w:name="_heading=h.xb59ch8w60mg" w:colFirst="0" w:colLast="0"/>
            <w:bookmarkEnd w:id="3944"/>
            <w:r>
              <w:t>5. Готовність бізнесу для оновлення або розширення своєї діяльності в громаді.</w:t>
            </w:r>
          </w:p>
        </w:tc>
        <w:tc>
          <w:tcPr>
            <w:tcW w:w="4961" w:type="dxa"/>
          </w:tcPr>
          <w:p w:rsidR="00076113" w:rsidRDefault="0035318D">
            <w:pPr>
              <w:ind w:left="2" w:firstLine="31"/>
              <w:rPr>
                <w:color w:val="000000"/>
              </w:rPr>
            </w:pPr>
            <w:bookmarkStart w:id="3945" w:name="_heading=h.updkwkh3r5o9" w:colFirst="0" w:colLast="0"/>
            <w:bookmarkEnd w:id="3945"/>
            <w:r>
              <w:rPr>
                <w:color w:val="000000"/>
              </w:rPr>
              <w:t>5. Недостатні потужності електропостачання (генерація, передавання)</w:t>
            </w:r>
          </w:p>
        </w:tc>
      </w:tr>
      <w:tr w:rsidR="00076113">
        <w:trPr>
          <w:trHeight w:val="455"/>
        </w:trPr>
        <w:tc>
          <w:tcPr>
            <w:tcW w:w="4962" w:type="dxa"/>
          </w:tcPr>
          <w:p w:rsidR="00076113" w:rsidRDefault="0035318D">
            <w:pPr>
              <w:ind w:left="2" w:hanging="2"/>
              <w:rPr>
                <w:color w:val="000000"/>
              </w:rPr>
            </w:pPr>
            <w:bookmarkStart w:id="3946" w:name="_heading=h.2o745q4g8f7c" w:colFirst="0" w:colLast="0"/>
            <w:bookmarkEnd w:id="3946"/>
            <w:r>
              <w:rPr>
                <w:color w:val="000000"/>
              </w:rPr>
              <w:t>6. Митний пост «Городок» в м.Городок</w:t>
            </w:r>
          </w:p>
        </w:tc>
        <w:tc>
          <w:tcPr>
            <w:tcW w:w="4961" w:type="dxa"/>
          </w:tcPr>
          <w:p w:rsidR="00076113" w:rsidRDefault="0035318D">
            <w:pPr>
              <w:ind w:left="2" w:firstLine="31"/>
              <w:rPr>
                <w:color w:val="000000"/>
              </w:rPr>
            </w:pPr>
            <w:bookmarkStart w:id="3947" w:name="_heading=h.gq1paekus7fj" w:colFirst="0" w:colLast="0"/>
            <w:bookmarkEnd w:id="3947"/>
            <w:r>
              <w:t>6. Високий рівень зносу інженерних мереж</w:t>
            </w:r>
          </w:p>
        </w:tc>
      </w:tr>
      <w:tr w:rsidR="00076113">
        <w:trPr>
          <w:trHeight w:val="743"/>
        </w:trPr>
        <w:tc>
          <w:tcPr>
            <w:tcW w:w="4962" w:type="dxa"/>
          </w:tcPr>
          <w:p w:rsidR="00076113" w:rsidRDefault="0035318D">
            <w:pPr>
              <w:ind w:left="2" w:hanging="2"/>
              <w:rPr>
                <w:color w:val="000000"/>
              </w:rPr>
            </w:pPr>
            <w:bookmarkStart w:id="3948" w:name="_heading=h.5dmemld4vt1d" w:colFirst="0" w:colLast="0"/>
            <w:bookmarkEnd w:id="3948"/>
            <w:r>
              <w:t>7. Наявність двох летовищ на території громади</w:t>
            </w:r>
          </w:p>
        </w:tc>
        <w:tc>
          <w:tcPr>
            <w:tcW w:w="4961" w:type="dxa"/>
          </w:tcPr>
          <w:p w:rsidR="00076113" w:rsidRDefault="0035318D">
            <w:pPr>
              <w:ind w:left="2" w:hanging="2"/>
              <w:rPr>
                <w:color w:val="000000"/>
              </w:rPr>
            </w:pPr>
            <w:bookmarkStart w:id="3949" w:name="_heading=h.4yol0i55jfiv" w:colFirst="0" w:colLast="0"/>
            <w:bookmarkEnd w:id="3949"/>
            <w:r>
              <w:t>7. Розбалансований ринок праці. З одного боку, відчувається нестача працівників виробничих спеціальностей, з іншого – є мала кількості вакансій для кваліфікованих та висококваліфікованих кадрів</w:t>
            </w:r>
          </w:p>
        </w:tc>
      </w:tr>
      <w:tr w:rsidR="00076113">
        <w:trPr>
          <w:trHeight w:val="699"/>
        </w:trPr>
        <w:tc>
          <w:tcPr>
            <w:tcW w:w="4962" w:type="dxa"/>
          </w:tcPr>
          <w:p w:rsidR="00076113" w:rsidRDefault="0035318D">
            <w:pPr>
              <w:ind w:firstLine="35"/>
              <w:rPr>
                <w:color w:val="000000"/>
              </w:rPr>
            </w:pPr>
            <w:bookmarkStart w:id="3950" w:name="_heading=h.3wyijj5b2m8d" w:colFirst="0" w:colLast="0"/>
            <w:bookmarkEnd w:id="3950"/>
            <w:r>
              <w:t>8. Успішні виступи городоцьких спортсменів на чемпіонатах</w:t>
            </w:r>
          </w:p>
        </w:tc>
        <w:tc>
          <w:tcPr>
            <w:tcW w:w="4961" w:type="dxa"/>
          </w:tcPr>
          <w:p w:rsidR="00076113" w:rsidRDefault="0035318D">
            <w:pPr>
              <w:ind w:firstLine="33"/>
              <w:rPr>
                <w:color w:val="000000"/>
              </w:rPr>
            </w:pPr>
            <w:bookmarkStart w:id="3951" w:name="_heading=h.g3bdkn5dw4di" w:colFirst="0" w:colLast="0"/>
            <w:bookmarkEnd w:id="3951"/>
            <w:r>
              <w:rPr>
                <w:color w:val="000000"/>
              </w:rPr>
              <w:t xml:space="preserve">8. Відсутність Комплексного плану просторового розвитку </w:t>
            </w:r>
            <w:r>
              <w:t>територіальної громади</w:t>
            </w:r>
          </w:p>
        </w:tc>
      </w:tr>
      <w:tr w:rsidR="00076113">
        <w:trPr>
          <w:trHeight w:val="371"/>
        </w:trPr>
        <w:tc>
          <w:tcPr>
            <w:tcW w:w="4962" w:type="dxa"/>
          </w:tcPr>
          <w:p w:rsidR="00076113" w:rsidRDefault="0035318D">
            <w:pPr>
              <w:ind w:firstLine="35"/>
            </w:pPr>
            <w:bookmarkStart w:id="3952" w:name="_heading=h.5jsfm8dsvq2l" w:colFirst="0" w:colLast="0"/>
            <w:bookmarkEnd w:id="3952"/>
            <w:r>
              <w:t>9. Наявність міжнародного залізничного сполучення. Будівництво європейської залізничної колії стандарту 1435 мм на ділянці Скнилів – Мостиська ІІ пролягатиме територією громади</w:t>
            </w:r>
          </w:p>
        </w:tc>
        <w:tc>
          <w:tcPr>
            <w:tcW w:w="4961" w:type="dxa"/>
          </w:tcPr>
          <w:p w:rsidR="00076113" w:rsidRDefault="0035318D">
            <w:pPr>
              <w:ind w:firstLine="33"/>
            </w:pPr>
            <w:bookmarkStart w:id="3953" w:name="_heading=h.6ntaa6fw6ik7" w:colFirst="0" w:colLast="0"/>
            <w:bookmarkEnd w:id="3953"/>
            <w:r>
              <w:rPr>
                <w:color w:val="000000"/>
              </w:rPr>
              <w:t>9. Недостатнє охоплення населених пунктів вивозом ТПВ</w:t>
            </w:r>
          </w:p>
        </w:tc>
      </w:tr>
      <w:tr w:rsidR="00076113">
        <w:trPr>
          <w:trHeight w:val="371"/>
        </w:trPr>
        <w:tc>
          <w:tcPr>
            <w:tcW w:w="4962" w:type="dxa"/>
          </w:tcPr>
          <w:p w:rsidR="00076113" w:rsidRDefault="0035318D">
            <w:pPr>
              <w:ind w:firstLine="35"/>
            </w:pPr>
            <w:bookmarkStart w:id="3954" w:name="_heading=h.8v8e7bosrnpe" w:colFirst="0" w:colLast="0"/>
            <w:bookmarkEnd w:id="3954"/>
            <w:r>
              <w:t>10. Фестиваль «Пісні незабутого краю»</w:t>
            </w:r>
          </w:p>
        </w:tc>
        <w:tc>
          <w:tcPr>
            <w:tcW w:w="4961" w:type="dxa"/>
          </w:tcPr>
          <w:p w:rsidR="00076113" w:rsidRDefault="0035318D">
            <w:pPr>
              <w:ind w:firstLine="33"/>
            </w:pPr>
            <w:bookmarkStart w:id="3955" w:name="_heading=h.q018zdjv7y8j" w:colFirst="0" w:colLast="0"/>
            <w:bookmarkEnd w:id="3955"/>
            <w:r>
              <w:t>10. Значна частка доріг загального користування в незадовільному стані</w:t>
            </w:r>
          </w:p>
        </w:tc>
      </w:tr>
      <w:tr w:rsidR="00076113">
        <w:trPr>
          <w:trHeight w:val="743"/>
        </w:trPr>
        <w:tc>
          <w:tcPr>
            <w:tcW w:w="4962" w:type="dxa"/>
          </w:tcPr>
          <w:p w:rsidR="00076113" w:rsidRDefault="0035318D">
            <w:pPr>
              <w:ind w:firstLine="35"/>
            </w:pPr>
            <w:bookmarkStart w:id="3956" w:name="_heading=h.8pyq5281wljx" w:colFirst="0" w:colLast="0"/>
            <w:bookmarkEnd w:id="3956"/>
            <w:r>
              <w:t>11. База ФК «Карпати» на території громади</w:t>
            </w:r>
          </w:p>
        </w:tc>
        <w:tc>
          <w:tcPr>
            <w:tcW w:w="4961" w:type="dxa"/>
          </w:tcPr>
          <w:p w:rsidR="00076113" w:rsidRDefault="0035318D">
            <w:pPr>
              <w:ind w:firstLine="33"/>
            </w:pPr>
            <w:bookmarkStart w:id="3957" w:name="_heading=h.grctecau19xx" w:colFirst="0" w:colLast="0"/>
            <w:bookmarkEnd w:id="3957"/>
            <w:r>
              <w:t>11. Неоптимальна мережа закладів освіти і культури</w:t>
            </w:r>
          </w:p>
        </w:tc>
      </w:tr>
      <w:tr w:rsidR="00076113">
        <w:trPr>
          <w:trHeight w:val="743"/>
        </w:trPr>
        <w:tc>
          <w:tcPr>
            <w:tcW w:w="4962" w:type="dxa"/>
          </w:tcPr>
          <w:p w:rsidR="00076113" w:rsidRDefault="0035318D">
            <w:pPr>
              <w:ind w:firstLine="35"/>
            </w:pPr>
            <w:bookmarkStart w:id="3958" w:name="_heading=h.xsbz6akkt842" w:colFirst="0" w:colLast="0"/>
            <w:bookmarkEnd w:id="3958"/>
            <w:r>
              <w:t>12. Наявність музичної школи і школи мистецтв</w:t>
            </w:r>
          </w:p>
        </w:tc>
        <w:tc>
          <w:tcPr>
            <w:tcW w:w="4961" w:type="dxa"/>
          </w:tcPr>
          <w:p w:rsidR="00076113" w:rsidRDefault="0035318D">
            <w:pPr>
              <w:ind w:firstLine="33"/>
            </w:pPr>
            <w:bookmarkStart w:id="3959" w:name="_heading=h.fpfsm4myp051" w:colFirst="0" w:colLast="0"/>
            <w:bookmarkEnd w:id="3959"/>
            <w:r>
              <w:t>12. Не вирішене питання водовідведення/відсутність системи меліоративних каналів</w:t>
            </w:r>
          </w:p>
        </w:tc>
      </w:tr>
      <w:tr w:rsidR="00076113">
        <w:trPr>
          <w:trHeight w:val="299"/>
        </w:trPr>
        <w:tc>
          <w:tcPr>
            <w:tcW w:w="4962" w:type="dxa"/>
            <w:shd w:val="clear" w:color="auto" w:fill="FFC000"/>
          </w:tcPr>
          <w:p w:rsidR="00076113" w:rsidRDefault="0035318D">
            <w:pPr>
              <w:ind w:firstLine="35"/>
              <w:jc w:val="center"/>
              <w:rPr>
                <w:b/>
                <w:bCs/>
                <w:color w:val="FFFFFF"/>
              </w:rPr>
            </w:pPr>
            <w:bookmarkStart w:id="3960" w:name="_heading=h.a7psxw6h87me" w:colFirst="0" w:colLast="0"/>
            <w:bookmarkEnd w:id="3960"/>
            <w:r>
              <w:rPr>
                <w:b/>
                <w:bCs/>
                <w:color w:val="FFFFFF"/>
              </w:rPr>
              <w:lastRenderedPageBreak/>
              <w:t>Можливості</w:t>
            </w:r>
          </w:p>
        </w:tc>
        <w:tc>
          <w:tcPr>
            <w:tcW w:w="4961" w:type="dxa"/>
            <w:shd w:val="clear" w:color="auto" w:fill="FFC000"/>
          </w:tcPr>
          <w:p w:rsidR="00076113" w:rsidRDefault="0035318D">
            <w:pPr>
              <w:ind w:firstLine="663"/>
              <w:jc w:val="center"/>
              <w:rPr>
                <w:b/>
                <w:bCs/>
                <w:color w:val="FFFFFF"/>
              </w:rPr>
            </w:pPr>
            <w:bookmarkStart w:id="3961" w:name="_heading=h.s8no1rfe922e" w:colFirst="0" w:colLast="0"/>
            <w:bookmarkEnd w:id="3961"/>
            <w:r>
              <w:rPr>
                <w:b/>
                <w:bCs/>
                <w:color w:val="FFFFFF"/>
              </w:rPr>
              <w:t>Загрози</w:t>
            </w:r>
          </w:p>
        </w:tc>
      </w:tr>
      <w:tr w:rsidR="00076113">
        <w:trPr>
          <w:trHeight w:val="371"/>
        </w:trPr>
        <w:tc>
          <w:tcPr>
            <w:tcW w:w="4962" w:type="dxa"/>
          </w:tcPr>
          <w:p w:rsidR="00076113" w:rsidRDefault="0035318D">
            <w:pPr>
              <w:ind w:firstLine="35"/>
              <w:rPr>
                <w:color w:val="000000"/>
              </w:rPr>
            </w:pPr>
            <w:bookmarkStart w:id="3962" w:name="_heading=h.jp17pyjunhat" w:colFirst="0" w:colLast="0"/>
            <w:bookmarkEnd w:id="3962"/>
            <w:r>
              <w:rPr>
                <w:color w:val="000000"/>
              </w:rPr>
              <w:t>1.Наявність партнерів за кордоном. Дозволяє реалізовувати спільні проєкти, розвивати співробітництво, залучати міжнародну технічну допомогу</w:t>
            </w:r>
          </w:p>
        </w:tc>
        <w:tc>
          <w:tcPr>
            <w:tcW w:w="4961" w:type="dxa"/>
          </w:tcPr>
          <w:p w:rsidR="00076113" w:rsidRDefault="0035318D">
            <w:pPr>
              <w:ind w:firstLine="0"/>
              <w:rPr>
                <w:color w:val="000000"/>
              </w:rPr>
            </w:pPr>
            <w:bookmarkStart w:id="3963" w:name="_heading=h.9hq38u6dhxoa" w:colFirst="0" w:colLast="0"/>
            <w:bookmarkEnd w:id="3963"/>
            <w:r>
              <w:rPr>
                <w:color w:val="000000"/>
              </w:rPr>
              <w:t>1.Продовження війни на виснаження всіх ресурсів України. Спрямування державного бюджету на фінансування військових цілей</w:t>
            </w:r>
          </w:p>
        </w:tc>
      </w:tr>
      <w:tr w:rsidR="00076113">
        <w:trPr>
          <w:trHeight w:val="371"/>
        </w:trPr>
        <w:tc>
          <w:tcPr>
            <w:tcW w:w="4962" w:type="dxa"/>
          </w:tcPr>
          <w:p w:rsidR="00076113" w:rsidRDefault="0035318D">
            <w:pPr>
              <w:ind w:firstLine="35"/>
              <w:rPr>
                <w:color w:val="000000"/>
              </w:rPr>
            </w:pPr>
            <w:bookmarkStart w:id="3964" w:name="_heading=h.itkzcbn2ybh2" w:colFirst="0" w:colLast="0"/>
            <w:bookmarkEnd w:id="3964"/>
            <w:r>
              <w:rPr>
                <w:color w:val="000000"/>
              </w:rPr>
              <w:t>2.Фінансові перспективи децентралізації. Збільшення частки надходжень податків до місцевих бюджетів, з метою виконання делегованих функцій</w:t>
            </w:r>
          </w:p>
        </w:tc>
        <w:tc>
          <w:tcPr>
            <w:tcW w:w="4961" w:type="dxa"/>
          </w:tcPr>
          <w:p w:rsidR="00076113" w:rsidRDefault="0035318D">
            <w:pPr>
              <w:ind w:firstLine="0"/>
              <w:rPr>
                <w:color w:val="000000"/>
              </w:rPr>
            </w:pPr>
            <w:bookmarkStart w:id="3965" w:name="_heading=h.vkntrp2r1fl9" w:colFirst="0" w:colLast="0"/>
            <w:bookmarkEnd w:id="3965"/>
            <w:r>
              <w:t>2.Загроза зростання цін на енергоносії як для бюджетної сфери так і для населення</w:t>
            </w:r>
          </w:p>
        </w:tc>
      </w:tr>
      <w:tr w:rsidR="00076113">
        <w:trPr>
          <w:trHeight w:val="743"/>
        </w:trPr>
        <w:tc>
          <w:tcPr>
            <w:tcW w:w="4962" w:type="dxa"/>
          </w:tcPr>
          <w:p w:rsidR="00076113" w:rsidRDefault="0035318D">
            <w:pPr>
              <w:ind w:firstLine="35"/>
            </w:pPr>
            <w:bookmarkStart w:id="3966" w:name="_heading=h.qsssd5lwqnck" w:colFirst="0" w:colLast="0"/>
            <w:bookmarkEnd w:id="3966"/>
            <w:r>
              <w:t>3.Наявність дев’яти законсервованих свердловин на забір води на території, прилеглій до с.Керниця. Створює додаткові можливості для охоплення водопостачанням населених пунктів громади</w:t>
            </w:r>
          </w:p>
        </w:tc>
        <w:tc>
          <w:tcPr>
            <w:tcW w:w="4961" w:type="dxa"/>
          </w:tcPr>
          <w:p w:rsidR="00076113" w:rsidRDefault="0035318D">
            <w:pPr>
              <w:ind w:firstLine="0"/>
            </w:pPr>
            <w:bookmarkStart w:id="3967" w:name="_heading=h.mhq4omxu1wet" w:colFirst="0" w:colLast="0"/>
            <w:bookmarkEnd w:id="3967"/>
            <w:r>
              <w:rPr>
                <w:color w:val="000000"/>
              </w:rPr>
              <w:t>3.Відтік працездатного населення, дітей та молоді</w:t>
            </w:r>
          </w:p>
        </w:tc>
      </w:tr>
      <w:tr w:rsidR="00076113">
        <w:trPr>
          <w:trHeight w:val="371"/>
        </w:trPr>
        <w:tc>
          <w:tcPr>
            <w:tcW w:w="4962" w:type="dxa"/>
            <w:vAlign w:val="center"/>
          </w:tcPr>
          <w:p w:rsidR="00076113" w:rsidRDefault="0035318D">
            <w:pPr>
              <w:ind w:firstLine="35"/>
              <w:rPr>
                <w:color w:val="000000"/>
                <w:highlight w:val="yellow"/>
              </w:rPr>
            </w:pPr>
            <w:bookmarkStart w:id="3968" w:name="_heading=h.vv5ehidssfky" w:colFirst="0" w:colLast="0"/>
            <w:bookmarkEnd w:id="3968"/>
            <w:r>
              <w:t>4.Поклади корисних копалин: природний газ, глини, вапняки, піски, торф, що створюють передумови для розвитку будівельної, видобувної галузі</w:t>
            </w:r>
          </w:p>
        </w:tc>
        <w:tc>
          <w:tcPr>
            <w:tcW w:w="4961" w:type="dxa"/>
          </w:tcPr>
          <w:p w:rsidR="00076113" w:rsidRDefault="0035318D">
            <w:pPr>
              <w:ind w:firstLine="0"/>
              <w:rPr>
                <w:color w:val="000000"/>
              </w:rPr>
            </w:pPr>
            <w:bookmarkStart w:id="3969" w:name="_heading=h.k3ttotujtnc8" w:colFirst="0" w:colLast="0"/>
            <w:bookmarkEnd w:id="3969"/>
            <w:r>
              <w:rPr>
                <w:color w:val="000000"/>
              </w:rPr>
              <w:t>4.Зростання соціальних видатків, зокрема: на підтримку малозабезпечених верств населення, ветеранів війни та ВПО (соціальну, медичну, реабілітаційну)</w:t>
            </w:r>
          </w:p>
        </w:tc>
      </w:tr>
      <w:tr w:rsidR="00076113">
        <w:trPr>
          <w:trHeight w:val="371"/>
        </w:trPr>
        <w:tc>
          <w:tcPr>
            <w:tcW w:w="4962" w:type="dxa"/>
            <w:vAlign w:val="center"/>
          </w:tcPr>
          <w:p w:rsidR="00076113" w:rsidRDefault="0035318D">
            <w:pPr>
              <w:ind w:firstLine="35"/>
              <w:rPr>
                <w:color w:val="000000"/>
              </w:rPr>
            </w:pPr>
            <w:bookmarkStart w:id="3970" w:name="_heading=h.ixt45ci14vk9" w:colFirst="0" w:colLast="0"/>
            <w:bookmarkEnd w:id="3970"/>
            <w:r>
              <w:rPr>
                <w:color w:val="000000"/>
              </w:rPr>
              <w:t>5.Реалізація державних та регіональних програм. Можливість участі та залучення ресурсів</w:t>
            </w:r>
          </w:p>
        </w:tc>
        <w:tc>
          <w:tcPr>
            <w:tcW w:w="4961" w:type="dxa"/>
          </w:tcPr>
          <w:p w:rsidR="00076113" w:rsidRDefault="0035318D">
            <w:pPr>
              <w:ind w:firstLine="0"/>
              <w:rPr>
                <w:color w:val="000000"/>
              </w:rPr>
            </w:pPr>
            <w:bookmarkStart w:id="3971" w:name="_heading=h.bscupa2mcn1z" w:colFirst="0" w:colLast="0"/>
            <w:bookmarkEnd w:id="3971"/>
            <w:r>
              <w:rPr>
                <w:color w:val="000000"/>
              </w:rPr>
              <w:t>5.Висока інфляція та зниження купівельної спроможності населення.</w:t>
            </w:r>
          </w:p>
        </w:tc>
      </w:tr>
      <w:tr w:rsidR="00076113">
        <w:trPr>
          <w:trHeight w:val="743"/>
        </w:trPr>
        <w:tc>
          <w:tcPr>
            <w:tcW w:w="4962" w:type="dxa"/>
            <w:vAlign w:val="center"/>
          </w:tcPr>
          <w:p w:rsidR="00076113" w:rsidRDefault="0035318D">
            <w:pPr>
              <w:ind w:firstLine="35"/>
              <w:rPr>
                <w:color w:val="000000"/>
              </w:rPr>
            </w:pPr>
            <w:bookmarkStart w:id="3972" w:name="_heading=h.q631chjh30z" w:colFirst="0" w:colLast="0"/>
            <w:bookmarkEnd w:id="3972"/>
            <w:r>
              <w:rPr>
                <w:color w:val="000000"/>
              </w:rPr>
              <w:t>6.Можливість реалізація проектів міжнародної технічної допомоги, в тому числі транскордонного співробітництва для втілення розвиткових проєктів громади</w:t>
            </w:r>
          </w:p>
        </w:tc>
        <w:tc>
          <w:tcPr>
            <w:tcW w:w="4961" w:type="dxa"/>
          </w:tcPr>
          <w:p w:rsidR="00076113" w:rsidRDefault="0035318D">
            <w:pPr>
              <w:ind w:firstLine="0"/>
              <w:rPr>
                <w:color w:val="000000"/>
              </w:rPr>
            </w:pPr>
            <w:bookmarkStart w:id="3973" w:name="_heading=h.h6225v8vws75" w:colFirst="0" w:colLast="0"/>
            <w:bookmarkEnd w:id="3973"/>
            <w:r>
              <w:rPr>
                <w:color w:val="000000"/>
              </w:rPr>
              <w:t xml:space="preserve">6.Зміни клімату, що впливають на природні аномалії, як наслідок втрату </w:t>
            </w:r>
            <w:r>
              <w:t>врожаю</w:t>
            </w:r>
            <w:r>
              <w:rPr>
                <w:color w:val="000000"/>
              </w:rPr>
              <w:t xml:space="preserve"> в с/г секторі, підтоплення окремих регіонів та зниження рівня ґрунтових вод на інших територіях</w:t>
            </w:r>
          </w:p>
        </w:tc>
      </w:tr>
      <w:tr w:rsidR="00076113">
        <w:trPr>
          <w:trHeight w:val="743"/>
        </w:trPr>
        <w:tc>
          <w:tcPr>
            <w:tcW w:w="4962" w:type="dxa"/>
          </w:tcPr>
          <w:p w:rsidR="00076113" w:rsidRDefault="0035318D">
            <w:pPr>
              <w:ind w:firstLine="35"/>
            </w:pPr>
            <w:bookmarkStart w:id="3974" w:name="_heading=h.ej8351d6o2zd" w:colFirst="0" w:colLast="0"/>
            <w:bookmarkEnd w:id="3974"/>
            <w:r>
              <w:rPr>
                <w:color w:val="000000"/>
              </w:rPr>
              <w:t>7.Вітрова енергія. Інвестор, що здійснює діяльність на території громади планує збудувати вітрову електростанцію потужністю 100 МВт, що є найбільшою у західному регіоні</w:t>
            </w:r>
          </w:p>
        </w:tc>
        <w:tc>
          <w:tcPr>
            <w:tcW w:w="4961" w:type="dxa"/>
          </w:tcPr>
          <w:p w:rsidR="00076113" w:rsidRDefault="00076113">
            <w:pPr>
              <w:ind w:firstLine="660"/>
            </w:pPr>
          </w:p>
        </w:tc>
      </w:tr>
      <w:tr w:rsidR="00076113">
        <w:trPr>
          <w:trHeight w:val="371"/>
        </w:trPr>
        <w:tc>
          <w:tcPr>
            <w:tcW w:w="4962" w:type="dxa"/>
          </w:tcPr>
          <w:p w:rsidR="00076113" w:rsidRDefault="0035318D">
            <w:pPr>
              <w:ind w:firstLine="35"/>
              <w:rPr>
                <w:color w:val="000000"/>
              </w:rPr>
            </w:pPr>
            <w:bookmarkStart w:id="3975" w:name="_heading=h.8u2vfmkq0nqs" w:colFirst="0" w:colLast="0"/>
            <w:bookmarkEnd w:id="3975"/>
            <w:r>
              <w:rPr>
                <w:color w:val="000000"/>
              </w:rPr>
              <w:t>8.Велика кількість об’єктів культурної спадщини. пам</w:t>
            </w:r>
            <w:r>
              <w:t xml:space="preserve">’яток </w:t>
            </w:r>
            <w:r>
              <w:rPr>
                <w:color w:val="000000"/>
              </w:rPr>
              <w:t>архітектури, історії, археології, нематеріальна культурна спадщини - Техніка вишивки «Городоцький шов» («городоцький стіб»), як можливість для розвитку туризму</w:t>
            </w:r>
          </w:p>
        </w:tc>
        <w:tc>
          <w:tcPr>
            <w:tcW w:w="4961" w:type="dxa"/>
          </w:tcPr>
          <w:p w:rsidR="00076113" w:rsidRDefault="00076113">
            <w:pPr>
              <w:ind w:firstLine="660"/>
              <w:rPr>
                <w:color w:val="000000"/>
              </w:rPr>
            </w:pPr>
          </w:p>
        </w:tc>
      </w:tr>
      <w:tr w:rsidR="00076113">
        <w:trPr>
          <w:trHeight w:val="371"/>
        </w:trPr>
        <w:tc>
          <w:tcPr>
            <w:tcW w:w="4962" w:type="dxa"/>
          </w:tcPr>
          <w:p w:rsidR="00076113" w:rsidRDefault="0035318D">
            <w:pPr>
              <w:ind w:firstLine="35"/>
            </w:pPr>
            <w:bookmarkStart w:id="3976" w:name="_heading=h.habr7fq4sdgx" w:colFirst="0" w:colLast="0"/>
            <w:bookmarkEnd w:id="3976"/>
            <w:r>
              <w:rPr>
                <w:color w:val="000000"/>
              </w:rPr>
              <w:t>9.</w:t>
            </w:r>
            <w:r>
              <w:t xml:space="preserve"> </w:t>
            </w:r>
            <w:r>
              <w:rPr>
                <w:color w:val="000000"/>
              </w:rPr>
              <w:t>Інтеграція в ЄС. Статус кандидата на вступ у ЄС відкриває можливості отримання фінансової допомоги у трансформації суспільства, правової системи та економіки на шляху до членства в ЄС. Україні буде доступна фінансова допомога для країн, які готуються для вступу до ЄС, можливість участі у програмах та ініціативах Євросоюзу.</w:t>
            </w:r>
          </w:p>
        </w:tc>
        <w:tc>
          <w:tcPr>
            <w:tcW w:w="4961" w:type="dxa"/>
          </w:tcPr>
          <w:p w:rsidR="00076113" w:rsidRDefault="00076113">
            <w:pPr>
              <w:ind w:firstLine="660"/>
              <w:rPr>
                <w:color w:val="000000"/>
              </w:rPr>
            </w:pPr>
          </w:p>
        </w:tc>
      </w:tr>
      <w:tr w:rsidR="00076113">
        <w:trPr>
          <w:trHeight w:val="371"/>
        </w:trPr>
        <w:tc>
          <w:tcPr>
            <w:tcW w:w="4962" w:type="dxa"/>
          </w:tcPr>
          <w:p w:rsidR="00076113" w:rsidRDefault="0035318D">
            <w:pPr>
              <w:ind w:firstLine="35"/>
              <w:rPr>
                <w:color w:val="000000"/>
              </w:rPr>
            </w:pPr>
            <w:bookmarkStart w:id="3977" w:name="_heading=h.t1ioddq9zidt" w:colFirst="0" w:colLast="0"/>
            <w:bookmarkEnd w:id="3977"/>
            <w:r>
              <w:rPr>
                <w:color w:val="000000"/>
              </w:rPr>
              <w:t>10.Львівська агломерація. Членство надає можливості для об’єднання зусиль навколо вирішення спільних проблем та викликів, написанню та реалізації грантових проектів та програм</w:t>
            </w:r>
          </w:p>
        </w:tc>
        <w:tc>
          <w:tcPr>
            <w:tcW w:w="4961" w:type="dxa"/>
          </w:tcPr>
          <w:p w:rsidR="00076113" w:rsidRDefault="00076113">
            <w:pPr>
              <w:ind w:firstLine="660"/>
              <w:rPr>
                <w:color w:val="000000"/>
              </w:rPr>
            </w:pPr>
          </w:p>
        </w:tc>
      </w:tr>
    </w:tbl>
    <w:p w:rsidR="00076113" w:rsidRDefault="003531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88" w:lineRule="auto"/>
        <w:ind w:left="2" w:firstLine="596"/>
        <w:jc w:val="center"/>
      </w:pPr>
      <w:bookmarkStart w:id="3978" w:name="_heading=h.4b361y31wiqz" w:colFirst="0" w:colLast="0"/>
      <w:bookmarkEnd w:id="3978"/>
      <w:r>
        <w:t>2.2. SWOT-матриця</w:t>
      </w:r>
    </w:p>
    <w:p w:rsidR="00076113" w:rsidRDefault="003531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 w:firstLine="596"/>
      </w:pPr>
      <w:bookmarkStart w:id="3979" w:name="_heading=h.4etfsd4scuuv" w:colFirst="0" w:colLast="0"/>
      <w:bookmarkEnd w:id="3979"/>
      <w:r>
        <w:tab/>
        <w:t xml:space="preserve">SWOT-матриця дозволяє виявити взаємозв’язки між «внутрішніми» (сильні та слабкі сторони) та «зовнішніми» (можливості та загрози) факторами, що мають стратегічне значення для Львівської області. Саме ці взаємозв’язки дозволяють сформулювати порівняльні переваги, </w:t>
      </w:r>
      <w:r>
        <w:lastRenderedPageBreak/>
        <w:t>виклики й ризики, які є основою для стратегічного вибору – формулювання стратегічних та оперативних цілей розвитку області на довгострокову перспективу.</w:t>
      </w:r>
      <w:r>
        <w:br w:type="page"/>
      </w:r>
    </w:p>
    <w:p w:rsidR="00076113" w:rsidRDefault="003531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 w:firstLine="653"/>
        <w:rPr>
          <w:b/>
          <w:bCs/>
          <w:sz w:val="24"/>
          <w:szCs w:val="24"/>
        </w:rPr>
      </w:pPr>
      <w:bookmarkStart w:id="3980" w:name="_heading=h.lplja7lvoe1k" w:colFirst="0" w:colLast="0"/>
      <w:bookmarkEnd w:id="3980"/>
      <w:r>
        <w:rPr>
          <w:b/>
          <w:bCs/>
          <w:sz w:val="24"/>
          <w:szCs w:val="24"/>
        </w:rPr>
        <w:lastRenderedPageBreak/>
        <w:t>2.2 Порівняльні переваги, виклики та ризики</w:t>
      </w:r>
    </w:p>
    <w:tbl>
      <w:tblPr>
        <w:tblStyle w:val="affffffffff3"/>
        <w:tblW w:w="1034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53"/>
        <w:gridCol w:w="1843"/>
        <w:gridCol w:w="4252"/>
      </w:tblGrid>
      <w:tr w:rsidR="00076113">
        <w:tc>
          <w:tcPr>
            <w:tcW w:w="4253" w:type="dxa"/>
            <w:tcBorders>
              <w:top w:val="single" w:sz="4" w:space="0" w:color="000000"/>
              <w:left w:val="single" w:sz="4" w:space="0" w:color="000000"/>
              <w:bottom w:val="single" w:sz="4" w:space="0" w:color="000000"/>
              <w:right w:val="single" w:sz="4" w:space="0" w:color="000000"/>
            </w:tcBorders>
            <w:vAlign w:val="center"/>
          </w:tcPr>
          <w:p w:rsidR="00076113" w:rsidRDefault="0035318D">
            <w:pPr>
              <w:ind w:firstLine="32"/>
              <w:rPr>
                <w:b/>
                <w:bCs/>
                <w:color w:val="000000"/>
                <w:sz w:val="20"/>
                <w:szCs w:val="20"/>
              </w:rPr>
            </w:pPr>
            <w:bookmarkStart w:id="3981" w:name="_heading=h.1nxj8t19vign" w:colFirst="0" w:colLast="0"/>
            <w:bookmarkEnd w:id="3981"/>
            <w:r>
              <w:rPr>
                <w:b/>
                <w:bCs/>
                <w:color w:val="000000"/>
                <w:sz w:val="20"/>
                <w:szCs w:val="20"/>
              </w:rPr>
              <w:t>Сильні сторони</w:t>
            </w:r>
          </w:p>
          <w:p w:rsidR="00076113" w:rsidRDefault="0035318D">
            <w:pPr>
              <w:ind w:firstLine="32"/>
              <w:rPr>
                <w:b/>
                <w:bCs/>
                <w:color w:val="000000"/>
                <w:sz w:val="20"/>
                <w:szCs w:val="20"/>
              </w:rPr>
            </w:pPr>
            <w:r>
              <w:rPr>
                <w:color w:val="000000"/>
                <w:sz w:val="20"/>
                <w:szCs w:val="20"/>
              </w:rPr>
              <w:t>(позитивні фактори громади, які можуть бути використані для її розвитку)</w:t>
            </w:r>
          </w:p>
        </w:tc>
        <w:tc>
          <w:tcPr>
            <w:tcW w:w="1843" w:type="dxa"/>
            <w:vMerge w:val="restart"/>
            <w:tcBorders>
              <w:top w:val="nil"/>
              <w:left w:val="single" w:sz="4" w:space="0" w:color="000000"/>
              <w:bottom w:val="nil"/>
              <w:right w:val="single" w:sz="4" w:space="0" w:color="000000"/>
            </w:tcBorders>
          </w:tcPr>
          <w:p w:rsidR="00076113" w:rsidRDefault="0035318D">
            <w:pPr>
              <w:ind w:firstLine="314"/>
              <w:jc w:val="center"/>
              <w:rPr>
                <w:sz w:val="20"/>
                <w:szCs w:val="20"/>
              </w:rPr>
            </w:pPr>
            <w:r>
              <w:rPr>
                <w:sz w:val="20"/>
                <w:szCs w:val="20"/>
              </w:rPr>
              <w:t>Підтримують</w:t>
            </w:r>
            <w:r>
              <w:rPr>
                <w:noProof/>
              </w:rPr>
              <mc:AlternateContent>
                <mc:Choice Requires="wps">
                  <w:drawing>
                    <wp:anchor distT="0" distB="0" distL="114300" distR="114300" simplePos="0" relativeHeight="251669504" behindDoc="0" locked="0" layoutInCell="1" hidden="0" allowOverlap="1">
                      <wp:simplePos x="0" y="0"/>
                      <wp:positionH relativeFrom="column">
                        <wp:posOffset>-64451</wp:posOffset>
                      </wp:positionH>
                      <wp:positionV relativeFrom="paragraph">
                        <wp:posOffset>47943</wp:posOffset>
                      </wp:positionV>
                      <wp:extent cx="1104900" cy="457200"/>
                      <wp:effectExtent l="0" t="0" r="0" b="0"/>
                      <wp:wrapNone/>
                      <wp:docPr id="1232" name="Стрілка: вправо 1232"/>
                      <wp:cNvGraphicFramePr/>
                      <a:graphic xmlns:a="http://schemas.openxmlformats.org/drawingml/2006/main">
                        <a:graphicData uri="http://schemas.microsoft.com/office/word/2010/wordprocessingShape">
                          <wps:wsp>
                            <wps:cNvSpPr/>
                            <wps:spPr>
                              <a:xfrm rot="10800000">
                                <a:off x="4798313" y="3556163"/>
                                <a:ext cx="1095375" cy="447675"/>
                              </a:xfrm>
                              <a:prstGeom prst="rightArrow">
                                <a:avLst>
                                  <a:gd name="adj1" fmla="val 50000"/>
                                  <a:gd name="adj2" fmla="val 50000"/>
                                </a:avLst>
                              </a:prstGeom>
                              <a:gradFill>
                                <a:gsLst>
                                  <a:gs pos="0">
                                    <a:srgbClr val="3E7FCD"/>
                                  </a:gs>
                                  <a:gs pos="100000">
                                    <a:srgbClr val="96C0FF"/>
                                  </a:gs>
                                </a:gsLst>
                                <a:lin ang="16200000" scaled="0"/>
                              </a:gradFill>
                              <a:ln w="9525" cap="flat" cmpd="sng">
                                <a:solidFill>
                                  <a:srgbClr val="4A7DBA"/>
                                </a:solidFill>
                                <a:prstDash val="solid"/>
                                <a:round/>
                                <a:headEnd type="none" w="sm" len="sm"/>
                                <a:tailEnd type="none" w="sm" len="sm"/>
                              </a:ln>
                            </wps:spPr>
                            <wps:txbx>
                              <w:txbxContent>
                                <w:p w:rsidR="0024471D" w:rsidRDefault="0024471D">
                                  <w:pPr>
                                    <w:ind w:firstLine="0"/>
                                    <w:jc w:val="left"/>
                                    <w:textDirection w:val="btLr"/>
                                  </w:pPr>
                                </w:p>
                              </w:txbxContent>
                            </wps:txbx>
                            <wps:bodyPr spcFirstLastPara="1" wrap="square" lIns="91425" tIns="91425" rIns="91425" bIns="91425" anchor="ctr" anchorCtr="0">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ілка: вправо 1232" o:spid="_x0000_s1030" type="#_x0000_t13" style="position:absolute;left:0;text-align:left;margin-left:-5.05pt;margin-top:3.8pt;width:87pt;height:36pt;rotation:180;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" adj="17186" fillcolor="#3e7fcd" strokecolor="#4a7dba">
                      <v:fill color2="#96c0ff" angle="180" focus="100%" type="gradient">
                        <o:fill v:ext="view" type="gradientUnscaled"/>
                      </v:fill>
                      <v:stroke startarrowwidth="narrow" startarrowlength="short" endarrowwidth="narrow" endarrowlength="short" joinstyle="round"/>
                      <v:textbox inset="2.53958mm,2.53958mm,2.53958mm,2.53958mm">
                        <w:txbxContent>
                          <w:p w:rsidR="0024471D" w:rsidRDefault="0024471D">
                            <w:pPr>
                              <w:ind w:firstLine="0"/>
                              <w:jc w:val="left"/>
                              <w:textDirection w:val="btLr"/>
                            </w:pPr>
                          </w:p>
                        </w:txbxContent>
                      </v:textbox>
                    </v:shape>
                  </w:pict>
                </mc:Fallback>
              </mc:AlternateContent>
            </w:r>
          </w:p>
          <w:p w:rsidR="00076113" w:rsidRDefault="00076113">
            <w:pPr>
              <w:ind w:firstLine="600"/>
              <w:rPr>
                <w:sz w:val="20"/>
                <w:szCs w:val="20"/>
              </w:rPr>
            </w:pPr>
          </w:p>
          <w:bookmarkStart w:id="3982" w:name="_heading=h.edpfy4nxg2u6" w:colFirst="0" w:colLast="0"/>
          <w:bookmarkEnd w:id="3982"/>
          <w:p w:rsidR="00076113" w:rsidRDefault="0035318D">
            <w:pPr>
              <w:tabs>
                <w:tab w:val="left" w:pos="1335"/>
              </w:tabs>
              <w:ind w:firstLine="600"/>
              <w:rPr>
                <w:sz w:val="20"/>
                <w:szCs w:val="20"/>
              </w:rPr>
            </w:pPr>
            <w:r>
              <w:rPr>
                <w:noProof/>
              </w:rPr>
              <mc:AlternateContent>
                <mc:Choice Requires="wpg">
                  <w:drawing>
                    <wp:anchor distT="0" distB="0" distL="114300" distR="114300" simplePos="0" relativeHeight="251670528" behindDoc="0" locked="0" layoutInCell="1" hidden="0" allowOverlap="1">
                      <wp:simplePos x="0" y="0"/>
                      <wp:positionH relativeFrom="column">
                        <wp:posOffset>-80960</wp:posOffset>
                      </wp:positionH>
                      <wp:positionV relativeFrom="paragraph">
                        <wp:posOffset>287338</wp:posOffset>
                      </wp:positionV>
                      <wp:extent cx="1181100" cy="1047750"/>
                      <wp:effectExtent l="0" t="0" r="0" b="0"/>
                      <wp:wrapNone/>
                      <wp:docPr id="1200" name="Пряма зі стрілкою 1200"/>
                      <wp:cNvGraphicFramePr/>
                      <a:graphic xmlns:a="http://schemas.openxmlformats.org/drawingml/2006/main">
                        <a:graphicData uri="http://schemas.microsoft.com/office/word/2010/wordprocessingShape">
                          <wps:wsp>
                            <wps:cNvCnPr/>
                            <wps:spPr>
                              <a:xfrm flipH="1">
                                <a:off x="4764975" y="3265650"/>
                                <a:ext cx="1162050" cy="10287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-80960</wp:posOffset>
                      </wp:positionH>
                      <wp:positionV relativeFrom="paragraph">
                        <wp:posOffset>287338</wp:posOffset>
                      </wp:positionV>
                      <wp:extent cx="1181100" cy="1047750"/>
                      <wp:effectExtent b="0" l="0" r="0" t="0"/>
                      <wp:wrapNone/>
                      <wp:docPr id="1200" name="image20.png"/>
                      <a:graphic>
                        <a:graphicData uri="http://schemas.openxmlformats.org/drawingml/2006/picture">
                          <pic:pic>
                            <pic:nvPicPr>
                              <pic:cNvPr id="0" name="image20.png"/>
                              <pic:cNvPicPr preferRelativeResize="0"/>
                            </pic:nvPicPr>
                            <pic:blipFill>
                              <a:blip r:embed="rId154"/>
                              <a:srcRect/>
                              <a:stretch>
                                <a:fillRect/>
                              </a:stretch>
                            </pic:blipFill>
                            <pic:spPr>
                              <a:xfrm>
                                <a:off x="0" y="0"/>
                                <a:ext cx="1181100" cy="1047750"/>
                              </a:xfrm>
                              <a:prstGeom prst="rect"/>
                              <a:ln/>
                            </pic:spPr>
                          </pic:pic>
                        </a:graphicData>
                      </a:graphic>
                    </wp:anchor>
                  </w:drawing>
                </mc:Fallback>
              </mc:AlternateContent>
            </w:r>
            <w:r>
              <w:rPr>
                <w:noProof/>
              </w:rPr>
              <mc:AlternateContent>
                <mc:Choice Requires="wpg">
                  <w:drawing>
                    <wp:anchor distT="0" distB="0" distL="114300" distR="114300" simplePos="0" relativeHeight="251671552" behindDoc="0" locked="0" layoutInCell="1" hidden="0" allowOverlap="1">
                      <wp:simplePos x="0" y="0"/>
                      <wp:positionH relativeFrom="column">
                        <wp:posOffset>-106360</wp:posOffset>
                      </wp:positionH>
                      <wp:positionV relativeFrom="paragraph">
                        <wp:posOffset>3525838</wp:posOffset>
                      </wp:positionV>
                      <wp:extent cx="1190625" cy="1619250"/>
                      <wp:effectExtent l="0" t="0" r="0" b="0"/>
                      <wp:wrapNone/>
                      <wp:docPr id="1257" name="Пряма зі стрілкою 1257"/>
                      <wp:cNvGraphicFramePr/>
                      <a:graphic xmlns:a="http://schemas.openxmlformats.org/drawingml/2006/main">
                        <a:graphicData uri="http://schemas.microsoft.com/office/word/2010/wordprocessingShape">
                          <wps:wsp>
                            <wps:cNvCnPr/>
                            <wps:spPr>
                              <a:xfrm rot="10800000">
                                <a:off x="4760213" y="2979900"/>
                                <a:ext cx="1171575" cy="16002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-106360</wp:posOffset>
                      </wp:positionH>
                      <wp:positionV relativeFrom="paragraph">
                        <wp:posOffset>3525838</wp:posOffset>
                      </wp:positionV>
                      <wp:extent cx="1190625" cy="1619250"/>
                      <wp:effectExtent b="0" l="0" r="0" t="0"/>
                      <wp:wrapNone/>
                      <wp:docPr id="1257" name="image108.png"/>
                      <a:graphic>
                        <a:graphicData uri="http://schemas.openxmlformats.org/drawingml/2006/picture">
                          <pic:pic>
                            <pic:nvPicPr>
                              <pic:cNvPr id="0" name="image108.png"/>
                              <pic:cNvPicPr preferRelativeResize="0"/>
                            </pic:nvPicPr>
                            <pic:blipFill>
                              <a:blip r:embed="rId154"/>
                              <a:srcRect/>
                              <a:stretch>
                                <a:fillRect/>
                              </a:stretch>
                            </pic:blipFill>
                            <pic:spPr>
                              <a:xfrm>
                                <a:off x="0" y="0"/>
                                <a:ext cx="1190625" cy="1619250"/>
                              </a:xfrm>
                              <a:prstGeom prst="rect"/>
                              <a:ln/>
                            </pic:spPr>
                          </pic:pic>
                        </a:graphicData>
                      </a:graphic>
                    </wp:anchor>
                  </w:drawing>
                </mc:Fallback>
              </mc:AlternateContent>
            </w:r>
            <w:r>
              <w:rPr>
                <w:noProof/>
              </w:rPr>
              <mc:AlternateContent>
                <mc:Choice Requires="wpg">
                  <w:drawing>
                    <wp:anchor distT="0" distB="0" distL="114300" distR="114300" simplePos="0" relativeHeight="251672576" behindDoc="0" locked="0" layoutInCell="1" hidden="0" allowOverlap="1">
                      <wp:simplePos x="0" y="0"/>
                      <wp:positionH relativeFrom="column">
                        <wp:posOffset>-54926</wp:posOffset>
                      </wp:positionH>
                      <wp:positionV relativeFrom="paragraph">
                        <wp:posOffset>2751773</wp:posOffset>
                      </wp:positionV>
                      <wp:extent cx="1162050" cy="55244"/>
                      <wp:effectExtent l="0" t="0" r="0" b="0"/>
                      <wp:wrapNone/>
                      <wp:docPr id="1246" name="Пряма зі стрілкою 1246"/>
                      <wp:cNvGraphicFramePr/>
                      <a:graphic xmlns:a="http://schemas.openxmlformats.org/drawingml/2006/main">
                        <a:graphicData uri="http://schemas.microsoft.com/office/word/2010/wordprocessingShape">
                          <wps:wsp>
                            <wps:cNvCnPr/>
                            <wps:spPr>
                              <a:xfrm rot="10800000">
                                <a:off x="4769738" y="3757141"/>
                                <a:ext cx="1152525" cy="45719"/>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-54926</wp:posOffset>
                      </wp:positionH>
                      <wp:positionV relativeFrom="paragraph">
                        <wp:posOffset>2751773</wp:posOffset>
                      </wp:positionV>
                      <wp:extent cx="1162050" cy="55244"/>
                      <wp:effectExtent b="0" l="0" r="0" t="0"/>
                      <wp:wrapNone/>
                      <wp:docPr id="1246" name="image94.png"/>
                      <a:graphic>
                        <a:graphicData uri="http://schemas.openxmlformats.org/drawingml/2006/picture">
                          <pic:pic>
                            <pic:nvPicPr>
                              <pic:cNvPr id="0" name="image94.png"/>
                              <pic:cNvPicPr preferRelativeResize="0"/>
                            </pic:nvPicPr>
                            <pic:blipFill>
                              <a:blip r:embed="rId154"/>
                              <a:srcRect/>
                              <a:stretch>
                                <a:fillRect/>
                              </a:stretch>
                            </pic:blipFill>
                            <pic:spPr>
                              <a:xfrm>
                                <a:off x="0" y="0"/>
                                <a:ext cx="1162050" cy="55244"/>
                              </a:xfrm>
                              <a:prstGeom prst="rect"/>
                              <a:ln/>
                            </pic:spPr>
                          </pic:pic>
                        </a:graphicData>
                      </a:graphic>
                    </wp:anchor>
                  </w:drawing>
                </mc:Fallback>
              </mc:AlternateContent>
            </w:r>
            <w:r>
              <w:rPr>
                <w:noProof/>
              </w:rPr>
              <mc:AlternateContent>
                <mc:Choice Requires="wpg">
                  <w:drawing>
                    <wp:anchor distT="0" distB="0" distL="114300" distR="114300" simplePos="0" relativeHeight="251673600" behindDoc="0" locked="0" layoutInCell="1" hidden="0" allowOverlap="1">
                      <wp:simplePos x="0" y="0"/>
                      <wp:positionH relativeFrom="column">
                        <wp:posOffset>-51751</wp:posOffset>
                      </wp:positionH>
                      <wp:positionV relativeFrom="paragraph">
                        <wp:posOffset>1287463</wp:posOffset>
                      </wp:positionV>
                      <wp:extent cx="1162050" cy="4705350"/>
                      <wp:effectExtent l="0" t="0" r="0" b="0"/>
                      <wp:wrapNone/>
                      <wp:docPr id="1207" name="Пряма зі стрілкою 1207"/>
                      <wp:cNvGraphicFramePr/>
                      <a:graphic xmlns:a="http://schemas.openxmlformats.org/drawingml/2006/main">
                        <a:graphicData uri="http://schemas.microsoft.com/office/word/2010/wordprocessingShape">
                          <wps:wsp>
                            <wps:cNvCnPr/>
                            <wps:spPr>
                              <a:xfrm flipH="1">
                                <a:off x="4769738" y="1432088"/>
                                <a:ext cx="1152525" cy="46958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-51751</wp:posOffset>
                      </wp:positionH>
                      <wp:positionV relativeFrom="paragraph">
                        <wp:posOffset>1287463</wp:posOffset>
                      </wp:positionV>
                      <wp:extent cx="1162050" cy="4705350"/>
                      <wp:effectExtent b="0" l="0" r="0" t="0"/>
                      <wp:wrapNone/>
                      <wp:docPr id="1207" name="image45.png"/>
                      <a:graphic>
                        <a:graphicData uri="http://schemas.openxmlformats.org/drawingml/2006/picture">
                          <pic:pic>
                            <pic:nvPicPr>
                              <pic:cNvPr id="0" name="image45.png"/>
                              <pic:cNvPicPr preferRelativeResize="0"/>
                            </pic:nvPicPr>
                            <pic:blipFill>
                              <a:blip r:embed="rId154"/>
                              <a:srcRect/>
                              <a:stretch>
                                <a:fillRect/>
                              </a:stretch>
                            </pic:blipFill>
                            <pic:spPr>
                              <a:xfrm>
                                <a:off x="0" y="0"/>
                                <a:ext cx="1162050" cy="4705350"/>
                              </a:xfrm>
                              <a:prstGeom prst="rect"/>
                              <a:ln/>
                            </pic:spPr>
                          </pic:pic>
                        </a:graphicData>
                      </a:graphic>
                    </wp:anchor>
                  </w:drawing>
                </mc:Fallback>
              </mc:AlternateContent>
            </w:r>
            <w:r>
              <w:rPr>
                <w:noProof/>
              </w:rPr>
              <mc:AlternateContent>
                <mc:Choice Requires="wpg">
                  <w:drawing>
                    <wp:anchor distT="0" distB="0" distL="114300" distR="114300" simplePos="0" relativeHeight="251674624" behindDoc="0" locked="0" layoutInCell="1" hidden="0" allowOverlap="1">
                      <wp:simplePos x="0" y="0"/>
                      <wp:positionH relativeFrom="column">
                        <wp:posOffset>-64451</wp:posOffset>
                      </wp:positionH>
                      <wp:positionV relativeFrom="paragraph">
                        <wp:posOffset>7895271</wp:posOffset>
                      </wp:positionV>
                      <wp:extent cx="1152525" cy="55244"/>
                      <wp:effectExtent l="0" t="0" r="0" b="0"/>
                      <wp:wrapNone/>
                      <wp:docPr id="1203" name="Пряма зі стрілкою 1203"/>
                      <wp:cNvGraphicFramePr/>
                      <a:graphic xmlns:a="http://schemas.openxmlformats.org/drawingml/2006/main">
                        <a:graphicData uri="http://schemas.microsoft.com/office/word/2010/wordprocessingShape">
                          <wps:wsp>
                            <wps:cNvCnPr/>
                            <wps:spPr>
                              <a:xfrm rot="10800000">
                                <a:off x="4774500" y="3757141"/>
                                <a:ext cx="1143000" cy="45719"/>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-64451</wp:posOffset>
                      </wp:positionH>
                      <wp:positionV relativeFrom="paragraph">
                        <wp:posOffset>7895271</wp:posOffset>
                      </wp:positionV>
                      <wp:extent cx="1152525" cy="55244"/>
                      <wp:effectExtent b="0" l="0" r="0" t="0"/>
                      <wp:wrapNone/>
                      <wp:docPr id="1203" name="image23.png"/>
                      <a:graphic>
                        <a:graphicData uri="http://schemas.openxmlformats.org/drawingml/2006/picture">
                          <pic:pic>
                            <pic:nvPicPr>
                              <pic:cNvPr id="0" name="image23.png"/>
                              <pic:cNvPicPr preferRelativeResize="0"/>
                            </pic:nvPicPr>
                            <pic:blipFill>
                              <a:blip r:embed="rId154"/>
                              <a:srcRect/>
                              <a:stretch>
                                <a:fillRect/>
                              </a:stretch>
                            </pic:blipFill>
                            <pic:spPr>
                              <a:xfrm>
                                <a:off x="0" y="0"/>
                                <a:ext cx="1152525" cy="55244"/>
                              </a:xfrm>
                              <a:prstGeom prst="rect"/>
                              <a:ln/>
                            </pic:spPr>
                          </pic:pic>
                        </a:graphicData>
                      </a:graphic>
                    </wp:anchor>
                  </w:drawing>
                </mc:Fallback>
              </mc:AlternateContent>
            </w:r>
            <w:r>
              <w:rPr>
                <w:noProof/>
              </w:rPr>
              <mc:AlternateContent>
                <mc:Choice Requires="wpg">
                  <w:drawing>
                    <wp:anchor distT="0" distB="0" distL="114300" distR="114300" simplePos="0" relativeHeight="251675648" behindDoc="0" locked="0" layoutInCell="1" hidden="0" allowOverlap="1">
                      <wp:simplePos x="0" y="0"/>
                      <wp:positionH relativeFrom="column">
                        <wp:posOffset>-39051</wp:posOffset>
                      </wp:positionH>
                      <wp:positionV relativeFrom="paragraph">
                        <wp:posOffset>6351588</wp:posOffset>
                      </wp:positionV>
                      <wp:extent cx="1114425" cy="1647825"/>
                      <wp:effectExtent l="0" t="0" r="0" b="0"/>
                      <wp:wrapNone/>
                      <wp:docPr id="1236" name="Пряма зі стрілкою 1236"/>
                      <wp:cNvGraphicFramePr/>
                      <a:graphic xmlns:a="http://schemas.openxmlformats.org/drawingml/2006/main">
                        <a:graphicData uri="http://schemas.microsoft.com/office/word/2010/wordprocessingShape">
                          <wps:wsp>
                            <wps:cNvCnPr/>
                            <wps:spPr>
                              <a:xfrm rot="10800000">
                                <a:off x="4793550" y="2960850"/>
                                <a:ext cx="1104900" cy="16383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-39051</wp:posOffset>
                      </wp:positionH>
                      <wp:positionV relativeFrom="paragraph">
                        <wp:posOffset>6351588</wp:posOffset>
                      </wp:positionV>
                      <wp:extent cx="1114425" cy="1647825"/>
                      <wp:effectExtent b="0" l="0" r="0" t="0"/>
                      <wp:wrapNone/>
                      <wp:docPr id="1236" name="image83.png"/>
                      <a:graphic>
                        <a:graphicData uri="http://schemas.openxmlformats.org/drawingml/2006/picture">
                          <pic:pic>
                            <pic:nvPicPr>
                              <pic:cNvPr id="0" name="image83.png"/>
                              <pic:cNvPicPr preferRelativeResize="0"/>
                            </pic:nvPicPr>
                            <pic:blipFill>
                              <a:blip r:embed="rId154"/>
                              <a:srcRect/>
                              <a:stretch>
                                <a:fillRect/>
                              </a:stretch>
                            </pic:blipFill>
                            <pic:spPr>
                              <a:xfrm>
                                <a:off x="0" y="0"/>
                                <a:ext cx="1114425" cy="1647825"/>
                              </a:xfrm>
                              <a:prstGeom prst="rect"/>
                              <a:ln/>
                            </pic:spPr>
                          </pic:pic>
                        </a:graphicData>
                      </a:graphic>
                    </wp:anchor>
                  </w:drawing>
                </mc:Fallback>
              </mc:AlternateContent>
            </w:r>
            <w:r>
              <w:rPr>
                <w:noProof/>
              </w:rPr>
              <mc:AlternateContent>
                <mc:Choice Requires="wpg">
                  <w:drawing>
                    <wp:anchor distT="0" distB="0" distL="114300" distR="114300" simplePos="0" relativeHeight="251676672" behindDoc="0" locked="0" layoutInCell="1" hidden="0" allowOverlap="1">
                      <wp:simplePos x="0" y="0"/>
                      <wp:positionH relativeFrom="column">
                        <wp:posOffset>-80960</wp:posOffset>
                      </wp:positionH>
                      <wp:positionV relativeFrom="paragraph">
                        <wp:posOffset>4706938</wp:posOffset>
                      </wp:positionV>
                      <wp:extent cx="1181100" cy="2590800"/>
                      <wp:effectExtent l="0" t="0" r="0" b="0"/>
                      <wp:wrapNone/>
                      <wp:docPr id="1251" name="Пряма зі стрілкою 1251"/>
                      <wp:cNvGraphicFramePr/>
                      <a:graphic xmlns:a="http://schemas.openxmlformats.org/drawingml/2006/main">
                        <a:graphicData uri="http://schemas.microsoft.com/office/word/2010/wordprocessingShape">
                          <wps:wsp>
                            <wps:cNvCnPr/>
                            <wps:spPr>
                              <a:xfrm rot="10800000">
                                <a:off x="4764975" y="2494125"/>
                                <a:ext cx="1162050" cy="25717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-80960</wp:posOffset>
                      </wp:positionH>
                      <wp:positionV relativeFrom="paragraph">
                        <wp:posOffset>4706938</wp:posOffset>
                      </wp:positionV>
                      <wp:extent cx="1181100" cy="2590800"/>
                      <wp:effectExtent b="0" l="0" r="0" t="0"/>
                      <wp:wrapNone/>
                      <wp:docPr id="1251" name="image99.png"/>
                      <a:graphic>
                        <a:graphicData uri="http://schemas.openxmlformats.org/drawingml/2006/picture">
                          <pic:pic>
                            <pic:nvPicPr>
                              <pic:cNvPr id="0" name="image99.png"/>
                              <pic:cNvPicPr preferRelativeResize="0"/>
                            </pic:nvPicPr>
                            <pic:blipFill>
                              <a:blip r:embed="rId154"/>
                              <a:srcRect/>
                              <a:stretch>
                                <a:fillRect/>
                              </a:stretch>
                            </pic:blipFill>
                            <pic:spPr>
                              <a:xfrm>
                                <a:off x="0" y="0"/>
                                <a:ext cx="1181100" cy="2590800"/>
                              </a:xfrm>
                              <a:prstGeom prst="rect"/>
                              <a:ln/>
                            </pic:spPr>
                          </pic:pic>
                        </a:graphicData>
                      </a:graphic>
                    </wp:anchor>
                  </w:drawing>
                </mc:Fallback>
              </mc:AlternateContent>
            </w:r>
            <w:r>
              <w:rPr>
                <w:noProof/>
              </w:rPr>
              <mc:AlternateContent>
                <mc:Choice Requires="wpg">
                  <w:drawing>
                    <wp:anchor distT="0" distB="0" distL="114300" distR="114300" simplePos="0" relativeHeight="251677696" behindDoc="0" locked="0" layoutInCell="1" hidden="0" allowOverlap="1">
                      <wp:simplePos x="0" y="0"/>
                      <wp:positionH relativeFrom="column">
                        <wp:posOffset>-68260</wp:posOffset>
                      </wp:positionH>
                      <wp:positionV relativeFrom="paragraph">
                        <wp:posOffset>4033838</wp:posOffset>
                      </wp:positionV>
                      <wp:extent cx="1143000" cy="990600"/>
                      <wp:effectExtent l="0" t="0" r="0" b="0"/>
                      <wp:wrapNone/>
                      <wp:docPr id="1209" name="Пряма зі стрілкою 1209"/>
                      <wp:cNvGraphicFramePr/>
                      <a:graphic xmlns:a="http://schemas.openxmlformats.org/drawingml/2006/main">
                        <a:graphicData uri="http://schemas.microsoft.com/office/word/2010/wordprocessingShape">
                          <wps:wsp>
                            <wps:cNvCnPr/>
                            <wps:spPr>
                              <a:xfrm flipH="1">
                                <a:off x="4784025" y="3294225"/>
                                <a:ext cx="1123950" cy="9715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-68260</wp:posOffset>
                      </wp:positionH>
                      <wp:positionV relativeFrom="paragraph">
                        <wp:posOffset>4033838</wp:posOffset>
                      </wp:positionV>
                      <wp:extent cx="1143000" cy="990600"/>
                      <wp:effectExtent b="0" l="0" r="0" t="0"/>
                      <wp:wrapNone/>
                      <wp:docPr id="1209" name="image54.png"/>
                      <a:graphic>
                        <a:graphicData uri="http://schemas.openxmlformats.org/drawingml/2006/picture">
                          <pic:pic>
                            <pic:nvPicPr>
                              <pic:cNvPr id="0" name="image54.png"/>
                              <pic:cNvPicPr preferRelativeResize="0"/>
                            </pic:nvPicPr>
                            <pic:blipFill>
                              <a:blip r:embed="rId154"/>
                              <a:srcRect/>
                              <a:stretch>
                                <a:fillRect/>
                              </a:stretch>
                            </pic:blipFill>
                            <pic:spPr>
                              <a:xfrm>
                                <a:off x="0" y="0"/>
                                <a:ext cx="1143000" cy="990600"/>
                              </a:xfrm>
                              <a:prstGeom prst="rect"/>
                              <a:ln/>
                            </pic:spPr>
                          </pic:pic>
                        </a:graphicData>
                      </a:graphic>
                    </wp:anchor>
                  </w:drawing>
                </mc:Fallback>
              </mc:AlternateContent>
            </w:r>
            <w:r>
              <w:rPr>
                <w:noProof/>
              </w:rPr>
              <mc:AlternateContent>
                <mc:Choice Requires="wpg">
                  <w:drawing>
                    <wp:anchor distT="0" distB="0" distL="114300" distR="114300" simplePos="0" relativeHeight="251678720" behindDoc="0" locked="0" layoutInCell="1" hidden="0" allowOverlap="1">
                      <wp:simplePos x="0" y="0"/>
                      <wp:positionH relativeFrom="column">
                        <wp:posOffset>-54926</wp:posOffset>
                      </wp:positionH>
                      <wp:positionV relativeFrom="paragraph">
                        <wp:posOffset>2847022</wp:posOffset>
                      </wp:positionV>
                      <wp:extent cx="1143000" cy="3848100"/>
                      <wp:effectExtent l="0" t="0" r="0" b="0"/>
                      <wp:wrapNone/>
                      <wp:docPr id="1220" name="Пряма зі стрілкою 1220"/>
                      <wp:cNvGraphicFramePr/>
                      <a:graphic xmlns:a="http://schemas.openxmlformats.org/drawingml/2006/main">
                        <a:graphicData uri="http://schemas.microsoft.com/office/word/2010/wordprocessingShape">
                          <wps:wsp>
                            <wps:cNvCnPr/>
                            <wps:spPr>
                              <a:xfrm rot="10800000">
                                <a:off x="4779263" y="1860713"/>
                                <a:ext cx="1133475" cy="38385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-54926</wp:posOffset>
                      </wp:positionH>
                      <wp:positionV relativeFrom="paragraph">
                        <wp:posOffset>2847022</wp:posOffset>
                      </wp:positionV>
                      <wp:extent cx="1143000" cy="3848100"/>
                      <wp:effectExtent b="0" l="0" r="0" t="0"/>
                      <wp:wrapNone/>
                      <wp:docPr id="1220" name="image66.png"/>
                      <a:graphic>
                        <a:graphicData uri="http://schemas.openxmlformats.org/drawingml/2006/picture">
                          <pic:pic>
                            <pic:nvPicPr>
                              <pic:cNvPr id="0" name="image66.png"/>
                              <pic:cNvPicPr preferRelativeResize="0"/>
                            </pic:nvPicPr>
                            <pic:blipFill>
                              <a:blip r:embed="rId154"/>
                              <a:srcRect/>
                              <a:stretch>
                                <a:fillRect/>
                              </a:stretch>
                            </pic:blipFill>
                            <pic:spPr>
                              <a:xfrm>
                                <a:off x="0" y="0"/>
                                <a:ext cx="1143000" cy="3848100"/>
                              </a:xfrm>
                              <a:prstGeom prst="rect"/>
                              <a:ln/>
                            </pic:spPr>
                          </pic:pic>
                        </a:graphicData>
                      </a:graphic>
                    </wp:anchor>
                  </w:drawing>
                </mc:Fallback>
              </mc:AlternateContent>
            </w:r>
            <w:r>
              <w:rPr>
                <w:noProof/>
              </w:rPr>
              <mc:AlternateContent>
                <mc:Choice Requires="wpg">
                  <w:drawing>
                    <wp:anchor distT="0" distB="0" distL="114300" distR="114300" simplePos="0" relativeHeight="251679744" behindDoc="0" locked="0" layoutInCell="1" hidden="0" allowOverlap="1">
                      <wp:simplePos x="0" y="0"/>
                      <wp:positionH relativeFrom="column">
                        <wp:posOffset>-80960</wp:posOffset>
                      </wp:positionH>
                      <wp:positionV relativeFrom="paragraph">
                        <wp:posOffset>5722938</wp:posOffset>
                      </wp:positionV>
                      <wp:extent cx="1162050" cy="2600325"/>
                      <wp:effectExtent l="0" t="0" r="0" b="0"/>
                      <wp:wrapNone/>
                      <wp:docPr id="1244" name="Пряма зі стрілкою 1244"/>
                      <wp:cNvGraphicFramePr/>
                      <a:graphic xmlns:a="http://schemas.openxmlformats.org/drawingml/2006/main">
                        <a:graphicData uri="http://schemas.microsoft.com/office/word/2010/wordprocessingShape">
                          <wps:wsp>
                            <wps:cNvCnPr/>
                            <wps:spPr>
                              <a:xfrm flipH="1">
                                <a:off x="4774500" y="2489363"/>
                                <a:ext cx="1143000" cy="25812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-80960</wp:posOffset>
                      </wp:positionH>
                      <wp:positionV relativeFrom="paragraph">
                        <wp:posOffset>5722938</wp:posOffset>
                      </wp:positionV>
                      <wp:extent cx="1162050" cy="2600325"/>
                      <wp:effectExtent b="0" l="0" r="0" t="0"/>
                      <wp:wrapNone/>
                      <wp:docPr id="1244" name="image92.png"/>
                      <a:graphic>
                        <a:graphicData uri="http://schemas.openxmlformats.org/drawingml/2006/picture">
                          <pic:pic>
                            <pic:nvPicPr>
                              <pic:cNvPr id="0" name="image92.png"/>
                              <pic:cNvPicPr preferRelativeResize="0"/>
                            </pic:nvPicPr>
                            <pic:blipFill>
                              <a:blip r:embed="rId154"/>
                              <a:srcRect/>
                              <a:stretch>
                                <a:fillRect/>
                              </a:stretch>
                            </pic:blipFill>
                            <pic:spPr>
                              <a:xfrm>
                                <a:off x="0" y="0"/>
                                <a:ext cx="1162050" cy="2600325"/>
                              </a:xfrm>
                              <a:prstGeom prst="rect"/>
                              <a:ln/>
                            </pic:spPr>
                          </pic:pic>
                        </a:graphicData>
                      </a:graphic>
                    </wp:anchor>
                  </w:drawing>
                </mc:Fallback>
              </mc:AlternateContent>
            </w:r>
            <w:r>
              <w:rPr>
                <w:noProof/>
              </w:rPr>
              <mc:AlternateContent>
                <mc:Choice Requires="wpg">
                  <w:drawing>
                    <wp:anchor distT="0" distB="0" distL="114300" distR="114300" simplePos="0" relativeHeight="251680768" behindDoc="0" locked="0" layoutInCell="1" hidden="0" allowOverlap="1">
                      <wp:simplePos x="0" y="0"/>
                      <wp:positionH relativeFrom="column">
                        <wp:posOffset>-102552</wp:posOffset>
                      </wp:positionH>
                      <wp:positionV relativeFrom="paragraph">
                        <wp:posOffset>446724</wp:posOffset>
                      </wp:positionV>
                      <wp:extent cx="1200151" cy="7781925"/>
                      <wp:effectExtent l="0" t="0" r="0" b="0"/>
                      <wp:wrapNone/>
                      <wp:docPr id="1243" name="Пряма зі стрілкою 1243"/>
                      <wp:cNvGraphicFramePr/>
                      <a:graphic xmlns:a="http://schemas.openxmlformats.org/drawingml/2006/main">
                        <a:graphicData uri="http://schemas.microsoft.com/office/word/2010/wordprocessingShape">
                          <wps:wsp>
                            <wps:cNvCnPr/>
                            <wps:spPr>
                              <a:xfrm flipH="1">
                                <a:off x="4750687" y="0"/>
                                <a:ext cx="1190626" cy="75600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-102552</wp:posOffset>
                      </wp:positionH>
                      <wp:positionV relativeFrom="paragraph">
                        <wp:posOffset>446724</wp:posOffset>
                      </wp:positionV>
                      <wp:extent cx="1200151" cy="7781925"/>
                      <wp:effectExtent b="0" l="0" r="0" t="0"/>
                      <wp:wrapNone/>
                      <wp:docPr id="1243" name="image90.png"/>
                      <a:graphic>
                        <a:graphicData uri="http://schemas.openxmlformats.org/drawingml/2006/picture">
                          <pic:pic>
                            <pic:nvPicPr>
                              <pic:cNvPr id="0" name="image90.png"/>
                              <pic:cNvPicPr preferRelativeResize="0"/>
                            </pic:nvPicPr>
                            <pic:blipFill>
                              <a:blip r:embed="rId154"/>
                              <a:srcRect/>
                              <a:stretch>
                                <a:fillRect/>
                              </a:stretch>
                            </pic:blipFill>
                            <pic:spPr>
                              <a:xfrm>
                                <a:off x="0" y="0"/>
                                <a:ext cx="1200151" cy="7781925"/>
                              </a:xfrm>
                              <a:prstGeom prst="rect"/>
                              <a:ln/>
                            </pic:spPr>
                          </pic:pic>
                        </a:graphicData>
                      </a:graphic>
                    </wp:anchor>
                  </w:drawing>
                </mc:Fallback>
              </mc:AlternateContent>
            </w:r>
            <w:r>
              <w:rPr>
                <w:noProof/>
              </w:rPr>
              <mc:AlternateContent>
                <mc:Choice Requires="wpg">
                  <w:drawing>
                    <wp:anchor distT="0" distB="0" distL="114300" distR="114300" simplePos="0" relativeHeight="251681792" behindDoc="0" locked="0" layoutInCell="1" hidden="0" allowOverlap="1">
                      <wp:simplePos x="0" y="0"/>
                      <wp:positionH relativeFrom="column">
                        <wp:posOffset>-68260</wp:posOffset>
                      </wp:positionH>
                      <wp:positionV relativeFrom="paragraph">
                        <wp:posOffset>2027238</wp:posOffset>
                      </wp:positionV>
                      <wp:extent cx="1190625" cy="933450"/>
                      <wp:effectExtent l="0" t="0" r="0" b="0"/>
                      <wp:wrapNone/>
                      <wp:docPr id="1223" name="Пряма зі стрілкою 1223"/>
                      <wp:cNvGraphicFramePr/>
                      <a:graphic xmlns:a="http://schemas.openxmlformats.org/drawingml/2006/main">
                        <a:graphicData uri="http://schemas.microsoft.com/office/word/2010/wordprocessingShape">
                          <wps:wsp>
                            <wps:cNvCnPr/>
                            <wps:spPr>
                              <a:xfrm rot="10800000">
                                <a:off x="4760213" y="3322800"/>
                                <a:ext cx="1171575" cy="9144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-68260</wp:posOffset>
                      </wp:positionH>
                      <wp:positionV relativeFrom="paragraph">
                        <wp:posOffset>2027238</wp:posOffset>
                      </wp:positionV>
                      <wp:extent cx="1190625" cy="933450"/>
                      <wp:effectExtent b="0" l="0" r="0" t="0"/>
                      <wp:wrapNone/>
                      <wp:docPr id="1223" name="image69.png"/>
                      <a:graphic>
                        <a:graphicData uri="http://schemas.openxmlformats.org/drawingml/2006/picture">
                          <pic:pic>
                            <pic:nvPicPr>
                              <pic:cNvPr id="0" name="image69.png"/>
                              <pic:cNvPicPr preferRelativeResize="0"/>
                            </pic:nvPicPr>
                            <pic:blipFill>
                              <a:blip r:embed="rId154"/>
                              <a:srcRect/>
                              <a:stretch>
                                <a:fillRect/>
                              </a:stretch>
                            </pic:blipFill>
                            <pic:spPr>
                              <a:xfrm>
                                <a:off x="0" y="0"/>
                                <a:ext cx="1190625" cy="933450"/>
                              </a:xfrm>
                              <a:prstGeom prst="rect"/>
                              <a:ln/>
                            </pic:spPr>
                          </pic:pic>
                        </a:graphicData>
                      </a:graphic>
                    </wp:anchor>
                  </w:drawing>
                </mc:Fallback>
              </mc:AlternateContent>
            </w:r>
            <w:r>
              <w:rPr>
                <w:noProof/>
              </w:rPr>
              <mc:AlternateContent>
                <mc:Choice Requires="wpg">
                  <w:drawing>
                    <wp:anchor distT="0" distB="0" distL="114300" distR="114300" simplePos="0" relativeHeight="251682816" behindDoc="0" locked="0" layoutInCell="1" hidden="0" allowOverlap="1">
                      <wp:simplePos x="0" y="0"/>
                      <wp:positionH relativeFrom="column">
                        <wp:posOffset>-42860</wp:posOffset>
                      </wp:positionH>
                      <wp:positionV relativeFrom="paragraph">
                        <wp:posOffset>541338</wp:posOffset>
                      </wp:positionV>
                      <wp:extent cx="1143000" cy="6343650"/>
                      <wp:effectExtent l="0" t="0" r="0" b="0"/>
                      <wp:wrapNone/>
                      <wp:docPr id="1262" name="Пряма зі стрілкою 1262"/>
                      <wp:cNvGraphicFramePr/>
                      <a:graphic xmlns:a="http://schemas.openxmlformats.org/drawingml/2006/main">
                        <a:graphicData uri="http://schemas.microsoft.com/office/word/2010/wordprocessingShape">
                          <wps:wsp>
                            <wps:cNvCnPr/>
                            <wps:spPr>
                              <a:xfrm rot="10800000">
                                <a:off x="4784025" y="617700"/>
                                <a:ext cx="1123950" cy="63246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-42860</wp:posOffset>
                      </wp:positionH>
                      <wp:positionV relativeFrom="paragraph">
                        <wp:posOffset>541338</wp:posOffset>
                      </wp:positionV>
                      <wp:extent cx="1143000" cy="6343650"/>
                      <wp:effectExtent b="0" l="0" r="0" t="0"/>
                      <wp:wrapNone/>
                      <wp:docPr id="1262" name="image120.png"/>
                      <a:graphic>
                        <a:graphicData uri="http://schemas.openxmlformats.org/drawingml/2006/picture">
                          <pic:pic>
                            <pic:nvPicPr>
                              <pic:cNvPr id="0" name="image120.png"/>
                              <pic:cNvPicPr preferRelativeResize="0"/>
                            </pic:nvPicPr>
                            <pic:blipFill>
                              <a:blip r:embed="rId154"/>
                              <a:srcRect/>
                              <a:stretch>
                                <a:fillRect/>
                              </a:stretch>
                            </pic:blipFill>
                            <pic:spPr>
                              <a:xfrm>
                                <a:off x="0" y="0"/>
                                <a:ext cx="1143000" cy="6343650"/>
                              </a:xfrm>
                              <a:prstGeom prst="rect"/>
                              <a:ln/>
                            </pic:spPr>
                          </pic:pic>
                        </a:graphicData>
                      </a:graphic>
                    </wp:anchor>
                  </w:drawing>
                </mc:Fallback>
              </mc:AlternateContent>
            </w:r>
            <w:r>
              <w:rPr>
                <w:noProof/>
              </w:rPr>
              <mc:AlternateContent>
                <mc:Choice Requires="wpg">
                  <w:drawing>
                    <wp:anchor distT="0" distB="0" distL="114300" distR="114300" simplePos="0" relativeHeight="251683840" behindDoc="0" locked="0" layoutInCell="1" hidden="0" allowOverlap="1">
                      <wp:simplePos x="0" y="0"/>
                      <wp:positionH relativeFrom="column">
                        <wp:posOffset>-73977</wp:posOffset>
                      </wp:positionH>
                      <wp:positionV relativeFrom="paragraph">
                        <wp:posOffset>3628073</wp:posOffset>
                      </wp:positionV>
                      <wp:extent cx="1133475" cy="4667250"/>
                      <wp:effectExtent l="0" t="0" r="0" b="0"/>
                      <wp:wrapNone/>
                      <wp:docPr id="1226" name="Пряма зі стрілкою 1226"/>
                      <wp:cNvGraphicFramePr/>
                      <a:graphic xmlns:a="http://schemas.openxmlformats.org/drawingml/2006/main">
                        <a:graphicData uri="http://schemas.microsoft.com/office/word/2010/wordprocessingShape">
                          <wps:wsp>
                            <wps:cNvCnPr/>
                            <wps:spPr>
                              <a:xfrm flipH="1">
                                <a:off x="4784025" y="1451138"/>
                                <a:ext cx="1123950" cy="46577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-73977</wp:posOffset>
                      </wp:positionH>
                      <wp:positionV relativeFrom="paragraph">
                        <wp:posOffset>3628073</wp:posOffset>
                      </wp:positionV>
                      <wp:extent cx="1133475" cy="4667250"/>
                      <wp:effectExtent b="0" l="0" r="0" t="0"/>
                      <wp:wrapNone/>
                      <wp:docPr id="1226" name="image73.png"/>
                      <a:graphic>
                        <a:graphicData uri="http://schemas.openxmlformats.org/drawingml/2006/picture">
                          <pic:pic>
                            <pic:nvPicPr>
                              <pic:cNvPr id="0" name="image73.png"/>
                              <pic:cNvPicPr preferRelativeResize="0"/>
                            </pic:nvPicPr>
                            <pic:blipFill>
                              <a:blip r:embed="rId154"/>
                              <a:srcRect/>
                              <a:stretch>
                                <a:fillRect/>
                              </a:stretch>
                            </pic:blipFill>
                            <pic:spPr>
                              <a:xfrm>
                                <a:off x="0" y="0"/>
                                <a:ext cx="1133475" cy="4667250"/>
                              </a:xfrm>
                              <a:prstGeom prst="rect"/>
                              <a:ln/>
                            </pic:spPr>
                          </pic:pic>
                        </a:graphicData>
                      </a:graphic>
                    </wp:anchor>
                  </w:drawing>
                </mc:Fallback>
              </mc:AlternateContent>
            </w:r>
            <w:r>
              <w:rPr>
                <w:noProof/>
              </w:rPr>
              <mc:AlternateContent>
                <mc:Choice Requires="wpg">
                  <w:drawing>
                    <wp:anchor distT="0" distB="0" distL="114300" distR="114300" simplePos="0" relativeHeight="251684864" behindDoc="0" locked="0" layoutInCell="1" hidden="0" allowOverlap="1">
                      <wp:simplePos x="0" y="0"/>
                      <wp:positionH relativeFrom="column">
                        <wp:posOffset>-83501</wp:posOffset>
                      </wp:positionH>
                      <wp:positionV relativeFrom="paragraph">
                        <wp:posOffset>3233738</wp:posOffset>
                      </wp:positionV>
                      <wp:extent cx="1171575" cy="3600450"/>
                      <wp:effectExtent l="0" t="0" r="0" b="0"/>
                      <wp:wrapNone/>
                      <wp:docPr id="1255" name="Пряма зі стрілкою 1255"/>
                      <wp:cNvGraphicFramePr/>
                      <a:graphic xmlns:a="http://schemas.openxmlformats.org/drawingml/2006/main">
                        <a:graphicData uri="http://schemas.microsoft.com/office/word/2010/wordprocessingShape">
                          <wps:wsp>
                            <wps:cNvCnPr/>
                            <wps:spPr>
                              <a:xfrm flipH="1">
                                <a:off x="4764975" y="1984538"/>
                                <a:ext cx="1162050" cy="35909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-83501</wp:posOffset>
                      </wp:positionH>
                      <wp:positionV relativeFrom="paragraph">
                        <wp:posOffset>3233738</wp:posOffset>
                      </wp:positionV>
                      <wp:extent cx="1171575" cy="3600450"/>
                      <wp:effectExtent b="0" l="0" r="0" t="0"/>
                      <wp:wrapNone/>
                      <wp:docPr id="1255" name="image106.png"/>
                      <a:graphic>
                        <a:graphicData uri="http://schemas.openxmlformats.org/drawingml/2006/picture">
                          <pic:pic>
                            <pic:nvPicPr>
                              <pic:cNvPr id="0" name="image106.png"/>
                              <pic:cNvPicPr preferRelativeResize="0"/>
                            </pic:nvPicPr>
                            <pic:blipFill>
                              <a:blip r:embed="rId154"/>
                              <a:srcRect/>
                              <a:stretch>
                                <a:fillRect/>
                              </a:stretch>
                            </pic:blipFill>
                            <pic:spPr>
                              <a:xfrm>
                                <a:off x="0" y="0"/>
                                <a:ext cx="1171575" cy="3600450"/>
                              </a:xfrm>
                              <a:prstGeom prst="rect"/>
                              <a:ln/>
                            </pic:spPr>
                          </pic:pic>
                        </a:graphicData>
                      </a:graphic>
                    </wp:anchor>
                  </w:drawing>
                </mc:Fallback>
              </mc:AlternateContent>
            </w:r>
            <w:r>
              <w:rPr>
                <w:noProof/>
              </w:rPr>
              <mc:AlternateContent>
                <mc:Choice Requires="wpg">
                  <w:drawing>
                    <wp:anchor distT="0" distB="0" distL="114300" distR="114300" simplePos="0" relativeHeight="251685888" behindDoc="0" locked="0" layoutInCell="1" hidden="0" allowOverlap="1">
                      <wp:simplePos x="0" y="0"/>
                      <wp:positionH relativeFrom="column">
                        <wp:posOffset>-42860</wp:posOffset>
                      </wp:positionH>
                      <wp:positionV relativeFrom="paragraph">
                        <wp:posOffset>1392238</wp:posOffset>
                      </wp:positionV>
                      <wp:extent cx="1143000" cy="2000250"/>
                      <wp:effectExtent l="0" t="0" r="0" b="0"/>
                      <wp:wrapNone/>
                      <wp:docPr id="1242" name="Пряма зі стрілкою 1242"/>
                      <wp:cNvGraphicFramePr/>
                      <a:graphic xmlns:a="http://schemas.openxmlformats.org/drawingml/2006/main">
                        <a:graphicData uri="http://schemas.microsoft.com/office/word/2010/wordprocessingShape">
                          <wps:wsp>
                            <wps:cNvCnPr/>
                            <wps:spPr>
                              <a:xfrm rot="10800000">
                                <a:off x="4784025" y="2789400"/>
                                <a:ext cx="1123950" cy="19812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-42860</wp:posOffset>
                      </wp:positionH>
                      <wp:positionV relativeFrom="paragraph">
                        <wp:posOffset>1392238</wp:posOffset>
                      </wp:positionV>
                      <wp:extent cx="1143000" cy="2000250"/>
                      <wp:effectExtent b="0" l="0" r="0" t="0"/>
                      <wp:wrapNone/>
                      <wp:docPr id="1242" name="image89.png"/>
                      <a:graphic>
                        <a:graphicData uri="http://schemas.openxmlformats.org/drawingml/2006/picture">
                          <pic:pic>
                            <pic:nvPicPr>
                              <pic:cNvPr id="0" name="image89.png"/>
                              <pic:cNvPicPr preferRelativeResize="0"/>
                            </pic:nvPicPr>
                            <pic:blipFill>
                              <a:blip r:embed="rId154"/>
                              <a:srcRect/>
                              <a:stretch>
                                <a:fillRect/>
                              </a:stretch>
                            </pic:blipFill>
                            <pic:spPr>
                              <a:xfrm>
                                <a:off x="0" y="0"/>
                                <a:ext cx="1143000" cy="2000250"/>
                              </a:xfrm>
                              <a:prstGeom prst="rect"/>
                              <a:ln/>
                            </pic:spPr>
                          </pic:pic>
                        </a:graphicData>
                      </a:graphic>
                    </wp:anchor>
                  </w:drawing>
                </mc:Fallback>
              </mc:AlternateContent>
            </w:r>
            <w:r>
              <w:rPr>
                <w:noProof/>
              </w:rPr>
              <mc:AlternateContent>
                <mc:Choice Requires="wpg">
                  <w:drawing>
                    <wp:anchor distT="0" distB="0" distL="114300" distR="114300" simplePos="0" relativeHeight="251686912" behindDoc="0" locked="0" layoutInCell="1" hidden="0" allowOverlap="1">
                      <wp:simplePos x="0" y="0"/>
                      <wp:positionH relativeFrom="column">
                        <wp:posOffset>-102552</wp:posOffset>
                      </wp:positionH>
                      <wp:positionV relativeFrom="paragraph">
                        <wp:posOffset>4323398</wp:posOffset>
                      </wp:positionV>
                      <wp:extent cx="1200151" cy="3609975"/>
                      <wp:effectExtent l="0" t="0" r="0" b="0"/>
                      <wp:wrapNone/>
                      <wp:docPr id="1212" name="Пряма зі стрілкою 1212"/>
                      <wp:cNvGraphicFramePr/>
                      <a:graphic xmlns:a="http://schemas.openxmlformats.org/drawingml/2006/main">
                        <a:graphicData uri="http://schemas.microsoft.com/office/word/2010/wordprocessingShape">
                          <wps:wsp>
                            <wps:cNvCnPr/>
                            <wps:spPr>
                              <a:xfrm rot="10800000">
                                <a:off x="4750687" y="1979775"/>
                                <a:ext cx="1190626" cy="36004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-102552</wp:posOffset>
                      </wp:positionH>
                      <wp:positionV relativeFrom="paragraph">
                        <wp:posOffset>4323398</wp:posOffset>
                      </wp:positionV>
                      <wp:extent cx="1200151" cy="3609975"/>
                      <wp:effectExtent b="0" l="0" r="0" t="0"/>
                      <wp:wrapNone/>
                      <wp:docPr id="1212" name="image57.png"/>
                      <a:graphic>
                        <a:graphicData uri="http://schemas.openxmlformats.org/drawingml/2006/picture">
                          <pic:pic>
                            <pic:nvPicPr>
                              <pic:cNvPr id="0" name="image57.png"/>
                              <pic:cNvPicPr preferRelativeResize="0"/>
                            </pic:nvPicPr>
                            <pic:blipFill>
                              <a:blip r:embed="rId154"/>
                              <a:srcRect/>
                              <a:stretch>
                                <a:fillRect/>
                              </a:stretch>
                            </pic:blipFill>
                            <pic:spPr>
                              <a:xfrm>
                                <a:off x="0" y="0"/>
                                <a:ext cx="1200151" cy="3609975"/>
                              </a:xfrm>
                              <a:prstGeom prst="rect"/>
                              <a:ln/>
                            </pic:spPr>
                          </pic:pic>
                        </a:graphicData>
                      </a:graphic>
                    </wp:anchor>
                  </w:drawing>
                </mc:Fallback>
              </mc:AlternateContent>
            </w:r>
            <w:r>
              <w:rPr>
                <w:noProof/>
              </w:rPr>
              <mc:AlternateContent>
                <mc:Choice Requires="wpg">
                  <w:drawing>
                    <wp:anchor distT="0" distB="0" distL="114300" distR="114300" simplePos="0" relativeHeight="251687936" behindDoc="0" locked="0" layoutInCell="1" hidden="0" allowOverlap="1">
                      <wp:simplePos x="0" y="0"/>
                      <wp:positionH relativeFrom="column">
                        <wp:posOffset>-67626</wp:posOffset>
                      </wp:positionH>
                      <wp:positionV relativeFrom="paragraph">
                        <wp:posOffset>6107113</wp:posOffset>
                      </wp:positionV>
                      <wp:extent cx="1171575" cy="1743075"/>
                      <wp:effectExtent l="0" t="0" r="0" b="0"/>
                      <wp:wrapNone/>
                      <wp:docPr id="1198" name="Пряма зі стрілкою 1198"/>
                      <wp:cNvGraphicFramePr/>
                      <a:graphic xmlns:a="http://schemas.openxmlformats.org/drawingml/2006/main">
                        <a:graphicData uri="http://schemas.microsoft.com/office/word/2010/wordprocessingShape">
                          <wps:wsp>
                            <wps:cNvCnPr/>
                            <wps:spPr>
                              <a:xfrm rot="10800000">
                                <a:off x="4764975" y="2913225"/>
                                <a:ext cx="1162050" cy="17335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-67626</wp:posOffset>
                      </wp:positionH>
                      <wp:positionV relativeFrom="paragraph">
                        <wp:posOffset>6107113</wp:posOffset>
                      </wp:positionV>
                      <wp:extent cx="1171575" cy="1743075"/>
                      <wp:effectExtent b="0" l="0" r="0" t="0"/>
                      <wp:wrapNone/>
                      <wp:docPr id="1198" name="image18.png"/>
                      <a:graphic>
                        <a:graphicData uri="http://schemas.openxmlformats.org/drawingml/2006/picture">
                          <pic:pic>
                            <pic:nvPicPr>
                              <pic:cNvPr id="0" name="image18.png"/>
                              <pic:cNvPicPr preferRelativeResize="0"/>
                            </pic:nvPicPr>
                            <pic:blipFill>
                              <a:blip r:embed="rId154"/>
                              <a:srcRect/>
                              <a:stretch>
                                <a:fillRect/>
                              </a:stretch>
                            </pic:blipFill>
                            <pic:spPr>
                              <a:xfrm>
                                <a:off x="0" y="0"/>
                                <a:ext cx="1171575" cy="1743075"/>
                              </a:xfrm>
                              <a:prstGeom prst="rect"/>
                              <a:ln/>
                            </pic:spPr>
                          </pic:pic>
                        </a:graphicData>
                      </a:graphic>
                    </wp:anchor>
                  </w:drawing>
                </mc:Fallback>
              </mc:AlternateContent>
            </w:r>
            <w:r>
              <w:rPr>
                <w:noProof/>
              </w:rPr>
              <mc:AlternateContent>
                <mc:Choice Requires="wpg">
                  <w:drawing>
                    <wp:anchor distT="0" distB="0" distL="114300" distR="114300" simplePos="0" relativeHeight="251688960" behindDoc="0" locked="0" layoutInCell="1" hidden="0" allowOverlap="1">
                      <wp:simplePos x="0" y="0"/>
                      <wp:positionH relativeFrom="column">
                        <wp:posOffset>-45403</wp:posOffset>
                      </wp:positionH>
                      <wp:positionV relativeFrom="paragraph">
                        <wp:posOffset>3285173</wp:posOffset>
                      </wp:positionV>
                      <wp:extent cx="1152526" cy="2628900"/>
                      <wp:effectExtent l="0" t="0" r="0" b="0"/>
                      <wp:wrapNone/>
                      <wp:docPr id="1248" name="Пряма зі стрілкою 1248"/>
                      <wp:cNvGraphicFramePr/>
                      <a:graphic xmlns:a="http://schemas.openxmlformats.org/drawingml/2006/main">
                        <a:graphicData uri="http://schemas.microsoft.com/office/word/2010/wordprocessingShape">
                          <wps:wsp>
                            <wps:cNvCnPr/>
                            <wps:spPr>
                              <a:xfrm rot="10800000">
                                <a:off x="4774500" y="2470313"/>
                                <a:ext cx="1143001" cy="26193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-45403</wp:posOffset>
                      </wp:positionH>
                      <wp:positionV relativeFrom="paragraph">
                        <wp:posOffset>3285173</wp:posOffset>
                      </wp:positionV>
                      <wp:extent cx="1152526" cy="2628900"/>
                      <wp:effectExtent b="0" l="0" r="0" t="0"/>
                      <wp:wrapNone/>
                      <wp:docPr id="1248" name="image96.png"/>
                      <a:graphic>
                        <a:graphicData uri="http://schemas.openxmlformats.org/drawingml/2006/picture">
                          <pic:pic>
                            <pic:nvPicPr>
                              <pic:cNvPr id="0" name="image96.png"/>
                              <pic:cNvPicPr preferRelativeResize="0"/>
                            </pic:nvPicPr>
                            <pic:blipFill>
                              <a:blip r:embed="rId154"/>
                              <a:srcRect/>
                              <a:stretch>
                                <a:fillRect/>
                              </a:stretch>
                            </pic:blipFill>
                            <pic:spPr>
                              <a:xfrm>
                                <a:off x="0" y="0"/>
                                <a:ext cx="1152526" cy="2628900"/>
                              </a:xfrm>
                              <a:prstGeom prst="rect"/>
                              <a:ln/>
                            </pic:spPr>
                          </pic:pic>
                        </a:graphicData>
                      </a:graphic>
                    </wp:anchor>
                  </w:drawing>
                </mc:Fallback>
              </mc:AlternateContent>
            </w:r>
          </w:p>
        </w:tc>
        <w:tc>
          <w:tcPr>
            <w:tcW w:w="4252" w:type="dxa"/>
            <w:tcBorders>
              <w:top w:val="single" w:sz="4" w:space="0" w:color="000000"/>
              <w:left w:val="single" w:sz="4" w:space="0" w:color="000000"/>
              <w:bottom w:val="single" w:sz="4" w:space="0" w:color="000000"/>
              <w:right w:val="single" w:sz="4" w:space="0" w:color="000000"/>
            </w:tcBorders>
            <w:vAlign w:val="center"/>
          </w:tcPr>
          <w:p w:rsidR="00076113" w:rsidRDefault="0035318D">
            <w:pPr>
              <w:ind w:firstLine="602"/>
              <w:jc w:val="center"/>
              <w:rPr>
                <w:b/>
                <w:bCs/>
                <w:color w:val="000000"/>
                <w:sz w:val="20"/>
                <w:szCs w:val="20"/>
              </w:rPr>
            </w:pPr>
            <w:bookmarkStart w:id="3983" w:name="_heading=h.3tv9ljc4i76y" w:colFirst="0" w:colLast="0"/>
            <w:bookmarkEnd w:id="3983"/>
            <w:r>
              <w:rPr>
                <w:b/>
                <w:bCs/>
                <w:color w:val="000000"/>
                <w:sz w:val="20"/>
                <w:szCs w:val="20"/>
              </w:rPr>
              <w:t>Можливості</w:t>
            </w:r>
          </w:p>
          <w:p w:rsidR="00076113" w:rsidRDefault="0035318D">
            <w:pPr>
              <w:ind w:firstLine="600"/>
              <w:jc w:val="center"/>
              <w:rPr>
                <w:b/>
                <w:bCs/>
                <w:color w:val="000000"/>
                <w:sz w:val="20"/>
                <w:szCs w:val="20"/>
              </w:rPr>
            </w:pPr>
            <w:bookmarkStart w:id="3984" w:name="_heading=h.ihqtboe39oj1" w:colFirst="0" w:colLast="0"/>
            <w:bookmarkEnd w:id="3984"/>
            <w:r>
              <w:rPr>
                <w:color w:val="000000"/>
                <w:sz w:val="20"/>
                <w:szCs w:val="20"/>
              </w:rPr>
              <w:t>(позитивні фактори зовнішнього впливу, які сприяють розвитку громади)</w:t>
            </w:r>
          </w:p>
        </w:tc>
      </w:tr>
      <w:tr w:rsidR="00076113">
        <w:trPr>
          <w:trHeight w:val="1032"/>
        </w:trPr>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3985" w:name="_heading=h.rcbxvtxsl70a" w:colFirst="0" w:colLast="0"/>
            <w:bookmarkEnd w:id="3985"/>
            <w:r>
              <w:rPr>
                <w:color w:val="000000"/>
                <w:sz w:val="20"/>
                <w:szCs w:val="20"/>
              </w:rPr>
              <w:t>1.Вигідне територіальне географічне розташування громади: міжнародна траса М-11, сполучення м.Городок - м.Львів – 20 км, м.Городок-с.Медика (Польща) – 50 км, Автошлях «Бібрка-Бурштин» Р-84 -12,1 км.</w:t>
            </w:r>
            <w:r>
              <w:rPr>
                <w:noProof/>
              </w:rPr>
              <mc:AlternateContent>
                <mc:Choice Requires="wps">
                  <w:drawing>
                    <wp:anchor distT="0" distB="0" distL="114300" distR="114300" simplePos="0" relativeHeight="251689984" behindDoc="0" locked="0" layoutInCell="1" hidden="0" allowOverlap="1">
                      <wp:simplePos x="0" y="0"/>
                      <wp:positionH relativeFrom="column">
                        <wp:posOffset>2806700</wp:posOffset>
                      </wp:positionH>
                      <wp:positionV relativeFrom="paragraph">
                        <wp:posOffset>114300</wp:posOffset>
                      </wp:positionV>
                      <wp:extent cx="9525" cy="25400"/>
                      <wp:effectExtent l="0" t="0" r="0" b="0"/>
                      <wp:wrapNone/>
                      <wp:docPr id="1260" name="Пряма зі стрілкою 1260"/>
                      <wp:cNvGraphicFramePr/>
                      <a:graphic xmlns:a="http://schemas.openxmlformats.org/drawingml/2006/main">
                        <a:graphicData uri="http://schemas.microsoft.com/office/word/2010/wordprocessingShape">
                          <wps:wsp>
                            <wps:cNvCnPr/>
                            <wps:spPr>
                              <a:xfrm rot="10800000">
                                <a:off x="4755450" y="3775238"/>
                                <a:ext cx="1181100" cy="95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2806700</wp:posOffset>
                      </wp:positionH>
                      <wp:positionV relativeFrom="paragraph">
                        <wp:posOffset>114300</wp:posOffset>
                      </wp:positionV>
                      <wp:extent cx="9525" cy="25400"/>
                      <wp:effectExtent b="0" l="0" r="0" t="0"/>
                      <wp:wrapNone/>
                      <wp:docPr id="1260" name="image114.png"/>
                      <a:graphic>
                        <a:graphicData uri="http://schemas.openxmlformats.org/drawingml/2006/picture">
                          <pic:pic>
                            <pic:nvPicPr>
                              <pic:cNvPr id="0" name="image114.png"/>
                              <pic:cNvPicPr preferRelativeResize="0"/>
                            </pic:nvPicPr>
                            <pic:blipFill>
                              <a:blip r:embed="rId154"/>
                              <a:srcRect/>
                              <a:stretch>
                                <a:fillRect/>
                              </a:stretch>
                            </pic:blipFill>
                            <pic:spPr>
                              <a:xfrm>
                                <a:off x="0" y="0"/>
                                <a:ext cx="9525" cy="25400"/>
                              </a:xfrm>
                              <a:prstGeom prst="rect"/>
                              <a:ln/>
                            </pic:spPr>
                          </pic:pic>
                        </a:graphicData>
                      </a:graphic>
                    </wp:anchor>
                  </w:drawing>
                </mc:Fallback>
              </mc:AlternateContent>
            </w:r>
          </w:p>
        </w:tc>
        <w:tc>
          <w:tcPr>
            <w:tcW w:w="1843" w:type="dxa"/>
            <w:vMerge/>
            <w:tcBorders>
              <w:top w:val="nil"/>
              <w:left w:val="single" w:sz="4" w:space="0" w:color="000000"/>
              <w:bottom w:val="nil"/>
              <w:right w:val="single" w:sz="4" w:space="0" w:color="000000"/>
            </w:tcBorders>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rsidR="00076113" w:rsidRDefault="0035318D">
            <w:pPr>
              <w:ind w:firstLine="0"/>
              <w:rPr>
                <w:color w:val="000000"/>
                <w:sz w:val="20"/>
                <w:szCs w:val="20"/>
              </w:rPr>
            </w:pPr>
            <w:bookmarkStart w:id="3986" w:name="_heading=h.5282c4vt3gtn" w:colFirst="0" w:colLast="0"/>
            <w:bookmarkEnd w:id="3986"/>
            <w:r>
              <w:rPr>
                <w:color w:val="000000"/>
                <w:sz w:val="20"/>
                <w:szCs w:val="20"/>
              </w:rPr>
              <w:t>1.Наявність партнерів за кордоном. Дозволяє реалізовувати спільні проєкти, розвивати співробітництво, залучати міжнародну технічну допомогу.</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3987" w:name="_heading=h.e1wavvgvlgqo" w:colFirst="0" w:colLast="0"/>
            <w:bookmarkEnd w:id="3987"/>
            <w:r>
              <w:rPr>
                <w:color w:val="000000"/>
                <w:sz w:val="20"/>
                <w:szCs w:val="20"/>
              </w:rPr>
              <w:t>2.Індустріальний парк «Захід Ресурс» площею 20,7 га - потенційна точка економічного зростання громади (створення близько 1600 робочих місць)</w:t>
            </w:r>
          </w:p>
        </w:tc>
        <w:tc>
          <w:tcPr>
            <w:tcW w:w="1843" w:type="dxa"/>
            <w:vMerge/>
            <w:tcBorders>
              <w:top w:val="nil"/>
              <w:left w:val="single" w:sz="4" w:space="0" w:color="000000"/>
              <w:bottom w:val="nil"/>
              <w:right w:val="single" w:sz="4" w:space="0" w:color="000000"/>
            </w:tcBorders>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rsidR="00076113" w:rsidRDefault="0035318D">
            <w:pPr>
              <w:ind w:firstLine="0"/>
              <w:rPr>
                <w:color w:val="000000"/>
                <w:sz w:val="20"/>
                <w:szCs w:val="20"/>
              </w:rPr>
            </w:pPr>
            <w:bookmarkStart w:id="3988" w:name="_heading=h.f1rovlhzg8nc" w:colFirst="0" w:colLast="0"/>
            <w:bookmarkEnd w:id="3988"/>
            <w:r>
              <w:rPr>
                <w:color w:val="000000"/>
                <w:sz w:val="20"/>
                <w:szCs w:val="20"/>
              </w:rPr>
              <w:t>2.Фінансові перспективи децентралізації. Збільшення частки надходжень податків до місцевих бюджетів, з метою виконання делегованих функцій.</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3989" w:name="_heading=h.dkovfdcaevjb" w:colFirst="0" w:colLast="0"/>
            <w:bookmarkEnd w:id="3989"/>
            <w:r>
              <w:rPr>
                <w:color w:val="000000"/>
                <w:sz w:val="20"/>
                <w:szCs w:val="20"/>
              </w:rPr>
              <w:t>3.Наявність великих промислових підприємств-роботодавців.</w:t>
            </w:r>
          </w:p>
        </w:tc>
        <w:tc>
          <w:tcPr>
            <w:tcW w:w="1843" w:type="dxa"/>
            <w:vMerge/>
            <w:tcBorders>
              <w:top w:val="nil"/>
              <w:left w:val="single" w:sz="4" w:space="0" w:color="000000"/>
              <w:bottom w:val="nil"/>
              <w:right w:val="single" w:sz="4" w:space="0" w:color="000000"/>
            </w:tcBorders>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rsidR="00076113" w:rsidRDefault="0035318D">
            <w:pPr>
              <w:ind w:firstLine="0"/>
              <w:rPr>
                <w:color w:val="000000"/>
                <w:sz w:val="20"/>
                <w:szCs w:val="20"/>
              </w:rPr>
            </w:pPr>
            <w:bookmarkStart w:id="3990" w:name="_heading=h.p4o21yjv9wym" w:colFirst="0" w:colLast="0"/>
            <w:bookmarkEnd w:id="3990"/>
            <w:r>
              <w:rPr>
                <w:sz w:val="20"/>
                <w:szCs w:val="20"/>
              </w:rPr>
              <w:t>3.Наявність дев’яти законсервованих свердловин на забір води на території, прилеглій до с.Керниця. Створює додаткові можливості для охоплення водопостачанням населених пунктів громади</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3991" w:name="_heading=h.r23olfopotv3" w:colFirst="0" w:colLast="0"/>
            <w:bookmarkEnd w:id="3991"/>
            <w:r>
              <w:rPr>
                <w:color w:val="000000"/>
                <w:sz w:val="20"/>
                <w:szCs w:val="20"/>
              </w:rPr>
              <w:t>4.Велика кількість суб’єктів МСП на території громади.</w:t>
            </w:r>
          </w:p>
        </w:tc>
        <w:tc>
          <w:tcPr>
            <w:tcW w:w="1843" w:type="dxa"/>
            <w:vMerge/>
            <w:tcBorders>
              <w:top w:val="nil"/>
              <w:left w:val="single" w:sz="4" w:space="0" w:color="000000"/>
              <w:bottom w:val="nil"/>
              <w:right w:val="single" w:sz="4" w:space="0" w:color="000000"/>
            </w:tcBorders>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vAlign w:val="center"/>
          </w:tcPr>
          <w:p w:rsidR="00076113" w:rsidRDefault="0035318D">
            <w:pPr>
              <w:ind w:firstLine="0"/>
              <w:rPr>
                <w:color w:val="000000"/>
                <w:sz w:val="20"/>
                <w:szCs w:val="20"/>
              </w:rPr>
            </w:pPr>
            <w:bookmarkStart w:id="3992" w:name="_heading=h.5dqqb060wca7" w:colFirst="0" w:colLast="0"/>
            <w:bookmarkEnd w:id="3992"/>
            <w:r>
              <w:rPr>
                <w:sz w:val="20"/>
                <w:szCs w:val="20"/>
              </w:rPr>
              <w:t>4.Поклади корисних копалин: природний газ, глини, вапняки, піски, торф, що створюють передумови для розвитку будівельної, видобувної галузі.</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3993" w:name="_heading=h.9yc36swt7uip" w:colFirst="0" w:colLast="0"/>
            <w:bookmarkEnd w:id="3993"/>
            <w:r>
              <w:rPr>
                <w:sz w:val="20"/>
                <w:szCs w:val="20"/>
              </w:rPr>
              <w:t>5.Готовність бізнесу для оновлення або розширення своєї діяльності в громаді.</w:t>
            </w:r>
          </w:p>
        </w:tc>
        <w:tc>
          <w:tcPr>
            <w:tcW w:w="1843" w:type="dxa"/>
            <w:vMerge/>
            <w:tcBorders>
              <w:top w:val="nil"/>
              <w:left w:val="single" w:sz="4" w:space="0" w:color="000000"/>
              <w:bottom w:val="nil"/>
              <w:right w:val="single" w:sz="4" w:space="0" w:color="000000"/>
            </w:tcBorders>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vAlign w:val="center"/>
          </w:tcPr>
          <w:p w:rsidR="00076113" w:rsidRDefault="0035318D">
            <w:pPr>
              <w:ind w:firstLine="0"/>
              <w:rPr>
                <w:color w:val="000000"/>
                <w:sz w:val="20"/>
                <w:szCs w:val="20"/>
              </w:rPr>
            </w:pPr>
            <w:bookmarkStart w:id="3994" w:name="_heading=h.vlio8wp0htns" w:colFirst="0" w:colLast="0"/>
            <w:bookmarkEnd w:id="3994"/>
            <w:r>
              <w:rPr>
                <w:color w:val="000000"/>
                <w:sz w:val="20"/>
                <w:szCs w:val="20"/>
              </w:rPr>
              <w:t>5.Реалізація державних та регіональних програм. Можливість участі та залучення ресурсів</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3995" w:name="_heading=h.9zrrgdorb61r" w:colFirst="0" w:colLast="0"/>
            <w:bookmarkEnd w:id="3995"/>
            <w:r>
              <w:rPr>
                <w:color w:val="000000"/>
                <w:sz w:val="20"/>
                <w:szCs w:val="20"/>
              </w:rPr>
              <w:t>6.Митний пост «Городок» в м.Городок</w:t>
            </w:r>
          </w:p>
        </w:tc>
        <w:tc>
          <w:tcPr>
            <w:tcW w:w="1843" w:type="dxa"/>
            <w:vMerge/>
            <w:tcBorders>
              <w:top w:val="nil"/>
              <w:left w:val="single" w:sz="4" w:space="0" w:color="000000"/>
              <w:bottom w:val="nil"/>
              <w:right w:val="single" w:sz="4" w:space="0" w:color="000000"/>
            </w:tcBorders>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vAlign w:val="center"/>
          </w:tcPr>
          <w:p w:rsidR="00076113" w:rsidRDefault="0035318D">
            <w:pPr>
              <w:ind w:firstLine="0"/>
              <w:rPr>
                <w:color w:val="000000"/>
                <w:sz w:val="20"/>
                <w:szCs w:val="20"/>
              </w:rPr>
            </w:pPr>
            <w:bookmarkStart w:id="3996" w:name="_heading=h.hqhvhflwbxh6" w:colFirst="0" w:colLast="0"/>
            <w:bookmarkEnd w:id="3996"/>
            <w:r>
              <w:rPr>
                <w:color w:val="000000"/>
                <w:sz w:val="20"/>
                <w:szCs w:val="20"/>
              </w:rPr>
              <w:t>6.Можливість реалізація проектів міжнародної технічної допомоги, в тому числі транскордонного співробітництва для втілення розвиткових проєктів громади</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3997" w:name="_heading=h.xvx0t7em2und" w:colFirst="0" w:colLast="0"/>
            <w:bookmarkEnd w:id="3997"/>
            <w:r>
              <w:rPr>
                <w:sz w:val="20"/>
                <w:szCs w:val="20"/>
              </w:rPr>
              <w:t>7.Наявність двох летовищ на території громади.</w:t>
            </w:r>
          </w:p>
        </w:tc>
        <w:tc>
          <w:tcPr>
            <w:tcW w:w="1843" w:type="dxa"/>
            <w:vMerge/>
            <w:tcBorders>
              <w:top w:val="nil"/>
              <w:left w:val="single" w:sz="4" w:space="0" w:color="000000"/>
              <w:bottom w:val="nil"/>
              <w:right w:val="single" w:sz="4" w:space="0" w:color="000000"/>
            </w:tcBorders>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rsidR="00076113" w:rsidRDefault="0035318D">
            <w:pPr>
              <w:ind w:firstLine="0"/>
              <w:rPr>
                <w:color w:val="000000"/>
                <w:sz w:val="20"/>
                <w:szCs w:val="20"/>
              </w:rPr>
            </w:pPr>
            <w:bookmarkStart w:id="3998" w:name="_heading=h.37wde52vwsjb" w:colFirst="0" w:colLast="0"/>
            <w:bookmarkEnd w:id="3998"/>
            <w:r>
              <w:rPr>
                <w:color w:val="000000"/>
                <w:sz w:val="20"/>
                <w:szCs w:val="20"/>
              </w:rPr>
              <w:t>7.Вітрова енергія. Інвестор, що здійснює діяльність на території громади планує збудувати вітрову електростанцію потужністю 100 МВт, що є найбільшою у західному регіоні.</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3999" w:name="_heading=h.m61he0kpnhxp" w:colFirst="0" w:colLast="0"/>
            <w:bookmarkEnd w:id="3999"/>
            <w:r>
              <w:rPr>
                <w:sz w:val="20"/>
                <w:szCs w:val="20"/>
              </w:rPr>
              <w:t>8.Успішні виступи городоцьких спортсменів на чемпіонатах.</w:t>
            </w:r>
          </w:p>
        </w:tc>
        <w:tc>
          <w:tcPr>
            <w:tcW w:w="1843" w:type="dxa"/>
            <w:vMerge/>
            <w:tcBorders>
              <w:top w:val="nil"/>
              <w:left w:val="single" w:sz="4" w:space="0" w:color="000000"/>
              <w:bottom w:val="nil"/>
              <w:right w:val="single" w:sz="4" w:space="0" w:color="000000"/>
            </w:tcBorders>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rsidR="00076113" w:rsidRDefault="0035318D">
            <w:pPr>
              <w:ind w:firstLine="0"/>
              <w:rPr>
                <w:color w:val="000000"/>
                <w:sz w:val="20"/>
                <w:szCs w:val="20"/>
              </w:rPr>
            </w:pPr>
            <w:bookmarkStart w:id="4000" w:name="_heading=h.agkbqkwq4p4h" w:colFirst="0" w:colLast="0"/>
            <w:bookmarkEnd w:id="4000"/>
            <w:r>
              <w:rPr>
                <w:color w:val="000000"/>
                <w:sz w:val="20"/>
                <w:szCs w:val="20"/>
              </w:rPr>
              <w:t xml:space="preserve">8.Велика кількість об’єктів культурної спадщини. архітектури, пам’яток історії, археології, нематеріальна культурна спадщини - Техніка вишивки «Городоцький шов» («городоцький стіб»), як </w:t>
            </w:r>
            <w:r>
              <w:rPr>
                <w:sz w:val="20"/>
                <w:szCs w:val="20"/>
              </w:rPr>
              <w:t>можливість</w:t>
            </w:r>
            <w:r>
              <w:rPr>
                <w:color w:val="000000"/>
                <w:sz w:val="20"/>
                <w:szCs w:val="20"/>
              </w:rPr>
              <w:t xml:space="preserve"> для розвитку туризму</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4001" w:name="_heading=h.stayng2151oe" w:colFirst="0" w:colLast="0"/>
            <w:bookmarkEnd w:id="4001"/>
            <w:r>
              <w:rPr>
                <w:sz w:val="20"/>
                <w:szCs w:val="20"/>
              </w:rPr>
              <w:t>9.Наявність міжнародного залізничного сполучення. Будівництво європейської залізничної колії стандарту 1435 мм на ділянці Скнилів – Мостиська ІІ пролягатиме територією громади</w:t>
            </w:r>
          </w:p>
        </w:tc>
        <w:tc>
          <w:tcPr>
            <w:tcW w:w="1843" w:type="dxa"/>
            <w:vMerge/>
            <w:tcBorders>
              <w:top w:val="nil"/>
              <w:left w:val="single" w:sz="4" w:space="0" w:color="000000"/>
              <w:bottom w:val="nil"/>
              <w:right w:val="single" w:sz="4" w:space="0" w:color="000000"/>
            </w:tcBorders>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rsidR="00076113" w:rsidRDefault="0035318D">
            <w:pPr>
              <w:ind w:firstLine="0"/>
              <w:rPr>
                <w:color w:val="000000"/>
                <w:sz w:val="20"/>
                <w:szCs w:val="20"/>
              </w:rPr>
            </w:pPr>
            <w:bookmarkStart w:id="4002" w:name="_heading=h.s3a1m02rsvik" w:colFirst="0" w:colLast="0"/>
            <w:bookmarkEnd w:id="4002"/>
            <w:r>
              <w:rPr>
                <w:color w:val="000000"/>
                <w:sz w:val="20"/>
                <w:szCs w:val="20"/>
              </w:rPr>
              <w:t>9.Інтеграція в ЄС.</w:t>
            </w:r>
            <w:r>
              <w:rPr>
                <w:sz w:val="20"/>
                <w:szCs w:val="20"/>
              </w:rPr>
              <w:t xml:space="preserve"> </w:t>
            </w:r>
            <w:r>
              <w:rPr>
                <w:color w:val="000000"/>
                <w:sz w:val="20"/>
                <w:szCs w:val="20"/>
              </w:rPr>
              <w:t>Статус кандидата на вступ у ЄС відкриває можливості отримання фінансової допомоги у трансформації суспільства, правової системи та економіки на шляху до членства в ЄС. Україні буде доступна фінансова допомога для країн, які готуються для вступу до ЄС, можливість участі у програмах та ініціативах Євросоюзу.</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4003" w:name="_heading=h.pe005mnb2gcw" w:colFirst="0" w:colLast="0"/>
            <w:bookmarkEnd w:id="4003"/>
            <w:r>
              <w:rPr>
                <w:sz w:val="20"/>
                <w:szCs w:val="20"/>
              </w:rPr>
              <w:t>10.Фестиваль «Пісні незабутого краю»</w:t>
            </w:r>
          </w:p>
        </w:tc>
        <w:tc>
          <w:tcPr>
            <w:tcW w:w="1843" w:type="dxa"/>
            <w:vMerge/>
            <w:tcBorders>
              <w:top w:val="nil"/>
              <w:left w:val="single" w:sz="4" w:space="0" w:color="000000"/>
              <w:bottom w:val="nil"/>
              <w:right w:val="single" w:sz="4" w:space="0" w:color="000000"/>
            </w:tcBorders>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rsidR="00076113" w:rsidRDefault="0035318D">
            <w:pPr>
              <w:ind w:firstLine="0"/>
              <w:rPr>
                <w:color w:val="000000"/>
                <w:sz w:val="20"/>
                <w:szCs w:val="20"/>
              </w:rPr>
            </w:pPr>
            <w:bookmarkStart w:id="4004" w:name="_heading=h.ryfail41kg1f" w:colFirst="0" w:colLast="0"/>
            <w:bookmarkEnd w:id="4004"/>
            <w:r>
              <w:rPr>
                <w:color w:val="000000"/>
                <w:sz w:val="20"/>
                <w:szCs w:val="20"/>
              </w:rPr>
              <w:t>10.Львівська агломерація. Членство надає можливості для об’єднання зусиль навколо вирішення спільних проблем та викликів, написанню та реалізації грантових проектів.</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4005" w:name="_heading=h.mnz9xth02msd" w:colFirst="0" w:colLast="0"/>
            <w:bookmarkEnd w:id="4005"/>
            <w:r>
              <w:rPr>
                <w:sz w:val="20"/>
                <w:szCs w:val="20"/>
              </w:rPr>
              <w:t>11.База ФК «Карпати» на території громади</w:t>
            </w:r>
          </w:p>
        </w:tc>
        <w:tc>
          <w:tcPr>
            <w:tcW w:w="1843" w:type="dxa"/>
            <w:vMerge/>
            <w:tcBorders>
              <w:top w:val="nil"/>
              <w:left w:val="single" w:sz="4" w:space="0" w:color="000000"/>
              <w:bottom w:val="nil"/>
              <w:right w:val="single" w:sz="4" w:space="0" w:color="000000"/>
            </w:tcBorders>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vAlign w:val="center"/>
          </w:tcPr>
          <w:p w:rsidR="00076113" w:rsidRDefault="0035318D">
            <w:pPr>
              <w:ind w:firstLine="0"/>
              <w:rPr>
                <w:color w:val="000000"/>
                <w:sz w:val="20"/>
                <w:szCs w:val="20"/>
              </w:rPr>
            </w:pPr>
            <w:bookmarkStart w:id="4006" w:name="_heading=h.17x3746oedl8" w:colFirst="0" w:colLast="0"/>
            <w:bookmarkEnd w:id="4006"/>
            <w:r>
              <w:rPr>
                <w:color w:val="000000"/>
                <w:sz w:val="20"/>
                <w:szCs w:val="20"/>
              </w:rPr>
              <w:t>11.Залучення зовнішніх інвестицій в т.ч. приватних</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4007" w:name="_heading=h.lylw2u7bl3g5" w:colFirst="0" w:colLast="0"/>
            <w:bookmarkEnd w:id="4007"/>
            <w:r>
              <w:rPr>
                <w:sz w:val="20"/>
                <w:szCs w:val="20"/>
              </w:rPr>
              <w:t>12.Наявність музичної школи і школи мистецтв</w:t>
            </w:r>
          </w:p>
        </w:tc>
        <w:tc>
          <w:tcPr>
            <w:tcW w:w="1843" w:type="dxa"/>
            <w:vMerge/>
            <w:tcBorders>
              <w:top w:val="nil"/>
              <w:left w:val="single" w:sz="4" w:space="0" w:color="000000"/>
              <w:bottom w:val="nil"/>
              <w:right w:val="single" w:sz="4" w:space="0" w:color="000000"/>
            </w:tcBorders>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vAlign w:val="center"/>
          </w:tcPr>
          <w:p w:rsidR="00076113" w:rsidRDefault="00076113">
            <w:pPr>
              <w:ind w:firstLine="600"/>
              <w:rPr>
                <w:color w:val="000000"/>
                <w:sz w:val="20"/>
                <w:szCs w:val="20"/>
              </w:rPr>
            </w:pPr>
          </w:p>
        </w:tc>
      </w:tr>
    </w:tbl>
    <w:p w:rsidR="00076113" w:rsidRDefault="00076113">
      <w:pPr>
        <w:ind w:firstLine="663"/>
        <w:jc w:val="center"/>
        <w:rPr>
          <w:b/>
          <w:bCs/>
          <w:color w:val="000000"/>
        </w:rPr>
      </w:pPr>
    </w:p>
    <w:p w:rsidR="00076113" w:rsidRDefault="0035318D">
      <w:pPr>
        <w:ind w:firstLine="0"/>
        <w:rPr>
          <w:b/>
          <w:bCs/>
          <w:color w:val="000000"/>
        </w:rPr>
      </w:pPr>
      <w:r>
        <w:br w:type="page"/>
      </w:r>
    </w:p>
    <w:p w:rsidR="00076113" w:rsidRDefault="0035318D">
      <w:pPr>
        <w:ind w:firstLine="663"/>
        <w:jc w:val="center"/>
        <w:rPr>
          <w:b/>
          <w:bCs/>
          <w:color w:val="000000"/>
        </w:rPr>
      </w:pPr>
      <w:bookmarkStart w:id="4008" w:name="_heading=h.jntwqvfwtsvd" w:colFirst="0" w:colLast="0"/>
      <w:bookmarkEnd w:id="4008"/>
      <w:r>
        <w:rPr>
          <w:b/>
          <w:bCs/>
          <w:color w:val="000000"/>
        </w:rPr>
        <w:lastRenderedPageBreak/>
        <w:t>ВИКЛИКИ</w:t>
      </w:r>
    </w:p>
    <w:tbl>
      <w:tblPr>
        <w:tblStyle w:val="affffffffff4"/>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53"/>
        <w:gridCol w:w="1701"/>
        <w:gridCol w:w="4252"/>
      </w:tblGrid>
      <w:tr w:rsidR="00076113">
        <w:trPr>
          <w:trHeight w:val="808"/>
        </w:trPr>
        <w:tc>
          <w:tcPr>
            <w:tcW w:w="4253" w:type="dxa"/>
            <w:tcBorders>
              <w:top w:val="single" w:sz="4" w:space="0" w:color="000000"/>
              <w:left w:val="single" w:sz="4" w:space="0" w:color="000000"/>
              <w:bottom w:val="single" w:sz="4" w:space="0" w:color="000000"/>
              <w:right w:val="single" w:sz="4" w:space="0" w:color="000000"/>
            </w:tcBorders>
            <w:vAlign w:val="center"/>
          </w:tcPr>
          <w:p w:rsidR="00076113" w:rsidRDefault="0035318D">
            <w:pPr>
              <w:ind w:right="741" w:firstLine="0"/>
              <w:rPr>
                <w:b/>
                <w:bCs/>
                <w:sz w:val="20"/>
                <w:szCs w:val="20"/>
              </w:rPr>
            </w:pPr>
            <w:bookmarkStart w:id="4009" w:name="_heading=h.6ofwq2zgq5v" w:colFirst="0" w:colLast="0"/>
            <w:bookmarkEnd w:id="4009"/>
            <w:r>
              <w:rPr>
                <w:b/>
                <w:bCs/>
                <w:sz w:val="20"/>
                <w:szCs w:val="20"/>
              </w:rPr>
              <w:t xml:space="preserve">Слабкі сторони </w:t>
            </w:r>
          </w:p>
          <w:p w:rsidR="00076113" w:rsidRDefault="0035318D">
            <w:pPr>
              <w:ind w:right="741" w:firstLine="0"/>
              <w:rPr>
                <w:sz w:val="20"/>
                <w:szCs w:val="20"/>
              </w:rPr>
            </w:pPr>
            <w:r>
              <w:rPr>
                <w:sz w:val="20"/>
                <w:szCs w:val="20"/>
              </w:rPr>
              <w:t>(негативні фактори громади, які заважають її розвитку)</w:t>
            </w:r>
          </w:p>
        </w:tc>
        <w:tc>
          <w:tcPr>
            <w:tcW w:w="1701" w:type="dxa"/>
            <w:tcBorders>
              <w:top w:val="nil"/>
              <w:left w:val="single" w:sz="4" w:space="0" w:color="000000"/>
              <w:bottom w:val="nil"/>
              <w:right w:val="single" w:sz="4" w:space="0" w:color="000000"/>
            </w:tcBorders>
          </w:tcPr>
          <w:p w:rsidR="00076113" w:rsidRDefault="0035318D">
            <w:pPr>
              <w:ind w:firstLine="600"/>
              <w:jc w:val="center"/>
              <w:rPr>
                <w:color w:val="000000"/>
                <w:sz w:val="20"/>
                <w:szCs w:val="20"/>
              </w:rPr>
            </w:pPr>
            <w:bookmarkStart w:id="4010" w:name="_heading=h.87bhn3wea237" w:colFirst="0" w:colLast="0"/>
            <w:bookmarkEnd w:id="4010"/>
            <w:r>
              <w:rPr>
                <w:noProof/>
              </w:rPr>
              <mc:AlternateContent>
                <mc:Choice Requires="wps">
                  <w:drawing>
                    <wp:anchor distT="0" distB="0" distL="114300" distR="114300" simplePos="0" relativeHeight="251691008" behindDoc="0" locked="0" layoutInCell="1" hidden="0" allowOverlap="1">
                      <wp:simplePos x="0" y="0"/>
                      <wp:positionH relativeFrom="column">
                        <wp:posOffset>-373060</wp:posOffset>
                      </wp:positionH>
                      <wp:positionV relativeFrom="paragraph">
                        <wp:posOffset>-4761</wp:posOffset>
                      </wp:positionV>
                      <wp:extent cx="1581150" cy="492374"/>
                      <wp:effectExtent l="0" t="0" r="0" b="0"/>
                      <wp:wrapNone/>
                      <wp:docPr id="1225" name="Стрілка: шеврон 1225"/>
                      <wp:cNvGraphicFramePr/>
                      <a:graphic xmlns:a="http://schemas.openxmlformats.org/drawingml/2006/main">
                        <a:graphicData uri="http://schemas.microsoft.com/office/word/2010/wordprocessingShape">
                          <wps:wsp>
                            <wps:cNvSpPr/>
                            <wps:spPr>
                              <a:xfrm>
                                <a:off x="4564950" y="3546638"/>
                                <a:ext cx="1562100" cy="466725"/>
                              </a:xfrm>
                              <a:prstGeom prst="chevron">
                                <a:avLst>
                                  <a:gd name="adj" fmla="val 57619"/>
                                </a:avLst>
                              </a:prstGeom>
                              <a:solidFill>
                                <a:srgbClr val="FFFFFF"/>
                              </a:solidFill>
                              <a:ln w="9525" cap="flat" cmpd="sng">
                                <a:solidFill>
                                  <a:srgbClr val="000000"/>
                                </a:solidFill>
                                <a:prstDash val="solid"/>
                                <a:miter lim="800000"/>
                                <a:headEnd type="none" w="sm" len="sm"/>
                                <a:tailEnd type="none" w="sm" len="sm"/>
                              </a:ln>
                            </wps:spPr>
                            <wps:txbx>
                              <w:txbxContent>
                                <w:p w:rsidR="0024471D" w:rsidRDefault="0024471D">
                                  <w:pPr>
                                    <w:spacing w:line="258" w:lineRule="auto"/>
                                    <w:ind w:firstLine="0"/>
                                    <w:jc w:val="center"/>
                                    <w:textDirection w:val="btLr"/>
                                  </w:pPr>
                                  <w:r>
                                    <w:rPr>
                                      <w:b/>
                                      <w:color w:val="000000"/>
                                      <w:sz w:val="20"/>
                                    </w:rPr>
                                    <w:t>Зменшують</w:t>
                                  </w:r>
                                </w:p>
                              </w:txbxContent>
                            </wps:txbx>
                            <wps:bodyPr spcFirstLastPara="1" wrap="square" lIns="91425" tIns="45700" rIns="91425" bIns="45700" anchor="t" anchorCtr="0">
                              <a:noAutofit/>
                            </wps:bodyPr>
                          </wps:wsp>
                        </a:graphicData>
                      </a:graphic>
                    </wp:anchor>
                  </w:drawing>
                </mc:Choice>
                <mc:Fallback>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Стрілка: шеврон 1225" o:spid="_x0000_s1031" type="#_x0000_t55" style="position:absolute;left:0;text-align:left;margin-left:-29.35pt;margin-top:-.35pt;width:124.5pt;height:38.7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" adj="17881">
                      <v:stroke startarrowwidth="narrow" startarrowlength="short" endarrowwidth="narrow" endarrowlength="short"/>
                      <v:textbox inset="2.53958mm,1.2694mm,2.53958mm,1.2694mm">
                        <w:txbxContent>
                          <w:p w:rsidR="0024471D" w:rsidRDefault="0024471D">
                            <w:pPr>
                              <w:spacing w:line="258" w:lineRule="auto"/>
                              <w:ind w:firstLine="0"/>
                              <w:jc w:val="center"/>
                              <w:textDirection w:val="btLr"/>
                            </w:pPr>
                            <w:r>
                              <w:rPr>
                                <w:b/>
                                <w:color w:val="000000"/>
                                <w:sz w:val="20"/>
                              </w:rPr>
                              <w:t>Зменшують</w:t>
                            </w:r>
                          </w:p>
                        </w:txbxContent>
                      </v:textbox>
                    </v:shape>
                  </w:pict>
                </mc:Fallback>
              </mc:AlternateContent>
            </w:r>
          </w:p>
        </w:tc>
        <w:tc>
          <w:tcPr>
            <w:tcW w:w="4252" w:type="dxa"/>
            <w:tcBorders>
              <w:left w:val="single" w:sz="4" w:space="0" w:color="000000"/>
            </w:tcBorders>
            <w:vAlign w:val="center"/>
          </w:tcPr>
          <w:p w:rsidR="00076113" w:rsidRDefault="0035318D">
            <w:pPr>
              <w:ind w:firstLine="602"/>
              <w:jc w:val="center"/>
              <w:rPr>
                <w:b/>
                <w:bCs/>
                <w:color w:val="000000"/>
                <w:sz w:val="20"/>
                <w:szCs w:val="20"/>
              </w:rPr>
            </w:pPr>
            <w:bookmarkStart w:id="4011" w:name="_heading=h.r5hlnm494bvj" w:colFirst="0" w:colLast="0"/>
            <w:bookmarkEnd w:id="4011"/>
            <w:r>
              <w:rPr>
                <w:b/>
                <w:bCs/>
                <w:color w:val="000000"/>
                <w:sz w:val="20"/>
                <w:szCs w:val="20"/>
              </w:rPr>
              <w:t>Можливості</w:t>
            </w:r>
          </w:p>
          <w:p w:rsidR="00076113" w:rsidRDefault="0035318D">
            <w:pPr>
              <w:ind w:firstLine="600"/>
              <w:jc w:val="center"/>
              <w:rPr>
                <w:b/>
                <w:bCs/>
                <w:color w:val="000000"/>
                <w:sz w:val="20"/>
                <w:szCs w:val="20"/>
              </w:rPr>
            </w:pPr>
            <w:bookmarkStart w:id="4012" w:name="_heading=h.tqgr3dc1vabm" w:colFirst="0" w:colLast="0"/>
            <w:bookmarkEnd w:id="4012"/>
            <w:r>
              <w:rPr>
                <w:color w:val="000000"/>
                <w:sz w:val="20"/>
                <w:szCs w:val="20"/>
              </w:rPr>
              <w:t>(позитивні фактори зовнішнього впливу, які сприяють розвитку громади)</w:t>
            </w:r>
          </w:p>
        </w:tc>
      </w:tr>
      <w:tr w:rsidR="00076113">
        <w:trPr>
          <w:trHeight w:val="2505"/>
        </w:trPr>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numPr>
                <w:ilvl w:val="3"/>
                <w:numId w:val="24"/>
              </w:numPr>
              <w:pBdr>
                <w:top w:val="nil"/>
                <w:left w:val="nil"/>
                <w:bottom w:val="nil"/>
                <w:right w:val="nil"/>
                <w:between w:val="nil"/>
              </w:pBdr>
              <w:ind w:left="0" w:firstLine="37"/>
              <w:rPr>
                <w:color w:val="000000"/>
                <w:sz w:val="20"/>
                <w:szCs w:val="20"/>
              </w:rPr>
            </w:pPr>
            <w:bookmarkStart w:id="4013" w:name="_heading=h.mhs5m3j2fjdr" w:colFirst="0" w:colLast="0"/>
            <w:bookmarkEnd w:id="4013"/>
            <w:r>
              <w:rPr>
                <w:color w:val="000000"/>
                <w:sz w:val="20"/>
                <w:szCs w:val="20"/>
              </w:rPr>
              <w:t>Зменшення чисельності та старіння населення громади, особливо у сільській місцевості. Втрати економічно активного населення, дітей та молоді через мобілізацію та міграцію за кордон в умовах війни.</w:t>
            </w:r>
            <w:r>
              <w:rPr>
                <w:noProof/>
              </w:rPr>
              <mc:AlternateContent>
                <mc:Choice Requires="wpg">
                  <w:drawing>
                    <wp:anchor distT="0" distB="0" distL="114300" distR="114300" simplePos="0" relativeHeight="251692032" behindDoc="0" locked="0" layoutInCell="1" hidden="0" allowOverlap="1">
                      <wp:simplePos x="0" y="0"/>
                      <wp:positionH relativeFrom="column">
                        <wp:posOffset>2626678</wp:posOffset>
                      </wp:positionH>
                      <wp:positionV relativeFrom="paragraph">
                        <wp:posOffset>371158</wp:posOffset>
                      </wp:positionV>
                      <wp:extent cx="1085850" cy="2724150"/>
                      <wp:effectExtent l="0" t="0" r="0" b="0"/>
                      <wp:wrapNone/>
                      <wp:docPr id="1196" name="Пряма зі стрілкою 1196"/>
                      <wp:cNvGraphicFramePr/>
                      <a:graphic xmlns:a="http://schemas.openxmlformats.org/drawingml/2006/main">
                        <a:graphicData uri="http://schemas.microsoft.com/office/word/2010/wordprocessingShape">
                          <wps:wsp>
                            <wps:cNvCnPr/>
                            <wps:spPr>
                              <a:xfrm rot="10800000">
                                <a:off x="4807838" y="2422688"/>
                                <a:ext cx="1076325" cy="2714625"/>
                              </a:xfrm>
                              <a:prstGeom prst="straightConnector1">
                                <a:avLst/>
                              </a:prstGeom>
                              <a:noFill/>
                              <a:ln w="9525" cap="flat" cmpd="sng">
                                <a:solidFill>
                                  <a:srgbClr val="4A7DBA"/>
                                </a:solidFill>
                                <a:prstDash val="solid"/>
                                <a:round/>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2626678</wp:posOffset>
                      </wp:positionH>
                      <wp:positionV relativeFrom="paragraph">
                        <wp:posOffset>371158</wp:posOffset>
                      </wp:positionV>
                      <wp:extent cx="1085850" cy="2724150"/>
                      <wp:effectExtent b="0" l="0" r="0" t="0"/>
                      <wp:wrapNone/>
                      <wp:docPr id="1196" name="image16.png"/>
                      <a:graphic>
                        <a:graphicData uri="http://schemas.openxmlformats.org/drawingml/2006/picture">
                          <pic:pic>
                            <pic:nvPicPr>
                              <pic:cNvPr id="0" name="image16.png"/>
                              <pic:cNvPicPr preferRelativeResize="0"/>
                            </pic:nvPicPr>
                            <pic:blipFill>
                              <a:blip r:embed="rId154"/>
                              <a:srcRect/>
                              <a:stretch>
                                <a:fillRect/>
                              </a:stretch>
                            </pic:blipFill>
                            <pic:spPr>
                              <a:xfrm>
                                <a:off x="0" y="0"/>
                                <a:ext cx="1085850" cy="2724150"/>
                              </a:xfrm>
                              <a:prstGeom prst="rect"/>
                              <a:ln/>
                            </pic:spPr>
                          </pic:pic>
                        </a:graphicData>
                      </a:graphic>
                    </wp:anchor>
                  </w:drawing>
                </mc:Fallback>
              </mc:AlternateContent>
            </w:r>
          </w:p>
        </w:tc>
        <w:tc>
          <w:tcPr>
            <w:tcW w:w="1701" w:type="dxa"/>
            <w:tcBorders>
              <w:top w:val="nil"/>
              <w:left w:val="single" w:sz="4" w:space="0" w:color="000000"/>
              <w:bottom w:val="nil"/>
              <w:right w:val="single" w:sz="4" w:space="0" w:color="000000"/>
            </w:tcBorders>
          </w:tcPr>
          <w:p w:rsidR="00076113" w:rsidRDefault="00076113">
            <w:pPr>
              <w:ind w:firstLine="600"/>
              <w:jc w:val="center"/>
              <w:rPr>
                <w:color w:val="000000"/>
                <w:sz w:val="20"/>
                <w:szCs w:val="20"/>
              </w:rPr>
            </w:pPr>
          </w:p>
        </w:tc>
        <w:tc>
          <w:tcPr>
            <w:tcW w:w="4252" w:type="dxa"/>
            <w:tcBorders>
              <w:left w:val="single" w:sz="4" w:space="0" w:color="000000"/>
            </w:tcBorders>
          </w:tcPr>
          <w:p w:rsidR="00076113" w:rsidRDefault="0035318D">
            <w:pPr>
              <w:numPr>
                <w:ilvl w:val="0"/>
                <w:numId w:val="45"/>
              </w:numPr>
              <w:pBdr>
                <w:top w:val="nil"/>
                <w:left w:val="nil"/>
                <w:bottom w:val="nil"/>
                <w:right w:val="nil"/>
                <w:between w:val="nil"/>
              </w:pBdr>
              <w:ind w:left="42" w:firstLine="0"/>
              <w:rPr>
                <w:color w:val="000000"/>
                <w:sz w:val="20"/>
                <w:szCs w:val="20"/>
              </w:rPr>
            </w:pPr>
            <w:bookmarkStart w:id="4014" w:name="_heading=h.th68oucqxyex" w:colFirst="0" w:colLast="0"/>
            <w:bookmarkEnd w:id="4014"/>
            <w:r>
              <w:rPr>
                <w:color w:val="000000"/>
                <w:sz w:val="20"/>
                <w:szCs w:val="20"/>
              </w:rPr>
              <w:t>Наявність партнерів за кордоном. Дозволяє реалізовувати спільні проєкти, розвивати співробітництво, залучати міжнародну технічну допомогу.</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numPr>
                <w:ilvl w:val="1"/>
                <w:numId w:val="42"/>
              </w:numPr>
              <w:pBdr>
                <w:top w:val="nil"/>
                <w:left w:val="nil"/>
                <w:bottom w:val="nil"/>
                <w:right w:val="nil"/>
                <w:between w:val="nil"/>
              </w:pBdr>
              <w:spacing w:line="276" w:lineRule="auto"/>
              <w:ind w:left="0" w:firstLine="0"/>
              <w:rPr>
                <w:color w:val="000000"/>
                <w:sz w:val="20"/>
                <w:szCs w:val="20"/>
              </w:rPr>
            </w:pPr>
            <w:bookmarkStart w:id="4015" w:name="_heading=h.v3ai3082rtqz" w:colFirst="0" w:colLast="0"/>
            <w:bookmarkEnd w:id="4015"/>
            <w:r>
              <w:rPr>
                <w:color w:val="000000"/>
                <w:sz w:val="20"/>
                <w:szCs w:val="20"/>
              </w:rPr>
              <w:t>Відсутні облаштовані місця для відпочинку та рекреації на території громади</w:t>
            </w:r>
            <w:r>
              <w:rPr>
                <w:noProof/>
              </w:rPr>
              <mc:AlternateContent>
                <mc:Choice Requires="wpg">
                  <w:drawing>
                    <wp:anchor distT="0" distB="0" distL="114300" distR="114300" simplePos="0" relativeHeight="251693056" behindDoc="0" locked="0" layoutInCell="1" hidden="0" allowOverlap="1">
                      <wp:simplePos x="0" y="0"/>
                      <wp:positionH relativeFrom="column">
                        <wp:posOffset>2617153</wp:posOffset>
                      </wp:positionH>
                      <wp:positionV relativeFrom="paragraph">
                        <wp:posOffset>218758</wp:posOffset>
                      </wp:positionV>
                      <wp:extent cx="1133476" cy="1895475"/>
                      <wp:effectExtent l="0" t="0" r="0" b="0"/>
                      <wp:wrapNone/>
                      <wp:docPr id="1204" name="Пряма зі стрілкою 1204"/>
                      <wp:cNvGraphicFramePr/>
                      <a:graphic xmlns:a="http://schemas.openxmlformats.org/drawingml/2006/main">
                        <a:graphicData uri="http://schemas.microsoft.com/office/word/2010/wordprocessingShape">
                          <wps:wsp>
                            <wps:cNvCnPr/>
                            <wps:spPr>
                              <a:xfrm rot="10800000">
                                <a:off x="4784025" y="2837025"/>
                                <a:ext cx="1123951" cy="1885950"/>
                              </a:xfrm>
                              <a:prstGeom prst="straightConnector1">
                                <a:avLst/>
                              </a:prstGeom>
                              <a:noFill/>
                              <a:ln w="9525" cap="flat" cmpd="sng">
                                <a:solidFill>
                                  <a:srgbClr val="4A7DBA"/>
                                </a:solidFill>
                                <a:prstDash val="solid"/>
                                <a:round/>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2617153</wp:posOffset>
                      </wp:positionH>
                      <wp:positionV relativeFrom="paragraph">
                        <wp:posOffset>218758</wp:posOffset>
                      </wp:positionV>
                      <wp:extent cx="1133476" cy="1895475"/>
                      <wp:effectExtent b="0" l="0" r="0" t="0"/>
                      <wp:wrapNone/>
                      <wp:docPr id="1204" name="image35.png"/>
                      <a:graphic>
                        <a:graphicData uri="http://schemas.openxmlformats.org/drawingml/2006/picture">
                          <pic:pic>
                            <pic:nvPicPr>
                              <pic:cNvPr id="0" name="image35.png"/>
                              <pic:cNvPicPr preferRelativeResize="0"/>
                            </pic:nvPicPr>
                            <pic:blipFill>
                              <a:blip r:embed="rId154"/>
                              <a:srcRect/>
                              <a:stretch>
                                <a:fillRect/>
                              </a:stretch>
                            </pic:blipFill>
                            <pic:spPr>
                              <a:xfrm>
                                <a:off x="0" y="0"/>
                                <a:ext cx="1133476" cy="1895475"/>
                              </a:xfrm>
                              <a:prstGeom prst="rect"/>
                              <a:ln/>
                            </pic:spPr>
                          </pic:pic>
                        </a:graphicData>
                      </a:graphic>
                    </wp:anchor>
                  </w:drawing>
                </mc:Fallback>
              </mc:AlternateContent>
            </w:r>
          </w:p>
        </w:tc>
        <w:bookmarkStart w:id="4016" w:name="_heading=h.huz7dz7fbvlo" w:colFirst="0" w:colLast="0"/>
        <w:bookmarkEnd w:id="4016"/>
        <w:tc>
          <w:tcPr>
            <w:tcW w:w="1701" w:type="dxa"/>
            <w:tcBorders>
              <w:top w:val="nil"/>
              <w:left w:val="single" w:sz="4" w:space="0" w:color="000000"/>
              <w:bottom w:val="nil"/>
              <w:right w:val="single" w:sz="4" w:space="0" w:color="000000"/>
            </w:tcBorders>
          </w:tcPr>
          <w:p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694080" behindDoc="0" locked="0" layoutInCell="1" hidden="0" allowOverlap="1">
                      <wp:simplePos x="0" y="0"/>
                      <wp:positionH relativeFrom="column">
                        <wp:posOffset>-83502</wp:posOffset>
                      </wp:positionH>
                      <wp:positionV relativeFrom="paragraph">
                        <wp:posOffset>-571816</wp:posOffset>
                      </wp:positionV>
                      <wp:extent cx="1104901" cy="1847850"/>
                      <wp:effectExtent l="0" t="0" r="0" b="0"/>
                      <wp:wrapNone/>
                      <wp:docPr id="1250" name="Пряма зі стрілкою 1250"/>
                      <wp:cNvGraphicFramePr/>
                      <a:graphic xmlns:a="http://schemas.openxmlformats.org/drawingml/2006/main">
                        <a:graphicData uri="http://schemas.microsoft.com/office/word/2010/wordprocessingShape">
                          <wps:wsp>
                            <wps:cNvCnPr/>
                            <wps:spPr>
                              <a:xfrm flipH="1">
                                <a:off x="4798312" y="2860838"/>
                                <a:ext cx="1095376" cy="18383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-83502</wp:posOffset>
                      </wp:positionH>
                      <wp:positionV relativeFrom="paragraph">
                        <wp:posOffset>-571816</wp:posOffset>
                      </wp:positionV>
                      <wp:extent cx="1104901" cy="1847850"/>
                      <wp:effectExtent b="0" l="0" r="0" t="0"/>
                      <wp:wrapNone/>
                      <wp:docPr id="1250" name="image98.png"/>
                      <a:graphic>
                        <a:graphicData uri="http://schemas.openxmlformats.org/drawingml/2006/picture">
                          <pic:pic>
                            <pic:nvPicPr>
                              <pic:cNvPr id="0" name="image98.png"/>
                              <pic:cNvPicPr preferRelativeResize="0"/>
                            </pic:nvPicPr>
                            <pic:blipFill>
                              <a:blip r:embed="rId154"/>
                              <a:srcRect/>
                              <a:stretch>
                                <a:fillRect/>
                              </a:stretch>
                            </pic:blipFill>
                            <pic:spPr>
                              <a:xfrm>
                                <a:off x="0" y="0"/>
                                <a:ext cx="1104901" cy="1847850"/>
                              </a:xfrm>
                              <a:prstGeom prst="rect"/>
                              <a:ln/>
                            </pic:spPr>
                          </pic:pic>
                        </a:graphicData>
                      </a:graphic>
                    </wp:anchor>
                  </w:drawing>
                </mc:Fallback>
              </mc:AlternateContent>
            </w:r>
          </w:p>
        </w:tc>
        <w:tc>
          <w:tcPr>
            <w:tcW w:w="4252" w:type="dxa"/>
            <w:tcBorders>
              <w:left w:val="single" w:sz="4" w:space="0" w:color="000000"/>
            </w:tcBorders>
          </w:tcPr>
          <w:p w:rsidR="00076113" w:rsidRDefault="0035318D">
            <w:pPr>
              <w:numPr>
                <w:ilvl w:val="0"/>
                <w:numId w:val="45"/>
              </w:numPr>
              <w:pBdr>
                <w:top w:val="nil"/>
                <w:left w:val="nil"/>
                <w:bottom w:val="nil"/>
                <w:right w:val="nil"/>
                <w:between w:val="nil"/>
              </w:pBdr>
              <w:ind w:left="42" w:firstLine="0"/>
              <w:rPr>
                <w:color w:val="000000"/>
                <w:sz w:val="20"/>
                <w:szCs w:val="20"/>
              </w:rPr>
            </w:pPr>
            <w:bookmarkStart w:id="4017" w:name="_heading=h.uxrz08oxu2t8" w:colFirst="0" w:colLast="0"/>
            <w:bookmarkEnd w:id="4017"/>
            <w:r>
              <w:rPr>
                <w:color w:val="000000"/>
                <w:sz w:val="20"/>
                <w:szCs w:val="20"/>
              </w:rPr>
              <w:t>Фінансові перспективи децентралізації. Збільшення частки надходжень податків до місцевих бюджетів, з метою виконання делегованих функцій.</w:t>
            </w:r>
          </w:p>
        </w:tc>
      </w:tr>
      <w:tr w:rsidR="00076113">
        <w:trPr>
          <w:trHeight w:val="1523"/>
        </w:trPr>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numPr>
                <w:ilvl w:val="0"/>
                <w:numId w:val="24"/>
              </w:numPr>
              <w:pBdr>
                <w:top w:val="nil"/>
                <w:left w:val="nil"/>
                <w:bottom w:val="nil"/>
                <w:right w:val="nil"/>
                <w:between w:val="nil"/>
              </w:pBdr>
              <w:spacing w:line="276" w:lineRule="auto"/>
              <w:ind w:left="37" w:firstLine="0"/>
              <w:rPr>
                <w:color w:val="000000"/>
                <w:sz w:val="20"/>
                <w:szCs w:val="20"/>
              </w:rPr>
            </w:pPr>
            <w:bookmarkStart w:id="4018" w:name="_heading=h.nit96q3ekr8m" w:colFirst="0" w:colLast="0"/>
            <w:bookmarkEnd w:id="4018"/>
            <w:r>
              <w:rPr>
                <w:color w:val="000000"/>
                <w:sz w:val="20"/>
                <w:szCs w:val="20"/>
              </w:rPr>
              <w:t>Відсутність централізованого водопостачання в більшості населених пунктів громади</w:t>
            </w:r>
          </w:p>
        </w:tc>
        <w:bookmarkStart w:id="4019" w:name="_heading=h.7eakbie35d7h" w:colFirst="0" w:colLast="0"/>
        <w:bookmarkEnd w:id="4019"/>
        <w:tc>
          <w:tcPr>
            <w:tcW w:w="1701" w:type="dxa"/>
            <w:tcBorders>
              <w:top w:val="nil"/>
              <w:left w:val="single" w:sz="4" w:space="0" w:color="000000"/>
              <w:bottom w:val="nil"/>
              <w:right w:val="single" w:sz="4" w:space="0" w:color="000000"/>
            </w:tcBorders>
          </w:tcPr>
          <w:p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695104" behindDoc="0" locked="0" layoutInCell="1" hidden="0" allowOverlap="1">
                      <wp:simplePos x="0" y="0"/>
                      <wp:positionH relativeFrom="column">
                        <wp:posOffset>-83502</wp:posOffset>
                      </wp:positionH>
                      <wp:positionV relativeFrom="paragraph">
                        <wp:posOffset>-661351</wp:posOffset>
                      </wp:positionV>
                      <wp:extent cx="1085850" cy="3419475"/>
                      <wp:effectExtent l="0" t="0" r="0" b="0"/>
                      <wp:wrapNone/>
                      <wp:docPr id="1219" name="Пряма зі стрілкою 1219"/>
                      <wp:cNvGraphicFramePr/>
                      <a:graphic xmlns:a="http://schemas.openxmlformats.org/drawingml/2006/main">
                        <a:graphicData uri="http://schemas.microsoft.com/office/word/2010/wordprocessingShape">
                          <wps:wsp>
                            <wps:cNvCnPr/>
                            <wps:spPr>
                              <a:xfrm flipH="1">
                                <a:off x="4807838" y="2075025"/>
                                <a:ext cx="1076325" cy="34099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-83502</wp:posOffset>
                      </wp:positionH>
                      <wp:positionV relativeFrom="paragraph">
                        <wp:posOffset>-661351</wp:posOffset>
                      </wp:positionV>
                      <wp:extent cx="1085850" cy="3419475"/>
                      <wp:effectExtent b="0" l="0" r="0" t="0"/>
                      <wp:wrapNone/>
                      <wp:docPr id="1219" name="image65.png"/>
                      <a:graphic>
                        <a:graphicData uri="http://schemas.openxmlformats.org/drawingml/2006/picture">
                          <pic:pic>
                            <pic:nvPicPr>
                              <pic:cNvPr id="0" name="image65.png"/>
                              <pic:cNvPicPr preferRelativeResize="0"/>
                            </pic:nvPicPr>
                            <pic:blipFill>
                              <a:blip r:embed="rId154"/>
                              <a:srcRect/>
                              <a:stretch>
                                <a:fillRect/>
                              </a:stretch>
                            </pic:blipFill>
                            <pic:spPr>
                              <a:xfrm>
                                <a:off x="0" y="0"/>
                                <a:ext cx="1085850" cy="3419475"/>
                              </a:xfrm>
                              <a:prstGeom prst="rect"/>
                              <a:ln/>
                            </pic:spPr>
                          </pic:pic>
                        </a:graphicData>
                      </a:graphic>
                    </wp:anchor>
                  </w:drawing>
                </mc:Fallback>
              </mc:AlternateContent>
            </w:r>
            <w:r>
              <w:rPr>
                <w:noProof/>
              </w:rPr>
              <mc:AlternateContent>
                <mc:Choice Requires="wpg">
                  <w:drawing>
                    <wp:anchor distT="0" distB="0" distL="114300" distR="114300" simplePos="0" relativeHeight="251696128" behindDoc="0" locked="0" layoutInCell="1" hidden="0" allowOverlap="1">
                      <wp:simplePos x="0" y="0"/>
                      <wp:positionH relativeFrom="column">
                        <wp:posOffset>-121602</wp:posOffset>
                      </wp:positionH>
                      <wp:positionV relativeFrom="paragraph">
                        <wp:posOffset>317182</wp:posOffset>
                      </wp:positionV>
                      <wp:extent cx="1114425" cy="55244"/>
                      <wp:effectExtent l="0" t="0" r="0" b="0"/>
                      <wp:wrapNone/>
                      <wp:docPr id="1239" name="Пряма зі стрілкою 1239"/>
                      <wp:cNvGraphicFramePr/>
                      <a:graphic xmlns:a="http://schemas.openxmlformats.org/drawingml/2006/main">
                        <a:graphicData uri="http://schemas.microsoft.com/office/word/2010/wordprocessingShape">
                          <wps:wsp>
                            <wps:cNvCnPr/>
                            <wps:spPr>
                              <a:xfrm rot="10800000">
                                <a:off x="4793550" y="3757141"/>
                                <a:ext cx="1104900" cy="45719"/>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-121602</wp:posOffset>
                      </wp:positionH>
                      <wp:positionV relativeFrom="paragraph">
                        <wp:posOffset>317182</wp:posOffset>
                      </wp:positionV>
                      <wp:extent cx="1114425" cy="55244"/>
                      <wp:effectExtent b="0" l="0" r="0" t="0"/>
                      <wp:wrapNone/>
                      <wp:docPr id="1239" name="image86.png"/>
                      <a:graphic>
                        <a:graphicData uri="http://schemas.openxmlformats.org/drawingml/2006/picture">
                          <pic:pic>
                            <pic:nvPicPr>
                              <pic:cNvPr id="0" name="image86.png"/>
                              <pic:cNvPicPr preferRelativeResize="0"/>
                            </pic:nvPicPr>
                            <pic:blipFill>
                              <a:blip r:embed="rId154"/>
                              <a:srcRect/>
                              <a:stretch>
                                <a:fillRect/>
                              </a:stretch>
                            </pic:blipFill>
                            <pic:spPr>
                              <a:xfrm>
                                <a:off x="0" y="0"/>
                                <a:ext cx="1114425" cy="55244"/>
                              </a:xfrm>
                              <a:prstGeom prst="rect"/>
                              <a:ln/>
                            </pic:spPr>
                          </pic:pic>
                        </a:graphicData>
                      </a:graphic>
                    </wp:anchor>
                  </w:drawing>
                </mc:Fallback>
              </mc:AlternateContent>
            </w:r>
            <w:r>
              <w:rPr>
                <w:noProof/>
              </w:rPr>
              <mc:AlternateContent>
                <mc:Choice Requires="wpg">
                  <w:drawing>
                    <wp:anchor distT="0" distB="0" distL="114300" distR="114300" simplePos="0" relativeHeight="251697152" behindDoc="0" locked="0" layoutInCell="1" hidden="0" allowOverlap="1">
                      <wp:simplePos x="0" y="0"/>
                      <wp:positionH relativeFrom="column">
                        <wp:posOffset>-68260</wp:posOffset>
                      </wp:positionH>
                      <wp:positionV relativeFrom="paragraph">
                        <wp:posOffset>-1058859</wp:posOffset>
                      </wp:positionV>
                      <wp:extent cx="1009650" cy="6038850"/>
                      <wp:effectExtent l="0" t="0" r="0" b="0"/>
                      <wp:wrapNone/>
                      <wp:docPr id="1264" name="Пряма зі стрілкою 1264"/>
                      <wp:cNvGraphicFramePr/>
                      <a:graphic xmlns:a="http://schemas.openxmlformats.org/drawingml/2006/main">
                        <a:graphicData uri="http://schemas.microsoft.com/office/word/2010/wordprocessingShape">
                          <wps:wsp>
                            <wps:cNvCnPr/>
                            <wps:spPr>
                              <a:xfrm rot="10800000">
                                <a:off x="4850700" y="770100"/>
                                <a:ext cx="990600" cy="60198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-68260</wp:posOffset>
                      </wp:positionH>
                      <wp:positionV relativeFrom="paragraph">
                        <wp:posOffset>-1058859</wp:posOffset>
                      </wp:positionV>
                      <wp:extent cx="1009650" cy="6038850"/>
                      <wp:effectExtent b="0" l="0" r="0" t="0"/>
                      <wp:wrapNone/>
                      <wp:docPr id="1264" name="image126.png"/>
                      <a:graphic>
                        <a:graphicData uri="http://schemas.openxmlformats.org/drawingml/2006/picture">
                          <pic:pic>
                            <pic:nvPicPr>
                              <pic:cNvPr id="0" name="image126.png"/>
                              <pic:cNvPicPr preferRelativeResize="0"/>
                            </pic:nvPicPr>
                            <pic:blipFill>
                              <a:blip r:embed="rId154"/>
                              <a:srcRect/>
                              <a:stretch>
                                <a:fillRect/>
                              </a:stretch>
                            </pic:blipFill>
                            <pic:spPr>
                              <a:xfrm>
                                <a:off x="0" y="0"/>
                                <a:ext cx="1009650" cy="6038850"/>
                              </a:xfrm>
                              <a:prstGeom prst="rect"/>
                              <a:ln/>
                            </pic:spPr>
                          </pic:pic>
                        </a:graphicData>
                      </a:graphic>
                    </wp:anchor>
                  </w:drawing>
                </mc:Fallback>
              </mc:AlternateContent>
            </w:r>
            <w:r>
              <w:rPr>
                <w:noProof/>
              </w:rPr>
              <mc:AlternateContent>
                <mc:Choice Requires="wpg">
                  <w:drawing>
                    <wp:anchor distT="0" distB="0" distL="114300" distR="114300" simplePos="0" relativeHeight="251698176" behindDoc="0" locked="0" layoutInCell="1" hidden="0" allowOverlap="1">
                      <wp:simplePos x="0" y="0"/>
                      <wp:positionH relativeFrom="column">
                        <wp:posOffset>-83503</wp:posOffset>
                      </wp:positionH>
                      <wp:positionV relativeFrom="paragraph">
                        <wp:posOffset>-156527</wp:posOffset>
                      </wp:positionV>
                      <wp:extent cx="1095376" cy="2952750"/>
                      <wp:effectExtent l="0" t="0" r="0" b="0"/>
                      <wp:wrapNone/>
                      <wp:docPr id="1241" name="Пряма зі стрілкою 1241"/>
                      <wp:cNvGraphicFramePr/>
                      <a:graphic xmlns:a="http://schemas.openxmlformats.org/drawingml/2006/main">
                        <a:graphicData uri="http://schemas.microsoft.com/office/word/2010/wordprocessingShape">
                          <wps:wsp>
                            <wps:cNvCnPr/>
                            <wps:spPr>
                              <a:xfrm flipH="1">
                                <a:off x="4803075" y="2308388"/>
                                <a:ext cx="1085851" cy="29432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-83503</wp:posOffset>
                      </wp:positionH>
                      <wp:positionV relativeFrom="paragraph">
                        <wp:posOffset>-156527</wp:posOffset>
                      </wp:positionV>
                      <wp:extent cx="1095376" cy="2952750"/>
                      <wp:effectExtent b="0" l="0" r="0" t="0"/>
                      <wp:wrapNone/>
                      <wp:docPr id="1241" name="image88.png"/>
                      <a:graphic>
                        <a:graphicData uri="http://schemas.openxmlformats.org/drawingml/2006/picture">
                          <pic:pic>
                            <pic:nvPicPr>
                              <pic:cNvPr id="0" name="image88.png"/>
                              <pic:cNvPicPr preferRelativeResize="0"/>
                            </pic:nvPicPr>
                            <pic:blipFill>
                              <a:blip r:embed="rId154"/>
                              <a:srcRect/>
                              <a:stretch>
                                <a:fillRect/>
                              </a:stretch>
                            </pic:blipFill>
                            <pic:spPr>
                              <a:xfrm>
                                <a:off x="0" y="0"/>
                                <a:ext cx="1095376" cy="2952750"/>
                              </a:xfrm>
                              <a:prstGeom prst="rect"/>
                              <a:ln/>
                            </pic:spPr>
                          </pic:pic>
                        </a:graphicData>
                      </a:graphic>
                    </wp:anchor>
                  </w:drawing>
                </mc:Fallback>
              </mc:AlternateContent>
            </w:r>
          </w:p>
        </w:tc>
        <w:tc>
          <w:tcPr>
            <w:tcW w:w="4252" w:type="dxa"/>
            <w:tcBorders>
              <w:left w:val="single" w:sz="4" w:space="0" w:color="000000"/>
            </w:tcBorders>
          </w:tcPr>
          <w:p w:rsidR="00076113" w:rsidRDefault="0035318D">
            <w:pPr>
              <w:numPr>
                <w:ilvl w:val="0"/>
                <w:numId w:val="45"/>
              </w:numPr>
              <w:pBdr>
                <w:top w:val="nil"/>
                <w:left w:val="nil"/>
                <w:bottom w:val="nil"/>
                <w:right w:val="nil"/>
                <w:between w:val="nil"/>
              </w:pBdr>
              <w:ind w:left="42" w:firstLine="0"/>
              <w:rPr>
                <w:color w:val="000000"/>
                <w:sz w:val="20"/>
                <w:szCs w:val="20"/>
              </w:rPr>
            </w:pPr>
            <w:bookmarkStart w:id="4020" w:name="_heading=h.13d3w7ma8819" w:colFirst="0" w:colLast="0"/>
            <w:bookmarkEnd w:id="4020"/>
            <w:r>
              <w:rPr>
                <w:color w:val="000000"/>
                <w:sz w:val="20"/>
                <w:szCs w:val="20"/>
              </w:rPr>
              <w:t>Наявність дев’яти законсервованих  свердловин на забір води на території , прилеглій до с.Керниця. Створює додаткові можливості для охоплення водопостачанням населених пунктів громади</w:t>
            </w:r>
          </w:p>
        </w:tc>
      </w:tr>
      <w:tr w:rsidR="00076113">
        <w:trPr>
          <w:trHeight w:val="991"/>
        </w:trPr>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ind w:firstLine="0"/>
              <w:rPr>
                <w:color w:val="000000"/>
                <w:sz w:val="20"/>
                <w:szCs w:val="20"/>
              </w:rPr>
            </w:pPr>
            <w:bookmarkStart w:id="4021" w:name="_heading=h.wndt2obj0rre" w:colFirst="0" w:colLast="0"/>
            <w:bookmarkEnd w:id="4021"/>
            <w:r>
              <w:rPr>
                <w:color w:val="000000"/>
                <w:sz w:val="20"/>
                <w:szCs w:val="20"/>
              </w:rPr>
              <w:t>4. Недостатня пропускна спроможність транспортної інфраструктури. Суттєвий дефіцит коштів на будівництво, реконструкцію, ремонт та утримання автомобільних доріг в умовах збільшення кількості автотранспорту.</w:t>
            </w:r>
          </w:p>
        </w:tc>
        <w:bookmarkStart w:id="4022" w:name="_heading=h.5xukjczje7" w:colFirst="0" w:colLast="0"/>
        <w:bookmarkEnd w:id="4022"/>
        <w:tc>
          <w:tcPr>
            <w:tcW w:w="1701" w:type="dxa"/>
            <w:tcBorders>
              <w:top w:val="nil"/>
              <w:left w:val="single" w:sz="4" w:space="0" w:color="000000"/>
              <w:bottom w:val="nil"/>
              <w:right w:val="single" w:sz="4" w:space="0" w:color="000000"/>
            </w:tcBorders>
          </w:tcPr>
          <w:p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699200" behindDoc="0" locked="0" layoutInCell="1" hidden="0" allowOverlap="1">
                      <wp:simplePos x="0" y="0"/>
                      <wp:positionH relativeFrom="column">
                        <wp:posOffset>-73976</wp:posOffset>
                      </wp:positionH>
                      <wp:positionV relativeFrom="paragraph">
                        <wp:posOffset>-282256</wp:posOffset>
                      </wp:positionV>
                      <wp:extent cx="1066800" cy="1285875"/>
                      <wp:effectExtent l="0" t="0" r="0" b="0"/>
                      <wp:wrapNone/>
                      <wp:docPr id="1214" name="Пряма зі стрілкою 1214"/>
                      <wp:cNvGraphicFramePr/>
                      <a:graphic xmlns:a="http://schemas.openxmlformats.org/drawingml/2006/main">
                        <a:graphicData uri="http://schemas.microsoft.com/office/word/2010/wordprocessingShape">
                          <wps:wsp>
                            <wps:cNvCnPr/>
                            <wps:spPr>
                              <a:xfrm rot="10800000">
                                <a:off x="4817363" y="3141825"/>
                                <a:ext cx="1057275" cy="12763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-73976</wp:posOffset>
                      </wp:positionH>
                      <wp:positionV relativeFrom="paragraph">
                        <wp:posOffset>-282256</wp:posOffset>
                      </wp:positionV>
                      <wp:extent cx="1066800" cy="1285875"/>
                      <wp:effectExtent b="0" l="0" r="0" t="0"/>
                      <wp:wrapNone/>
                      <wp:docPr id="1214" name="image59.png"/>
                      <a:graphic>
                        <a:graphicData uri="http://schemas.openxmlformats.org/drawingml/2006/picture">
                          <pic:pic>
                            <pic:nvPicPr>
                              <pic:cNvPr id="0" name="image59.png"/>
                              <pic:cNvPicPr preferRelativeResize="0"/>
                            </pic:nvPicPr>
                            <pic:blipFill>
                              <a:blip r:embed="rId154"/>
                              <a:srcRect/>
                              <a:stretch>
                                <a:fillRect/>
                              </a:stretch>
                            </pic:blipFill>
                            <pic:spPr>
                              <a:xfrm>
                                <a:off x="0" y="0"/>
                                <a:ext cx="1066800" cy="1285875"/>
                              </a:xfrm>
                              <a:prstGeom prst="rect"/>
                              <a:ln/>
                            </pic:spPr>
                          </pic:pic>
                        </a:graphicData>
                      </a:graphic>
                    </wp:anchor>
                  </w:drawing>
                </mc:Fallback>
              </mc:AlternateContent>
            </w:r>
          </w:p>
        </w:tc>
        <w:tc>
          <w:tcPr>
            <w:tcW w:w="4252" w:type="dxa"/>
            <w:tcBorders>
              <w:left w:val="single" w:sz="4" w:space="0" w:color="000000"/>
            </w:tcBorders>
            <w:vAlign w:val="center"/>
          </w:tcPr>
          <w:p w:rsidR="00076113" w:rsidRDefault="0035318D">
            <w:pPr>
              <w:numPr>
                <w:ilvl w:val="0"/>
                <w:numId w:val="45"/>
              </w:numPr>
              <w:pBdr>
                <w:top w:val="nil"/>
                <w:left w:val="nil"/>
                <w:bottom w:val="nil"/>
                <w:right w:val="nil"/>
                <w:between w:val="nil"/>
              </w:pBdr>
              <w:ind w:left="42" w:firstLine="0"/>
              <w:rPr>
                <w:color w:val="000000"/>
                <w:sz w:val="20"/>
                <w:szCs w:val="20"/>
              </w:rPr>
            </w:pPr>
            <w:bookmarkStart w:id="4023" w:name="_heading=h.ypjwde6oblbf" w:colFirst="0" w:colLast="0"/>
            <w:bookmarkEnd w:id="4023"/>
            <w:r>
              <w:rPr>
                <w:color w:val="000000"/>
                <w:sz w:val="20"/>
                <w:szCs w:val="20"/>
              </w:rPr>
              <w:t>Поклади корисних копалин: природний газ, глини, вапняки, піски, торф, що створюють передумови для розвитку будівельної, видобувної галузі.</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34"/>
              <w:rPr>
                <w:color w:val="000000"/>
                <w:sz w:val="20"/>
                <w:szCs w:val="20"/>
              </w:rPr>
            </w:pPr>
            <w:bookmarkStart w:id="4024" w:name="_heading=h.80d4f1sfods7" w:colFirst="0" w:colLast="0"/>
            <w:bookmarkEnd w:id="4024"/>
            <w:r>
              <w:rPr>
                <w:color w:val="000000"/>
                <w:sz w:val="20"/>
                <w:szCs w:val="20"/>
              </w:rPr>
              <w:t>5. Недостатні потужності електропостачання (генерація, передавання)</w:t>
            </w:r>
          </w:p>
        </w:tc>
        <w:tc>
          <w:tcPr>
            <w:tcW w:w="1701" w:type="dxa"/>
            <w:tcBorders>
              <w:top w:val="nil"/>
              <w:left w:val="single" w:sz="4" w:space="0" w:color="000000"/>
              <w:bottom w:val="nil"/>
              <w:right w:val="single" w:sz="4" w:space="0" w:color="000000"/>
            </w:tcBorders>
          </w:tcPr>
          <w:p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00224" behindDoc="0" locked="0" layoutInCell="1" hidden="0" allowOverlap="1">
                      <wp:simplePos x="0" y="0"/>
                      <wp:positionH relativeFrom="column">
                        <wp:posOffset>-64452</wp:posOffset>
                      </wp:positionH>
                      <wp:positionV relativeFrom="paragraph">
                        <wp:posOffset>-644207</wp:posOffset>
                      </wp:positionV>
                      <wp:extent cx="1047750" cy="1219200"/>
                      <wp:effectExtent l="0" t="0" r="0" b="0"/>
                      <wp:wrapNone/>
                      <wp:docPr id="1224" name="Пряма зі стрілкою 1224"/>
                      <wp:cNvGraphicFramePr/>
                      <a:graphic xmlns:a="http://schemas.openxmlformats.org/drawingml/2006/main">
                        <a:graphicData uri="http://schemas.microsoft.com/office/word/2010/wordprocessingShape">
                          <wps:wsp>
                            <wps:cNvCnPr/>
                            <wps:spPr>
                              <a:xfrm rot="10800000">
                                <a:off x="4826888" y="3175163"/>
                                <a:ext cx="1038225" cy="12096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-64452</wp:posOffset>
                      </wp:positionH>
                      <wp:positionV relativeFrom="paragraph">
                        <wp:posOffset>-644207</wp:posOffset>
                      </wp:positionV>
                      <wp:extent cx="1047750" cy="1219200"/>
                      <wp:effectExtent b="0" l="0" r="0" t="0"/>
                      <wp:wrapNone/>
                      <wp:docPr id="1224" name="image71.png"/>
                      <a:graphic>
                        <a:graphicData uri="http://schemas.openxmlformats.org/drawingml/2006/picture">
                          <pic:pic>
                            <pic:nvPicPr>
                              <pic:cNvPr id="0" name="image71.png"/>
                              <pic:cNvPicPr preferRelativeResize="0"/>
                            </pic:nvPicPr>
                            <pic:blipFill>
                              <a:blip r:embed="rId154"/>
                              <a:srcRect/>
                              <a:stretch>
                                <a:fillRect/>
                              </a:stretch>
                            </pic:blipFill>
                            <pic:spPr>
                              <a:xfrm>
                                <a:off x="0" y="0"/>
                                <a:ext cx="1047750" cy="1219200"/>
                              </a:xfrm>
                              <a:prstGeom prst="rect"/>
                              <a:ln/>
                            </pic:spPr>
                          </pic:pic>
                        </a:graphicData>
                      </a:graphic>
                    </wp:anchor>
                  </w:drawing>
                </mc:Fallback>
              </mc:AlternateContent>
            </w:r>
            <w:r>
              <w:rPr>
                <w:noProof/>
              </w:rPr>
              <mc:AlternateContent>
                <mc:Choice Requires="wpg">
                  <w:drawing>
                    <wp:anchor distT="0" distB="0" distL="114300" distR="114300" simplePos="0" relativeHeight="251701248" behindDoc="0" locked="0" layoutInCell="1" hidden="0" allowOverlap="1">
                      <wp:simplePos x="0" y="0"/>
                      <wp:positionH relativeFrom="column">
                        <wp:posOffset>-73977</wp:posOffset>
                      </wp:positionH>
                      <wp:positionV relativeFrom="paragraph">
                        <wp:posOffset>89218</wp:posOffset>
                      </wp:positionV>
                      <wp:extent cx="1114425" cy="3981450"/>
                      <wp:effectExtent l="0" t="0" r="0" b="0"/>
                      <wp:wrapNone/>
                      <wp:docPr id="1249" name="Пряма зі стрілкою 1249"/>
                      <wp:cNvGraphicFramePr/>
                      <a:graphic xmlns:a="http://schemas.openxmlformats.org/drawingml/2006/main">
                        <a:graphicData uri="http://schemas.microsoft.com/office/word/2010/wordprocessingShape">
                          <wps:wsp>
                            <wps:cNvCnPr/>
                            <wps:spPr>
                              <a:xfrm flipH="1">
                                <a:off x="4793550" y="1794038"/>
                                <a:ext cx="1104900" cy="39719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-73977</wp:posOffset>
                      </wp:positionH>
                      <wp:positionV relativeFrom="paragraph">
                        <wp:posOffset>89218</wp:posOffset>
                      </wp:positionV>
                      <wp:extent cx="1114425" cy="3981450"/>
                      <wp:effectExtent b="0" l="0" r="0" t="0"/>
                      <wp:wrapNone/>
                      <wp:docPr id="1249" name="image97.png"/>
                      <a:graphic>
                        <a:graphicData uri="http://schemas.openxmlformats.org/drawingml/2006/picture">
                          <pic:pic>
                            <pic:nvPicPr>
                              <pic:cNvPr id="0" name="image97.png"/>
                              <pic:cNvPicPr preferRelativeResize="0"/>
                            </pic:nvPicPr>
                            <pic:blipFill>
                              <a:blip r:embed="rId154"/>
                              <a:srcRect/>
                              <a:stretch>
                                <a:fillRect/>
                              </a:stretch>
                            </pic:blipFill>
                            <pic:spPr>
                              <a:xfrm>
                                <a:off x="0" y="0"/>
                                <a:ext cx="1114425" cy="3981450"/>
                              </a:xfrm>
                              <a:prstGeom prst="rect"/>
                              <a:ln/>
                            </pic:spPr>
                          </pic:pic>
                        </a:graphicData>
                      </a:graphic>
                    </wp:anchor>
                  </w:drawing>
                </mc:Fallback>
              </mc:AlternateContent>
            </w:r>
            <w:r>
              <w:rPr>
                <w:noProof/>
              </w:rPr>
              <mc:AlternateContent>
                <mc:Choice Requires="wpg">
                  <w:drawing>
                    <wp:anchor distT="0" distB="0" distL="114300" distR="114300" simplePos="0" relativeHeight="251702272" behindDoc="0" locked="0" layoutInCell="1" hidden="0" allowOverlap="1">
                      <wp:simplePos x="0" y="0"/>
                      <wp:positionH relativeFrom="column">
                        <wp:posOffset>-54926</wp:posOffset>
                      </wp:positionH>
                      <wp:positionV relativeFrom="paragraph">
                        <wp:posOffset>317817</wp:posOffset>
                      </wp:positionV>
                      <wp:extent cx="1066800" cy="4648200"/>
                      <wp:effectExtent l="0" t="0" r="0" b="0"/>
                      <wp:wrapNone/>
                      <wp:docPr id="1222" name="Пряма зі стрілкою 1222"/>
                      <wp:cNvGraphicFramePr/>
                      <a:graphic xmlns:a="http://schemas.openxmlformats.org/drawingml/2006/main">
                        <a:graphicData uri="http://schemas.microsoft.com/office/word/2010/wordprocessingShape">
                          <wps:wsp>
                            <wps:cNvCnPr/>
                            <wps:spPr>
                              <a:xfrm flipH="1">
                                <a:off x="4817363" y="1460663"/>
                                <a:ext cx="1057275" cy="4638675"/>
                              </a:xfrm>
                              <a:prstGeom prst="straightConnector1">
                                <a:avLst/>
                              </a:prstGeom>
                              <a:noFill/>
                              <a:ln w="9525" cap="flat" cmpd="sng">
                                <a:solidFill>
                                  <a:srgbClr val="4A7DBA"/>
                                </a:solidFill>
                                <a:prstDash val="solid"/>
                                <a:round/>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-54926</wp:posOffset>
                      </wp:positionH>
                      <wp:positionV relativeFrom="paragraph">
                        <wp:posOffset>317817</wp:posOffset>
                      </wp:positionV>
                      <wp:extent cx="1066800" cy="4648200"/>
                      <wp:effectExtent b="0" l="0" r="0" t="0"/>
                      <wp:wrapNone/>
                      <wp:docPr id="1222" name="image68.png"/>
                      <a:graphic>
                        <a:graphicData uri="http://schemas.openxmlformats.org/drawingml/2006/picture">
                          <pic:pic>
                            <pic:nvPicPr>
                              <pic:cNvPr id="0" name="image68.png"/>
                              <pic:cNvPicPr preferRelativeResize="0"/>
                            </pic:nvPicPr>
                            <pic:blipFill>
                              <a:blip r:embed="rId154"/>
                              <a:srcRect/>
                              <a:stretch>
                                <a:fillRect/>
                              </a:stretch>
                            </pic:blipFill>
                            <pic:spPr>
                              <a:xfrm>
                                <a:off x="0" y="0"/>
                                <a:ext cx="1066800" cy="4648200"/>
                              </a:xfrm>
                              <a:prstGeom prst="rect"/>
                              <a:ln/>
                            </pic:spPr>
                          </pic:pic>
                        </a:graphicData>
                      </a:graphic>
                    </wp:anchor>
                  </w:drawing>
                </mc:Fallback>
              </mc:AlternateContent>
            </w:r>
          </w:p>
        </w:tc>
        <w:tc>
          <w:tcPr>
            <w:tcW w:w="4252" w:type="dxa"/>
            <w:tcBorders>
              <w:left w:val="single" w:sz="4" w:space="0" w:color="000000"/>
              <w:bottom w:val="single" w:sz="4" w:space="0" w:color="000000"/>
            </w:tcBorders>
            <w:vAlign w:val="center"/>
          </w:tcPr>
          <w:p w:rsidR="00076113" w:rsidRDefault="0035318D">
            <w:pPr>
              <w:numPr>
                <w:ilvl w:val="0"/>
                <w:numId w:val="45"/>
              </w:numPr>
              <w:pBdr>
                <w:top w:val="nil"/>
                <w:left w:val="nil"/>
                <w:bottom w:val="nil"/>
                <w:right w:val="nil"/>
                <w:between w:val="nil"/>
              </w:pBdr>
              <w:ind w:left="0" w:firstLine="40"/>
              <w:rPr>
                <w:color w:val="000000"/>
                <w:sz w:val="20"/>
                <w:szCs w:val="20"/>
              </w:rPr>
            </w:pPr>
            <w:bookmarkStart w:id="4025" w:name="_heading=h.vp991nhb9pct" w:colFirst="0" w:colLast="0"/>
            <w:bookmarkEnd w:id="4025"/>
            <w:r>
              <w:rPr>
                <w:color w:val="000000"/>
                <w:sz w:val="20"/>
                <w:szCs w:val="20"/>
              </w:rPr>
              <w:t>Реалізація державних та регіональних програм. Можливість участі та залучення ресурсів</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34"/>
              <w:rPr>
                <w:color w:val="000000"/>
                <w:sz w:val="20"/>
                <w:szCs w:val="20"/>
              </w:rPr>
            </w:pPr>
            <w:bookmarkStart w:id="4026" w:name="_heading=h.nm43jblb0xcs" w:colFirst="0" w:colLast="0"/>
            <w:bookmarkEnd w:id="4026"/>
            <w:r>
              <w:rPr>
                <w:sz w:val="20"/>
                <w:szCs w:val="20"/>
              </w:rPr>
              <w:t>6. Високий рівень зносу інженерних мереж.</w:t>
            </w:r>
          </w:p>
        </w:tc>
        <w:bookmarkStart w:id="4027" w:name="_heading=h.2f3u6xdjj090" w:colFirst="0" w:colLast="0"/>
        <w:bookmarkEnd w:id="4027"/>
        <w:tc>
          <w:tcPr>
            <w:tcW w:w="1701" w:type="dxa"/>
            <w:tcBorders>
              <w:top w:val="nil"/>
              <w:left w:val="single" w:sz="4" w:space="0" w:color="000000"/>
              <w:bottom w:val="nil"/>
              <w:right w:val="single" w:sz="4" w:space="0" w:color="000000"/>
            </w:tcBorders>
          </w:tcPr>
          <w:p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03296" behindDoc="0" locked="0" layoutInCell="1" hidden="0" allowOverlap="1">
                      <wp:simplePos x="0" y="0"/>
                      <wp:positionH relativeFrom="column">
                        <wp:posOffset>-26351</wp:posOffset>
                      </wp:positionH>
                      <wp:positionV relativeFrom="paragraph">
                        <wp:posOffset>-2683826</wp:posOffset>
                      </wp:positionV>
                      <wp:extent cx="1009650" cy="3781425"/>
                      <wp:effectExtent l="0" t="0" r="0" b="0"/>
                      <wp:wrapNone/>
                      <wp:docPr id="1238" name="Пряма зі стрілкою 1238"/>
                      <wp:cNvGraphicFramePr/>
                      <a:graphic xmlns:a="http://schemas.openxmlformats.org/drawingml/2006/main">
                        <a:graphicData uri="http://schemas.microsoft.com/office/word/2010/wordprocessingShape">
                          <wps:wsp>
                            <wps:cNvCnPr/>
                            <wps:spPr>
                              <a:xfrm rot="10800000">
                                <a:off x="4845938" y="1894050"/>
                                <a:ext cx="1000125" cy="37719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-26351</wp:posOffset>
                      </wp:positionH>
                      <wp:positionV relativeFrom="paragraph">
                        <wp:posOffset>-2683826</wp:posOffset>
                      </wp:positionV>
                      <wp:extent cx="1009650" cy="3781425"/>
                      <wp:effectExtent b="0" l="0" r="0" t="0"/>
                      <wp:wrapNone/>
                      <wp:docPr id="1238" name="image85.png"/>
                      <a:graphic>
                        <a:graphicData uri="http://schemas.openxmlformats.org/drawingml/2006/picture">
                          <pic:pic>
                            <pic:nvPicPr>
                              <pic:cNvPr id="0" name="image85.png"/>
                              <pic:cNvPicPr preferRelativeResize="0"/>
                            </pic:nvPicPr>
                            <pic:blipFill>
                              <a:blip r:embed="rId154"/>
                              <a:srcRect/>
                              <a:stretch>
                                <a:fillRect/>
                              </a:stretch>
                            </pic:blipFill>
                            <pic:spPr>
                              <a:xfrm>
                                <a:off x="0" y="0"/>
                                <a:ext cx="1009650" cy="3781425"/>
                              </a:xfrm>
                              <a:prstGeom prst="rect"/>
                              <a:ln/>
                            </pic:spPr>
                          </pic:pic>
                        </a:graphicData>
                      </a:graphic>
                    </wp:anchor>
                  </w:drawing>
                </mc:Fallback>
              </mc:AlternateContent>
            </w:r>
            <w:r>
              <w:rPr>
                <w:noProof/>
              </w:rPr>
              <mc:AlternateContent>
                <mc:Choice Requires="wpg">
                  <w:drawing>
                    <wp:anchor distT="0" distB="0" distL="114300" distR="114300" simplePos="0" relativeHeight="251704320" behindDoc="0" locked="0" layoutInCell="1" hidden="0" allowOverlap="1">
                      <wp:simplePos x="0" y="0"/>
                      <wp:positionH relativeFrom="column">
                        <wp:posOffset>-45402</wp:posOffset>
                      </wp:positionH>
                      <wp:positionV relativeFrom="paragraph">
                        <wp:posOffset>-285431</wp:posOffset>
                      </wp:positionV>
                      <wp:extent cx="1028700" cy="742950"/>
                      <wp:effectExtent l="0" t="0" r="0" b="0"/>
                      <wp:wrapNone/>
                      <wp:docPr id="1197" name="Пряма зі стрілкою 1197"/>
                      <wp:cNvGraphicFramePr/>
                      <a:graphic xmlns:a="http://schemas.openxmlformats.org/drawingml/2006/main">
                        <a:graphicData uri="http://schemas.microsoft.com/office/word/2010/wordprocessingShape">
                          <wps:wsp>
                            <wps:cNvCnPr/>
                            <wps:spPr>
                              <a:xfrm flipH="1">
                                <a:off x="4836413" y="3413288"/>
                                <a:ext cx="1019175" cy="7334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-45402</wp:posOffset>
                      </wp:positionH>
                      <wp:positionV relativeFrom="paragraph">
                        <wp:posOffset>-285431</wp:posOffset>
                      </wp:positionV>
                      <wp:extent cx="1028700" cy="742950"/>
                      <wp:effectExtent b="0" l="0" r="0" t="0"/>
                      <wp:wrapNone/>
                      <wp:docPr id="1197" name="image17.png"/>
                      <a:graphic>
                        <a:graphicData uri="http://schemas.openxmlformats.org/drawingml/2006/picture">
                          <pic:pic>
                            <pic:nvPicPr>
                              <pic:cNvPr id="0" name="image17.png"/>
                              <pic:cNvPicPr preferRelativeResize="0"/>
                            </pic:nvPicPr>
                            <pic:blipFill>
                              <a:blip r:embed="rId154"/>
                              <a:srcRect/>
                              <a:stretch>
                                <a:fillRect/>
                              </a:stretch>
                            </pic:blipFill>
                            <pic:spPr>
                              <a:xfrm>
                                <a:off x="0" y="0"/>
                                <a:ext cx="1028700" cy="742950"/>
                              </a:xfrm>
                              <a:prstGeom prst="rect"/>
                              <a:ln/>
                            </pic:spPr>
                          </pic:pic>
                        </a:graphicData>
                      </a:graphic>
                    </wp:anchor>
                  </w:drawing>
                </mc:Fallback>
              </mc:AlternateContent>
            </w:r>
          </w:p>
        </w:tc>
        <w:tc>
          <w:tcPr>
            <w:tcW w:w="4252" w:type="dxa"/>
            <w:tcBorders>
              <w:left w:val="single" w:sz="4" w:space="0" w:color="000000"/>
            </w:tcBorders>
            <w:vAlign w:val="center"/>
          </w:tcPr>
          <w:p w:rsidR="00076113" w:rsidRDefault="0035318D">
            <w:pPr>
              <w:numPr>
                <w:ilvl w:val="0"/>
                <w:numId w:val="45"/>
              </w:numPr>
              <w:pBdr>
                <w:top w:val="nil"/>
                <w:left w:val="nil"/>
                <w:bottom w:val="nil"/>
                <w:right w:val="nil"/>
                <w:between w:val="nil"/>
              </w:pBdr>
              <w:ind w:left="0" w:firstLine="40"/>
              <w:rPr>
                <w:color w:val="000000"/>
                <w:sz w:val="20"/>
                <w:szCs w:val="20"/>
              </w:rPr>
            </w:pPr>
            <w:bookmarkStart w:id="4028" w:name="_heading=h.k3rtwc5wztm1" w:colFirst="0" w:colLast="0"/>
            <w:bookmarkEnd w:id="4028"/>
            <w:r>
              <w:rPr>
                <w:color w:val="000000"/>
                <w:sz w:val="20"/>
                <w:szCs w:val="20"/>
              </w:rPr>
              <w:t>Можливість реалізація проектів міжнародної технічної допомоги, в тому числі транскордонного співробітництва для втілення розвиткових проєктів громади</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34"/>
              <w:rPr>
                <w:color w:val="000000"/>
                <w:sz w:val="20"/>
                <w:szCs w:val="20"/>
              </w:rPr>
            </w:pPr>
            <w:bookmarkStart w:id="4029" w:name="_heading=h.aig89jny828w" w:colFirst="0" w:colLast="0"/>
            <w:bookmarkEnd w:id="4029"/>
            <w:r>
              <w:rPr>
                <w:sz w:val="20"/>
                <w:szCs w:val="20"/>
              </w:rPr>
              <w:t>7. Розбалансований ринок праці. З одного боку, відчувається нестача працівників виробничих спеціальностей, з іншого – є мала кількості вакансій для кваліфікованих та висококваліфікованих кадрів</w:t>
            </w:r>
          </w:p>
        </w:tc>
        <w:bookmarkStart w:id="4030" w:name="_heading=h.mqybuqebgxl9" w:colFirst="0" w:colLast="0"/>
        <w:bookmarkEnd w:id="4030"/>
        <w:tc>
          <w:tcPr>
            <w:tcW w:w="1701" w:type="dxa"/>
            <w:tcBorders>
              <w:top w:val="nil"/>
              <w:left w:val="single" w:sz="4" w:space="0" w:color="000000"/>
              <w:bottom w:val="nil"/>
              <w:right w:val="single" w:sz="4" w:space="0" w:color="000000"/>
            </w:tcBorders>
          </w:tcPr>
          <w:p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05344" behindDoc="0" locked="0" layoutInCell="1" hidden="0" allowOverlap="1">
                      <wp:simplePos x="0" y="0"/>
                      <wp:positionH relativeFrom="column">
                        <wp:posOffset>-83501</wp:posOffset>
                      </wp:positionH>
                      <wp:positionV relativeFrom="paragraph">
                        <wp:posOffset>-895030</wp:posOffset>
                      </wp:positionV>
                      <wp:extent cx="1095375" cy="1466850"/>
                      <wp:effectExtent l="0" t="0" r="0" b="0"/>
                      <wp:wrapNone/>
                      <wp:docPr id="1195" name="Пряма зі стрілкою 1195"/>
                      <wp:cNvGraphicFramePr/>
                      <a:graphic xmlns:a="http://schemas.openxmlformats.org/drawingml/2006/main">
                        <a:graphicData uri="http://schemas.microsoft.com/office/word/2010/wordprocessingShape">
                          <wps:wsp>
                            <wps:cNvCnPr/>
                            <wps:spPr>
                              <a:xfrm rot="10800000">
                                <a:off x="4803075" y="3051338"/>
                                <a:ext cx="1085850" cy="14573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-83501</wp:posOffset>
                      </wp:positionH>
                      <wp:positionV relativeFrom="paragraph">
                        <wp:posOffset>-895030</wp:posOffset>
                      </wp:positionV>
                      <wp:extent cx="1095375" cy="1466850"/>
                      <wp:effectExtent b="0" l="0" r="0" t="0"/>
                      <wp:wrapNone/>
                      <wp:docPr id="1195" name="image15.png"/>
                      <a:graphic>
                        <a:graphicData uri="http://schemas.openxmlformats.org/drawingml/2006/picture">
                          <pic:pic>
                            <pic:nvPicPr>
                              <pic:cNvPr id="0" name="image15.png"/>
                              <pic:cNvPicPr preferRelativeResize="0"/>
                            </pic:nvPicPr>
                            <pic:blipFill>
                              <a:blip r:embed="rId154"/>
                              <a:srcRect/>
                              <a:stretch>
                                <a:fillRect/>
                              </a:stretch>
                            </pic:blipFill>
                            <pic:spPr>
                              <a:xfrm>
                                <a:off x="0" y="0"/>
                                <a:ext cx="1095375" cy="1466850"/>
                              </a:xfrm>
                              <a:prstGeom prst="rect"/>
                              <a:ln/>
                            </pic:spPr>
                          </pic:pic>
                        </a:graphicData>
                      </a:graphic>
                    </wp:anchor>
                  </w:drawing>
                </mc:Fallback>
              </mc:AlternateContent>
            </w:r>
            <w:r>
              <w:rPr>
                <w:noProof/>
              </w:rPr>
              <mc:AlternateContent>
                <mc:Choice Requires="wpg">
                  <w:drawing>
                    <wp:anchor distT="0" distB="0" distL="114300" distR="114300" simplePos="0" relativeHeight="251706368" behindDoc="0" locked="0" layoutInCell="1" hidden="0" allowOverlap="1">
                      <wp:simplePos x="0" y="0"/>
                      <wp:positionH relativeFrom="column">
                        <wp:posOffset>-55560</wp:posOffset>
                      </wp:positionH>
                      <wp:positionV relativeFrom="paragraph">
                        <wp:posOffset>388938</wp:posOffset>
                      </wp:positionV>
                      <wp:extent cx="1000125" cy="2352675"/>
                      <wp:effectExtent l="0" t="0" r="0" b="0"/>
                      <wp:wrapNone/>
                      <wp:docPr id="1230" name="Пряма зі стрілкою 1230"/>
                      <wp:cNvGraphicFramePr/>
                      <a:graphic xmlns:a="http://schemas.openxmlformats.org/drawingml/2006/main">
                        <a:graphicData uri="http://schemas.microsoft.com/office/word/2010/wordprocessingShape">
                          <wps:wsp>
                            <wps:cNvCnPr/>
                            <wps:spPr>
                              <a:xfrm rot="10800000">
                                <a:off x="4855463" y="2613188"/>
                                <a:ext cx="981075" cy="23336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-55560</wp:posOffset>
                      </wp:positionH>
                      <wp:positionV relativeFrom="paragraph">
                        <wp:posOffset>388938</wp:posOffset>
                      </wp:positionV>
                      <wp:extent cx="1000125" cy="2352675"/>
                      <wp:effectExtent b="0" l="0" r="0" t="0"/>
                      <wp:wrapNone/>
                      <wp:docPr id="1230" name="image77.png"/>
                      <a:graphic>
                        <a:graphicData uri="http://schemas.openxmlformats.org/drawingml/2006/picture">
                          <pic:pic>
                            <pic:nvPicPr>
                              <pic:cNvPr id="0" name="image77.png"/>
                              <pic:cNvPicPr preferRelativeResize="0"/>
                            </pic:nvPicPr>
                            <pic:blipFill>
                              <a:blip r:embed="rId154"/>
                              <a:srcRect/>
                              <a:stretch>
                                <a:fillRect/>
                              </a:stretch>
                            </pic:blipFill>
                            <pic:spPr>
                              <a:xfrm>
                                <a:off x="0" y="0"/>
                                <a:ext cx="1000125" cy="2352675"/>
                              </a:xfrm>
                              <a:prstGeom prst="rect"/>
                              <a:ln/>
                            </pic:spPr>
                          </pic:pic>
                        </a:graphicData>
                      </a:graphic>
                    </wp:anchor>
                  </w:drawing>
                </mc:Fallback>
              </mc:AlternateContent>
            </w:r>
          </w:p>
        </w:tc>
        <w:tc>
          <w:tcPr>
            <w:tcW w:w="4252" w:type="dxa"/>
            <w:tcBorders>
              <w:left w:val="single" w:sz="4" w:space="0" w:color="000000"/>
              <w:bottom w:val="single" w:sz="4" w:space="0" w:color="000000"/>
            </w:tcBorders>
          </w:tcPr>
          <w:p w:rsidR="00076113" w:rsidRDefault="0035318D">
            <w:pPr>
              <w:numPr>
                <w:ilvl w:val="0"/>
                <w:numId w:val="45"/>
              </w:numPr>
              <w:pBdr>
                <w:top w:val="nil"/>
                <w:left w:val="nil"/>
                <w:bottom w:val="nil"/>
                <w:right w:val="nil"/>
                <w:between w:val="nil"/>
              </w:pBdr>
              <w:ind w:left="0" w:firstLine="38"/>
              <w:rPr>
                <w:color w:val="000000"/>
                <w:sz w:val="19"/>
                <w:szCs w:val="19"/>
              </w:rPr>
            </w:pPr>
            <w:bookmarkStart w:id="4031" w:name="_heading=h.egxiq4ipk81p" w:colFirst="0" w:colLast="0"/>
            <w:bookmarkEnd w:id="4031"/>
            <w:r>
              <w:rPr>
                <w:color w:val="000000"/>
                <w:sz w:val="19"/>
                <w:szCs w:val="19"/>
              </w:rPr>
              <w:t>Вітрова енергія. Інвестор, що здійснює діяльність на території громади планує збудувати вітрову електростанцію потужністю 100 МВт, що є найбільшою у західному регіоні.</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0"/>
              <w:rPr>
                <w:color w:val="000000"/>
                <w:sz w:val="20"/>
                <w:szCs w:val="20"/>
              </w:rPr>
            </w:pPr>
            <w:bookmarkStart w:id="4032" w:name="_heading=h.d82hvi6u6gez" w:colFirst="0" w:colLast="0"/>
            <w:bookmarkEnd w:id="4032"/>
            <w:r>
              <w:rPr>
                <w:color w:val="000000"/>
                <w:sz w:val="20"/>
                <w:szCs w:val="20"/>
              </w:rPr>
              <w:t xml:space="preserve">8. Відсутність Комплексного плану просторового розвитку </w:t>
            </w:r>
            <w:r>
              <w:rPr>
                <w:sz w:val="20"/>
                <w:szCs w:val="20"/>
              </w:rPr>
              <w:t>територіальної громади</w:t>
            </w:r>
          </w:p>
        </w:tc>
        <w:bookmarkStart w:id="4033" w:name="_heading=h.m5zfvcv5c7qo" w:colFirst="0" w:colLast="0"/>
        <w:bookmarkEnd w:id="4033"/>
        <w:tc>
          <w:tcPr>
            <w:tcW w:w="1701" w:type="dxa"/>
            <w:tcBorders>
              <w:top w:val="nil"/>
              <w:left w:val="single" w:sz="4" w:space="0" w:color="000000"/>
              <w:bottom w:val="nil"/>
              <w:right w:val="single" w:sz="4" w:space="0" w:color="000000"/>
            </w:tcBorders>
          </w:tcPr>
          <w:p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07392" behindDoc="0" locked="0" layoutInCell="1" hidden="0" allowOverlap="1">
                      <wp:simplePos x="0" y="0"/>
                      <wp:positionH relativeFrom="column">
                        <wp:posOffset>-73977</wp:posOffset>
                      </wp:positionH>
                      <wp:positionV relativeFrom="paragraph">
                        <wp:posOffset>-1098231</wp:posOffset>
                      </wp:positionV>
                      <wp:extent cx="1104900" cy="2257425"/>
                      <wp:effectExtent l="0" t="0" r="0" b="0"/>
                      <wp:wrapNone/>
                      <wp:docPr id="1259" name="Пряма зі стрілкою 1259"/>
                      <wp:cNvGraphicFramePr/>
                      <a:graphic xmlns:a="http://schemas.openxmlformats.org/drawingml/2006/main">
                        <a:graphicData uri="http://schemas.microsoft.com/office/word/2010/wordprocessingShape">
                          <wps:wsp>
                            <wps:cNvCnPr/>
                            <wps:spPr>
                              <a:xfrm flipH="1">
                                <a:off x="4798313" y="2656050"/>
                                <a:ext cx="1095375" cy="22479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-73977</wp:posOffset>
                      </wp:positionH>
                      <wp:positionV relativeFrom="paragraph">
                        <wp:posOffset>-1098231</wp:posOffset>
                      </wp:positionV>
                      <wp:extent cx="1104900" cy="2257425"/>
                      <wp:effectExtent b="0" l="0" r="0" t="0"/>
                      <wp:wrapNone/>
                      <wp:docPr id="1259" name="image110.png"/>
                      <a:graphic>
                        <a:graphicData uri="http://schemas.openxmlformats.org/drawingml/2006/picture">
                          <pic:pic>
                            <pic:nvPicPr>
                              <pic:cNvPr id="0" name="image110.png"/>
                              <pic:cNvPicPr preferRelativeResize="0"/>
                            </pic:nvPicPr>
                            <pic:blipFill>
                              <a:blip r:embed="rId154"/>
                              <a:srcRect/>
                              <a:stretch>
                                <a:fillRect/>
                              </a:stretch>
                            </pic:blipFill>
                            <pic:spPr>
                              <a:xfrm>
                                <a:off x="0" y="0"/>
                                <a:ext cx="1104900" cy="2257425"/>
                              </a:xfrm>
                              <a:prstGeom prst="rect"/>
                              <a:ln/>
                            </pic:spPr>
                          </pic:pic>
                        </a:graphicData>
                      </a:graphic>
                    </wp:anchor>
                  </w:drawing>
                </mc:Fallback>
              </mc:AlternateContent>
            </w:r>
            <w:r>
              <w:rPr>
                <w:noProof/>
              </w:rPr>
              <mc:AlternateContent>
                <mc:Choice Requires="wpg">
                  <w:drawing>
                    <wp:anchor distT="0" distB="0" distL="114300" distR="114300" simplePos="0" relativeHeight="251708416" behindDoc="0" locked="0" layoutInCell="1" hidden="0" allowOverlap="1">
                      <wp:simplePos x="0" y="0"/>
                      <wp:positionH relativeFrom="column">
                        <wp:posOffset>-64452</wp:posOffset>
                      </wp:positionH>
                      <wp:positionV relativeFrom="paragraph">
                        <wp:posOffset>454341</wp:posOffset>
                      </wp:positionV>
                      <wp:extent cx="1076325" cy="1066800"/>
                      <wp:effectExtent l="0" t="0" r="0" b="0"/>
                      <wp:wrapNone/>
                      <wp:docPr id="1233" name="Пряма зі стрілкою 1233"/>
                      <wp:cNvGraphicFramePr/>
                      <a:graphic xmlns:a="http://schemas.openxmlformats.org/drawingml/2006/main">
                        <a:graphicData uri="http://schemas.microsoft.com/office/word/2010/wordprocessingShape">
                          <wps:wsp>
                            <wps:cNvCnPr/>
                            <wps:spPr>
                              <a:xfrm rot="10800000">
                                <a:off x="4812600" y="3251363"/>
                                <a:ext cx="1066800" cy="10572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-64452</wp:posOffset>
                      </wp:positionH>
                      <wp:positionV relativeFrom="paragraph">
                        <wp:posOffset>454341</wp:posOffset>
                      </wp:positionV>
                      <wp:extent cx="1076325" cy="1066800"/>
                      <wp:effectExtent b="0" l="0" r="0" t="0"/>
                      <wp:wrapNone/>
                      <wp:docPr id="1233" name="image80.png"/>
                      <a:graphic>
                        <a:graphicData uri="http://schemas.openxmlformats.org/drawingml/2006/picture">
                          <pic:pic>
                            <pic:nvPicPr>
                              <pic:cNvPr id="0" name="image80.png"/>
                              <pic:cNvPicPr preferRelativeResize="0"/>
                            </pic:nvPicPr>
                            <pic:blipFill>
                              <a:blip r:embed="rId154"/>
                              <a:srcRect/>
                              <a:stretch>
                                <a:fillRect/>
                              </a:stretch>
                            </pic:blipFill>
                            <pic:spPr>
                              <a:xfrm>
                                <a:off x="0" y="0"/>
                                <a:ext cx="1076325" cy="1066800"/>
                              </a:xfrm>
                              <a:prstGeom prst="rect"/>
                              <a:ln/>
                            </pic:spPr>
                          </pic:pic>
                        </a:graphicData>
                      </a:graphic>
                    </wp:anchor>
                  </w:drawing>
                </mc:Fallback>
              </mc:AlternateContent>
            </w:r>
          </w:p>
        </w:tc>
        <w:tc>
          <w:tcPr>
            <w:tcW w:w="4252" w:type="dxa"/>
            <w:tcBorders>
              <w:top w:val="single" w:sz="4" w:space="0" w:color="000000"/>
              <w:left w:val="single" w:sz="4" w:space="0" w:color="000000"/>
              <w:bottom w:val="single" w:sz="4" w:space="0" w:color="000000"/>
              <w:right w:val="single" w:sz="4" w:space="0" w:color="000000"/>
            </w:tcBorders>
          </w:tcPr>
          <w:p w:rsidR="00076113" w:rsidRDefault="0035318D">
            <w:pPr>
              <w:numPr>
                <w:ilvl w:val="0"/>
                <w:numId w:val="45"/>
              </w:numPr>
              <w:pBdr>
                <w:top w:val="nil"/>
                <w:left w:val="nil"/>
                <w:bottom w:val="nil"/>
                <w:right w:val="nil"/>
                <w:between w:val="nil"/>
              </w:pBdr>
              <w:ind w:left="0" w:firstLine="38"/>
              <w:rPr>
                <w:color w:val="000000"/>
                <w:sz w:val="19"/>
                <w:szCs w:val="19"/>
              </w:rPr>
            </w:pPr>
            <w:bookmarkStart w:id="4034" w:name="_heading=h.5btkumaofdfy" w:colFirst="0" w:colLast="0"/>
            <w:bookmarkEnd w:id="4034"/>
            <w:r>
              <w:rPr>
                <w:color w:val="000000"/>
                <w:sz w:val="19"/>
                <w:szCs w:val="19"/>
              </w:rPr>
              <w:t>Велика кількість об’єктів культурної спадщини. архітектури, пам’яток історії, археології, нематеріальна культурна спадщини - Техніка вишивки «Городоцький шов» («городоцький стіб»), як можливість для розвитку туризму</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34"/>
              <w:rPr>
                <w:color w:val="000000"/>
                <w:sz w:val="20"/>
                <w:szCs w:val="20"/>
              </w:rPr>
            </w:pPr>
            <w:bookmarkStart w:id="4035" w:name="_heading=h.ldeyvdwtr9us" w:colFirst="0" w:colLast="0"/>
            <w:bookmarkEnd w:id="4035"/>
            <w:r>
              <w:rPr>
                <w:color w:val="000000"/>
                <w:sz w:val="20"/>
                <w:szCs w:val="20"/>
              </w:rPr>
              <w:t>9. Недостатнє охоплення населених пунктів вивозом ТПВ</w:t>
            </w:r>
          </w:p>
        </w:tc>
        <w:tc>
          <w:tcPr>
            <w:tcW w:w="1701" w:type="dxa"/>
            <w:tcBorders>
              <w:top w:val="nil"/>
              <w:left w:val="single" w:sz="4" w:space="0" w:color="000000"/>
              <w:bottom w:val="nil"/>
              <w:right w:val="single" w:sz="4" w:space="0" w:color="000000"/>
            </w:tcBorders>
          </w:tcPr>
          <w:p w:rsidR="00076113" w:rsidRDefault="0035318D">
            <w:pPr>
              <w:ind w:firstLine="600"/>
              <w:jc w:val="center"/>
              <w:rPr>
                <w:color w:val="000000"/>
                <w:sz w:val="20"/>
                <w:szCs w:val="20"/>
              </w:rPr>
            </w:pPr>
            <w:r>
              <w:rPr>
                <w:noProof/>
              </w:rPr>
              <mc:AlternateContent>
                <mc:Choice Requires="wps">
                  <w:drawing>
                    <wp:anchor distT="0" distB="0" distL="114300" distR="114300" simplePos="0" relativeHeight="251709440" behindDoc="0" locked="0" layoutInCell="1" hidden="0" allowOverlap="1">
                      <wp:simplePos x="0" y="0"/>
                      <wp:positionH relativeFrom="column">
                        <wp:posOffset>-63498</wp:posOffset>
                      </wp:positionH>
                      <wp:positionV relativeFrom="paragraph">
                        <wp:posOffset>609600</wp:posOffset>
                      </wp:positionV>
                      <wp:extent cx="9525" cy="25400"/>
                      <wp:effectExtent l="0" t="0" r="0" b="0"/>
                      <wp:wrapNone/>
                      <wp:docPr id="1229" name="Пряма зі стрілкою 1229"/>
                      <wp:cNvGraphicFramePr/>
                      <a:graphic xmlns:a="http://schemas.openxmlformats.org/drawingml/2006/main">
                        <a:graphicData uri="http://schemas.microsoft.com/office/word/2010/wordprocessingShape">
                          <wps:wsp>
                            <wps:cNvCnPr/>
                            <wps:spPr>
                              <a:xfrm flipH="1">
                                <a:off x="4855463" y="3775238"/>
                                <a:ext cx="981075" cy="95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-63498</wp:posOffset>
                      </wp:positionH>
                      <wp:positionV relativeFrom="paragraph">
                        <wp:posOffset>609600</wp:posOffset>
                      </wp:positionV>
                      <wp:extent cx="9525" cy="25400"/>
                      <wp:effectExtent b="0" l="0" r="0" t="0"/>
                      <wp:wrapNone/>
                      <wp:docPr id="1229" name="image76.png"/>
                      <a:graphic>
                        <a:graphicData uri="http://schemas.openxmlformats.org/drawingml/2006/picture">
                          <pic:pic>
                            <pic:nvPicPr>
                              <pic:cNvPr id="0" name="image76.png"/>
                              <pic:cNvPicPr preferRelativeResize="0"/>
                            </pic:nvPicPr>
                            <pic:blipFill>
                              <a:blip r:embed="rId154"/>
                              <a:srcRect/>
                              <a:stretch>
                                <a:fillRect/>
                              </a:stretch>
                            </pic:blipFill>
                            <pic:spPr>
                              <a:xfrm>
                                <a:off x="0" y="0"/>
                                <a:ext cx="9525" cy="25400"/>
                              </a:xfrm>
                              <a:prstGeom prst="rect"/>
                              <a:ln/>
                            </pic:spPr>
                          </pic:pic>
                        </a:graphicData>
                      </a:graphic>
                    </wp:anchor>
                  </w:drawing>
                </mc:Fallback>
              </mc:AlternateContent>
            </w:r>
          </w:p>
        </w:tc>
        <w:tc>
          <w:tcPr>
            <w:tcW w:w="4252" w:type="dxa"/>
            <w:tcBorders>
              <w:top w:val="single" w:sz="4" w:space="0" w:color="000000"/>
              <w:left w:val="single" w:sz="4" w:space="0" w:color="000000"/>
              <w:bottom w:val="single" w:sz="4" w:space="0" w:color="000000"/>
              <w:right w:val="single" w:sz="4" w:space="0" w:color="000000"/>
            </w:tcBorders>
          </w:tcPr>
          <w:p w:rsidR="00076113" w:rsidRDefault="0035318D">
            <w:pPr>
              <w:ind w:firstLine="38"/>
              <w:rPr>
                <w:color w:val="000000"/>
                <w:sz w:val="19"/>
                <w:szCs w:val="19"/>
              </w:rPr>
            </w:pPr>
            <w:bookmarkStart w:id="4036" w:name="_heading=h.7m3al5p4e2hl" w:colFirst="0" w:colLast="0"/>
            <w:bookmarkEnd w:id="4036"/>
            <w:r>
              <w:rPr>
                <w:color w:val="000000"/>
                <w:sz w:val="19"/>
                <w:szCs w:val="19"/>
              </w:rPr>
              <w:t>9. Інтеграція в ЄС.</w:t>
            </w:r>
            <w:r>
              <w:rPr>
                <w:sz w:val="19"/>
                <w:szCs w:val="19"/>
              </w:rPr>
              <w:t xml:space="preserve"> </w:t>
            </w:r>
            <w:r>
              <w:rPr>
                <w:color w:val="000000"/>
                <w:sz w:val="19"/>
                <w:szCs w:val="19"/>
              </w:rPr>
              <w:t>Статус кандидата на вступ у ЄС відкриває можливості отримання фінансової допомоги у трансформації суспільства, правової системи та економіки на шляху до членства в ЄС. Україні буде доступна фінансова допомога для країн, які готуються для вступу до ЄС, можливість участі у програмах та ініціативах Євросоюзу.</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0"/>
              <w:rPr>
                <w:color w:val="000000"/>
                <w:sz w:val="20"/>
                <w:szCs w:val="20"/>
              </w:rPr>
            </w:pPr>
            <w:bookmarkStart w:id="4037" w:name="_heading=h.hxtcqekduknd" w:colFirst="0" w:colLast="0"/>
            <w:bookmarkEnd w:id="4037"/>
            <w:r>
              <w:rPr>
                <w:sz w:val="20"/>
                <w:szCs w:val="20"/>
              </w:rPr>
              <w:t>10. Значна частка доріг загального користування в незадовільному стані</w:t>
            </w:r>
            <w:r>
              <w:rPr>
                <w:color w:val="000000"/>
                <w:sz w:val="20"/>
                <w:szCs w:val="20"/>
              </w:rPr>
              <w:t xml:space="preserve"> </w:t>
            </w:r>
          </w:p>
        </w:tc>
        <w:bookmarkStart w:id="4038" w:name="_heading=h.35buhj9ixto0" w:colFirst="0" w:colLast="0"/>
        <w:bookmarkEnd w:id="4038"/>
        <w:tc>
          <w:tcPr>
            <w:tcW w:w="1701" w:type="dxa"/>
            <w:tcBorders>
              <w:top w:val="nil"/>
              <w:left w:val="single" w:sz="4" w:space="0" w:color="000000"/>
              <w:bottom w:val="nil"/>
              <w:right w:val="single" w:sz="4" w:space="0" w:color="000000"/>
            </w:tcBorders>
          </w:tcPr>
          <w:p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10464" behindDoc="0" locked="0" layoutInCell="1" hidden="0" allowOverlap="1">
                      <wp:simplePos x="0" y="0"/>
                      <wp:positionH relativeFrom="column">
                        <wp:posOffset>-102551</wp:posOffset>
                      </wp:positionH>
                      <wp:positionV relativeFrom="paragraph">
                        <wp:posOffset>-3781740</wp:posOffset>
                      </wp:positionV>
                      <wp:extent cx="1152525" cy="4629150"/>
                      <wp:effectExtent l="0" t="0" r="0" b="0"/>
                      <wp:wrapNone/>
                      <wp:docPr id="1221" name="Пряма зі стрілкою 1221"/>
                      <wp:cNvGraphicFramePr/>
                      <a:graphic xmlns:a="http://schemas.openxmlformats.org/drawingml/2006/main">
                        <a:graphicData uri="http://schemas.microsoft.com/office/word/2010/wordprocessingShape">
                          <wps:wsp>
                            <wps:cNvCnPr/>
                            <wps:spPr>
                              <a:xfrm rot="10800000">
                                <a:off x="4774500" y="1470188"/>
                                <a:ext cx="1143000" cy="46196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-102551</wp:posOffset>
                      </wp:positionH>
                      <wp:positionV relativeFrom="paragraph">
                        <wp:posOffset>-3781740</wp:posOffset>
                      </wp:positionV>
                      <wp:extent cx="1152525" cy="4629150"/>
                      <wp:effectExtent b="0" l="0" r="0" t="0"/>
                      <wp:wrapNone/>
                      <wp:docPr id="1221" name="image67.png"/>
                      <a:graphic>
                        <a:graphicData uri="http://schemas.openxmlformats.org/drawingml/2006/picture">
                          <pic:pic>
                            <pic:nvPicPr>
                              <pic:cNvPr id="0" name="image67.png"/>
                              <pic:cNvPicPr preferRelativeResize="0"/>
                            </pic:nvPicPr>
                            <pic:blipFill>
                              <a:blip r:embed="rId154"/>
                              <a:srcRect/>
                              <a:stretch>
                                <a:fillRect/>
                              </a:stretch>
                            </pic:blipFill>
                            <pic:spPr>
                              <a:xfrm>
                                <a:off x="0" y="0"/>
                                <a:ext cx="1152525" cy="4629150"/>
                              </a:xfrm>
                              <a:prstGeom prst="rect"/>
                              <a:ln/>
                            </pic:spPr>
                          </pic:pic>
                        </a:graphicData>
                      </a:graphic>
                    </wp:anchor>
                  </w:drawing>
                </mc:Fallback>
              </mc:AlternateContent>
            </w:r>
            <w:r>
              <w:rPr>
                <w:noProof/>
              </w:rPr>
              <mc:AlternateContent>
                <mc:Choice Requires="wpg">
                  <w:drawing>
                    <wp:anchor distT="0" distB="0" distL="114300" distR="114300" simplePos="0" relativeHeight="251711488" behindDoc="0" locked="0" layoutInCell="1" hidden="0" allowOverlap="1">
                      <wp:simplePos x="0" y="0"/>
                      <wp:positionH relativeFrom="column">
                        <wp:posOffset>-64452</wp:posOffset>
                      </wp:positionH>
                      <wp:positionV relativeFrom="paragraph">
                        <wp:posOffset>-800416</wp:posOffset>
                      </wp:positionV>
                      <wp:extent cx="1076325" cy="1181100"/>
                      <wp:effectExtent l="0" t="0" r="0" b="0"/>
                      <wp:wrapNone/>
                      <wp:docPr id="1252" name="Пряма зі стрілкою 1252"/>
                      <wp:cNvGraphicFramePr/>
                      <a:graphic xmlns:a="http://schemas.openxmlformats.org/drawingml/2006/main">
                        <a:graphicData uri="http://schemas.microsoft.com/office/word/2010/wordprocessingShape">
                          <wps:wsp>
                            <wps:cNvCnPr/>
                            <wps:spPr>
                              <a:xfrm rot="10800000">
                                <a:off x="4812600" y="3194213"/>
                                <a:ext cx="1066800" cy="11715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-64452</wp:posOffset>
                      </wp:positionH>
                      <wp:positionV relativeFrom="paragraph">
                        <wp:posOffset>-800416</wp:posOffset>
                      </wp:positionV>
                      <wp:extent cx="1076325" cy="1181100"/>
                      <wp:effectExtent b="0" l="0" r="0" t="0"/>
                      <wp:wrapNone/>
                      <wp:docPr id="1252" name="image100.png"/>
                      <a:graphic>
                        <a:graphicData uri="http://schemas.openxmlformats.org/drawingml/2006/picture">
                          <pic:pic>
                            <pic:nvPicPr>
                              <pic:cNvPr id="0" name="image100.png"/>
                              <pic:cNvPicPr preferRelativeResize="0"/>
                            </pic:nvPicPr>
                            <pic:blipFill>
                              <a:blip r:embed="rId154"/>
                              <a:srcRect/>
                              <a:stretch>
                                <a:fillRect/>
                              </a:stretch>
                            </pic:blipFill>
                            <pic:spPr>
                              <a:xfrm>
                                <a:off x="0" y="0"/>
                                <a:ext cx="1076325" cy="1181100"/>
                              </a:xfrm>
                              <a:prstGeom prst="rect"/>
                              <a:ln/>
                            </pic:spPr>
                          </pic:pic>
                        </a:graphicData>
                      </a:graphic>
                    </wp:anchor>
                  </w:drawing>
                </mc:Fallback>
              </mc:AlternateContent>
            </w:r>
            <w:r>
              <w:rPr>
                <w:noProof/>
              </w:rPr>
              <mc:AlternateContent>
                <mc:Choice Requires="wpg">
                  <w:drawing>
                    <wp:anchor distT="0" distB="0" distL="114300" distR="114300" simplePos="0" relativeHeight="251712512" behindDoc="0" locked="0" layoutInCell="1" hidden="0" allowOverlap="1">
                      <wp:simplePos x="0" y="0"/>
                      <wp:positionH relativeFrom="column">
                        <wp:posOffset>-102552</wp:posOffset>
                      </wp:positionH>
                      <wp:positionV relativeFrom="paragraph">
                        <wp:posOffset>-1086166</wp:posOffset>
                      </wp:positionV>
                      <wp:extent cx="1095375" cy="1485900"/>
                      <wp:effectExtent l="0" t="0" r="0" b="0"/>
                      <wp:wrapNone/>
                      <wp:docPr id="1231" name="Пряма зі стрілкою 1231"/>
                      <wp:cNvGraphicFramePr/>
                      <a:graphic xmlns:a="http://schemas.openxmlformats.org/drawingml/2006/main">
                        <a:graphicData uri="http://schemas.microsoft.com/office/word/2010/wordprocessingShape">
                          <wps:wsp>
                            <wps:cNvCnPr/>
                            <wps:spPr>
                              <a:xfrm flipH="1">
                                <a:off x="4803075" y="3041813"/>
                                <a:ext cx="1085850" cy="14763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-102552</wp:posOffset>
                      </wp:positionH>
                      <wp:positionV relativeFrom="paragraph">
                        <wp:posOffset>-1086166</wp:posOffset>
                      </wp:positionV>
                      <wp:extent cx="1095375" cy="1485900"/>
                      <wp:effectExtent b="0" l="0" r="0" t="0"/>
                      <wp:wrapNone/>
                      <wp:docPr id="1231" name="image78.png"/>
                      <a:graphic>
                        <a:graphicData uri="http://schemas.openxmlformats.org/drawingml/2006/picture">
                          <pic:pic>
                            <pic:nvPicPr>
                              <pic:cNvPr id="0" name="image78.png"/>
                              <pic:cNvPicPr preferRelativeResize="0"/>
                            </pic:nvPicPr>
                            <pic:blipFill>
                              <a:blip r:embed="rId154"/>
                              <a:srcRect/>
                              <a:stretch>
                                <a:fillRect/>
                              </a:stretch>
                            </pic:blipFill>
                            <pic:spPr>
                              <a:xfrm>
                                <a:off x="0" y="0"/>
                                <a:ext cx="1095375" cy="1485900"/>
                              </a:xfrm>
                              <a:prstGeom prst="rect"/>
                              <a:ln/>
                            </pic:spPr>
                          </pic:pic>
                        </a:graphicData>
                      </a:graphic>
                    </wp:anchor>
                  </w:drawing>
                </mc:Fallback>
              </mc:AlternateContent>
            </w:r>
            <w:r>
              <w:rPr>
                <w:noProof/>
              </w:rPr>
              <mc:AlternateContent>
                <mc:Choice Requires="wpg">
                  <w:drawing>
                    <wp:anchor distT="0" distB="0" distL="114300" distR="114300" simplePos="0" relativeHeight="251713536" behindDoc="0" locked="0" layoutInCell="1" hidden="0" allowOverlap="1">
                      <wp:simplePos x="0" y="0"/>
                      <wp:positionH relativeFrom="column">
                        <wp:posOffset>-102551</wp:posOffset>
                      </wp:positionH>
                      <wp:positionV relativeFrom="paragraph">
                        <wp:posOffset>361633</wp:posOffset>
                      </wp:positionV>
                      <wp:extent cx="1114425" cy="440690"/>
                      <wp:effectExtent l="0" t="0" r="0" b="0"/>
                      <wp:wrapNone/>
                      <wp:docPr id="1265" name="Пряма зі стрілкою 1265"/>
                      <wp:cNvGraphicFramePr/>
                      <a:graphic xmlns:a="http://schemas.openxmlformats.org/drawingml/2006/main">
                        <a:graphicData uri="http://schemas.microsoft.com/office/word/2010/wordprocessingShape">
                          <wps:wsp>
                            <wps:cNvCnPr/>
                            <wps:spPr>
                              <a:xfrm rot="10800000">
                                <a:off x="4793550" y="3564418"/>
                                <a:ext cx="1104900" cy="43116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-102551</wp:posOffset>
                      </wp:positionH>
                      <wp:positionV relativeFrom="paragraph">
                        <wp:posOffset>361633</wp:posOffset>
                      </wp:positionV>
                      <wp:extent cx="1114425" cy="440690"/>
                      <wp:effectExtent b="0" l="0" r="0" t="0"/>
                      <wp:wrapNone/>
                      <wp:docPr id="1265" name="image128.png"/>
                      <a:graphic>
                        <a:graphicData uri="http://schemas.openxmlformats.org/drawingml/2006/picture">
                          <pic:pic>
                            <pic:nvPicPr>
                              <pic:cNvPr id="0" name="image128.png"/>
                              <pic:cNvPicPr preferRelativeResize="0"/>
                            </pic:nvPicPr>
                            <pic:blipFill>
                              <a:blip r:embed="rId154"/>
                              <a:srcRect/>
                              <a:stretch>
                                <a:fillRect/>
                              </a:stretch>
                            </pic:blipFill>
                            <pic:spPr>
                              <a:xfrm>
                                <a:off x="0" y="0"/>
                                <a:ext cx="1114425" cy="440690"/>
                              </a:xfrm>
                              <a:prstGeom prst="rect"/>
                              <a:ln/>
                            </pic:spPr>
                          </pic:pic>
                        </a:graphicData>
                      </a:graphic>
                    </wp:anchor>
                  </w:drawing>
                </mc:Fallback>
              </mc:AlternateContent>
            </w:r>
          </w:p>
        </w:tc>
        <w:tc>
          <w:tcPr>
            <w:tcW w:w="4252" w:type="dxa"/>
            <w:tcBorders>
              <w:top w:val="single" w:sz="4" w:space="0" w:color="000000"/>
              <w:left w:val="single" w:sz="4" w:space="0" w:color="000000"/>
              <w:bottom w:val="single" w:sz="4" w:space="0" w:color="000000"/>
              <w:right w:val="single" w:sz="4" w:space="0" w:color="000000"/>
            </w:tcBorders>
          </w:tcPr>
          <w:p w:rsidR="00076113" w:rsidRDefault="0035318D">
            <w:pPr>
              <w:ind w:firstLine="40"/>
              <w:rPr>
                <w:color w:val="000000"/>
                <w:sz w:val="20"/>
                <w:szCs w:val="20"/>
              </w:rPr>
            </w:pPr>
            <w:bookmarkStart w:id="4039" w:name="_heading=h.p5ossnyrmrxb" w:colFirst="0" w:colLast="0"/>
            <w:bookmarkEnd w:id="4039"/>
            <w:r>
              <w:rPr>
                <w:color w:val="000000"/>
                <w:sz w:val="20"/>
                <w:szCs w:val="20"/>
              </w:rPr>
              <w:t xml:space="preserve">10. Львівська агломерація. Членство надає можливості для об’єднання зусиль навколо </w:t>
            </w:r>
            <w:r>
              <w:rPr>
                <w:color w:val="000000"/>
                <w:sz w:val="20"/>
                <w:szCs w:val="20"/>
              </w:rPr>
              <w:lastRenderedPageBreak/>
              <w:t xml:space="preserve">вирішення спільних проблем та викликів, написанню та реалізації грантових проектів </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0"/>
              <w:rPr>
                <w:color w:val="000000"/>
                <w:sz w:val="20"/>
                <w:szCs w:val="20"/>
              </w:rPr>
            </w:pPr>
            <w:bookmarkStart w:id="4040" w:name="_heading=h.8ijraebp4fkq" w:colFirst="0" w:colLast="0"/>
            <w:bookmarkEnd w:id="4040"/>
            <w:r>
              <w:rPr>
                <w:sz w:val="20"/>
                <w:szCs w:val="20"/>
              </w:rPr>
              <w:lastRenderedPageBreak/>
              <w:t>11. Неоптимальна мережа закладів освіти і культури</w:t>
            </w:r>
          </w:p>
        </w:tc>
        <w:tc>
          <w:tcPr>
            <w:tcW w:w="1701" w:type="dxa"/>
            <w:tcBorders>
              <w:top w:val="nil"/>
              <w:left w:val="single" w:sz="4" w:space="0" w:color="000000"/>
              <w:bottom w:val="nil"/>
              <w:right w:val="single" w:sz="4" w:space="0" w:color="000000"/>
            </w:tcBorders>
          </w:tcPr>
          <w:p w:rsidR="00076113" w:rsidRDefault="00076113">
            <w:pPr>
              <w:ind w:firstLine="600"/>
              <w:jc w:val="center"/>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rsidR="00076113" w:rsidRDefault="0035318D">
            <w:pPr>
              <w:ind w:firstLine="0"/>
              <w:rPr>
                <w:color w:val="000000"/>
                <w:sz w:val="20"/>
                <w:szCs w:val="20"/>
              </w:rPr>
            </w:pPr>
            <w:bookmarkStart w:id="4041" w:name="_heading=h.v4yumwcdvb20" w:colFirst="0" w:colLast="0"/>
            <w:bookmarkEnd w:id="4041"/>
            <w:r>
              <w:rPr>
                <w:color w:val="000000"/>
                <w:sz w:val="20"/>
                <w:szCs w:val="20"/>
              </w:rPr>
              <w:t>11. Залучення зовнішніх інвестицій в т.ч. приватних</w:t>
            </w:r>
          </w:p>
        </w:tc>
      </w:tr>
      <w:tr w:rsidR="00076113">
        <w:tc>
          <w:tcPr>
            <w:tcW w:w="4253" w:type="dxa"/>
            <w:tcBorders>
              <w:top w:val="single" w:sz="4" w:space="0" w:color="000000"/>
              <w:left w:val="single" w:sz="4" w:space="0" w:color="000000"/>
              <w:bottom w:val="single" w:sz="4" w:space="0" w:color="000000"/>
              <w:right w:val="single" w:sz="4" w:space="0" w:color="000000"/>
            </w:tcBorders>
          </w:tcPr>
          <w:p w:rsidR="00076113" w:rsidRDefault="0035318D">
            <w:pPr>
              <w:ind w:firstLine="0"/>
              <w:rPr>
                <w:color w:val="000000"/>
                <w:sz w:val="20"/>
                <w:szCs w:val="20"/>
              </w:rPr>
            </w:pPr>
            <w:bookmarkStart w:id="4042" w:name="_heading=h.7f4plrz22f6g" w:colFirst="0" w:colLast="0"/>
            <w:bookmarkEnd w:id="4042"/>
            <w:r>
              <w:rPr>
                <w:sz w:val="20"/>
                <w:szCs w:val="20"/>
              </w:rPr>
              <w:t>12.Невирішене питання водовідведення/відсутність системи меліоративних каналів</w:t>
            </w:r>
          </w:p>
        </w:tc>
        <w:tc>
          <w:tcPr>
            <w:tcW w:w="1701" w:type="dxa"/>
            <w:tcBorders>
              <w:top w:val="nil"/>
              <w:left w:val="single" w:sz="4" w:space="0" w:color="000000"/>
              <w:bottom w:val="nil"/>
              <w:right w:val="single" w:sz="4" w:space="0" w:color="000000"/>
            </w:tcBorders>
          </w:tcPr>
          <w:p w:rsidR="00076113" w:rsidRDefault="00076113">
            <w:pPr>
              <w:ind w:firstLine="600"/>
              <w:jc w:val="center"/>
              <w:rPr>
                <w:color w:val="000000"/>
                <w:sz w:val="20"/>
                <w:szCs w:val="20"/>
              </w:rPr>
            </w:pPr>
          </w:p>
        </w:tc>
        <w:tc>
          <w:tcPr>
            <w:tcW w:w="4252" w:type="dxa"/>
            <w:tcBorders>
              <w:top w:val="single" w:sz="4" w:space="0" w:color="000000"/>
              <w:left w:val="single" w:sz="4" w:space="0" w:color="000000"/>
              <w:bottom w:val="single" w:sz="4" w:space="0" w:color="000000"/>
              <w:right w:val="single" w:sz="4" w:space="0" w:color="000000"/>
            </w:tcBorders>
          </w:tcPr>
          <w:p w:rsidR="00076113" w:rsidRDefault="00076113">
            <w:pPr>
              <w:ind w:firstLine="600"/>
              <w:jc w:val="center"/>
              <w:rPr>
                <w:color w:val="000000"/>
                <w:sz w:val="20"/>
                <w:szCs w:val="20"/>
              </w:rPr>
            </w:pPr>
          </w:p>
        </w:tc>
      </w:tr>
    </w:tbl>
    <w:p w:rsidR="00076113" w:rsidRDefault="0035318D">
      <w:pPr>
        <w:ind w:firstLine="663"/>
        <w:jc w:val="center"/>
        <w:rPr>
          <w:b/>
          <w:bCs/>
          <w:color w:val="000000"/>
        </w:rPr>
      </w:pPr>
      <w:bookmarkStart w:id="4043" w:name="_heading=h.8xa0qyfi6u7w" w:colFirst="0" w:colLast="0"/>
      <w:bookmarkEnd w:id="4043"/>
      <w:r>
        <w:rPr>
          <w:b/>
          <w:bCs/>
          <w:color w:val="000000"/>
        </w:rPr>
        <w:t>РИЗИКИ</w:t>
      </w:r>
    </w:p>
    <w:tbl>
      <w:tblPr>
        <w:tblStyle w:val="affffffffff5"/>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8"/>
        <w:gridCol w:w="2126"/>
        <w:gridCol w:w="3261"/>
      </w:tblGrid>
      <w:tr w:rsidR="00076113">
        <w:trPr>
          <w:trHeight w:val="808"/>
        </w:trPr>
        <w:tc>
          <w:tcPr>
            <w:tcW w:w="4678" w:type="dxa"/>
            <w:tcBorders>
              <w:top w:val="single" w:sz="4" w:space="0" w:color="000000"/>
              <w:left w:val="single" w:sz="4" w:space="0" w:color="000000"/>
              <w:bottom w:val="single" w:sz="4" w:space="0" w:color="000000"/>
              <w:right w:val="single" w:sz="4" w:space="0" w:color="000000"/>
            </w:tcBorders>
            <w:vAlign w:val="center"/>
          </w:tcPr>
          <w:p w:rsidR="00076113" w:rsidRDefault="0035318D">
            <w:pPr>
              <w:ind w:firstLine="32"/>
              <w:rPr>
                <w:b/>
                <w:bCs/>
                <w:sz w:val="20"/>
                <w:szCs w:val="20"/>
              </w:rPr>
            </w:pPr>
            <w:bookmarkStart w:id="4044" w:name="_heading=h.c99gkjmgagfr" w:colFirst="0" w:colLast="0"/>
            <w:bookmarkEnd w:id="4044"/>
            <w:r>
              <w:rPr>
                <w:b/>
                <w:bCs/>
                <w:sz w:val="20"/>
                <w:szCs w:val="20"/>
              </w:rPr>
              <w:t>Слабкі сторони</w:t>
            </w:r>
          </w:p>
          <w:p w:rsidR="00076113" w:rsidRDefault="0035318D">
            <w:pPr>
              <w:ind w:firstLine="32"/>
              <w:rPr>
                <w:b/>
                <w:bCs/>
                <w:sz w:val="20"/>
                <w:szCs w:val="20"/>
              </w:rPr>
            </w:pPr>
            <w:bookmarkStart w:id="4045" w:name="_heading=h.x5mlfo5hnzl2" w:colFirst="0" w:colLast="0"/>
            <w:bookmarkEnd w:id="4045"/>
            <w:r>
              <w:rPr>
                <w:b/>
                <w:bCs/>
                <w:sz w:val="20"/>
                <w:szCs w:val="20"/>
              </w:rPr>
              <w:t>(</w:t>
            </w:r>
            <w:r>
              <w:rPr>
                <w:sz w:val="20"/>
                <w:szCs w:val="20"/>
              </w:rPr>
              <w:t>негативні фактори громади, які заважають її розвитку)</w:t>
            </w:r>
          </w:p>
        </w:tc>
        <w:tc>
          <w:tcPr>
            <w:tcW w:w="2126" w:type="dxa"/>
            <w:tcBorders>
              <w:top w:val="nil"/>
              <w:left w:val="single" w:sz="4" w:space="0" w:color="000000"/>
              <w:bottom w:val="nil"/>
              <w:right w:val="single" w:sz="4" w:space="0" w:color="000000"/>
            </w:tcBorders>
          </w:tcPr>
          <w:p w:rsidR="00076113" w:rsidRDefault="0035318D">
            <w:pPr>
              <w:ind w:firstLine="600"/>
              <w:jc w:val="center"/>
              <w:rPr>
                <w:color w:val="000000"/>
                <w:sz w:val="20"/>
                <w:szCs w:val="20"/>
              </w:rPr>
            </w:pPr>
            <w:bookmarkStart w:id="4046" w:name="_heading=h.khvr9daif1a8" w:colFirst="0" w:colLast="0"/>
            <w:bookmarkEnd w:id="4046"/>
            <w:r>
              <w:rPr>
                <w:noProof/>
              </w:rPr>
              <mc:AlternateContent>
                <mc:Choice Requires="wps">
                  <w:drawing>
                    <wp:anchor distT="0" distB="0" distL="114300" distR="114300" simplePos="0" relativeHeight="251714560" behindDoc="0" locked="0" layoutInCell="1" hidden="0" allowOverlap="1">
                      <wp:simplePos x="0" y="0"/>
                      <wp:positionH relativeFrom="column">
                        <wp:posOffset>-233360</wp:posOffset>
                      </wp:positionH>
                      <wp:positionV relativeFrom="paragraph">
                        <wp:posOffset>-4761</wp:posOffset>
                      </wp:positionV>
                      <wp:extent cx="1552575" cy="463920"/>
                      <wp:effectExtent l="0" t="0" r="0" b="0"/>
                      <wp:wrapNone/>
                      <wp:docPr id="1210" name="Стрілка: шеврон 1210"/>
                      <wp:cNvGraphicFramePr/>
                      <a:graphic xmlns:a="http://schemas.openxmlformats.org/drawingml/2006/main">
                        <a:graphicData uri="http://schemas.microsoft.com/office/word/2010/wordprocessingShape">
                          <wps:wsp>
                            <wps:cNvSpPr/>
                            <wps:spPr>
                              <a:xfrm>
                                <a:off x="4579238" y="3560925"/>
                                <a:ext cx="1533525" cy="438151"/>
                              </a:xfrm>
                              <a:prstGeom prst="chevron">
                                <a:avLst>
                                  <a:gd name="adj" fmla="val 57619"/>
                                </a:avLst>
                              </a:prstGeom>
                              <a:solidFill>
                                <a:srgbClr val="FFFFFF"/>
                              </a:solidFill>
                              <a:ln w="9525" cap="flat" cmpd="sng">
                                <a:solidFill>
                                  <a:srgbClr val="000000"/>
                                </a:solidFill>
                                <a:prstDash val="solid"/>
                                <a:miter lim="800000"/>
                                <a:headEnd type="none" w="sm" len="sm"/>
                                <a:tailEnd type="none" w="sm" len="sm"/>
                              </a:ln>
                            </wps:spPr>
                            <wps:txbx>
                              <w:txbxContent>
                                <w:p w:rsidR="0024471D" w:rsidRDefault="0024471D">
                                  <w:pPr>
                                    <w:spacing w:line="258" w:lineRule="auto"/>
                                    <w:ind w:firstLine="0"/>
                                    <w:jc w:val="center"/>
                                    <w:textDirection w:val="btLr"/>
                                  </w:pPr>
                                  <w:r>
                                    <w:rPr>
                                      <w:b/>
                                      <w:color w:val="000000"/>
                                      <w:sz w:val="20"/>
                                    </w:rPr>
                                    <w:t>Посилюють</w:t>
                                  </w:r>
                                </w:p>
                              </w:txbxContent>
                            </wps:txbx>
                            <wps:bodyPr spcFirstLastPara="1" wrap="square" lIns="91425" tIns="45700" rIns="91425" bIns="45700" anchor="t" anchorCtr="0">
                              <a:noAutofit/>
                            </wps:bodyPr>
                          </wps:wsp>
                        </a:graphicData>
                      </a:graphic>
                    </wp:anchor>
                  </w:drawing>
                </mc:Choice>
                <mc:Fallback>
                  <w:pict>
                    <v:shape id="Стрілка: шеврон 1210" o:spid="_x0000_s1032" type="#_x0000_t55" style="position:absolute;left:0;text-align:left;margin-left:-18.35pt;margin-top:-.35pt;width:122.25pt;height:36.55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" adj="18044">
                      <v:stroke startarrowwidth="narrow" startarrowlength="short" endarrowwidth="narrow" endarrowlength="short"/>
                      <v:textbox inset="2.53958mm,1.2694mm,2.53958mm,1.2694mm">
                        <w:txbxContent>
                          <w:p w:rsidR="0024471D" w:rsidRDefault="0024471D">
                            <w:pPr>
                              <w:spacing w:line="258" w:lineRule="auto"/>
                              <w:ind w:firstLine="0"/>
                              <w:jc w:val="center"/>
                              <w:textDirection w:val="btLr"/>
                            </w:pPr>
                            <w:r>
                              <w:rPr>
                                <w:b/>
                                <w:color w:val="000000"/>
                                <w:sz w:val="20"/>
                              </w:rPr>
                              <w:t>Посилюють</w:t>
                            </w:r>
                          </w:p>
                        </w:txbxContent>
                      </v:textbox>
                    </v:shape>
                  </w:pict>
                </mc:Fallback>
              </mc:AlternateContent>
            </w:r>
          </w:p>
        </w:tc>
        <w:tc>
          <w:tcPr>
            <w:tcW w:w="3261" w:type="dxa"/>
            <w:tcBorders>
              <w:left w:val="single" w:sz="4" w:space="0" w:color="000000"/>
            </w:tcBorders>
            <w:vAlign w:val="center"/>
          </w:tcPr>
          <w:p w:rsidR="00076113" w:rsidRDefault="0035318D">
            <w:pPr>
              <w:ind w:firstLine="0"/>
              <w:jc w:val="center"/>
              <w:rPr>
                <w:b/>
                <w:bCs/>
                <w:color w:val="000000"/>
                <w:sz w:val="20"/>
                <w:szCs w:val="20"/>
              </w:rPr>
            </w:pPr>
            <w:bookmarkStart w:id="4047" w:name="_heading=h.u29d0hkavr14" w:colFirst="0" w:colLast="0"/>
            <w:bookmarkEnd w:id="4047"/>
            <w:r>
              <w:rPr>
                <w:b/>
                <w:bCs/>
                <w:color w:val="000000"/>
                <w:sz w:val="20"/>
                <w:szCs w:val="20"/>
              </w:rPr>
              <w:t>Загрози</w:t>
            </w:r>
          </w:p>
          <w:p w:rsidR="00076113" w:rsidRDefault="0035318D">
            <w:pPr>
              <w:ind w:firstLine="0"/>
              <w:jc w:val="center"/>
              <w:rPr>
                <w:color w:val="000000"/>
                <w:sz w:val="20"/>
                <w:szCs w:val="20"/>
              </w:rPr>
            </w:pPr>
            <w:bookmarkStart w:id="4048" w:name="_heading=h.d1rprlsnajpk" w:colFirst="0" w:colLast="0"/>
            <w:bookmarkEnd w:id="4048"/>
            <w:r>
              <w:rPr>
                <w:color w:val="000000"/>
                <w:sz w:val="20"/>
                <w:szCs w:val="20"/>
              </w:rPr>
              <w:t>(негативні фактори громади, які заважають її розвитку</w:t>
            </w:r>
          </w:p>
        </w:tc>
      </w:tr>
      <w:tr w:rsidR="00076113">
        <w:tc>
          <w:tcPr>
            <w:tcW w:w="4678"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4049" w:name="_heading=h.tl46a4nh32lp" w:colFirst="0" w:colLast="0"/>
            <w:bookmarkEnd w:id="4049"/>
            <w:r>
              <w:rPr>
                <w:color w:val="000000"/>
                <w:sz w:val="20"/>
                <w:szCs w:val="20"/>
              </w:rPr>
              <w:t xml:space="preserve">1.Зменшення чисельності та старіння населення громади, особливо у сільській місцевості. Втрати економічно активного населення, дітей та молоді через мобілізацію та міграцію </w:t>
            </w:r>
            <w:r>
              <w:rPr>
                <w:sz w:val="20"/>
                <w:szCs w:val="20"/>
              </w:rPr>
              <w:t>за кордон</w:t>
            </w:r>
            <w:r>
              <w:rPr>
                <w:color w:val="000000"/>
                <w:sz w:val="20"/>
                <w:szCs w:val="20"/>
              </w:rPr>
              <w:t xml:space="preserve"> в умовах війни</w:t>
            </w:r>
            <w:r>
              <w:rPr>
                <w:noProof/>
              </w:rPr>
              <mc:AlternateContent>
                <mc:Choice Requires="wpg">
                  <w:drawing>
                    <wp:anchor distT="0" distB="0" distL="114300" distR="114300" simplePos="0" relativeHeight="251715584" behindDoc="0" locked="0" layoutInCell="1" hidden="0" allowOverlap="1">
                      <wp:simplePos x="0" y="0"/>
                      <wp:positionH relativeFrom="column">
                        <wp:posOffset>2878138</wp:posOffset>
                      </wp:positionH>
                      <wp:positionV relativeFrom="paragraph">
                        <wp:posOffset>541338</wp:posOffset>
                      </wp:positionV>
                      <wp:extent cx="1381125" cy="64769"/>
                      <wp:effectExtent l="0" t="0" r="0" b="0"/>
                      <wp:wrapNone/>
                      <wp:docPr id="1234" name="Пряма зі стрілкою 1234"/>
                      <wp:cNvGraphicFramePr/>
                      <a:graphic xmlns:a="http://schemas.openxmlformats.org/drawingml/2006/main">
                        <a:graphicData uri="http://schemas.microsoft.com/office/word/2010/wordprocessingShape">
                          <wps:wsp>
                            <wps:cNvCnPr/>
                            <wps:spPr>
                              <a:xfrm rot="10800000">
                                <a:off x="4664963" y="3757141"/>
                                <a:ext cx="1362075" cy="45719"/>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2878138</wp:posOffset>
                      </wp:positionH>
                      <wp:positionV relativeFrom="paragraph">
                        <wp:posOffset>541338</wp:posOffset>
                      </wp:positionV>
                      <wp:extent cx="1381125" cy="64769"/>
                      <wp:effectExtent b="0" l="0" r="0" t="0"/>
                      <wp:wrapNone/>
                      <wp:docPr id="1234" name="image81.png"/>
                      <a:graphic>
                        <a:graphicData uri="http://schemas.openxmlformats.org/drawingml/2006/picture">
                          <pic:pic>
                            <pic:nvPicPr>
                              <pic:cNvPr id="0" name="image81.png"/>
                              <pic:cNvPicPr preferRelativeResize="0"/>
                            </pic:nvPicPr>
                            <pic:blipFill>
                              <a:blip r:embed="rId154"/>
                              <a:srcRect/>
                              <a:stretch>
                                <a:fillRect/>
                              </a:stretch>
                            </pic:blipFill>
                            <pic:spPr>
                              <a:xfrm>
                                <a:off x="0" y="0"/>
                                <a:ext cx="1381125" cy="64769"/>
                              </a:xfrm>
                              <a:prstGeom prst="rect"/>
                              <a:ln/>
                            </pic:spPr>
                          </pic:pic>
                        </a:graphicData>
                      </a:graphic>
                    </wp:anchor>
                  </w:drawing>
                </mc:Fallback>
              </mc:AlternateContent>
            </w:r>
          </w:p>
        </w:tc>
        <w:tc>
          <w:tcPr>
            <w:tcW w:w="2126" w:type="dxa"/>
            <w:tcBorders>
              <w:top w:val="nil"/>
              <w:left w:val="single" w:sz="4" w:space="0" w:color="000000"/>
              <w:bottom w:val="nil"/>
              <w:right w:val="single" w:sz="4" w:space="0" w:color="000000"/>
            </w:tcBorders>
          </w:tcPr>
          <w:p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16608" behindDoc="0" locked="0" layoutInCell="1" hidden="0" allowOverlap="1">
                      <wp:simplePos x="0" y="0"/>
                      <wp:positionH relativeFrom="column">
                        <wp:posOffset>-55560</wp:posOffset>
                      </wp:positionH>
                      <wp:positionV relativeFrom="paragraph">
                        <wp:posOffset>668338</wp:posOffset>
                      </wp:positionV>
                      <wp:extent cx="1352550" cy="1371600"/>
                      <wp:effectExtent l="0" t="0" r="0" b="0"/>
                      <wp:wrapNone/>
                      <wp:docPr id="1216" name="Пряма зі стрілкою 1216"/>
                      <wp:cNvGraphicFramePr/>
                      <a:graphic xmlns:a="http://schemas.openxmlformats.org/drawingml/2006/main">
                        <a:graphicData uri="http://schemas.microsoft.com/office/word/2010/wordprocessingShape">
                          <wps:wsp>
                            <wps:cNvCnPr/>
                            <wps:spPr>
                              <a:xfrm rot="10800000">
                                <a:off x="4679250" y="3103725"/>
                                <a:ext cx="1333500" cy="13525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-55560</wp:posOffset>
                      </wp:positionH>
                      <wp:positionV relativeFrom="paragraph">
                        <wp:posOffset>668338</wp:posOffset>
                      </wp:positionV>
                      <wp:extent cx="1352550" cy="1371600"/>
                      <wp:effectExtent b="0" l="0" r="0" t="0"/>
                      <wp:wrapNone/>
                      <wp:docPr id="1216" name="image61.png"/>
                      <a:graphic>
                        <a:graphicData uri="http://schemas.openxmlformats.org/drawingml/2006/picture">
                          <pic:pic>
                            <pic:nvPicPr>
                              <pic:cNvPr id="0" name="image61.png"/>
                              <pic:cNvPicPr preferRelativeResize="0"/>
                            </pic:nvPicPr>
                            <pic:blipFill>
                              <a:blip r:embed="rId154"/>
                              <a:srcRect/>
                              <a:stretch>
                                <a:fillRect/>
                              </a:stretch>
                            </pic:blipFill>
                            <pic:spPr>
                              <a:xfrm>
                                <a:off x="0" y="0"/>
                                <a:ext cx="1352550" cy="1371600"/>
                              </a:xfrm>
                              <a:prstGeom prst="rect"/>
                              <a:ln/>
                            </pic:spPr>
                          </pic:pic>
                        </a:graphicData>
                      </a:graphic>
                    </wp:anchor>
                  </w:drawing>
                </mc:Fallback>
              </mc:AlternateContent>
            </w:r>
            <w:r>
              <w:rPr>
                <w:noProof/>
              </w:rPr>
              <mc:AlternateContent>
                <mc:Choice Requires="wpg">
                  <w:drawing>
                    <wp:anchor distT="0" distB="0" distL="114300" distR="114300" simplePos="0" relativeHeight="251717632" behindDoc="0" locked="0" layoutInCell="1" hidden="0" allowOverlap="1">
                      <wp:simplePos x="0" y="0"/>
                      <wp:positionH relativeFrom="column">
                        <wp:posOffset>-55560</wp:posOffset>
                      </wp:positionH>
                      <wp:positionV relativeFrom="paragraph">
                        <wp:posOffset>312738</wp:posOffset>
                      </wp:positionV>
                      <wp:extent cx="1352550" cy="2867025"/>
                      <wp:effectExtent l="0" t="0" r="0" b="0"/>
                      <wp:wrapNone/>
                      <wp:docPr id="1258" name="Пряма зі стрілкою 1258"/>
                      <wp:cNvGraphicFramePr/>
                      <a:graphic xmlns:a="http://schemas.openxmlformats.org/drawingml/2006/main">
                        <a:graphicData uri="http://schemas.microsoft.com/office/word/2010/wordprocessingShape">
                          <wps:wsp>
                            <wps:cNvCnPr/>
                            <wps:spPr>
                              <a:xfrm flipH="1">
                                <a:off x="4679250" y="2356013"/>
                                <a:ext cx="1333500" cy="28479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-55560</wp:posOffset>
                      </wp:positionH>
                      <wp:positionV relativeFrom="paragraph">
                        <wp:posOffset>312738</wp:posOffset>
                      </wp:positionV>
                      <wp:extent cx="1352550" cy="2867025"/>
                      <wp:effectExtent b="0" l="0" r="0" t="0"/>
                      <wp:wrapNone/>
                      <wp:docPr id="1258" name="image109.png"/>
                      <a:graphic>
                        <a:graphicData uri="http://schemas.openxmlformats.org/drawingml/2006/picture">
                          <pic:pic>
                            <pic:nvPicPr>
                              <pic:cNvPr id="0" name="image109.png"/>
                              <pic:cNvPicPr preferRelativeResize="0"/>
                            </pic:nvPicPr>
                            <pic:blipFill>
                              <a:blip r:embed="rId154"/>
                              <a:srcRect/>
                              <a:stretch>
                                <a:fillRect/>
                              </a:stretch>
                            </pic:blipFill>
                            <pic:spPr>
                              <a:xfrm>
                                <a:off x="0" y="0"/>
                                <a:ext cx="1352550" cy="2867025"/>
                              </a:xfrm>
                              <a:prstGeom prst="rect"/>
                              <a:ln/>
                            </pic:spPr>
                          </pic:pic>
                        </a:graphicData>
                      </a:graphic>
                    </wp:anchor>
                  </w:drawing>
                </mc:Fallback>
              </mc:AlternateContent>
            </w:r>
            <w:r>
              <w:rPr>
                <w:noProof/>
              </w:rPr>
              <mc:AlternateContent>
                <mc:Choice Requires="wpg">
                  <w:drawing>
                    <wp:anchor distT="0" distB="0" distL="114300" distR="114300" simplePos="0" relativeHeight="251718656" behindDoc="0" locked="0" layoutInCell="1" hidden="0" allowOverlap="1">
                      <wp:simplePos x="0" y="0"/>
                      <wp:positionH relativeFrom="column">
                        <wp:posOffset>-68260</wp:posOffset>
                      </wp:positionH>
                      <wp:positionV relativeFrom="paragraph">
                        <wp:posOffset>503238</wp:posOffset>
                      </wp:positionV>
                      <wp:extent cx="1371600" cy="5762625"/>
                      <wp:effectExtent l="0" t="0" r="0" b="0"/>
                      <wp:wrapNone/>
                      <wp:docPr id="1245" name="Пряма зі стрілкою 1245"/>
                      <wp:cNvGraphicFramePr/>
                      <a:graphic xmlns:a="http://schemas.openxmlformats.org/drawingml/2006/main">
                        <a:graphicData uri="http://schemas.microsoft.com/office/word/2010/wordprocessingShape">
                          <wps:wsp>
                            <wps:cNvCnPr/>
                            <wps:spPr>
                              <a:xfrm flipH="1">
                                <a:off x="4669725" y="908213"/>
                                <a:ext cx="1352550" cy="57435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-68260</wp:posOffset>
                      </wp:positionH>
                      <wp:positionV relativeFrom="paragraph">
                        <wp:posOffset>503238</wp:posOffset>
                      </wp:positionV>
                      <wp:extent cx="1371600" cy="5762625"/>
                      <wp:effectExtent b="0" l="0" r="0" t="0"/>
                      <wp:wrapNone/>
                      <wp:docPr id="1245" name="image93.png"/>
                      <a:graphic>
                        <a:graphicData uri="http://schemas.openxmlformats.org/drawingml/2006/picture">
                          <pic:pic>
                            <pic:nvPicPr>
                              <pic:cNvPr id="0" name="image93.png"/>
                              <pic:cNvPicPr preferRelativeResize="0"/>
                            </pic:nvPicPr>
                            <pic:blipFill>
                              <a:blip r:embed="rId154"/>
                              <a:srcRect/>
                              <a:stretch>
                                <a:fillRect/>
                              </a:stretch>
                            </pic:blipFill>
                            <pic:spPr>
                              <a:xfrm>
                                <a:off x="0" y="0"/>
                                <a:ext cx="1371600" cy="5762625"/>
                              </a:xfrm>
                              <a:prstGeom prst="rect"/>
                              <a:ln/>
                            </pic:spPr>
                          </pic:pic>
                        </a:graphicData>
                      </a:graphic>
                    </wp:anchor>
                  </w:drawing>
                </mc:Fallback>
              </mc:AlternateContent>
            </w:r>
          </w:p>
        </w:tc>
        <w:tc>
          <w:tcPr>
            <w:tcW w:w="3261" w:type="dxa"/>
            <w:tcBorders>
              <w:left w:val="single" w:sz="4" w:space="0" w:color="000000"/>
            </w:tcBorders>
          </w:tcPr>
          <w:p w:rsidR="00076113" w:rsidRDefault="0035318D">
            <w:pPr>
              <w:ind w:firstLine="0"/>
              <w:rPr>
                <w:color w:val="000000"/>
                <w:sz w:val="20"/>
                <w:szCs w:val="20"/>
              </w:rPr>
            </w:pPr>
            <w:bookmarkStart w:id="4050" w:name="_heading=h.3rb0p4h6kmtx" w:colFirst="0" w:colLast="0"/>
            <w:bookmarkEnd w:id="4050"/>
            <w:r>
              <w:rPr>
                <w:color w:val="000000"/>
                <w:sz w:val="20"/>
                <w:szCs w:val="20"/>
              </w:rPr>
              <w:t>1.Продовження війни на виснаження всіх ресурсів України. Спрямування державного бюджету на фінансування військових цілей</w:t>
            </w:r>
          </w:p>
        </w:tc>
      </w:tr>
      <w:tr w:rsidR="00076113">
        <w:tc>
          <w:tcPr>
            <w:tcW w:w="4678"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4051" w:name="_heading=h.1q7vz433xz2k" w:colFirst="0" w:colLast="0"/>
            <w:bookmarkEnd w:id="4051"/>
            <w:r>
              <w:rPr>
                <w:color w:val="000000"/>
                <w:sz w:val="20"/>
                <w:szCs w:val="20"/>
              </w:rPr>
              <w:t>2.Відсутні облаштовані місця для відпочинку та рекреації на території громади</w:t>
            </w:r>
            <w:r>
              <w:rPr>
                <w:noProof/>
              </w:rPr>
              <mc:AlternateContent>
                <mc:Choice Requires="wpg">
                  <w:drawing>
                    <wp:anchor distT="0" distB="0" distL="114300" distR="114300" simplePos="0" relativeHeight="251719680" behindDoc="0" locked="0" layoutInCell="1" hidden="0" allowOverlap="1">
                      <wp:simplePos x="0" y="0"/>
                      <wp:positionH relativeFrom="column">
                        <wp:posOffset>2878138</wp:posOffset>
                      </wp:positionH>
                      <wp:positionV relativeFrom="paragraph">
                        <wp:posOffset>261938</wp:posOffset>
                      </wp:positionV>
                      <wp:extent cx="1381125" cy="2371725"/>
                      <wp:effectExtent l="0" t="0" r="0" b="0"/>
                      <wp:wrapNone/>
                      <wp:docPr id="1227" name="Пряма зі стрілкою 1227"/>
                      <wp:cNvGraphicFramePr/>
                      <a:graphic xmlns:a="http://schemas.openxmlformats.org/drawingml/2006/main">
                        <a:graphicData uri="http://schemas.microsoft.com/office/word/2010/wordprocessingShape">
                          <wps:wsp>
                            <wps:cNvCnPr/>
                            <wps:spPr>
                              <a:xfrm rot="10800000">
                                <a:off x="4664963" y="2603663"/>
                                <a:ext cx="1362075" cy="23526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2878138</wp:posOffset>
                      </wp:positionH>
                      <wp:positionV relativeFrom="paragraph">
                        <wp:posOffset>261938</wp:posOffset>
                      </wp:positionV>
                      <wp:extent cx="1381125" cy="2371725"/>
                      <wp:effectExtent b="0" l="0" r="0" t="0"/>
                      <wp:wrapNone/>
                      <wp:docPr id="1227" name="image74.png"/>
                      <a:graphic>
                        <a:graphicData uri="http://schemas.openxmlformats.org/drawingml/2006/picture">
                          <pic:pic>
                            <pic:nvPicPr>
                              <pic:cNvPr id="0" name="image74.png"/>
                              <pic:cNvPicPr preferRelativeResize="0"/>
                            </pic:nvPicPr>
                            <pic:blipFill>
                              <a:blip r:embed="rId154"/>
                              <a:srcRect/>
                              <a:stretch>
                                <a:fillRect/>
                              </a:stretch>
                            </pic:blipFill>
                            <pic:spPr>
                              <a:xfrm>
                                <a:off x="0" y="0"/>
                                <a:ext cx="1381125" cy="2371725"/>
                              </a:xfrm>
                              <a:prstGeom prst="rect"/>
                              <a:ln/>
                            </pic:spPr>
                          </pic:pic>
                        </a:graphicData>
                      </a:graphic>
                    </wp:anchor>
                  </w:drawing>
                </mc:Fallback>
              </mc:AlternateContent>
            </w:r>
            <w:r>
              <w:rPr>
                <w:noProof/>
              </w:rPr>
              <mc:AlternateContent>
                <mc:Choice Requires="wpg">
                  <w:drawing>
                    <wp:anchor distT="0" distB="0" distL="114300" distR="114300" simplePos="0" relativeHeight="251720704" behindDoc="0" locked="0" layoutInCell="1" hidden="0" allowOverlap="1">
                      <wp:simplePos x="0" y="0"/>
                      <wp:positionH relativeFrom="column">
                        <wp:posOffset>2865438</wp:posOffset>
                      </wp:positionH>
                      <wp:positionV relativeFrom="paragraph">
                        <wp:posOffset>261938</wp:posOffset>
                      </wp:positionV>
                      <wp:extent cx="1428750" cy="123825"/>
                      <wp:effectExtent l="0" t="0" r="0" b="0"/>
                      <wp:wrapNone/>
                      <wp:docPr id="1199" name="Пряма зі стрілкою 1199"/>
                      <wp:cNvGraphicFramePr/>
                      <a:graphic xmlns:a="http://schemas.openxmlformats.org/drawingml/2006/main">
                        <a:graphicData uri="http://schemas.microsoft.com/office/word/2010/wordprocessingShape">
                          <wps:wsp>
                            <wps:cNvCnPr/>
                            <wps:spPr>
                              <a:xfrm rot="10800000">
                                <a:off x="4641150" y="3727613"/>
                                <a:ext cx="1409700" cy="1047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2865438</wp:posOffset>
                      </wp:positionH>
                      <wp:positionV relativeFrom="paragraph">
                        <wp:posOffset>261938</wp:posOffset>
                      </wp:positionV>
                      <wp:extent cx="1428750" cy="123825"/>
                      <wp:effectExtent b="0" l="0" r="0" t="0"/>
                      <wp:wrapNone/>
                      <wp:docPr id="1199" name="image19.png"/>
                      <a:graphic>
                        <a:graphicData uri="http://schemas.openxmlformats.org/drawingml/2006/picture">
                          <pic:pic>
                            <pic:nvPicPr>
                              <pic:cNvPr id="0" name="image19.png"/>
                              <pic:cNvPicPr preferRelativeResize="0"/>
                            </pic:nvPicPr>
                            <pic:blipFill>
                              <a:blip r:embed="rId154"/>
                              <a:srcRect/>
                              <a:stretch>
                                <a:fillRect/>
                              </a:stretch>
                            </pic:blipFill>
                            <pic:spPr>
                              <a:xfrm>
                                <a:off x="0" y="0"/>
                                <a:ext cx="1428750" cy="123825"/>
                              </a:xfrm>
                              <a:prstGeom prst="rect"/>
                              <a:ln/>
                            </pic:spPr>
                          </pic:pic>
                        </a:graphicData>
                      </a:graphic>
                    </wp:anchor>
                  </w:drawing>
                </mc:Fallback>
              </mc:AlternateContent>
            </w:r>
            <w:r>
              <w:rPr>
                <w:noProof/>
              </w:rPr>
              <mc:AlternateContent>
                <mc:Choice Requires="wpg">
                  <w:drawing>
                    <wp:anchor distT="0" distB="0" distL="114300" distR="114300" simplePos="0" relativeHeight="251721728" behindDoc="0" locked="0" layoutInCell="1" hidden="0" allowOverlap="1">
                      <wp:simplePos x="0" y="0"/>
                      <wp:positionH relativeFrom="column">
                        <wp:posOffset>2865438</wp:posOffset>
                      </wp:positionH>
                      <wp:positionV relativeFrom="paragraph">
                        <wp:posOffset>414338</wp:posOffset>
                      </wp:positionV>
                      <wp:extent cx="1419225" cy="1200150"/>
                      <wp:effectExtent l="0" t="0" r="0" b="0"/>
                      <wp:wrapNone/>
                      <wp:docPr id="1235" name="Пряма зі стрілкою 1235"/>
                      <wp:cNvGraphicFramePr/>
                      <a:graphic xmlns:a="http://schemas.openxmlformats.org/drawingml/2006/main">
                        <a:graphicData uri="http://schemas.microsoft.com/office/word/2010/wordprocessingShape">
                          <wps:wsp>
                            <wps:cNvCnPr/>
                            <wps:spPr>
                              <a:xfrm flipH="1">
                                <a:off x="4645913" y="3189450"/>
                                <a:ext cx="1400175" cy="11811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2865438</wp:posOffset>
                      </wp:positionH>
                      <wp:positionV relativeFrom="paragraph">
                        <wp:posOffset>414338</wp:posOffset>
                      </wp:positionV>
                      <wp:extent cx="1419225" cy="1200150"/>
                      <wp:effectExtent b="0" l="0" r="0" t="0"/>
                      <wp:wrapNone/>
                      <wp:docPr id="1235" name="image82.png"/>
                      <a:graphic>
                        <a:graphicData uri="http://schemas.openxmlformats.org/drawingml/2006/picture">
                          <pic:pic>
                            <pic:nvPicPr>
                              <pic:cNvPr id="0" name="image82.png"/>
                              <pic:cNvPicPr preferRelativeResize="0"/>
                            </pic:nvPicPr>
                            <pic:blipFill>
                              <a:blip r:embed="rId154"/>
                              <a:srcRect/>
                              <a:stretch>
                                <a:fillRect/>
                              </a:stretch>
                            </pic:blipFill>
                            <pic:spPr>
                              <a:xfrm>
                                <a:off x="0" y="0"/>
                                <a:ext cx="1419225" cy="1200150"/>
                              </a:xfrm>
                              <a:prstGeom prst="rect"/>
                              <a:ln/>
                            </pic:spPr>
                          </pic:pic>
                        </a:graphicData>
                      </a:graphic>
                    </wp:anchor>
                  </w:drawing>
                </mc:Fallback>
              </mc:AlternateContent>
            </w:r>
          </w:p>
        </w:tc>
        <w:tc>
          <w:tcPr>
            <w:tcW w:w="2126" w:type="dxa"/>
            <w:tcBorders>
              <w:top w:val="nil"/>
              <w:left w:val="single" w:sz="4" w:space="0" w:color="000000"/>
              <w:bottom w:val="nil"/>
              <w:right w:val="single" w:sz="4" w:space="0" w:color="000000"/>
            </w:tcBorders>
          </w:tcPr>
          <w:p w:rsidR="00076113" w:rsidRDefault="00076113">
            <w:pPr>
              <w:ind w:firstLine="600"/>
              <w:jc w:val="center"/>
              <w:rPr>
                <w:color w:val="000000"/>
                <w:sz w:val="20"/>
                <w:szCs w:val="20"/>
              </w:rPr>
            </w:pPr>
          </w:p>
        </w:tc>
        <w:tc>
          <w:tcPr>
            <w:tcW w:w="3261" w:type="dxa"/>
            <w:tcBorders>
              <w:left w:val="single" w:sz="4" w:space="0" w:color="000000"/>
            </w:tcBorders>
          </w:tcPr>
          <w:p w:rsidR="00076113" w:rsidRDefault="0035318D">
            <w:pPr>
              <w:ind w:firstLine="0"/>
              <w:rPr>
                <w:color w:val="000000"/>
                <w:sz w:val="20"/>
                <w:szCs w:val="20"/>
              </w:rPr>
            </w:pPr>
            <w:bookmarkStart w:id="4052" w:name="_heading=h.plo6tlzfprgb" w:colFirst="0" w:colLast="0"/>
            <w:bookmarkEnd w:id="4052"/>
            <w:r>
              <w:rPr>
                <w:sz w:val="20"/>
                <w:szCs w:val="20"/>
              </w:rPr>
              <w:t>2.Загроза зростання цін на енергоносії як для бюджетної сфери так і для населення</w:t>
            </w:r>
          </w:p>
        </w:tc>
      </w:tr>
      <w:tr w:rsidR="00076113">
        <w:tc>
          <w:tcPr>
            <w:tcW w:w="4678"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4053" w:name="_heading=h.e6ac3h8fz7cj" w:colFirst="0" w:colLast="0"/>
            <w:bookmarkEnd w:id="4053"/>
            <w:r>
              <w:rPr>
                <w:color w:val="000000"/>
                <w:sz w:val="20"/>
                <w:szCs w:val="20"/>
              </w:rPr>
              <w:t>3.Відсутність централізованого водопостачання в більшості населених пунктів громади</w:t>
            </w:r>
            <w:r>
              <w:rPr>
                <w:noProof/>
              </w:rPr>
              <mc:AlternateContent>
                <mc:Choice Requires="wpg">
                  <w:drawing>
                    <wp:anchor distT="0" distB="0" distL="114300" distR="114300" simplePos="0" relativeHeight="251722752" behindDoc="0" locked="0" layoutInCell="1" hidden="0" allowOverlap="1">
                      <wp:simplePos x="0" y="0"/>
                      <wp:positionH relativeFrom="column">
                        <wp:posOffset>2890838</wp:posOffset>
                      </wp:positionH>
                      <wp:positionV relativeFrom="paragraph">
                        <wp:posOffset>249238</wp:posOffset>
                      </wp:positionV>
                      <wp:extent cx="1390650" cy="990600"/>
                      <wp:effectExtent l="0" t="0" r="0" b="0"/>
                      <wp:wrapNone/>
                      <wp:docPr id="1206" name="Пряма зі стрілкою 1206"/>
                      <wp:cNvGraphicFramePr/>
                      <a:graphic xmlns:a="http://schemas.openxmlformats.org/drawingml/2006/main">
                        <a:graphicData uri="http://schemas.microsoft.com/office/word/2010/wordprocessingShape">
                          <wps:wsp>
                            <wps:cNvCnPr/>
                            <wps:spPr>
                              <a:xfrm rot="10800000">
                                <a:off x="4660200" y="3294225"/>
                                <a:ext cx="1371600" cy="9715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2890838</wp:posOffset>
                      </wp:positionH>
                      <wp:positionV relativeFrom="paragraph">
                        <wp:posOffset>249238</wp:posOffset>
                      </wp:positionV>
                      <wp:extent cx="1390650" cy="990600"/>
                      <wp:effectExtent b="0" l="0" r="0" t="0"/>
                      <wp:wrapNone/>
                      <wp:docPr id="1206" name="image42.png"/>
                      <a:graphic>
                        <a:graphicData uri="http://schemas.openxmlformats.org/drawingml/2006/picture">
                          <pic:pic>
                            <pic:nvPicPr>
                              <pic:cNvPr id="0" name="image42.png"/>
                              <pic:cNvPicPr preferRelativeResize="0"/>
                            </pic:nvPicPr>
                            <pic:blipFill>
                              <a:blip r:embed="rId154"/>
                              <a:srcRect/>
                              <a:stretch>
                                <a:fillRect/>
                              </a:stretch>
                            </pic:blipFill>
                            <pic:spPr>
                              <a:xfrm>
                                <a:off x="0" y="0"/>
                                <a:ext cx="1390650" cy="990600"/>
                              </a:xfrm>
                              <a:prstGeom prst="rect"/>
                              <a:ln/>
                            </pic:spPr>
                          </pic:pic>
                        </a:graphicData>
                      </a:graphic>
                    </wp:anchor>
                  </w:drawing>
                </mc:Fallback>
              </mc:AlternateContent>
            </w:r>
          </w:p>
        </w:tc>
        <w:tc>
          <w:tcPr>
            <w:tcW w:w="2126" w:type="dxa"/>
            <w:tcBorders>
              <w:top w:val="nil"/>
              <w:left w:val="single" w:sz="4" w:space="0" w:color="000000"/>
              <w:bottom w:val="nil"/>
              <w:right w:val="single" w:sz="4" w:space="0" w:color="000000"/>
            </w:tcBorders>
          </w:tcPr>
          <w:p w:rsidR="00076113" w:rsidRDefault="00076113">
            <w:pPr>
              <w:ind w:firstLine="600"/>
              <w:jc w:val="center"/>
              <w:rPr>
                <w:color w:val="000000"/>
                <w:sz w:val="20"/>
                <w:szCs w:val="20"/>
              </w:rPr>
            </w:pPr>
          </w:p>
        </w:tc>
        <w:tc>
          <w:tcPr>
            <w:tcW w:w="3261" w:type="dxa"/>
            <w:tcBorders>
              <w:left w:val="single" w:sz="4" w:space="0" w:color="000000"/>
            </w:tcBorders>
          </w:tcPr>
          <w:p w:rsidR="00076113" w:rsidRDefault="0035318D">
            <w:pPr>
              <w:ind w:firstLine="0"/>
              <w:rPr>
                <w:color w:val="000000"/>
                <w:sz w:val="20"/>
                <w:szCs w:val="20"/>
              </w:rPr>
            </w:pPr>
            <w:bookmarkStart w:id="4054" w:name="_heading=h.7lqzuamuwzhq" w:colFirst="0" w:colLast="0"/>
            <w:bookmarkEnd w:id="4054"/>
            <w:r>
              <w:rPr>
                <w:color w:val="000000"/>
                <w:sz w:val="20"/>
                <w:szCs w:val="20"/>
              </w:rPr>
              <w:t>3.Відтік працездатного населення, дітей та молоді</w:t>
            </w:r>
          </w:p>
        </w:tc>
      </w:tr>
      <w:tr w:rsidR="00076113">
        <w:trPr>
          <w:trHeight w:val="991"/>
        </w:trPr>
        <w:tc>
          <w:tcPr>
            <w:tcW w:w="4678"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4055" w:name="_heading=h.a2knnusgrfxd" w:colFirst="0" w:colLast="0"/>
            <w:bookmarkEnd w:id="4055"/>
            <w:r>
              <w:rPr>
                <w:color w:val="000000"/>
                <w:sz w:val="20"/>
                <w:szCs w:val="20"/>
              </w:rPr>
              <w:t>4.Недостатня пропускна спроможність транспортної інфраструктури. Суттєвий дефіцит коштів на будівництво, реконструкцію, ремонт та утримання автомобільних доріг в умовах збільшення кількості автотранспорту</w:t>
            </w:r>
            <w:r>
              <w:rPr>
                <w:noProof/>
              </w:rPr>
              <mc:AlternateContent>
                <mc:Choice Requires="wpg">
                  <w:drawing>
                    <wp:anchor distT="0" distB="0" distL="114300" distR="114300" simplePos="0" relativeHeight="251723776" behindDoc="0" locked="0" layoutInCell="1" hidden="0" allowOverlap="1">
                      <wp:simplePos x="0" y="0"/>
                      <wp:positionH relativeFrom="column">
                        <wp:posOffset>2865438</wp:posOffset>
                      </wp:positionH>
                      <wp:positionV relativeFrom="paragraph">
                        <wp:posOffset>617538</wp:posOffset>
                      </wp:positionV>
                      <wp:extent cx="1390650" cy="64769"/>
                      <wp:effectExtent l="0" t="0" r="0" b="0"/>
                      <wp:wrapNone/>
                      <wp:docPr id="1247" name="Пряма зі стрілкою 1247"/>
                      <wp:cNvGraphicFramePr/>
                      <a:graphic xmlns:a="http://schemas.openxmlformats.org/drawingml/2006/main">
                        <a:graphicData uri="http://schemas.microsoft.com/office/word/2010/wordprocessingShape">
                          <wps:wsp>
                            <wps:cNvCnPr/>
                            <wps:spPr>
                              <a:xfrm flipH="1">
                                <a:off x="4660200" y="3757141"/>
                                <a:ext cx="1371600" cy="45719"/>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2865438</wp:posOffset>
                      </wp:positionH>
                      <wp:positionV relativeFrom="paragraph">
                        <wp:posOffset>617538</wp:posOffset>
                      </wp:positionV>
                      <wp:extent cx="1390650" cy="64769"/>
                      <wp:effectExtent b="0" l="0" r="0" t="0"/>
                      <wp:wrapNone/>
                      <wp:docPr id="1247" name="image95.png"/>
                      <a:graphic>
                        <a:graphicData uri="http://schemas.openxmlformats.org/drawingml/2006/picture">
                          <pic:pic>
                            <pic:nvPicPr>
                              <pic:cNvPr id="0" name="image95.png"/>
                              <pic:cNvPicPr preferRelativeResize="0"/>
                            </pic:nvPicPr>
                            <pic:blipFill>
                              <a:blip r:embed="rId154"/>
                              <a:srcRect/>
                              <a:stretch>
                                <a:fillRect/>
                              </a:stretch>
                            </pic:blipFill>
                            <pic:spPr>
                              <a:xfrm>
                                <a:off x="0" y="0"/>
                                <a:ext cx="1390650" cy="64769"/>
                              </a:xfrm>
                              <a:prstGeom prst="rect"/>
                              <a:ln/>
                            </pic:spPr>
                          </pic:pic>
                        </a:graphicData>
                      </a:graphic>
                    </wp:anchor>
                  </w:drawing>
                </mc:Fallback>
              </mc:AlternateContent>
            </w:r>
            <w:r>
              <w:rPr>
                <w:noProof/>
              </w:rPr>
              <mc:AlternateContent>
                <mc:Choice Requires="wpg">
                  <w:drawing>
                    <wp:anchor distT="0" distB="0" distL="114300" distR="114300" simplePos="0" relativeHeight="251724800" behindDoc="0" locked="0" layoutInCell="1" hidden="0" allowOverlap="1">
                      <wp:simplePos x="0" y="0"/>
                      <wp:positionH relativeFrom="column">
                        <wp:posOffset>2865438</wp:posOffset>
                      </wp:positionH>
                      <wp:positionV relativeFrom="paragraph">
                        <wp:posOffset>630238</wp:posOffset>
                      </wp:positionV>
                      <wp:extent cx="1409700" cy="2085975"/>
                      <wp:effectExtent l="0" t="0" r="0" b="0"/>
                      <wp:wrapNone/>
                      <wp:docPr id="1205" name="Пряма зі стрілкою 1205"/>
                      <wp:cNvGraphicFramePr/>
                      <a:graphic xmlns:a="http://schemas.openxmlformats.org/drawingml/2006/main">
                        <a:graphicData uri="http://schemas.microsoft.com/office/word/2010/wordprocessingShape">
                          <wps:wsp>
                            <wps:cNvCnPr/>
                            <wps:spPr>
                              <a:xfrm flipH="1">
                                <a:off x="4650675" y="2746538"/>
                                <a:ext cx="1390650" cy="20669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2865438</wp:posOffset>
                      </wp:positionH>
                      <wp:positionV relativeFrom="paragraph">
                        <wp:posOffset>630238</wp:posOffset>
                      </wp:positionV>
                      <wp:extent cx="1409700" cy="2085975"/>
                      <wp:effectExtent b="0" l="0" r="0" t="0"/>
                      <wp:wrapNone/>
                      <wp:docPr id="1205" name="image41.png"/>
                      <a:graphic>
                        <a:graphicData uri="http://schemas.openxmlformats.org/drawingml/2006/picture">
                          <pic:pic>
                            <pic:nvPicPr>
                              <pic:cNvPr id="0" name="image41.png"/>
                              <pic:cNvPicPr preferRelativeResize="0"/>
                            </pic:nvPicPr>
                            <pic:blipFill>
                              <a:blip r:embed="rId154"/>
                              <a:srcRect/>
                              <a:stretch>
                                <a:fillRect/>
                              </a:stretch>
                            </pic:blipFill>
                            <pic:spPr>
                              <a:xfrm>
                                <a:off x="0" y="0"/>
                                <a:ext cx="1409700" cy="2085975"/>
                              </a:xfrm>
                              <a:prstGeom prst="rect"/>
                              <a:ln/>
                            </pic:spPr>
                          </pic:pic>
                        </a:graphicData>
                      </a:graphic>
                    </wp:anchor>
                  </w:drawing>
                </mc:Fallback>
              </mc:AlternateContent>
            </w:r>
          </w:p>
        </w:tc>
        <w:tc>
          <w:tcPr>
            <w:tcW w:w="2126" w:type="dxa"/>
            <w:tcBorders>
              <w:top w:val="nil"/>
              <w:left w:val="single" w:sz="4" w:space="0" w:color="000000"/>
              <w:bottom w:val="nil"/>
              <w:right w:val="single" w:sz="4" w:space="0" w:color="000000"/>
            </w:tcBorders>
          </w:tcPr>
          <w:p w:rsidR="00076113" w:rsidRDefault="00076113">
            <w:pPr>
              <w:ind w:firstLine="600"/>
              <w:jc w:val="center"/>
              <w:rPr>
                <w:color w:val="000000"/>
                <w:sz w:val="20"/>
                <w:szCs w:val="20"/>
              </w:rPr>
            </w:pPr>
          </w:p>
        </w:tc>
        <w:tc>
          <w:tcPr>
            <w:tcW w:w="3261" w:type="dxa"/>
            <w:tcBorders>
              <w:left w:val="single" w:sz="4" w:space="0" w:color="000000"/>
            </w:tcBorders>
          </w:tcPr>
          <w:p w:rsidR="00076113" w:rsidRDefault="0035318D">
            <w:pPr>
              <w:ind w:firstLine="0"/>
              <w:rPr>
                <w:color w:val="000000"/>
                <w:sz w:val="20"/>
                <w:szCs w:val="20"/>
              </w:rPr>
            </w:pPr>
            <w:bookmarkStart w:id="4056" w:name="_heading=h.5ij6hhlkieiw" w:colFirst="0" w:colLast="0"/>
            <w:bookmarkEnd w:id="4056"/>
            <w:r>
              <w:rPr>
                <w:color w:val="000000"/>
                <w:sz w:val="20"/>
                <w:szCs w:val="20"/>
              </w:rPr>
              <w:t>4.Зростання соціальних видатків, зокрема: на підтримку малозабезпечених верств населення, ветеранів війни та ВПО (соціальну, медичну, реабілітаційну)</w:t>
            </w:r>
          </w:p>
        </w:tc>
      </w:tr>
      <w:tr w:rsidR="00076113">
        <w:tc>
          <w:tcPr>
            <w:tcW w:w="4678"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4057" w:name="_heading=h.b1z3cu9mjk8o" w:colFirst="0" w:colLast="0"/>
            <w:bookmarkEnd w:id="4057"/>
            <w:r>
              <w:rPr>
                <w:color w:val="000000"/>
                <w:sz w:val="20"/>
                <w:szCs w:val="20"/>
              </w:rPr>
              <w:t>5.Недостатні потужності електропостачання (генерація, передавання)</w:t>
            </w:r>
          </w:p>
        </w:tc>
        <w:tc>
          <w:tcPr>
            <w:tcW w:w="2126" w:type="dxa"/>
            <w:tcBorders>
              <w:top w:val="nil"/>
              <w:left w:val="single" w:sz="4" w:space="0" w:color="000000"/>
              <w:bottom w:val="nil"/>
              <w:right w:val="single" w:sz="4" w:space="0" w:color="000000"/>
            </w:tcBorders>
          </w:tcPr>
          <w:p w:rsidR="00076113" w:rsidRDefault="00076113">
            <w:pPr>
              <w:ind w:firstLine="600"/>
              <w:jc w:val="center"/>
              <w:rPr>
                <w:color w:val="000000"/>
                <w:sz w:val="20"/>
                <w:szCs w:val="20"/>
              </w:rPr>
            </w:pPr>
          </w:p>
        </w:tc>
        <w:tc>
          <w:tcPr>
            <w:tcW w:w="3261" w:type="dxa"/>
            <w:tcBorders>
              <w:left w:val="single" w:sz="4" w:space="0" w:color="000000"/>
              <w:bottom w:val="single" w:sz="4" w:space="0" w:color="000000"/>
            </w:tcBorders>
          </w:tcPr>
          <w:p w:rsidR="00076113" w:rsidRDefault="0035318D">
            <w:pPr>
              <w:ind w:firstLine="0"/>
              <w:rPr>
                <w:color w:val="000000"/>
                <w:sz w:val="20"/>
                <w:szCs w:val="20"/>
              </w:rPr>
            </w:pPr>
            <w:bookmarkStart w:id="4058" w:name="_heading=h.wik9rmgj8u87" w:colFirst="0" w:colLast="0"/>
            <w:bookmarkEnd w:id="4058"/>
            <w:r>
              <w:rPr>
                <w:color w:val="000000"/>
                <w:sz w:val="20"/>
                <w:szCs w:val="20"/>
              </w:rPr>
              <w:t>5.Висока інфляція та зниження купівельної спроможності населення.</w:t>
            </w:r>
          </w:p>
        </w:tc>
      </w:tr>
      <w:tr w:rsidR="00076113">
        <w:tc>
          <w:tcPr>
            <w:tcW w:w="4678"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4059" w:name="_heading=h.yran5x17e5x6" w:colFirst="0" w:colLast="0"/>
            <w:bookmarkEnd w:id="4059"/>
            <w:r>
              <w:rPr>
                <w:sz w:val="20"/>
                <w:szCs w:val="20"/>
              </w:rPr>
              <w:t>6. Високий рівень зносу інженерних мереж</w:t>
            </w:r>
          </w:p>
        </w:tc>
        <w:tc>
          <w:tcPr>
            <w:tcW w:w="2126" w:type="dxa"/>
            <w:tcBorders>
              <w:top w:val="nil"/>
              <w:left w:val="single" w:sz="4" w:space="0" w:color="000000"/>
              <w:bottom w:val="nil"/>
              <w:right w:val="single" w:sz="4" w:space="0" w:color="000000"/>
            </w:tcBorders>
          </w:tcPr>
          <w:p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25824" behindDoc="0" locked="0" layoutInCell="1" hidden="0" allowOverlap="1">
                      <wp:simplePos x="0" y="0"/>
                      <wp:positionH relativeFrom="column">
                        <wp:posOffset>-106360</wp:posOffset>
                      </wp:positionH>
                      <wp:positionV relativeFrom="paragraph">
                        <wp:posOffset>503238</wp:posOffset>
                      </wp:positionV>
                      <wp:extent cx="1400175" cy="64769"/>
                      <wp:effectExtent l="0" t="0" r="0" b="0"/>
                      <wp:wrapNone/>
                      <wp:docPr id="1213" name="Пряма зі стрілкою 1213"/>
                      <wp:cNvGraphicFramePr/>
                      <a:graphic xmlns:a="http://schemas.openxmlformats.org/drawingml/2006/main">
                        <a:graphicData uri="http://schemas.microsoft.com/office/word/2010/wordprocessingShape">
                          <wps:wsp>
                            <wps:cNvCnPr/>
                            <wps:spPr>
                              <a:xfrm flipH="1">
                                <a:off x="4655438" y="3757141"/>
                                <a:ext cx="1381125" cy="45719"/>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-106360</wp:posOffset>
                      </wp:positionH>
                      <wp:positionV relativeFrom="paragraph">
                        <wp:posOffset>503238</wp:posOffset>
                      </wp:positionV>
                      <wp:extent cx="1400175" cy="64769"/>
                      <wp:effectExtent b="0" l="0" r="0" t="0"/>
                      <wp:wrapNone/>
                      <wp:docPr id="1213" name="image58.png"/>
                      <a:graphic>
                        <a:graphicData uri="http://schemas.openxmlformats.org/drawingml/2006/picture">
                          <pic:pic>
                            <pic:nvPicPr>
                              <pic:cNvPr id="0" name="image58.png"/>
                              <pic:cNvPicPr preferRelativeResize="0"/>
                            </pic:nvPicPr>
                            <pic:blipFill>
                              <a:blip r:embed="rId154"/>
                              <a:srcRect/>
                              <a:stretch>
                                <a:fillRect/>
                              </a:stretch>
                            </pic:blipFill>
                            <pic:spPr>
                              <a:xfrm>
                                <a:off x="0" y="0"/>
                                <a:ext cx="1400175" cy="64769"/>
                              </a:xfrm>
                              <a:prstGeom prst="rect"/>
                              <a:ln/>
                            </pic:spPr>
                          </pic:pic>
                        </a:graphicData>
                      </a:graphic>
                    </wp:anchor>
                  </w:drawing>
                </mc:Fallback>
              </mc:AlternateContent>
            </w:r>
            <w:r>
              <w:rPr>
                <w:noProof/>
              </w:rPr>
              <mc:AlternateContent>
                <mc:Choice Requires="wpg">
                  <w:drawing>
                    <wp:anchor distT="0" distB="0" distL="114300" distR="114300" simplePos="0" relativeHeight="251726848" behindDoc="0" locked="0" layoutInCell="1" hidden="0" allowOverlap="1">
                      <wp:simplePos x="0" y="0"/>
                      <wp:positionH relativeFrom="column">
                        <wp:posOffset>-55560</wp:posOffset>
                      </wp:positionH>
                      <wp:positionV relativeFrom="paragraph">
                        <wp:posOffset>-93660</wp:posOffset>
                      </wp:positionV>
                      <wp:extent cx="1333500" cy="2209800"/>
                      <wp:effectExtent l="0" t="0" r="0" b="0"/>
                      <wp:wrapNone/>
                      <wp:docPr id="1256" name="Пряма зі стрілкою 1256"/>
                      <wp:cNvGraphicFramePr/>
                      <a:graphic xmlns:a="http://schemas.openxmlformats.org/drawingml/2006/main">
                        <a:graphicData uri="http://schemas.microsoft.com/office/word/2010/wordprocessingShape">
                          <wps:wsp>
                            <wps:cNvCnPr/>
                            <wps:spPr>
                              <a:xfrm flipH="1">
                                <a:off x="4688775" y="2684625"/>
                                <a:ext cx="1314450" cy="219075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-55560</wp:posOffset>
                      </wp:positionH>
                      <wp:positionV relativeFrom="paragraph">
                        <wp:posOffset>-93660</wp:posOffset>
                      </wp:positionV>
                      <wp:extent cx="1333500" cy="2209800"/>
                      <wp:effectExtent b="0" l="0" r="0" t="0"/>
                      <wp:wrapNone/>
                      <wp:docPr id="1256" name="image107.png"/>
                      <a:graphic>
                        <a:graphicData uri="http://schemas.openxmlformats.org/drawingml/2006/picture">
                          <pic:pic>
                            <pic:nvPicPr>
                              <pic:cNvPr id="0" name="image107.png"/>
                              <pic:cNvPicPr preferRelativeResize="0"/>
                            </pic:nvPicPr>
                            <pic:blipFill>
                              <a:blip r:embed="rId154"/>
                              <a:srcRect/>
                              <a:stretch>
                                <a:fillRect/>
                              </a:stretch>
                            </pic:blipFill>
                            <pic:spPr>
                              <a:xfrm>
                                <a:off x="0" y="0"/>
                                <a:ext cx="1333500" cy="2209800"/>
                              </a:xfrm>
                              <a:prstGeom prst="rect"/>
                              <a:ln/>
                            </pic:spPr>
                          </pic:pic>
                        </a:graphicData>
                      </a:graphic>
                    </wp:anchor>
                  </w:drawing>
                </mc:Fallback>
              </mc:AlternateContent>
            </w:r>
            <w:r>
              <w:rPr>
                <w:noProof/>
              </w:rPr>
              <mc:AlternateContent>
                <mc:Choice Requires="wpg">
                  <w:drawing>
                    <wp:anchor distT="0" distB="0" distL="114300" distR="114300" simplePos="0" relativeHeight="251727872" behindDoc="0" locked="0" layoutInCell="1" hidden="0" allowOverlap="1">
                      <wp:simplePos x="0" y="0"/>
                      <wp:positionH relativeFrom="column">
                        <wp:posOffset>-55560</wp:posOffset>
                      </wp:positionH>
                      <wp:positionV relativeFrom="paragraph">
                        <wp:posOffset>-2532060</wp:posOffset>
                      </wp:positionV>
                      <wp:extent cx="1323975" cy="3038475"/>
                      <wp:effectExtent l="0" t="0" r="0" b="0"/>
                      <wp:wrapNone/>
                      <wp:docPr id="1218" name="Пряма зі стрілкою 1218"/>
                      <wp:cNvGraphicFramePr/>
                      <a:graphic xmlns:a="http://schemas.openxmlformats.org/drawingml/2006/main">
                        <a:graphicData uri="http://schemas.microsoft.com/office/word/2010/wordprocessingShape">
                          <wps:wsp>
                            <wps:cNvCnPr/>
                            <wps:spPr>
                              <a:xfrm flipH="1">
                                <a:off x="4693538" y="2270288"/>
                                <a:ext cx="1304925" cy="301942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-55560</wp:posOffset>
                      </wp:positionH>
                      <wp:positionV relativeFrom="paragraph">
                        <wp:posOffset>-2532060</wp:posOffset>
                      </wp:positionV>
                      <wp:extent cx="1323975" cy="3038475"/>
                      <wp:effectExtent b="0" l="0" r="0" t="0"/>
                      <wp:wrapNone/>
                      <wp:docPr id="1218" name="image64.png"/>
                      <a:graphic>
                        <a:graphicData uri="http://schemas.openxmlformats.org/drawingml/2006/picture">
                          <pic:pic>
                            <pic:nvPicPr>
                              <pic:cNvPr id="0" name="image64.png"/>
                              <pic:cNvPicPr preferRelativeResize="0"/>
                            </pic:nvPicPr>
                            <pic:blipFill>
                              <a:blip r:embed="rId154"/>
                              <a:srcRect/>
                              <a:stretch>
                                <a:fillRect/>
                              </a:stretch>
                            </pic:blipFill>
                            <pic:spPr>
                              <a:xfrm>
                                <a:off x="0" y="0"/>
                                <a:ext cx="1323975" cy="3038475"/>
                              </a:xfrm>
                              <a:prstGeom prst="rect"/>
                              <a:ln/>
                            </pic:spPr>
                          </pic:pic>
                        </a:graphicData>
                      </a:graphic>
                    </wp:anchor>
                  </w:drawing>
                </mc:Fallback>
              </mc:AlternateContent>
            </w:r>
          </w:p>
        </w:tc>
        <w:tc>
          <w:tcPr>
            <w:tcW w:w="3261" w:type="dxa"/>
            <w:tcBorders>
              <w:left w:val="single" w:sz="4" w:space="0" w:color="000000"/>
            </w:tcBorders>
          </w:tcPr>
          <w:p w:rsidR="00076113" w:rsidRDefault="0035318D">
            <w:pPr>
              <w:ind w:firstLine="0"/>
              <w:rPr>
                <w:color w:val="000000"/>
                <w:sz w:val="20"/>
                <w:szCs w:val="20"/>
              </w:rPr>
            </w:pPr>
            <w:bookmarkStart w:id="4060" w:name="_heading=h.jxzp583ksxp3" w:colFirst="0" w:colLast="0"/>
            <w:bookmarkEnd w:id="4060"/>
            <w:r>
              <w:rPr>
                <w:color w:val="000000"/>
                <w:sz w:val="20"/>
                <w:szCs w:val="20"/>
              </w:rPr>
              <w:t xml:space="preserve">6.Зміни клімату, що впливають на природні аномалії, як наслідок втрату </w:t>
            </w:r>
            <w:r>
              <w:rPr>
                <w:sz w:val="20"/>
                <w:szCs w:val="20"/>
              </w:rPr>
              <w:t>врожаю</w:t>
            </w:r>
            <w:r>
              <w:rPr>
                <w:color w:val="000000"/>
                <w:sz w:val="20"/>
                <w:szCs w:val="20"/>
              </w:rPr>
              <w:t xml:space="preserve"> в с/г секторі, підтоплення окремих регіонів та зниження рівня ґрунтових вод на інших територіях</w:t>
            </w:r>
          </w:p>
        </w:tc>
      </w:tr>
      <w:tr w:rsidR="00076113">
        <w:tc>
          <w:tcPr>
            <w:tcW w:w="4678"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4061" w:name="_heading=h.ie36h5iwgy4h" w:colFirst="0" w:colLast="0"/>
            <w:bookmarkEnd w:id="4061"/>
            <w:r>
              <w:rPr>
                <w:sz w:val="20"/>
                <w:szCs w:val="20"/>
              </w:rPr>
              <w:t>7. Розбалансований ринок праці. З одного боку, відчувається нестача працівників виробничих спеціальностей, з іншого – є мала кількості вакансій для кваліфікованих та висококваліфікованих кадрів</w:t>
            </w:r>
          </w:p>
        </w:tc>
        <w:tc>
          <w:tcPr>
            <w:tcW w:w="2126" w:type="dxa"/>
            <w:tcBorders>
              <w:top w:val="nil"/>
              <w:left w:val="single" w:sz="4" w:space="0" w:color="000000"/>
              <w:bottom w:val="nil"/>
              <w:right w:val="single" w:sz="4" w:space="0" w:color="000000"/>
            </w:tcBorders>
          </w:tcPr>
          <w:p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28896" behindDoc="0" locked="0" layoutInCell="1" hidden="0" allowOverlap="1">
                      <wp:simplePos x="0" y="0"/>
                      <wp:positionH relativeFrom="column">
                        <wp:posOffset>-106360</wp:posOffset>
                      </wp:positionH>
                      <wp:positionV relativeFrom="paragraph">
                        <wp:posOffset>-1389060</wp:posOffset>
                      </wp:positionV>
                      <wp:extent cx="1390650" cy="3133725"/>
                      <wp:effectExtent l="0" t="0" r="0" b="0"/>
                      <wp:wrapNone/>
                      <wp:docPr id="1253" name="Пряма зі стрілкою 1253"/>
                      <wp:cNvGraphicFramePr/>
                      <a:graphic xmlns:a="http://schemas.openxmlformats.org/drawingml/2006/main">
                        <a:graphicData uri="http://schemas.microsoft.com/office/word/2010/wordprocessingShape">
                          <wps:wsp>
                            <wps:cNvCnPr/>
                            <wps:spPr>
                              <a:xfrm flipH="1">
                                <a:off x="4660200" y="2222663"/>
                                <a:ext cx="1371600" cy="3114675"/>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-106360</wp:posOffset>
                      </wp:positionH>
                      <wp:positionV relativeFrom="paragraph">
                        <wp:posOffset>-1389060</wp:posOffset>
                      </wp:positionV>
                      <wp:extent cx="1390650" cy="3133725"/>
                      <wp:effectExtent b="0" l="0" r="0" t="0"/>
                      <wp:wrapNone/>
                      <wp:docPr id="1253" name="image102.png"/>
                      <a:graphic>
                        <a:graphicData uri="http://schemas.openxmlformats.org/drawingml/2006/picture">
                          <pic:pic>
                            <pic:nvPicPr>
                              <pic:cNvPr id="0" name="image102.png"/>
                              <pic:cNvPicPr preferRelativeResize="0"/>
                            </pic:nvPicPr>
                            <pic:blipFill>
                              <a:blip r:embed="rId154"/>
                              <a:srcRect/>
                              <a:stretch>
                                <a:fillRect/>
                              </a:stretch>
                            </pic:blipFill>
                            <pic:spPr>
                              <a:xfrm>
                                <a:off x="0" y="0"/>
                                <a:ext cx="1390650" cy="3133725"/>
                              </a:xfrm>
                              <a:prstGeom prst="rect"/>
                              <a:ln/>
                            </pic:spPr>
                          </pic:pic>
                        </a:graphicData>
                      </a:graphic>
                    </wp:anchor>
                  </w:drawing>
                </mc:Fallback>
              </mc:AlternateContent>
            </w:r>
          </w:p>
        </w:tc>
        <w:tc>
          <w:tcPr>
            <w:tcW w:w="3261" w:type="dxa"/>
            <w:tcBorders>
              <w:left w:val="single" w:sz="4" w:space="0" w:color="000000"/>
              <w:bottom w:val="single" w:sz="4" w:space="0" w:color="000000"/>
            </w:tcBorders>
            <w:vAlign w:val="center"/>
          </w:tcPr>
          <w:p w:rsidR="00076113" w:rsidRDefault="00076113">
            <w:pPr>
              <w:ind w:firstLine="600"/>
              <w:rPr>
                <w:color w:val="000000"/>
                <w:sz w:val="20"/>
                <w:szCs w:val="20"/>
              </w:rPr>
            </w:pPr>
          </w:p>
        </w:tc>
      </w:tr>
      <w:tr w:rsidR="00076113">
        <w:tc>
          <w:tcPr>
            <w:tcW w:w="4678"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4062" w:name="_heading=h.vfmeo7lmxjoc" w:colFirst="0" w:colLast="0"/>
            <w:bookmarkEnd w:id="4062"/>
            <w:r>
              <w:rPr>
                <w:color w:val="000000"/>
                <w:sz w:val="20"/>
                <w:szCs w:val="20"/>
              </w:rPr>
              <w:t xml:space="preserve">8.Відсутність Комплексного плану просторового розвитку </w:t>
            </w:r>
            <w:r>
              <w:rPr>
                <w:sz w:val="20"/>
                <w:szCs w:val="20"/>
              </w:rPr>
              <w:t>територіальної громади</w:t>
            </w:r>
          </w:p>
        </w:tc>
        <w:tc>
          <w:tcPr>
            <w:tcW w:w="2126" w:type="dxa"/>
            <w:tcBorders>
              <w:top w:val="nil"/>
              <w:left w:val="single" w:sz="4" w:space="0" w:color="000000"/>
              <w:bottom w:val="nil"/>
              <w:right w:val="single" w:sz="4" w:space="0" w:color="000000"/>
            </w:tcBorders>
          </w:tcPr>
          <w:p w:rsidR="00076113" w:rsidRDefault="00076113">
            <w:pPr>
              <w:ind w:firstLine="600"/>
              <w:jc w:val="center"/>
              <w:rPr>
                <w:color w:val="000000"/>
                <w:sz w:val="20"/>
                <w:szCs w:val="20"/>
              </w:rPr>
            </w:pPr>
          </w:p>
        </w:tc>
        <w:tc>
          <w:tcPr>
            <w:tcW w:w="3261" w:type="dxa"/>
            <w:tcBorders>
              <w:top w:val="single" w:sz="4" w:space="0" w:color="000000"/>
              <w:left w:val="single" w:sz="4" w:space="0" w:color="000000"/>
              <w:bottom w:val="single" w:sz="4" w:space="0" w:color="000000"/>
              <w:right w:val="single" w:sz="4" w:space="0" w:color="000000"/>
            </w:tcBorders>
            <w:vAlign w:val="center"/>
          </w:tcPr>
          <w:p w:rsidR="00076113" w:rsidRDefault="00076113">
            <w:pPr>
              <w:ind w:firstLine="600"/>
              <w:rPr>
                <w:color w:val="000000"/>
                <w:sz w:val="20"/>
                <w:szCs w:val="20"/>
              </w:rPr>
            </w:pPr>
          </w:p>
        </w:tc>
      </w:tr>
      <w:tr w:rsidR="00076113">
        <w:tc>
          <w:tcPr>
            <w:tcW w:w="4678"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4063" w:name="_heading=h.92yscfuj9bqu" w:colFirst="0" w:colLast="0"/>
            <w:bookmarkEnd w:id="4063"/>
            <w:r>
              <w:rPr>
                <w:color w:val="000000"/>
                <w:sz w:val="20"/>
                <w:szCs w:val="20"/>
              </w:rPr>
              <w:t>9.Недостатнє охоплення населених пунктів вивозом ТПВ</w:t>
            </w:r>
          </w:p>
        </w:tc>
        <w:tc>
          <w:tcPr>
            <w:tcW w:w="2126" w:type="dxa"/>
            <w:tcBorders>
              <w:top w:val="nil"/>
              <w:left w:val="single" w:sz="4" w:space="0" w:color="000000"/>
              <w:bottom w:val="nil"/>
              <w:right w:val="single" w:sz="4" w:space="0" w:color="000000"/>
            </w:tcBorders>
          </w:tcPr>
          <w:p w:rsidR="00076113" w:rsidRDefault="00076113">
            <w:pPr>
              <w:ind w:firstLine="600"/>
              <w:jc w:val="center"/>
              <w:rPr>
                <w:color w:val="000000"/>
                <w:sz w:val="20"/>
                <w:szCs w:val="20"/>
              </w:rPr>
            </w:pPr>
          </w:p>
        </w:tc>
        <w:tc>
          <w:tcPr>
            <w:tcW w:w="3261" w:type="dxa"/>
            <w:tcBorders>
              <w:top w:val="single" w:sz="4" w:space="0" w:color="000000"/>
              <w:left w:val="single" w:sz="4" w:space="0" w:color="000000"/>
              <w:bottom w:val="single" w:sz="4" w:space="0" w:color="000000"/>
              <w:right w:val="single" w:sz="4" w:space="0" w:color="000000"/>
            </w:tcBorders>
          </w:tcPr>
          <w:p w:rsidR="00076113" w:rsidRDefault="00076113">
            <w:pPr>
              <w:ind w:firstLine="600"/>
              <w:jc w:val="center"/>
              <w:rPr>
                <w:color w:val="000000"/>
                <w:sz w:val="20"/>
                <w:szCs w:val="20"/>
              </w:rPr>
            </w:pPr>
          </w:p>
        </w:tc>
      </w:tr>
      <w:tr w:rsidR="00076113">
        <w:tc>
          <w:tcPr>
            <w:tcW w:w="4678"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4064" w:name="_heading=h.9p6fzd1xzy" w:colFirst="0" w:colLast="0"/>
            <w:bookmarkEnd w:id="4064"/>
            <w:r>
              <w:rPr>
                <w:sz w:val="20"/>
                <w:szCs w:val="20"/>
              </w:rPr>
              <w:t>10.Значна частка доріг загального користування в незадовільному стані</w:t>
            </w:r>
          </w:p>
        </w:tc>
        <w:tc>
          <w:tcPr>
            <w:tcW w:w="2126" w:type="dxa"/>
            <w:tcBorders>
              <w:top w:val="nil"/>
              <w:left w:val="single" w:sz="4" w:space="0" w:color="000000"/>
              <w:bottom w:val="nil"/>
              <w:right w:val="single" w:sz="4" w:space="0" w:color="000000"/>
            </w:tcBorders>
          </w:tcPr>
          <w:p w:rsidR="00076113" w:rsidRDefault="00076113">
            <w:pPr>
              <w:ind w:firstLine="600"/>
              <w:jc w:val="center"/>
              <w:rPr>
                <w:color w:val="000000"/>
                <w:sz w:val="20"/>
                <w:szCs w:val="20"/>
              </w:rPr>
            </w:pPr>
          </w:p>
        </w:tc>
        <w:tc>
          <w:tcPr>
            <w:tcW w:w="3261" w:type="dxa"/>
            <w:tcBorders>
              <w:top w:val="single" w:sz="4" w:space="0" w:color="000000"/>
              <w:left w:val="single" w:sz="4" w:space="0" w:color="000000"/>
              <w:bottom w:val="single" w:sz="4" w:space="0" w:color="000000"/>
              <w:right w:val="single" w:sz="4" w:space="0" w:color="000000"/>
            </w:tcBorders>
          </w:tcPr>
          <w:p w:rsidR="00076113" w:rsidRDefault="00076113">
            <w:pPr>
              <w:ind w:firstLine="600"/>
              <w:jc w:val="center"/>
              <w:rPr>
                <w:color w:val="000000"/>
                <w:sz w:val="20"/>
                <w:szCs w:val="20"/>
              </w:rPr>
            </w:pPr>
          </w:p>
        </w:tc>
      </w:tr>
      <w:tr w:rsidR="00076113">
        <w:tc>
          <w:tcPr>
            <w:tcW w:w="4678"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4065" w:name="_heading=h.ul5la3k3l5t0" w:colFirst="0" w:colLast="0"/>
            <w:bookmarkEnd w:id="4065"/>
            <w:r>
              <w:rPr>
                <w:sz w:val="20"/>
                <w:szCs w:val="20"/>
              </w:rPr>
              <w:t>11.Неоптимальна мережа закладів освіти і культури</w:t>
            </w:r>
          </w:p>
        </w:tc>
        <w:tc>
          <w:tcPr>
            <w:tcW w:w="2126" w:type="dxa"/>
            <w:tcBorders>
              <w:top w:val="nil"/>
              <w:left w:val="single" w:sz="4" w:space="0" w:color="000000"/>
              <w:bottom w:val="nil"/>
              <w:right w:val="single" w:sz="4" w:space="0" w:color="000000"/>
            </w:tcBorders>
          </w:tcPr>
          <w:p w:rsidR="00076113" w:rsidRDefault="00076113">
            <w:pPr>
              <w:ind w:firstLine="600"/>
              <w:jc w:val="center"/>
              <w:rPr>
                <w:color w:val="000000"/>
                <w:sz w:val="20"/>
                <w:szCs w:val="20"/>
              </w:rPr>
            </w:pPr>
          </w:p>
        </w:tc>
        <w:tc>
          <w:tcPr>
            <w:tcW w:w="3261" w:type="dxa"/>
            <w:tcBorders>
              <w:top w:val="single" w:sz="4" w:space="0" w:color="000000"/>
              <w:left w:val="single" w:sz="4" w:space="0" w:color="000000"/>
              <w:bottom w:val="single" w:sz="4" w:space="0" w:color="000000"/>
              <w:right w:val="single" w:sz="4" w:space="0" w:color="000000"/>
            </w:tcBorders>
          </w:tcPr>
          <w:p w:rsidR="00076113" w:rsidRDefault="00076113">
            <w:pPr>
              <w:ind w:firstLine="600"/>
              <w:jc w:val="center"/>
              <w:rPr>
                <w:color w:val="000000"/>
                <w:sz w:val="20"/>
                <w:szCs w:val="20"/>
              </w:rPr>
            </w:pPr>
          </w:p>
        </w:tc>
      </w:tr>
      <w:tr w:rsidR="00076113">
        <w:tc>
          <w:tcPr>
            <w:tcW w:w="4678" w:type="dxa"/>
            <w:tcBorders>
              <w:top w:val="single" w:sz="4" w:space="0" w:color="000000"/>
              <w:left w:val="single" w:sz="4" w:space="0" w:color="000000"/>
              <w:bottom w:val="single" w:sz="4" w:space="0" w:color="000000"/>
              <w:right w:val="single" w:sz="4" w:space="0" w:color="000000"/>
            </w:tcBorders>
          </w:tcPr>
          <w:p w:rsidR="00076113" w:rsidRDefault="0035318D">
            <w:pPr>
              <w:ind w:firstLine="32"/>
              <w:rPr>
                <w:color w:val="000000"/>
                <w:sz w:val="20"/>
                <w:szCs w:val="20"/>
              </w:rPr>
            </w:pPr>
            <w:bookmarkStart w:id="4066" w:name="_heading=h.auqfoo9fifhj" w:colFirst="0" w:colLast="0"/>
            <w:bookmarkEnd w:id="4066"/>
            <w:r>
              <w:rPr>
                <w:sz w:val="20"/>
                <w:szCs w:val="20"/>
              </w:rPr>
              <w:t>12.Невирішене питання водовідведення/відсутність системи меліоративних каналів</w:t>
            </w:r>
          </w:p>
        </w:tc>
        <w:bookmarkStart w:id="4067" w:name="_heading=h.scy3n0g0pa1b" w:colFirst="0" w:colLast="0"/>
        <w:bookmarkEnd w:id="4067"/>
        <w:tc>
          <w:tcPr>
            <w:tcW w:w="2126" w:type="dxa"/>
            <w:tcBorders>
              <w:top w:val="nil"/>
              <w:left w:val="single" w:sz="4" w:space="0" w:color="000000"/>
              <w:bottom w:val="nil"/>
              <w:right w:val="single" w:sz="4" w:space="0" w:color="000000"/>
            </w:tcBorders>
          </w:tcPr>
          <w:p w:rsidR="00076113" w:rsidRDefault="0035318D">
            <w:pPr>
              <w:ind w:firstLine="600"/>
              <w:jc w:val="center"/>
              <w:rPr>
                <w:color w:val="000000"/>
                <w:sz w:val="20"/>
                <w:szCs w:val="20"/>
              </w:rPr>
            </w:pPr>
            <w:r>
              <w:rPr>
                <w:noProof/>
              </w:rPr>
              <mc:AlternateContent>
                <mc:Choice Requires="wpg">
                  <w:drawing>
                    <wp:anchor distT="0" distB="0" distL="114300" distR="114300" simplePos="0" relativeHeight="251729920" behindDoc="0" locked="0" layoutInCell="1" hidden="0" allowOverlap="1">
                      <wp:simplePos x="0" y="0"/>
                      <wp:positionH relativeFrom="column">
                        <wp:posOffset>-61276</wp:posOffset>
                      </wp:positionH>
                      <wp:positionV relativeFrom="paragraph">
                        <wp:posOffset>-6423976</wp:posOffset>
                      </wp:positionV>
                      <wp:extent cx="1381125" cy="6867525"/>
                      <wp:effectExtent l="0" t="0" r="0" b="0"/>
                      <wp:wrapNone/>
                      <wp:docPr id="1194" name="Пряма зі стрілкою 1194"/>
                      <wp:cNvGraphicFramePr/>
                      <a:graphic xmlns:a="http://schemas.openxmlformats.org/drawingml/2006/main">
                        <a:graphicData uri="http://schemas.microsoft.com/office/word/2010/wordprocessingShape">
                          <wps:wsp>
                            <wps:cNvCnPr/>
                            <wps:spPr>
                              <a:xfrm flipH="1">
                                <a:off x="4660200" y="351000"/>
                                <a:ext cx="1371600" cy="6858000"/>
                              </a:xfrm>
                              <a:prstGeom prst="straightConnector1">
                                <a:avLst/>
                              </a:prstGeom>
                              <a:noFill/>
                              <a:ln w="9525" cap="flat" cmpd="sng">
                                <a:solidFill>
                                  <a:schemeClr val="accent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-61276</wp:posOffset>
                      </wp:positionH>
                      <wp:positionV relativeFrom="paragraph">
                        <wp:posOffset>-6423976</wp:posOffset>
                      </wp:positionV>
                      <wp:extent cx="1381125" cy="6867525"/>
                      <wp:effectExtent b="0" l="0" r="0" t="0"/>
                      <wp:wrapNone/>
                      <wp:docPr id="1194" name="image14.png"/>
                      <a:graphic>
                        <a:graphicData uri="http://schemas.openxmlformats.org/drawingml/2006/picture">
                          <pic:pic>
                            <pic:nvPicPr>
                              <pic:cNvPr id="0" name="image14.png"/>
                              <pic:cNvPicPr preferRelativeResize="0"/>
                            </pic:nvPicPr>
                            <pic:blipFill>
                              <a:blip r:embed="rId154"/>
                              <a:srcRect/>
                              <a:stretch>
                                <a:fillRect/>
                              </a:stretch>
                            </pic:blipFill>
                            <pic:spPr>
                              <a:xfrm>
                                <a:off x="0" y="0"/>
                                <a:ext cx="1381125" cy="6867525"/>
                              </a:xfrm>
                              <a:prstGeom prst="rect"/>
                              <a:ln/>
                            </pic:spPr>
                          </pic:pic>
                        </a:graphicData>
                      </a:graphic>
                    </wp:anchor>
                  </w:drawing>
                </mc:Fallback>
              </mc:AlternateContent>
            </w:r>
          </w:p>
        </w:tc>
        <w:tc>
          <w:tcPr>
            <w:tcW w:w="3261" w:type="dxa"/>
            <w:tcBorders>
              <w:top w:val="single" w:sz="4" w:space="0" w:color="000000"/>
              <w:left w:val="single" w:sz="4" w:space="0" w:color="000000"/>
              <w:bottom w:val="single" w:sz="4" w:space="0" w:color="000000"/>
              <w:right w:val="single" w:sz="4" w:space="0" w:color="000000"/>
            </w:tcBorders>
          </w:tcPr>
          <w:p w:rsidR="00076113" w:rsidRDefault="00076113">
            <w:pPr>
              <w:ind w:firstLine="600"/>
              <w:jc w:val="center"/>
              <w:rPr>
                <w:color w:val="000000"/>
                <w:sz w:val="20"/>
                <w:szCs w:val="20"/>
              </w:rPr>
            </w:pPr>
          </w:p>
        </w:tc>
      </w:tr>
    </w:tbl>
    <w:p w:rsidR="00076113" w:rsidRDefault="0035318D">
      <w:pPr>
        <w:ind w:firstLine="0"/>
        <w:rPr>
          <w:b/>
          <w:bCs/>
          <w:sz w:val="26"/>
          <w:szCs w:val="26"/>
        </w:rPr>
      </w:pPr>
      <w:r>
        <w:br w:type="page"/>
      </w:r>
    </w:p>
    <w:p w:rsidR="00076113" w:rsidRDefault="0035318D">
      <w:pPr>
        <w:ind w:firstLine="599"/>
        <w:jc w:val="center"/>
        <w:rPr>
          <w:b/>
          <w:bCs/>
        </w:rPr>
      </w:pPr>
      <w:bookmarkStart w:id="4068" w:name="_heading=h.dfx17wkcgfim" w:colFirst="0" w:colLast="0"/>
      <w:bookmarkEnd w:id="4068"/>
      <w:r>
        <w:rPr>
          <w:b/>
          <w:bCs/>
        </w:rPr>
        <w:lastRenderedPageBreak/>
        <w:t>Порівняльні переваги</w:t>
      </w:r>
    </w:p>
    <w:p w:rsidR="00076113" w:rsidRDefault="0035318D">
      <w:pPr>
        <w:ind w:firstLine="708"/>
        <w:jc w:val="center"/>
      </w:pPr>
      <w:bookmarkStart w:id="4069" w:name="_heading=h.5gqpjhwt4vo5" w:colFirst="0" w:colLast="0"/>
      <w:bookmarkEnd w:id="4069"/>
      <w:r>
        <w:t>(визначені в результаті аналізу сильних сторін і можливостей)</w:t>
      </w:r>
    </w:p>
    <w:p w:rsidR="00076113" w:rsidRDefault="0035318D">
      <w:pPr>
        <w:ind w:firstLine="708"/>
      </w:pPr>
      <w:bookmarkStart w:id="4070" w:name="_heading=h.jci54d6ku3fk" w:colFirst="0" w:colLast="0"/>
      <w:bookmarkEnd w:id="4070"/>
      <w:r>
        <w:t>Сильними сторонами Городоцької громади є вигідне економіко-географічне розташування обумовлене близьким розташуванням як до обласного центру м.Львова так і до кордону з ЄС (Республіка Польща) а також доріг загального користування державного значення (М-11, Р-84). В умовах переорієнтування експортних потоків в бік західного кордону з країнами ЄС, громади прикордоння почали активно розвивати дорожньо-транспортну, транскордонну інфраструктуру та нарощувати потужності логістично-складських центрів поблизу м. Львова, Городоччина активно задіяна у цих процесах. Подальша інтеграція України в ЄС лише посилюватиме ці сильні сторони громади. Логістичний потенціал громади також обумовлений наявністю залізничного сполучення. Через громаду пролягає залізнична колія міжнародного значення. У місті Городок функціонує залізнична станція «Городок Львівський» (тип-розвантажувальна). У зв’язку із реалізацією проєкту щодо будівництва євроколії на ділянці Держкордон - Мостиська II – Скнилів, яка пролягатиме теж територією громади, перспектива активного використання залізничного сполучення з Європою позитивно впливатиме на розвиток бізнесу в громаді, зокрема, логістичного.</w:t>
      </w:r>
    </w:p>
    <w:p w:rsidR="00076113" w:rsidRDefault="0035318D">
      <w:pPr>
        <w:ind w:firstLine="708"/>
      </w:pPr>
      <w:bookmarkStart w:id="4071" w:name="_heading=h.qyafxuamfue8" w:colFirst="0" w:colLast="0"/>
      <w:bookmarkEnd w:id="4071"/>
      <w:r>
        <w:t xml:space="preserve"> Економіка громади, в умовах розгортання повномасштабної війни, зуміла частково прилаштуватись до поточних викликів. Продовжився приплив інвестицій в громаду, як за рахунок діючого бізнесу, так і нового (придбання інвестиційно-привабливих ділянок, релокація бізнесу). Громада характеризується високим рівнем ділової активності – чисельність ФОП-ів вище середньообласного рівня. Економіка громади має високий рівень диверсифікації та зберігає порівняно високий рівень ділової активності. Ці сильні сторони можуть бути посилені за рахунок активізації використання транзитно-транспортного потенціалу регіон, залучення публічних інвестицій в контексті реалізації програми Ukraine Facility та використання коштів передвступної допомоги передбаченої для кандидатів на членство у ЄС. До конкурентних переваг громади можна також віднести інституційну та організаційну спроможність до залучення коштів міжнародної технічної допомоги, позитивний досвід у залученні фінансового ресурсу таких програм як субвенція на соціально-економічний розвиток громад, ДФРР та інших державних програм.</w:t>
      </w:r>
    </w:p>
    <w:p w:rsidR="00076113" w:rsidRDefault="0035318D">
      <w:pPr>
        <w:ind w:firstLine="708"/>
        <w:rPr>
          <w:highlight w:val="yellow"/>
        </w:rPr>
      </w:pPr>
      <w:bookmarkStart w:id="4072" w:name="_heading=h.g2573s1xfdgu" w:colFirst="0" w:colLast="0"/>
      <w:bookmarkEnd w:id="4072"/>
      <w:r>
        <w:t xml:space="preserve">Економіка громади характеризується хоча і є достатньо диверсифікованою - зберігає акцент на промисловість, велика частка якої експортоорієнтована з іноземним капіталом. </w:t>
      </w:r>
    </w:p>
    <w:p w:rsidR="00076113" w:rsidRDefault="0035318D">
      <w:pPr>
        <w:ind w:firstLine="708"/>
      </w:pPr>
      <w:bookmarkStart w:id="4073" w:name="_heading=h.6udtqt7ki89m" w:colFirst="0" w:colLast="0"/>
      <w:bookmarkEnd w:id="4073"/>
      <w:r>
        <w:t>Городоччина має поки нереалізований потенціал для інтенсивного розвитку туристично-рекреаційної сфери, зокрема шляхом використання історико-культурної спадщини та природних ресурсів. Цьому сприяє велика кількість об’єктів історико-культурної спадщини, природних та рекреаційних ресурсів (річка, ліси, стави). В умовах підвищення попиту на послуги в сфері оздоровлення та реабілітації, а також психологічного відпочинку з боку мешканців громади, в т.ч. військовослужбовців, осіб із інвалідністю, у громади є перспективи та потенціал для розвитку у подальшому цієї сфери.</w:t>
      </w:r>
    </w:p>
    <w:p w:rsidR="00076113" w:rsidRDefault="0035318D">
      <w:pPr>
        <w:ind w:firstLine="708"/>
        <w:rPr>
          <w:sz w:val="26"/>
          <w:szCs w:val="26"/>
        </w:rPr>
      </w:pPr>
      <w:bookmarkStart w:id="4074" w:name="_heading=h.y78ilsqkp25t" w:colFirst="0" w:colLast="0"/>
      <w:bookmarkEnd w:id="4074"/>
      <w:r>
        <w:t>Територія Городоцької територіальної громади відзначається значними обсягами сільськогосподарських земель (74,9 % території громади), а 60 % території є розораною під ріллею. В громаді достатньо розвинуте сільське господарство. Перевагою громади при наявності сільськогосподарських підприємств у сфері садівництва є низка суб’єктів, що займаються переробкою сг продукції. Це може бути підтримано можливостями розвитку органічного сільського господарства та</w:t>
      </w:r>
      <w:r>
        <w:rPr>
          <w:sz w:val="26"/>
          <w:szCs w:val="26"/>
        </w:rPr>
        <w:t xml:space="preserve"> налагодженням логістики сільськогосподарської продукції між Україною та країнами ЄС.</w:t>
      </w:r>
    </w:p>
    <w:p w:rsidR="00076113" w:rsidRDefault="0035318D">
      <w:pPr>
        <w:ind w:firstLine="708"/>
      </w:pPr>
      <w:bookmarkStart w:id="4075" w:name="_heading=h.sxgwbbbhgjyr" w:colFirst="0" w:colLast="0"/>
      <w:bookmarkEnd w:id="4075"/>
      <w:r>
        <w:t>Значною точкою росту для громади можуть стати Логістична компанія «Захід Ресурс», що зареєстрована у м.Городок та два летовища цивільної авіації «Ягелон» та «Цунів». Логістичний центр здійснює активний пошук іноземних інвесторів, летовища є потенційними магнітами для розвитку як туризму так і масштабування логістики у повоєнний період. Участь громади у державних та регіональних програмах дасть можливість участі та залучення ресурсів щодо розвитку цих конкурентних переваг.</w:t>
      </w:r>
    </w:p>
    <w:p w:rsidR="00076113" w:rsidRDefault="0035318D">
      <w:pPr>
        <w:spacing w:before="240"/>
        <w:ind w:firstLine="711"/>
        <w:jc w:val="center"/>
        <w:rPr>
          <w:b/>
          <w:bCs/>
        </w:rPr>
      </w:pPr>
      <w:bookmarkStart w:id="4076" w:name="_heading=h.2raf5zxbboyy" w:colFirst="0" w:colLast="0"/>
      <w:bookmarkEnd w:id="4076"/>
      <w:r>
        <w:rPr>
          <w:b/>
          <w:bCs/>
        </w:rPr>
        <w:t>Виклики</w:t>
      </w:r>
    </w:p>
    <w:p w:rsidR="00076113" w:rsidRDefault="0035318D">
      <w:pPr>
        <w:ind w:firstLine="708"/>
        <w:jc w:val="center"/>
      </w:pPr>
      <w:bookmarkStart w:id="4077" w:name="_heading=h.g0m91etqwzfe" w:colFirst="0" w:colLast="0"/>
      <w:bookmarkEnd w:id="4077"/>
      <w:r>
        <w:t>(визначені в результаті аналізу слабких сторін і можливостей)</w:t>
      </w:r>
    </w:p>
    <w:p w:rsidR="00076113" w:rsidRDefault="0035318D">
      <w:pPr>
        <w:ind w:firstLine="708"/>
      </w:pPr>
      <w:bookmarkStart w:id="4078" w:name="_heading=h.ebyxop9pke8h" w:colFirst="0" w:colLast="0"/>
      <w:bookmarkEnd w:id="4078"/>
      <w:r>
        <w:t xml:space="preserve">В умовах війни Городоцька громада як один із найбільш безпечних регіонів України прийняла велику кількість ВПО, а також залучила релокований бізнес. Це створило додаткове </w:t>
      </w:r>
      <w:r>
        <w:lastRenderedPageBreak/>
        <w:t>навантаження на інженерну та соціальну інфраструктуру. Окрім цього, викликом стало створення належних умов для життєдіяльності внутрішньо переміщених осіб, зокрема забезпечення житлом, місцями праці, соціальними та комунальними послугами тощо. Інфраструктура цивільного захисту також потребує приведення до належного функціонування в умовах воєнного стану, а саме: організація роботи укриттів, створення та налагодження роботи місцевих автоматизованих систем централізованого оповіщення.</w:t>
      </w:r>
    </w:p>
    <w:p w:rsidR="00076113" w:rsidRDefault="0035318D">
      <w:pPr>
        <w:ind w:firstLine="708"/>
      </w:pPr>
      <w:bookmarkStart w:id="4079" w:name="_heading=h.qce605465jz6" w:colFirst="0" w:colLast="0"/>
      <w:bookmarkEnd w:id="4079"/>
      <w:r>
        <w:t>Значною мірою зазначені виклики можуть бути нівельовані через активізацію процесів публічного інвестування, залучення міжнародних донорських організацій, а також привілеї статусу кандидата в ЄС до реалізації спільних проєктів з будівництва та ремонту житла, відновлення інженерних мереж, покращення інституційної спроможності у рішеннях із управління побутовими відходами та формуванні комплексного підходу до управління водними ресурсами на території громади.</w:t>
      </w:r>
    </w:p>
    <w:p w:rsidR="00076113" w:rsidRDefault="0035318D">
      <w:pPr>
        <w:ind w:firstLine="598"/>
      </w:pPr>
      <w:bookmarkStart w:id="4080" w:name="_heading=h.vlukzoso77bk" w:colFirst="0" w:colLast="0"/>
      <w:bookmarkEnd w:id="4080"/>
      <w:r>
        <w:t>В цих умовах особливого значення набуває створення проєктних команд підготовлених фахівців та проєктних офісів, які зможуть ефективно створювати та управляти проєктами в тому числі транскордонного співробітництва. Підвищенню інвестиційної привабливості громади сприятиме здешевлення та збільшення доступності кредитних ресурсів для ведення бізнесу, спрощення та здешевлення процедур підключення до мереж, ефективне використання коштів передвступної фінансової допомоги України в цілях стимулювання економічної активності. Завершення децентралізації, зокрема фінансової дозволить підвищити фінансову спроможність громади та спрямувати кошти на проблемні сфери життєдіяльності, такі як застарілі інженерні мережі та поганий стан дорожнього покриття. Городоцька громада як один із 10 членів Львівської агломерації повинна ефективно використати її потужний потенціал розвитку.</w:t>
      </w:r>
    </w:p>
    <w:p w:rsidR="00076113" w:rsidRDefault="0035318D">
      <w:pPr>
        <w:spacing w:before="240"/>
        <w:ind w:firstLine="601"/>
        <w:jc w:val="center"/>
        <w:rPr>
          <w:b/>
          <w:bCs/>
        </w:rPr>
      </w:pPr>
      <w:bookmarkStart w:id="4081" w:name="_heading=h.fgl3q6dlrdtv" w:colFirst="0" w:colLast="0"/>
      <w:bookmarkEnd w:id="4081"/>
      <w:r>
        <w:rPr>
          <w:b/>
          <w:bCs/>
        </w:rPr>
        <w:t>Ризики</w:t>
      </w:r>
    </w:p>
    <w:p w:rsidR="00076113" w:rsidRDefault="0035318D">
      <w:pPr>
        <w:ind w:firstLine="598"/>
        <w:jc w:val="center"/>
      </w:pPr>
      <w:bookmarkStart w:id="4082" w:name="_heading=h.5v9c9dlfityo" w:colFirst="0" w:colLast="0"/>
      <w:bookmarkEnd w:id="4082"/>
      <w:r>
        <w:t>(визначені в результаті аналізу слабких сторін і загроз)</w:t>
      </w:r>
    </w:p>
    <w:p w:rsidR="00076113" w:rsidRDefault="0035318D">
      <w:pPr>
        <w:ind w:firstLine="598"/>
      </w:pPr>
      <w:bookmarkStart w:id="4083" w:name="_heading=h.44lgf0xu5czr" w:colFirst="0" w:colLast="0"/>
      <w:bookmarkEnd w:id="4083"/>
      <w:r>
        <w:t>Негативні демографічні тенденції (скорочення населення, висока трудова міграція за кордон, підвищення демографічного навантаження), а також активізація міграції дітей, молоді та працездатного населення за кордон створюють ризик для подальшого «старіння» населення та поглиблення невідповідності між пропозицією і потребами регіонального ринку праці, зокрема, в частині браку кадрів робітничих професій. В Городоцькій громаді і до цього спостерігався дисбаланс на ринку праці, що полягав у нестачі робітників, та робочих місць для кваліфікованої та висококваліфікованої робочої сили, що обумовлене розвиненою промисловістю.</w:t>
      </w:r>
    </w:p>
    <w:p w:rsidR="00076113" w:rsidRDefault="0035318D">
      <w:pPr>
        <w:ind w:firstLine="598"/>
      </w:pPr>
      <w:bookmarkStart w:id="4084" w:name="_heading=h.tkrpf1u4xxu9" w:colFirst="0" w:colLast="0"/>
      <w:bookmarkEnd w:id="4084"/>
      <w:r>
        <w:t>Загроза розширення військових дій лише посилює ці негативні процеси. В результаті дана загроза створює відповідний ризик поглиблення гендерного та вікового дисбалансу, зменшення контингенту дітей та молоді. Вимивання трудового потенціалу громади поглиблюється за рахунок лібералізації політики європейських країн щодо трудових мігрантів і еміграції з України, у тому числі ВПО. Це посилює дисбаланси регіонального ринку праці, дестабілізує ситуацію у соціальній сфері (наповнюваність закладів освіти, потреба в медичних, культурних послугах тощо).</w:t>
      </w:r>
    </w:p>
    <w:p w:rsidR="00076113" w:rsidRDefault="0035318D">
      <w:pPr>
        <w:ind w:firstLine="598"/>
      </w:pPr>
      <w:bookmarkStart w:id="4085" w:name="_heading=h.xlv5663wxofm" w:colFirst="0" w:colLast="0"/>
      <w:bookmarkEnd w:id="4085"/>
      <w:r>
        <w:t>Проблеми в економіці та на ринку праці громади (пов'язані з низьким рівнем інноваційності виробництва, високою енергозатратністю виробництв, недостатньою кількістю підприємств з високою доданою вартістю, що потребують висококваліфікованої робочої сили) можуть поглибитись за умови заморожування інвестиційних проектів, відтоку інвестицій з огляду на невпевненість західного бізнесу у безпеці своїх інвестицій в Україні, особливо в умовах затяжних військових дій.</w:t>
      </w:r>
    </w:p>
    <w:p w:rsidR="00076113" w:rsidRDefault="0035318D">
      <w:pPr>
        <w:ind w:firstLine="598"/>
      </w:pPr>
      <w:bookmarkStart w:id="4086" w:name="_heading=h.i26k8bpix5j7" w:colFirst="0" w:colLast="0"/>
      <w:bookmarkEnd w:id="4086"/>
      <w:r>
        <w:t>Стримування економічного розвитку через відсутність інвестицій може призвести до зниження доходів населення, його збідніння, а це, своєю чергою, вимагатиме додаткових соціальних видатків. Додаткового ресурсу також вимагатиме підтримка ветеранів війни та ВПО (соціальна, медична допомога, реабілітація, забезпечення житлом тощо).</w:t>
      </w:r>
    </w:p>
    <w:p w:rsidR="00076113" w:rsidRDefault="0035318D">
      <w:pPr>
        <w:ind w:firstLine="598"/>
      </w:pPr>
      <w:bookmarkStart w:id="4087" w:name="_heading=h.74wbytwaug8" w:colFirst="0" w:colLast="0"/>
      <w:bookmarkEnd w:id="4087"/>
      <w:r>
        <w:t>Невирішеність проблеми поводження з відходами, екологічні проблеми (у т.ч. підтоплення, деградація земельних ресурсів) можуть бути загострені через інтенсивне природокористування та зміни клімату.</w:t>
      </w:r>
    </w:p>
    <w:p w:rsidR="00076113" w:rsidRDefault="0035318D">
      <w:pPr>
        <w:ind w:firstLine="598"/>
      </w:pPr>
      <w:bookmarkStart w:id="4088" w:name="_heading=h.7ohegpqno9jf" w:colFirst="0" w:colLast="0"/>
      <w:bookmarkEnd w:id="4088"/>
      <w:r>
        <w:t xml:space="preserve">Загроза зростання цін на енергоносії негативно відобразиться як на бюджетній сфері так на добробуті громадян. Оскільки більший бюджетний ресурс доведеться спрямовувати на оплату енергоносіїв, зменшиться можливість реалізовувати розвиткові проєкти. Також знизиться купівельна спроможність громадян. В свою чергу зростання видатків на соціальну сферу </w:t>
      </w:r>
      <w:r>
        <w:lastRenderedPageBreak/>
        <w:t>зменшить можливості фінансування розвитку дорожньої та житлово-комунальної інфраструктури.</w:t>
      </w:r>
    </w:p>
    <w:p w:rsidR="00076113" w:rsidRDefault="0035318D">
      <w:pPr>
        <w:ind w:firstLine="0"/>
        <w:jc w:val="left"/>
      </w:pPr>
      <w:r>
        <w:br w:type="page"/>
      </w:r>
    </w:p>
    <w:p w:rsidR="00076113" w:rsidRDefault="0035318D">
      <w:pPr>
        <w:pBdr>
          <w:top w:val="nil"/>
          <w:left w:val="nil"/>
          <w:bottom w:val="nil"/>
          <w:right w:val="nil"/>
          <w:between w:val="nil"/>
        </w:pBdr>
        <w:shd w:val="clear" w:color="auto" w:fill="8DB3E2"/>
        <w:spacing w:before="240" w:after="60"/>
        <w:ind w:left="1" w:firstLine="843"/>
        <w:rPr>
          <w:rFonts w:ascii="Calibri" w:eastAsia="Calibri" w:hAnsi="Calibri" w:cs="Calibri"/>
          <w:b/>
          <w:bCs/>
          <w:color w:val="FFFFFF"/>
          <w:sz w:val="28"/>
          <w:szCs w:val="28"/>
        </w:rPr>
      </w:pPr>
      <w:bookmarkStart w:id="4089" w:name="_heading=h.pyl5uk1pw54s" w:colFirst="0" w:colLast="0"/>
      <w:bookmarkEnd w:id="4089"/>
      <w:r>
        <w:rPr>
          <w:rFonts w:ascii="Calibri" w:eastAsia="Calibri" w:hAnsi="Calibri" w:cs="Calibri"/>
          <w:b/>
          <w:bCs/>
          <w:color w:val="FFFFFF"/>
          <w:sz w:val="28"/>
          <w:szCs w:val="28"/>
        </w:rPr>
        <w:lastRenderedPageBreak/>
        <w:t xml:space="preserve">РОЗДІЛ 3. Сценарії розвитку громади </w:t>
      </w:r>
    </w:p>
    <w:p w:rsidR="00076113" w:rsidRDefault="0035318D">
      <w:pPr>
        <w:pBdr>
          <w:top w:val="nil"/>
          <w:left w:val="nil"/>
          <w:bottom w:val="nil"/>
          <w:right w:val="nil"/>
          <w:between w:val="nil"/>
        </w:pBdr>
        <w:ind w:firstLine="598"/>
        <w:rPr>
          <w:color w:val="000000"/>
        </w:rPr>
      </w:pPr>
      <w:bookmarkStart w:id="4090" w:name="_heading=h.zdpfgtdnthb4" w:colFirst="0" w:colLast="0"/>
      <w:bookmarkEnd w:id="4090"/>
      <w:r>
        <w:rPr>
          <w:color w:val="000000"/>
        </w:rPr>
        <w:t xml:space="preserve">Актуалізація Стратегії зумовлена необхідністю врахування викликів, відображених у проекті актуалізованої Державної стратегії регіонального розвитку на 2021- 2027 роки, які заплановано при врахувати при актуалізації регіональної стратегії та необхідно врахувати при формуванні цілей та завдань розвитку громади на середньостроковий стратегічний період: </w:t>
      </w:r>
    </w:p>
    <w:p w:rsidR="00076113" w:rsidRDefault="0035318D">
      <w:pPr>
        <w:pBdr>
          <w:top w:val="nil"/>
          <w:left w:val="nil"/>
          <w:bottom w:val="nil"/>
          <w:right w:val="nil"/>
          <w:between w:val="nil"/>
        </w:pBdr>
        <w:spacing w:after="5"/>
        <w:ind w:firstLine="598"/>
        <w:rPr>
          <w:color w:val="000000"/>
        </w:rPr>
      </w:pPr>
      <w:bookmarkStart w:id="4091" w:name="_heading=h.r89heofescxx" w:colFirst="0" w:colLast="0"/>
      <w:bookmarkEnd w:id="4091"/>
      <w:r>
        <w:rPr>
          <w:color w:val="000000"/>
        </w:rPr>
        <w:t xml:space="preserve">-зміни адміністративно-територіального устрою України; </w:t>
      </w:r>
    </w:p>
    <w:p w:rsidR="00076113" w:rsidRDefault="0035318D">
      <w:pPr>
        <w:pBdr>
          <w:top w:val="nil"/>
          <w:left w:val="nil"/>
          <w:bottom w:val="nil"/>
          <w:right w:val="nil"/>
          <w:between w:val="nil"/>
        </w:pBdr>
        <w:spacing w:after="5"/>
        <w:ind w:firstLine="598"/>
        <w:rPr>
          <w:color w:val="000000"/>
        </w:rPr>
      </w:pPr>
      <w:bookmarkStart w:id="4092" w:name="_heading=h.838l8qtsjagp" w:colFirst="0" w:colLast="0"/>
      <w:bookmarkEnd w:id="4092"/>
      <w:r>
        <w:rPr>
          <w:color w:val="000000"/>
        </w:rPr>
        <w:t xml:space="preserve">- наслідки повномасштабної війни рф проти України та їх вплив на територіальні громади регіону, підвищення ролі безпеки та стійкості до зовнішніх чинників. Зокрема: зміни в структурі населення (прибуття ВПО, виїзд місцевого населення </w:t>
      </w:r>
      <w:r>
        <w:t>за кордон</w:t>
      </w:r>
      <w:r>
        <w:rPr>
          <w:color w:val="000000"/>
        </w:rPr>
        <w:t xml:space="preserve">); порушення стійкості економіки регіону через втрату традиційних зв’язків та ринків збуту, появу релокованих підприємств тощо; суттєве розбалансування ринку праці; зростання навантаження на дорожньо-транспортну інфраструктуру через вимушену переорієнтацію транспортно-логістичних потоків в бік західного кордону; </w:t>
      </w:r>
    </w:p>
    <w:p w:rsidR="00076113" w:rsidRDefault="0035318D">
      <w:pPr>
        <w:pBdr>
          <w:top w:val="nil"/>
          <w:left w:val="nil"/>
          <w:bottom w:val="nil"/>
          <w:right w:val="nil"/>
          <w:between w:val="nil"/>
        </w:pBdr>
        <w:spacing w:after="5"/>
        <w:ind w:firstLine="598"/>
        <w:rPr>
          <w:color w:val="000000"/>
        </w:rPr>
      </w:pPr>
      <w:bookmarkStart w:id="4093" w:name="_heading=h.9fwuy39kdsle" w:colFirst="0" w:colLast="0"/>
      <w:bookmarkEnd w:id="4093"/>
      <w:r>
        <w:rPr>
          <w:color w:val="000000"/>
        </w:rPr>
        <w:t xml:space="preserve">-набуття Україною статусу кандидата на членство в ЄС, поглиблення ступеня виконання положень Угоди про асоціацію між Україною і ЄС та її державами-членами, перехід до початку переговорів про вступ України до ЄС; </w:t>
      </w:r>
    </w:p>
    <w:p w:rsidR="00076113" w:rsidRDefault="0035318D">
      <w:pPr>
        <w:pBdr>
          <w:top w:val="nil"/>
          <w:left w:val="nil"/>
          <w:bottom w:val="nil"/>
          <w:right w:val="nil"/>
          <w:between w:val="nil"/>
        </w:pBdr>
        <w:spacing w:after="5"/>
        <w:ind w:firstLine="598"/>
        <w:rPr>
          <w:color w:val="1F2021"/>
        </w:rPr>
      </w:pPr>
      <w:bookmarkStart w:id="4094" w:name="_heading=h.7rtweehn63vv" w:colFirst="0" w:colLast="0"/>
      <w:bookmarkEnd w:id="4094"/>
      <w:r>
        <w:rPr>
          <w:color w:val="1F2021"/>
        </w:rPr>
        <w:t xml:space="preserve">-оновлення державної регіональної політики та здійснення процесу відновлення України; </w:t>
      </w:r>
    </w:p>
    <w:p w:rsidR="00076113" w:rsidRDefault="0035318D">
      <w:pPr>
        <w:pBdr>
          <w:top w:val="nil"/>
          <w:left w:val="nil"/>
          <w:bottom w:val="nil"/>
          <w:right w:val="nil"/>
          <w:between w:val="nil"/>
        </w:pBdr>
        <w:spacing w:after="5"/>
        <w:ind w:firstLine="598"/>
        <w:rPr>
          <w:color w:val="000000"/>
        </w:rPr>
      </w:pPr>
      <w:bookmarkStart w:id="4095" w:name="_heading=h.b1jq3h8bobmy" w:colFirst="0" w:colLast="0"/>
      <w:bookmarkEnd w:id="4095"/>
      <w:r>
        <w:rPr>
          <w:color w:val="000000"/>
        </w:rPr>
        <w:t>-</w:t>
      </w:r>
      <w:r>
        <w:rPr>
          <w:color w:val="1F2021"/>
        </w:rPr>
        <w:t xml:space="preserve">необхідність підвищення організаційної, адміністративної та фінансової спроможності ОМС, регіональних та місцевих інституцій, організацій громадянського суспільства залучати та використовувати ресурси фондів ЄС в межах програми </w:t>
      </w:r>
      <w:r>
        <w:rPr>
          <w:color w:val="000000"/>
        </w:rPr>
        <w:t xml:space="preserve">Ukraine Facility; </w:t>
      </w:r>
    </w:p>
    <w:p w:rsidR="00076113" w:rsidRDefault="0035318D">
      <w:pPr>
        <w:pBdr>
          <w:top w:val="nil"/>
          <w:left w:val="nil"/>
          <w:bottom w:val="nil"/>
          <w:right w:val="nil"/>
          <w:between w:val="nil"/>
        </w:pBdr>
        <w:ind w:firstLine="598"/>
        <w:rPr>
          <w:color w:val="000000"/>
        </w:rPr>
      </w:pPr>
      <w:bookmarkStart w:id="4096" w:name="_heading=h.2ksj2lqdzcsi" w:colFirst="0" w:colLast="0"/>
      <w:bookmarkEnd w:id="4096"/>
      <w:r>
        <w:rPr>
          <w:color w:val="000000"/>
        </w:rPr>
        <w:t xml:space="preserve">Моделювання сценаріїв розвитку Городоцької громади на період до 2027 року здійснюється з урахуванням сценаріїв розвитку обраних Стратегією розвитку Львівської області та наступних </w:t>
      </w:r>
      <w:r>
        <w:rPr>
          <w:b/>
          <w:bCs/>
          <w:color w:val="000000"/>
        </w:rPr>
        <w:t>макроекономічних факторів</w:t>
      </w:r>
      <w:r>
        <w:rPr>
          <w:color w:val="000000"/>
        </w:rPr>
        <w:t xml:space="preserve">: </w:t>
      </w:r>
    </w:p>
    <w:p w:rsidR="00076113" w:rsidRDefault="0035318D">
      <w:pPr>
        <w:numPr>
          <w:ilvl w:val="0"/>
          <w:numId w:val="39"/>
        </w:numPr>
        <w:pBdr>
          <w:top w:val="nil"/>
          <w:left w:val="nil"/>
          <w:bottom w:val="nil"/>
          <w:right w:val="nil"/>
          <w:between w:val="nil"/>
        </w:pBdr>
        <w:spacing w:after="5"/>
        <w:ind w:left="0" w:firstLine="598"/>
        <w:rPr>
          <w:color w:val="000000"/>
        </w:rPr>
      </w:pPr>
      <w:r>
        <w:rPr>
          <w:color w:val="000000"/>
        </w:rPr>
        <w:t xml:space="preserve">Україна втратила значний економічний потенціал, податкові та митні надходження, робочі місця. Відтак, підтримка бюджету значною мірою здійснюється за рахунок зовнішньої допомоги. </w:t>
      </w:r>
    </w:p>
    <w:p w:rsidR="00076113" w:rsidRDefault="0035318D">
      <w:pPr>
        <w:numPr>
          <w:ilvl w:val="0"/>
          <w:numId w:val="39"/>
        </w:numPr>
        <w:pBdr>
          <w:top w:val="nil"/>
          <w:left w:val="nil"/>
          <w:bottom w:val="nil"/>
          <w:right w:val="nil"/>
          <w:between w:val="nil"/>
        </w:pBdr>
        <w:spacing w:after="5"/>
        <w:ind w:left="0" w:firstLine="709"/>
        <w:rPr>
          <w:color w:val="000000"/>
        </w:rPr>
      </w:pPr>
      <w:r>
        <w:rPr>
          <w:color w:val="000000"/>
        </w:rPr>
        <w:t xml:space="preserve">Складні соціально-економічні, безпекові умови, у яких знаходиться Україна, а також початок діалогу про вступ в Європейський Союз (зокрема в контексті виконання зобов’язань в межах Плану України та отримання ресурсу в межах програми Ukraine Facility) вимагають від української влади інтенсивного проведення реформ. Однією зі сфер, яка зазнає змін та набуде більшої ваги, буде державна регіональна політика. Будуть удосконалені цифрові інструменти для більш тісного зв’язку між елементами планування-фінансування-реалізації-моніторингу проектів регіонального розвитку. </w:t>
      </w:r>
    </w:p>
    <w:p w:rsidR="00076113" w:rsidRDefault="0035318D">
      <w:pPr>
        <w:numPr>
          <w:ilvl w:val="0"/>
          <w:numId w:val="39"/>
        </w:numPr>
        <w:pBdr>
          <w:top w:val="nil"/>
          <w:left w:val="nil"/>
          <w:bottom w:val="nil"/>
          <w:right w:val="nil"/>
          <w:between w:val="nil"/>
        </w:pBdr>
        <w:spacing w:after="5"/>
        <w:ind w:left="0" w:firstLine="709"/>
        <w:rPr>
          <w:color w:val="000000"/>
        </w:rPr>
      </w:pPr>
      <w:r>
        <w:rPr>
          <w:color w:val="000000"/>
        </w:rPr>
        <w:t xml:space="preserve">Залучення значної частини ресурсів у рамках програми ЄС Ukraine Facility буде залежати від ефективності впровадження Україною внутрішніх реформ. </w:t>
      </w:r>
    </w:p>
    <w:p w:rsidR="00076113" w:rsidRDefault="0035318D">
      <w:pPr>
        <w:numPr>
          <w:ilvl w:val="0"/>
          <w:numId w:val="39"/>
        </w:numPr>
        <w:pBdr>
          <w:top w:val="nil"/>
          <w:left w:val="nil"/>
          <w:bottom w:val="nil"/>
          <w:right w:val="nil"/>
          <w:between w:val="nil"/>
        </w:pBdr>
        <w:spacing w:after="5"/>
        <w:ind w:left="0" w:firstLine="709"/>
        <w:rPr>
          <w:color w:val="000000"/>
        </w:rPr>
      </w:pPr>
      <w:r>
        <w:rPr>
          <w:color w:val="000000"/>
        </w:rPr>
        <w:t xml:space="preserve">Передбачається нарощення міжнародної грантової підтримки, що може мати позитивний вплив на поширення навичок проектного управління серед представників органів влади, місцевого самоврядування, організацій громадянського суспільства, бізнесу. </w:t>
      </w:r>
    </w:p>
    <w:p w:rsidR="00076113" w:rsidRDefault="0035318D">
      <w:pPr>
        <w:numPr>
          <w:ilvl w:val="0"/>
          <w:numId w:val="39"/>
        </w:numPr>
        <w:pBdr>
          <w:top w:val="nil"/>
          <w:left w:val="nil"/>
          <w:bottom w:val="nil"/>
          <w:right w:val="nil"/>
          <w:between w:val="nil"/>
        </w:pBdr>
        <w:spacing w:after="5"/>
        <w:ind w:left="0" w:firstLine="709"/>
        <w:rPr>
          <w:color w:val="000000"/>
        </w:rPr>
      </w:pPr>
      <w:r>
        <w:rPr>
          <w:color w:val="000000"/>
        </w:rPr>
        <w:t xml:space="preserve">Зростання світового попиту на продукцію сільського господарства та харчової промисловості стимулюватиме виробників підвищувати якість продукції, у т.ч. впроваджувати стандарти Європейського Союзу. </w:t>
      </w:r>
    </w:p>
    <w:p w:rsidR="00076113" w:rsidRDefault="0035318D">
      <w:pPr>
        <w:numPr>
          <w:ilvl w:val="0"/>
          <w:numId w:val="39"/>
        </w:numPr>
        <w:pBdr>
          <w:top w:val="nil"/>
          <w:left w:val="nil"/>
          <w:bottom w:val="nil"/>
          <w:right w:val="nil"/>
          <w:between w:val="nil"/>
        </w:pBdr>
        <w:spacing w:after="5"/>
        <w:ind w:left="0" w:firstLine="709"/>
        <w:rPr>
          <w:color w:val="000000"/>
        </w:rPr>
      </w:pPr>
      <w:r>
        <w:rPr>
          <w:color w:val="000000"/>
        </w:rPr>
        <w:t xml:space="preserve">Суттєве погіршення платіжного балансу через втрату економічного потенціалу стимулюють українську владу оптимізувати бюджетні видатки і застосовувати більш широкий спектр інструментів розвитку бізнесу. </w:t>
      </w:r>
    </w:p>
    <w:p w:rsidR="00076113" w:rsidRDefault="0035318D">
      <w:pPr>
        <w:numPr>
          <w:ilvl w:val="0"/>
          <w:numId w:val="39"/>
        </w:numPr>
        <w:pBdr>
          <w:top w:val="nil"/>
          <w:left w:val="nil"/>
          <w:bottom w:val="nil"/>
          <w:right w:val="nil"/>
          <w:between w:val="nil"/>
        </w:pBdr>
        <w:spacing w:after="5"/>
        <w:ind w:left="0" w:firstLine="709"/>
        <w:rPr>
          <w:color w:val="000000"/>
        </w:rPr>
      </w:pPr>
      <w:r>
        <w:rPr>
          <w:color w:val="000000"/>
        </w:rPr>
        <w:t xml:space="preserve">Дефіцит кадрів, який вже зараз відчуває значна частина підприємств, буде ставати дедалі гострішим в умовах продовження військових дій і збережеться також після їх припинення. </w:t>
      </w:r>
    </w:p>
    <w:p w:rsidR="00076113" w:rsidRDefault="0035318D">
      <w:pPr>
        <w:numPr>
          <w:ilvl w:val="0"/>
          <w:numId w:val="39"/>
        </w:numPr>
        <w:pBdr>
          <w:top w:val="nil"/>
          <w:left w:val="nil"/>
          <w:bottom w:val="nil"/>
          <w:right w:val="nil"/>
          <w:between w:val="nil"/>
        </w:pBdr>
        <w:spacing w:after="5"/>
        <w:ind w:left="0" w:firstLine="709"/>
        <w:rPr>
          <w:color w:val="000000"/>
        </w:rPr>
      </w:pPr>
      <w:r>
        <w:rPr>
          <w:color w:val="000000"/>
        </w:rPr>
        <w:t xml:space="preserve">Внаслідок впливу повномасштабної війни в Україні зазнала суттєвої трансформації транспортна логістика, зокрема, на період військових дій закрився білоруський напрям та авіаперевезення, суттєво ускладнилися морські перевезення, посилилися залізничні та автомобільні перевезення у напрямах країн ЄС. </w:t>
      </w:r>
    </w:p>
    <w:p w:rsidR="00076113" w:rsidRDefault="0035318D">
      <w:pPr>
        <w:numPr>
          <w:ilvl w:val="0"/>
          <w:numId w:val="39"/>
        </w:numPr>
        <w:pBdr>
          <w:top w:val="nil"/>
          <w:left w:val="nil"/>
          <w:bottom w:val="nil"/>
          <w:right w:val="nil"/>
          <w:between w:val="nil"/>
        </w:pBdr>
        <w:ind w:left="0" w:firstLine="709"/>
        <w:rPr>
          <w:color w:val="000000"/>
        </w:rPr>
      </w:pPr>
      <w:r>
        <w:rPr>
          <w:color w:val="000000"/>
        </w:rPr>
        <w:t xml:space="preserve">Посилення безпекових умов для забезпечення життєдіяльності, підтримка енергонезалежності стали більш актуальними та будуть залишатися в переліку пріоритетів у середньостроковій перспективі. Частина територій України на відстані 30 км до кордонів з рф та Білоруссю стали високо </w:t>
      </w:r>
      <w:r>
        <w:t>ризиковими</w:t>
      </w:r>
      <w:r>
        <w:rPr>
          <w:color w:val="000000"/>
        </w:rPr>
        <w:t xml:space="preserve"> для економічного використання, і матимуть такий статус надовго після завершення військових дій. </w:t>
      </w:r>
    </w:p>
    <w:p w:rsidR="00076113" w:rsidRDefault="0035318D">
      <w:pPr>
        <w:numPr>
          <w:ilvl w:val="0"/>
          <w:numId w:val="39"/>
        </w:numPr>
        <w:pBdr>
          <w:top w:val="nil"/>
          <w:left w:val="nil"/>
          <w:bottom w:val="nil"/>
          <w:right w:val="nil"/>
          <w:between w:val="nil"/>
        </w:pBdr>
        <w:ind w:left="0" w:firstLine="709"/>
        <w:rPr>
          <w:color w:val="000000"/>
        </w:rPr>
      </w:pPr>
      <w:r>
        <w:rPr>
          <w:color w:val="000000"/>
        </w:rPr>
        <w:lastRenderedPageBreak/>
        <w:t xml:space="preserve">У найближче десятиліття буде спостерігатися зростання попиту на послуги у сфері охорони здоров’я, а також реабілітації та реінтеграції постраждалих унаслідок війни осіб. </w:t>
      </w:r>
    </w:p>
    <w:p w:rsidR="00076113" w:rsidRDefault="0035318D">
      <w:pPr>
        <w:pBdr>
          <w:top w:val="nil"/>
          <w:left w:val="nil"/>
          <w:bottom w:val="nil"/>
          <w:right w:val="nil"/>
          <w:between w:val="nil"/>
        </w:pBdr>
        <w:spacing w:before="240"/>
        <w:ind w:firstLine="596"/>
        <w:rPr>
          <w:color w:val="000000"/>
        </w:rPr>
      </w:pPr>
      <w:bookmarkStart w:id="4097" w:name="_heading=h.nd6hmsw9dbz2" w:colFirst="0" w:colLast="0"/>
      <w:bookmarkEnd w:id="4097"/>
      <w:r>
        <w:rPr>
          <w:b/>
          <w:bCs/>
          <w:color w:val="000000"/>
        </w:rPr>
        <w:t xml:space="preserve">Інерційний сценарій </w:t>
      </w:r>
    </w:p>
    <w:p w:rsidR="00076113" w:rsidRDefault="0035318D">
      <w:pPr>
        <w:pBdr>
          <w:top w:val="nil"/>
          <w:left w:val="nil"/>
          <w:bottom w:val="nil"/>
          <w:right w:val="nil"/>
          <w:between w:val="nil"/>
        </w:pBdr>
        <w:ind w:firstLine="598"/>
        <w:rPr>
          <w:color w:val="000000"/>
        </w:rPr>
      </w:pPr>
      <w:bookmarkStart w:id="4098" w:name="_heading=h.p34qa1k0d1um" w:colFirst="0" w:colLast="0"/>
      <w:bookmarkEnd w:id="4098"/>
      <w:r>
        <w:rPr>
          <w:i/>
          <w:iCs/>
          <w:color w:val="000000"/>
        </w:rPr>
        <w:t xml:space="preserve">(громада рухається по інерції, зовнішні та внутрішні фактори впливу залишаються незмінними: активні військові дії продовжуються в умовах поступового зниження зовнішньої бюджетної та військової підтримки України, прискорюється скорочення чисельності населення за рахунок військових втрат та еміграції, гальмується проведення реформ, деградують системи управління, інтеграція в ЄС гальмується). </w:t>
      </w:r>
    </w:p>
    <w:p w:rsidR="00076113" w:rsidRDefault="0035318D">
      <w:pPr>
        <w:pBdr>
          <w:top w:val="nil"/>
          <w:left w:val="nil"/>
          <w:bottom w:val="nil"/>
          <w:right w:val="nil"/>
          <w:between w:val="nil"/>
        </w:pBdr>
        <w:ind w:firstLine="599"/>
        <w:rPr>
          <w:color w:val="000000"/>
        </w:rPr>
      </w:pPr>
      <w:bookmarkStart w:id="4099" w:name="_heading=h.g0hd9fgrkrtb" w:colFirst="0" w:colLast="0"/>
      <w:bookmarkEnd w:id="4099"/>
      <w:r>
        <w:rPr>
          <w:b/>
          <w:bCs/>
          <w:color w:val="000000"/>
        </w:rPr>
        <w:t xml:space="preserve">Рівень громади: </w:t>
      </w:r>
    </w:p>
    <w:p w:rsidR="00076113" w:rsidRDefault="0035318D">
      <w:pPr>
        <w:pBdr>
          <w:top w:val="nil"/>
          <w:left w:val="nil"/>
          <w:bottom w:val="nil"/>
          <w:right w:val="nil"/>
          <w:between w:val="nil"/>
        </w:pBdr>
        <w:ind w:firstLine="598"/>
        <w:rPr>
          <w:color w:val="000000"/>
        </w:rPr>
      </w:pPr>
      <w:bookmarkStart w:id="4100" w:name="_heading=h.5zr7eq4wos1l" w:colFirst="0" w:colLast="0"/>
      <w:bookmarkEnd w:id="4100"/>
      <w:r>
        <w:rPr>
          <w:color w:val="000000"/>
        </w:rPr>
        <w:t xml:space="preserve">Інерційний сценарій характеризується скороченням кількості працездатних і зростанням кількості непрацездатних в структурі населення громади. На ринку праці зростатиме дефіцит як високо-кваліфікованих працівників, так і працівників робітничих професій, зокрема через мобілізацію, а також через міграційний відтік жінок і молоді за кордон. Зростатиме неформальна зайнятість. </w:t>
      </w:r>
    </w:p>
    <w:p w:rsidR="00076113" w:rsidRDefault="0035318D">
      <w:pPr>
        <w:pBdr>
          <w:top w:val="nil"/>
          <w:left w:val="nil"/>
          <w:bottom w:val="nil"/>
          <w:right w:val="nil"/>
          <w:between w:val="nil"/>
        </w:pBdr>
        <w:ind w:firstLine="598"/>
        <w:rPr>
          <w:color w:val="000000"/>
        </w:rPr>
      </w:pPr>
      <w:bookmarkStart w:id="4101" w:name="_heading=h.w22z54d6cbj6" w:colFirst="0" w:colLast="0"/>
      <w:bookmarkEnd w:id="4101"/>
      <w:r>
        <w:rPr>
          <w:color w:val="000000"/>
        </w:rPr>
        <w:t>Економічний потенціал та структура економіки громади суттєво не зміняться. Інерційний сценарій базується твердженні, що зміни у економічній політиці практично не відбуваються: продовжується повільний процес структурних трансформацій промислового виробництва. Вплив держави на економічні процеси обмежений лише рекомендаційними програмами, відносно невеликою кількістю державних замовлень, декларуванням інноваційних пріоритетів, незначною фінансовою підтримкою за рахунок державних інвестицій, деякими змінами податкового законодавства. При інерційному варіанті розвитку подій пріоритет в розвитку економіки буде надаватися видам економічної діяльності, що не потребують значних капіталовкладень в організацію та підготовку виробництва або мають швидку економічну віддачу. Передусім мова йде про низько- чи середньотехнологічні, ненаукомісткі галузі переробки сільськогосподарської сировини, харчової, деревообробної промисловості, промисловості будівельних матеріалів та ін. При цьому якісні показники розвитку виробництва будуть залишатись малорухомими, що стримуватиме процеси інноваційного розвитку економіки громади. Варто зазначити, що найбільші експортоорієнтовані підприємства працюють за замовленнями іноземних к</w:t>
      </w:r>
      <w:r>
        <w:t>о</w:t>
      </w:r>
      <w:r>
        <w:rPr>
          <w:color w:val="000000"/>
        </w:rPr>
        <w:t>мпаній, які в умовах війни стали значно обережнішими стосовно укладання контрактів, що несе загрозу зниження обсягів виробництва, та відповідно, звільнення працівників, зменшення надходжень податків.</w:t>
      </w:r>
    </w:p>
    <w:p w:rsidR="00076113" w:rsidRDefault="0035318D">
      <w:pPr>
        <w:pBdr>
          <w:top w:val="nil"/>
          <w:left w:val="nil"/>
          <w:bottom w:val="nil"/>
          <w:right w:val="nil"/>
          <w:between w:val="nil"/>
        </w:pBdr>
        <w:ind w:firstLine="598"/>
        <w:rPr>
          <w:color w:val="000000"/>
        </w:rPr>
      </w:pPr>
      <w:bookmarkStart w:id="4102" w:name="_heading=h.2p2ixfm48h2l" w:colFirst="0" w:colLast="0"/>
      <w:bookmarkEnd w:id="4102"/>
      <w:r>
        <w:rPr>
          <w:color w:val="000000"/>
        </w:rPr>
        <w:t xml:space="preserve">Дефіцит кадрів з кожним наступним роком буде зростати і суттєво обмежуватиме можливості підприємств усіх галузей. Особливо гостро цей фактор вплине на малі підприємства, що працюють на місцеві ринки збуту та розміщені в сільській місцевості. Підприємства-експортери відчуватимуть дефіцит кадрів не так гостро, оскільки вища рентабельність дозволятиме платити порівняно вищі заробітні плати і за рахунок цього швидше знаходити нових працівників. </w:t>
      </w:r>
    </w:p>
    <w:p w:rsidR="00076113" w:rsidRDefault="0035318D">
      <w:pPr>
        <w:pBdr>
          <w:top w:val="nil"/>
          <w:left w:val="nil"/>
          <w:bottom w:val="nil"/>
          <w:right w:val="nil"/>
          <w:between w:val="nil"/>
        </w:pBdr>
        <w:ind w:firstLine="598"/>
        <w:rPr>
          <w:color w:val="000000"/>
        </w:rPr>
      </w:pPr>
      <w:bookmarkStart w:id="4103" w:name="_heading=h.6t2pcnu3ua14" w:colFirst="0" w:colLast="0"/>
      <w:bookmarkEnd w:id="4103"/>
      <w:r>
        <w:rPr>
          <w:color w:val="000000"/>
        </w:rPr>
        <w:t xml:space="preserve">В умовах зростання попиту на глобальному ринку обсяги аграрного виробництва у межах громади не зростатимуть, однак відбуватиметься поступове заміщення традиційних видів рослинництва (пшениця, кукурудза) на культури, які розширюватимуть можливості їх переробки та експорту. В умовах високої вартості кредитних коштів модернізація галузі та </w:t>
      </w:r>
      <w:r>
        <w:t>впровадження</w:t>
      </w:r>
      <w:r>
        <w:rPr>
          <w:color w:val="000000"/>
        </w:rPr>
        <w:t xml:space="preserve"> сучасних технологій відбуватимуться повільно. Зростання капітальних інвестицій відбуватиметься вкрай повільними темпами, кардинально не впливатиме на зміну ситуації в економіці області. </w:t>
      </w:r>
    </w:p>
    <w:p w:rsidR="00076113" w:rsidRDefault="0035318D">
      <w:pPr>
        <w:pBdr>
          <w:top w:val="nil"/>
          <w:left w:val="nil"/>
          <w:bottom w:val="nil"/>
          <w:right w:val="nil"/>
          <w:between w:val="nil"/>
        </w:pBdr>
        <w:ind w:firstLine="598"/>
        <w:rPr>
          <w:color w:val="000000"/>
        </w:rPr>
      </w:pPr>
      <w:bookmarkStart w:id="4104" w:name="_heading=h.2lxnfyau2ffo" w:colFirst="0" w:colLast="0"/>
      <w:bookmarkEnd w:id="4104"/>
      <w:r>
        <w:rPr>
          <w:color w:val="000000"/>
        </w:rPr>
        <w:t xml:space="preserve">З вказаних причин зростання продуктивності праці відбуватиметься нижчими темпами, ніж зростання заробітної плати, що негативно впливатиме на конкурентоспроможність продукції місцевих виробників. Як результат, за інерційним сценарієм питома вага експорту в загальному обсязі виробництва продукції (товарів, робіт і послуг) не зростатиме, а її структура практично не змінюватиметься. </w:t>
      </w:r>
    </w:p>
    <w:p w:rsidR="00076113" w:rsidRDefault="0035318D">
      <w:pPr>
        <w:pBdr>
          <w:top w:val="nil"/>
          <w:left w:val="nil"/>
          <w:bottom w:val="nil"/>
          <w:right w:val="nil"/>
          <w:between w:val="nil"/>
        </w:pBdr>
        <w:spacing w:before="240"/>
        <w:ind w:firstLine="601"/>
        <w:rPr>
          <w:color w:val="000000"/>
        </w:rPr>
      </w:pPr>
      <w:bookmarkStart w:id="4105" w:name="_heading=h.z21aurfr0oqp" w:colFirst="0" w:colLast="0"/>
      <w:bookmarkEnd w:id="4105"/>
      <w:r>
        <w:rPr>
          <w:b/>
          <w:bCs/>
          <w:color w:val="000000"/>
        </w:rPr>
        <w:t xml:space="preserve">Оптимістичний сценарій </w:t>
      </w:r>
    </w:p>
    <w:p w:rsidR="00076113" w:rsidRDefault="0035318D">
      <w:pPr>
        <w:pBdr>
          <w:top w:val="nil"/>
          <w:left w:val="nil"/>
          <w:bottom w:val="nil"/>
          <w:right w:val="nil"/>
          <w:between w:val="nil"/>
        </w:pBdr>
        <w:ind w:firstLine="598"/>
        <w:rPr>
          <w:color w:val="000000"/>
        </w:rPr>
      </w:pPr>
      <w:bookmarkStart w:id="4106" w:name="_heading=h.phff2axzs2n0" w:colFirst="0" w:colLast="0"/>
      <w:bookmarkEnd w:id="4106"/>
      <w:r>
        <w:rPr>
          <w:i/>
          <w:iCs/>
          <w:color w:val="000000"/>
        </w:rPr>
        <w:t xml:space="preserve">(громада активно використовує можливості в умовах: припинення військових дій на вигідних для України умовах, проведення необхідних для інтеграції в ЄС внутрішніх реформ, інтенсифікації залучення інвестицій, масштабної ресурсної підтримки в рамках програми ЄС Ukraine Facility). </w:t>
      </w:r>
    </w:p>
    <w:p w:rsidR="00076113" w:rsidRDefault="0035318D">
      <w:pPr>
        <w:pBdr>
          <w:top w:val="nil"/>
          <w:left w:val="nil"/>
          <w:bottom w:val="nil"/>
          <w:right w:val="nil"/>
          <w:between w:val="nil"/>
        </w:pBdr>
        <w:ind w:firstLine="601"/>
        <w:rPr>
          <w:color w:val="000000"/>
        </w:rPr>
      </w:pPr>
      <w:bookmarkStart w:id="4107" w:name="_heading=h.2um7kq5csxg6" w:colFirst="0" w:colLast="0"/>
      <w:bookmarkEnd w:id="4107"/>
      <w:r>
        <w:rPr>
          <w:b/>
          <w:bCs/>
          <w:color w:val="000000"/>
        </w:rPr>
        <w:lastRenderedPageBreak/>
        <w:t xml:space="preserve">Рівень громади: </w:t>
      </w:r>
    </w:p>
    <w:p w:rsidR="00076113" w:rsidRDefault="0035318D">
      <w:pPr>
        <w:pBdr>
          <w:top w:val="nil"/>
          <w:left w:val="nil"/>
          <w:bottom w:val="nil"/>
          <w:right w:val="nil"/>
          <w:between w:val="nil"/>
        </w:pBdr>
        <w:ind w:firstLine="598"/>
        <w:rPr>
          <w:color w:val="000000"/>
        </w:rPr>
      </w:pPr>
      <w:bookmarkStart w:id="4108" w:name="_heading=h.2bs9s2omk2uk" w:colFirst="0" w:colLast="0"/>
      <w:bookmarkEnd w:id="4108"/>
      <w:r>
        <w:rPr>
          <w:color w:val="000000"/>
        </w:rPr>
        <w:t xml:space="preserve">За оптимістичним сценарієм в громаді здійснюватимуться суттєві соціально-економічні перетворення. </w:t>
      </w:r>
    </w:p>
    <w:p w:rsidR="00076113" w:rsidRDefault="0035318D">
      <w:pPr>
        <w:pBdr>
          <w:top w:val="nil"/>
          <w:left w:val="nil"/>
          <w:bottom w:val="nil"/>
          <w:right w:val="nil"/>
          <w:between w:val="nil"/>
        </w:pBdr>
        <w:ind w:firstLine="598"/>
        <w:rPr>
          <w:color w:val="000000"/>
        </w:rPr>
      </w:pPr>
      <w:bookmarkStart w:id="4109" w:name="_heading=h.kgkif5oq4n58" w:colFirst="0" w:colLast="0"/>
      <w:bookmarkEnd w:id="4109"/>
      <w:r>
        <w:rPr>
          <w:color w:val="000000"/>
        </w:rPr>
        <w:t xml:space="preserve">Реалізація оптимістичного сценарію можлива за умови активної підтримки розвитку громади на інноваційних засадах. При цьому критичними є наступні фактори: </w:t>
      </w:r>
    </w:p>
    <w:p w:rsidR="00076113" w:rsidRDefault="0035318D">
      <w:pPr>
        <w:pBdr>
          <w:top w:val="nil"/>
          <w:left w:val="nil"/>
          <w:bottom w:val="nil"/>
          <w:right w:val="nil"/>
          <w:between w:val="nil"/>
        </w:pBdr>
        <w:ind w:firstLine="598"/>
        <w:rPr>
          <w:color w:val="000000"/>
        </w:rPr>
      </w:pPr>
      <w:bookmarkStart w:id="4110" w:name="_heading=h.k5xpa5348c5t" w:colFirst="0" w:colLast="0"/>
      <w:bookmarkEnd w:id="4110"/>
      <w:r>
        <w:rPr>
          <w:i/>
          <w:iCs/>
          <w:color w:val="000000"/>
        </w:rPr>
        <w:t xml:space="preserve">Перший фактор пов’язаний з ефективним використанням існуючих потужностей промисловості. </w:t>
      </w:r>
      <w:r>
        <w:rPr>
          <w:color w:val="000000"/>
        </w:rPr>
        <w:t xml:space="preserve">При цьому варіанті одночасно вирішуються дві проблеми: з одного боку, здійснюється кардинальний підйом технічного рівня промислових підприємств, з іншого – технічно переозброєні потужності промислових підприємств максимально забезпечують потреби економіки в інноваційній продукції. </w:t>
      </w:r>
    </w:p>
    <w:p w:rsidR="00076113" w:rsidRDefault="0035318D">
      <w:pPr>
        <w:pBdr>
          <w:top w:val="nil"/>
          <w:left w:val="nil"/>
          <w:bottom w:val="nil"/>
          <w:right w:val="nil"/>
          <w:between w:val="nil"/>
        </w:pBdr>
        <w:ind w:firstLine="598"/>
        <w:rPr>
          <w:color w:val="000000"/>
        </w:rPr>
      </w:pPr>
      <w:bookmarkStart w:id="4111" w:name="_heading=h.ynn7ztwxbo9d" w:colFirst="0" w:colLast="0"/>
      <w:bookmarkEnd w:id="4111"/>
      <w:r>
        <w:rPr>
          <w:color w:val="000000"/>
        </w:rPr>
        <w:t xml:space="preserve">В цих умовах основною мотивацією функціонування економіки громади має стати досягнення максимально можливої суспільної ефективності. Така ефективність, як комплексне поняття, поєднує в собі не тільки отримання відчутного ефекту діяльності виробництва, а й досягнення на його основі відповідного рівня соціального розвитку області (умов та якості життя населення). </w:t>
      </w:r>
    </w:p>
    <w:p w:rsidR="00076113" w:rsidRDefault="0035318D">
      <w:pPr>
        <w:pBdr>
          <w:top w:val="nil"/>
          <w:left w:val="nil"/>
          <w:bottom w:val="nil"/>
          <w:right w:val="nil"/>
          <w:between w:val="nil"/>
        </w:pBdr>
        <w:ind w:firstLine="598"/>
        <w:rPr>
          <w:color w:val="000000"/>
        </w:rPr>
      </w:pPr>
      <w:bookmarkStart w:id="4112" w:name="_heading=h.jwdwsb8y9c2" w:colFirst="0" w:colLast="0"/>
      <w:bookmarkEnd w:id="4112"/>
      <w:r>
        <w:rPr>
          <w:color w:val="000000"/>
        </w:rPr>
        <w:t xml:space="preserve">Це уможливить подолання наявних внутрішньорегіональних дисбалансів розвитку економіки, дорожньо-транспортної інфраструктури, соціальної сфери тощо. </w:t>
      </w:r>
    </w:p>
    <w:p w:rsidR="00076113" w:rsidRDefault="0035318D">
      <w:pPr>
        <w:pBdr>
          <w:top w:val="nil"/>
          <w:left w:val="nil"/>
          <w:bottom w:val="nil"/>
          <w:right w:val="nil"/>
          <w:between w:val="nil"/>
        </w:pBdr>
        <w:ind w:firstLine="598"/>
        <w:rPr>
          <w:color w:val="000000"/>
        </w:rPr>
      </w:pPr>
      <w:bookmarkStart w:id="4113" w:name="_heading=h.9ln4raaipc96" w:colFirst="0" w:colLast="0"/>
      <w:bookmarkEnd w:id="4113"/>
      <w:r>
        <w:rPr>
          <w:i/>
          <w:iCs/>
          <w:color w:val="000000"/>
        </w:rPr>
        <w:t xml:space="preserve">Другою необхідною умовою ефективної реалізації завдань інноваційного розвитку економіки Городоцької громади є активізація інвестиційної діяльності. </w:t>
      </w:r>
      <w:r>
        <w:rPr>
          <w:color w:val="000000"/>
        </w:rPr>
        <w:t xml:space="preserve">Важливим напрямом активізації інвестиційних потоків в громаду є розробка, пропагування та реалізація інвестиційних та інвестиційно-інноваційних проєктів. Покращиться доступ підприємств до позичкового капіталу та грантів, розшириться спектр можливостей, для яких бізнес (у тому числі, малий та мікро-) зможе отримувати кошти та інші види підтримки. </w:t>
      </w:r>
    </w:p>
    <w:p w:rsidR="00076113" w:rsidRDefault="0035318D">
      <w:pPr>
        <w:pBdr>
          <w:top w:val="nil"/>
          <w:left w:val="nil"/>
          <w:bottom w:val="nil"/>
          <w:right w:val="nil"/>
          <w:between w:val="nil"/>
        </w:pBdr>
        <w:ind w:firstLine="598"/>
        <w:rPr>
          <w:color w:val="000000"/>
        </w:rPr>
      </w:pPr>
      <w:bookmarkStart w:id="4114" w:name="_heading=h.rferbu3j8l1z" w:colFirst="0" w:colLast="0"/>
      <w:bookmarkEnd w:id="4114"/>
      <w:r>
        <w:rPr>
          <w:color w:val="000000"/>
        </w:rPr>
        <w:t xml:space="preserve">Впровадження комплексу реформ (у сфері дерегуляції, податкового та митного законодавства, страхування, захисту прав інвесторів, стимулювання інноваційно- інвестиційної діяльності) у поєднанні із системною роботою щодо забезпечення інвестиційної привабливості громади, дасть можливість залучити значні обсяги інвестицій та суттєво підвищити ділову активність. </w:t>
      </w:r>
    </w:p>
    <w:p w:rsidR="00076113" w:rsidRDefault="0035318D">
      <w:pPr>
        <w:pBdr>
          <w:top w:val="nil"/>
          <w:left w:val="nil"/>
          <w:bottom w:val="nil"/>
          <w:right w:val="nil"/>
          <w:between w:val="nil"/>
        </w:pBdr>
        <w:ind w:firstLine="598"/>
        <w:rPr>
          <w:color w:val="000000"/>
        </w:rPr>
      </w:pPr>
      <w:bookmarkStart w:id="4115" w:name="_heading=h.ucvsw0ij96rx" w:colFirst="0" w:colLast="0"/>
      <w:bookmarkEnd w:id="4115"/>
      <w:r>
        <w:rPr>
          <w:color w:val="000000"/>
        </w:rPr>
        <w:t xml:space="preserve">В умовах нестачі робочої сили поставлено пріоритет інвестування – якість, а не кількість створених робочих місць, тому метою є створення робочих місць у високотехнологічних галузях. </w:t>
      </w:r>
    </w:p>
    <w:p w:rsidR="00076113" w:rsidRDefault="0035318D">
      <w:pPr>
        <w:pBdr>
          <w:top w:val="nil"/>
          <w:left w:val="nil"/>
          <w:bottom w:val="nil"/>
          <w:right w:val="nil"/>
          <w:between w:val="nil"/>
        </w:pBdr>
        <w:ind w:firstLine="598"/>
        <w:rPr>
          <w:color w:val="000000"/>
        </w:rPr>
      </w:pPr>
      <w:bookmarkStart w:id="4116" w:name="_heading=h.rsviqr77z32f" w:colFirst="0" w:colLast="0"/>
      <w:bookmarkEnd w:id="4116"/>
      <w:r>
        <w:rPr>
          <w:i/>
          <w:iCs/>
          <w:color w:val="000000"/>
        </w:rPr>
        <w:t xml:space="preserve">Третьою необхідною умовою реалізації оптимістичного варіанту є ініціатива та значні організаційні зусилля з боку управлінських структур. </w:t>
      </w:r>
      <w:r>
        <w:rPr>
          <w:color w:val="000000"/>
        </w:rPr>
        <w:t xml:space="preserve">Це зумовлено тим, що цей варіант базується на припущенні, що держава проводить активну економічну політику, спрямовану на кардинальні зміни у внутрішньогалузевій та міжгалузевій структурі економіки відповідно до світових тенденцій та змін кон’юнктури ринку. </w:t>
      </w:r>
    </w:p>
    <w:p w:rsidR="00076113" w:rsidRDefault="0035318D">
      <w:pPr>
        <w:pBdr>
          <w:top w:val="nil"/>
          <w:left w:val="nil"/>
          <w:bottom w:val="nil"/>
          <w:right w:val="nil"/>
          <w:between w:val="nil"/>
        </w:pBdr>
        <w:ind w:firstLine="598"/>
        <w:rPr>
          <w:color w:val="000000"/>
        </w:rPr>
      </w:pPr>
      <w:bookmarkStart w:id="4117" w:name="_heading=h.nxrgnegotooi" w:colFirst="0" w:colLast="0"/>
      <w:bookmarkEnd w:id="4117"/>
      <w:r>
        <w:rPr>
          <w:color w:val="000000"/>
        </w:rPr>
        <w:t xml:space="preserve">З цією метою здійснюється вплив держави на систему кредитування певних галузей (пільгове – для галузей з прискореним обігом вкладених коштів). Кредити мають надаватись лише під конкретний проєкт, а процентна ставка має бути нижчою за прогнозовану рентабельність виробництва. Повинна бути модернізована податкова система, яка передбачала б стимулювання оновлення виробничих активів та вартості кінцевої продукції. Нова промислова політика має бути спрямована на стимулювання експорту кінцевої продукції промисловості при одночасному стримуванні експорту сировини та матеріалів, захист вітчизняного ринку від напливу імпортної продукції, аналогічної виробленій в Україні. Важливу роль при цьому має відіграти антидемпінгове законодавство, яке принаймні вирівнює умови внутрішнього ринку для зарубіжних та вітчизняних товарів. </w:t>
      </w:r>
    </w:p>
    <w:p w:rsidR="00076113" w:rsidRDefault="0035318D">
      <w:pPr>
        <w:pBdr>
          <w:top w:val="nil"/>
          <w:left w:val="nil"/>
          <w:bottom w:val="nil"/>
          <w:right w:val="nil"/>
          <w:between w:val="nil"/>
        </w:pBdr>
        <w:ind w:firstLine="598"/>
        <w:rPr>
          <w:color w:val="000000"/>
        </w:rPr>
      </w:pPr>
      <w:bookmarkStart w:id="4118" w:name="_heading=h.a8mu4ww3f9sb" w:colFirst="0" w:colLast="0"/>
      <w:bookmarkEnd w:id="4118"/>
      <w:r>
        <w:t>Впровадження</w:t>
      </w:r>
      <w:r>
        <w:rPr>
          <w:color w:val="000000"/>
        </w:rPr>
        <w:t xml:space="preserve"> високоефективних технологій у всіх галузях промисловості має сприяти не тільки зниженню енерго- та матеріалоємності виробництва, а й зростанню продуктивності праці у промисловості із одночасним зростанням чисельності зайнятих у промисловості. </w:t>
      </w:r>
    </w:p>
    <w:p w:rsidR="00076113" w:rsidRDefault="0035318D">
      <w:pPr>
        <w:pBdr>
          <w:top w:val="nil"/>
          <w:left w:val="nil"/>
          <w:bottom w:val="nil"/>
          <w:right w:val="nil"/>
          <w:between w:val="nil"/>
        </w:pBdr>
        <w:ind w:firstLine="598"/>
        <w:rPr>
          <w:color w:val="000000"/>
        </w:rPr>
      </w:pPr>
      <w:bookmarkStart w:id="4119" w:name="_heading=h.i8h8wp4wgjj7" w:colFirst="0" w:colLast="0"/>
      <w:bookmarkEnd w:id="4119"/>
      <w:r>
        <w:rPr>
          <w:color w:val="000000"/>
        </w:rPr>
        <w:t xml:space="preserve">Городоцька громада покращить демографічні показники відтворення населення. Потреба у висококваліфікованих кадрах, яка виникає внаслідок технологічної модернізації, задовольнятиметься, переважно, місцевими фахівцями (підготовка та перепідготовка відповідних кадрів, удосконалення системи освіти). Очікується повернення і реінтеграція мігрантів, дія програм підтримки та професійної реабілітації ветеранів. </w:t>
      </w:r>
    </w:p>
    <w:p w:rsidR="00076113" w:rsidRDefault="0035318D">
      <w:pPr>
        <w:spacing w:line="288" w:lineRule="auto"/>
        <w:ind w:firstLine="598"/>
      </w:pPr>
      <w:bookmarkStart w:id="4120" w:name="_heading=h.db1f6uxgnacs" w:colFirst="0" w:colLast="0"/>
      <w:bookmarkEnd w:id="4120"/>
      <w:r>
        <w:t>Поступово покращуватиметься інфраструктура, що підвищить якість життя мешканців громади.</w:t>
      </w:r>
    </w:p>
    <w:p w:rsidR="00076113" w:rsidRDefault="0035318D">
      <w:pPr>
        <w:ind w:firstLine="0"/>
      </w:pPr>
      <w:r>
        <w:br w:type="page"/>
      </w:r>
    </w:p>
    <w:p w:rsidR="00076113" w:rsidRDefault="0035318D">
      <w:pPr>
        <w:pBdr>
          <w:top w:val="nil"/>
          <w:left w:val="nil"/>
          <w:bottom w:val="nil"/>
          <w:right w:val="nil"/>
          <w:between w:val="nil"/>
        </w:pBdr>
        <w:shd w:val="clear" w:color="auto" w:fill="8DB3E2"/>
        <w:spacing w:before="240" w:after="60"/>
        <w:ind w:left="1" w:firstLine="706"/>
        <w:rPr>
          <w:rFonts w:ascii="Calibri" w:eastAsia="Calibri" w:hAnsi="Calibri" w:cs="Calibri"/>
          <w:b/>
          <w:bCs/>
          <w:color w:val="FFFFFF"/>
          <w:sz w:val="28"/>
          <w:szCs w:val="28"/>
        </w:rPr>
      </w:pPr>
      <w:bookmarkStart w:id="4121" w:name="_heading=h.v883yux9xp1z" w:colFirst="0" w:colLast="0"/>
      <w:bookmarkEnd w:id="4121"/>
      <w:r>
        <w:rPr>
          <w:rFonts w:ascii="Calibri" w:eastAsia="Calibri" w:hAnsi="Calibri" w:cs="Calibri"/>
          <w:b/>
          <w:bCs/>
          <w:color w:val="FFFFFF"/>
          <w:sz w:val="28"/>
          <w:szCs w:val="28"/>
        </w:rPr>
        <w:lastRenderedPageBreak/>
        <w:t>Розділ 4. СТРАТЕГІЧНЕ БАЧЕННЯ І МІСІЯ</w:t>
      </w:r>
    </w:p>
    <w:p w:rsidR="00076113" w:rsidRDefault="00076113">
      <w:pPr>
        <w:spacing w:line="276" w:lineRule="auto"/>
        <w:ind w:firstLine="540"/>
        <w:rPr>
          <w:b/>
          <w:bCs/>
          <w:sz w:val="28"/>
          <w:szCs w:val="28"/>
        </w:rPr>
      </w:pPr>
      <w:bookmarkStart w:id="4122" w:name="_heading=h.6onw84r3wkjp" w:colFirst="0" w:colLast="0"/>
      <w:bookmarkEnd w:id="4122"/>
    </w:p>
    <w:p w:rsidR="00076113" w:rsidRDefault="0035318D">
      <w:pPr>
        <w:spacing w:line="276" w:lineRule="auto"/>
        <w:ind w:firstLine="540"/>
        <w:rPr>
          <w:sz w:val="28"/>
          <w:szCs w:val="28"/>
        </w:rPr>
      </w:pPr>
      <w:r>
        <w:rPr>
          <w:b/>
          <w:bCs/>
          <w:sz w:val="28"/>
          <w:szCs w:val="28"/>
        </w:rPr>
        <w:t>Стратегічне бачення</w:t>
      </w:r>
      <w:r>
        <w:rPr>
          <w:sz w:val="28"/>
          <w:szCs w:val="28"/>
        </w:rPr>
        <w:t xml:space="preserve">: </w:t>
      </w:r>
      <w:r>
        <w:rPr>
          <w:sz w:val="28"/>
          <w:szCs w:val="28"/>
          <w:highlight w:val="cyan"/>
        </w:rPr>
        <w:t>Городоцька територіальна громада</w:t>
      </w:r>
      <w:r>
        <w:rPr>
          <w:sz w:val="28"/>
          <w:szCs w:val="28"/>
        </w:rPr>
        <w:t>— це безпечний, комфортний та економічно розвинений простір, що спирається на багату історичну спадщину, починаючи з першої літописної згадки 1213 року, та зміцнює свою роль як сучасний промисловий і культурний центр регіону.</w:t>
      </w:r>
    </w:p>
    <w:p w:rsidR="00076113" w:rsidRDefault="0035318D">
      <w:pPr>
        <w:spacing w:line="276" w:lineRule="auto"/>
        <w:ind w:firstLine="540"/>
        <w:rPr>
          <w:sz w:val="28"/>
          <w:szCs w:val="28"/>
        </w:rPr>
      </w:pPr>
      <w:r>
        <w:rPr>
          <w:sz w:val="28"/>
          <w:szCs w:val="28"/>
        </w:rPr>
        <w:t>Ми прагнемо розвивати інноваційну економіку, зокрема переробну та легку промисловість, підтримувати підприємництво та залучати інвестиції, створюючи сталі робочі місця та конкурентні переваги для громади.</w:t>
      </w:r>
    </w:p>
    <w:p w:rsidR="00076113" w:rsidRDefault="0035318D">
      <w:pPr>
        <w:spacing w:line="276" w:lineRule="auto"/>
        <w:ind w:firstLine="540"/>
        <w:rPr>
          <w:sz w:val="28"/>
          <w:szCs w:val="28"/>
        </w:rPr>
      </w:pPr>
      <w:r>
        <w:rPr>
          <w:sz w:val="28"/>
          <w:szCs w:val="28"/>
        </w:rPr>
        <w:t>Громада формує якісні умови життя, сучасну інфраструктуру та екологічно відповідне середовище, у якому цінуються освіта, культура та активна участь мешканців у прийнятті рішень.</w:t>
      </w:r>
    </w:p>
    <w:p w:rsidR="00076113" w:rsidRDefault="0035318D">
      <w:pPr>
        <w:spacing w:line="276" w:lineRule="auto"/>
        <w:ind w:firstLine="540"/>
        <w:rPr>
          <w:sz w:val="28"/>
          <w:szCs w:val="28"/>
        </w:rPr>
      </w:pPr>
      <w:r>
        <w:rPr>
          <w:b/>
          <w:bCs/>
          <w:sz w:val="28"/>
          <w:szCs w:val="28"/>
          <w:highlight w:val="cyan"/>
        </w:rPr>
        <w:t>Місія</w:t>
      </w:r>
      <w:r>
        <w:rPr>
          <w:sz w:val="28"/>
          <w:szCs w:val="28"/>
        </w:rPr>
        <w:t xml:space="preserve"> — забезпечувати сталий та збалансований розвиток території, створюючи безпечні, комфортні та сприятливі умови для життя, праці й підприємницької діяльності, ефективно використовуючи історичну спадщину, людський потенціал та економічні ресурси громади. Місцева влада покликана діяти відкрито, професійно та в партнерстві з громадою, сприяючи підвищенню якості життя кожного мешканця.</w:t>
      </w:r>
    </w:p>
    <w:p w:rsidR="00076113" w:rsidRDefault="00076113">
      <w:pPr>
        <w:spacing w:line="360" w:lineRule="auto"/>
        <w:ind w:firstLine="621"/>
        <w:rPr>
          <w:sz w:val="28"/>
          <w:szCs w:val="28"/>
        </w:rPr>
      </w:pPr>
    </w:p>
    <w:p w:rsidR="00076113" w:rsidRDefault="0035318D">
      <w:pPr>
        <w:spacing w:before="240" w:after="240" w:line="276" w:lineRule="auto"/>
        <w:ind w:firstLine="0"/>
        <w:jc w:val="left"/>
        <w:rPr>
          <w:sz w:val="28"/>
          <w:szCs w:val="28"/>
        </w:rPr>
      </w:pPr>
      <w:r>
        <w:rPr>
          <w:sz w:val="28"/>
          <w:szCs w:val="28"/>
        </w:rPr>
        <w:t xml:space="preserve"> </w:t>
      </w:r>
    </w:p>
    <w:p w:rsidR="00076113" w:rsidRDefault="00076113">
      <w:pPr>
        <w:spacing w:line="360" w:lineRule="auto"/>
        <w:ind w:firstLine="621"/>
        <w:rPr>
          <w:b/>
          <w:bCs/>
          <w:sz w:val="28"/>
          <w:szCs w:val="28"/>
        </w:rPr>
      </w:pPr>
      <w:bookmarkStart w:id="4123" w:name="_heading=h.pucne6xvnqio" w:colFirst="0" w:colLast="0"/>
      <w:bookmarkEnd w:id="4123"/>
    </w:p>
    <w:p w:rsidR="00076113" w:rsidRDefault="0035318D">
      <w:pPr>
        <w:ind w:firstLine="0"/>
        <w:jc w:val="left"/>
      </w:pPr>
      <w:r>
        <w:br w:type="page"/>
      </w:r>
    </w:p>
    <w:p w:rsidR="00076113" w:rsidRDefault="0035318D">
      <w:pPr>
        <w:pBdr>
          <w:top w:val="nil"/>
          <w:left w:val="nil"/>
          <w:bottom w:val="nil"/>
          <w:right w:val="nil"/>
          <w:between w:val="nil"/>
        </w:pBdr>
        <w:shd w:val="clear" w:color="auto" w:fill="8DB3E2"/>
        <w:spacing w:before="240" w:after="60"/>
        <w:ind w:left="1" w:firstLine="706"/>
        <w:rPr>
          <w:rFonts w:ascii="Calibri" w:eastAsia="Calibri" w:hAnsi="Calibri" w:cs="Calibri"/>
          <w:b/>
          <w:bCs/>
          <w:color w:val="000000"/>
          <w:sz w:val="28"/>
          <w:szCs w:val="28"/>
        </w:rPr>
      </w:pPr>
      <w:bookmarkStart w:id="4124" w:name="_heading=h.ov7pn0s74vup" w:colFirst="0" w:colLast="0"/>
      <w:bookmarkEnd w:id="4124"/>
      <w:r>
        <w:rPr>
          <w:rFonts w:ascii="Calibri" w:eastAsia="Calibri" w:hAnsi="Calibri" w:cs="Calibri"/>
          <w:b/>
          <w:bCs/>
          <w:color w:val="FFFFFF"/>
          <w:sz w:val="28"/>
          <w:szCs w:val="28"/>
        </w:rPr>
        <w:lastRenderedPageBreak/>
        <w:t>Розділ 5. СТРАТЕГІЧНІ, ОПЕРАЦІІЙНІ ЦІЛІ ТА ЗАВДАННЯ РОЗВИТКУ ТЕРИТОРІАЛЬНОЇ ГРОМАДИ</w:t>
      </w:r>
    </w:p>
    <w:p w:rsidR="00076113" w:rsidRDefault="0035318D">
      <w:pPr>
        <w:ind w:firstLine="709"/>
        <w:jc w:val="left"/>
        <w:rPr>
          <w:color w:val="000000"/>
        </w:rPr>
      </w:pPr>
      <w:r>
        <w:rPr>
          <w:color w:val="000000"/>
        </w:rPr>
        <w:t xml:space="preserve">Стратегічне бачення розвитку Городоцької міської територіальної громади буде досягатись завдяки реалізації трьох </w:t>
      </w:r>
      <w:r>
        <w:rPr>
          <w:b/>
          <w:bCs/>
          <w:color w:val="000000"/>
        </w:rPr>
        <w:t xml:space="preserve">стратегічних цілей </w:t>
      </w:r>
      <w:r>
        <w:rPr>
          <w:color w:val="000000"/>
        </w:rPr>
        <w:t xml:space="preserve">(рис. 5.1): </w:t>
      </w:r>
    </w:p>
    <w:p w:rsidR="00076113" w:rsidRDefault="0035318D">
      <w:pPr>
        <w:numPr>
          <w:ilvl w:val="0"/>
          <w:numId w:val="26"/>
        </w:numPr>
        <w:pBdr>
          <w:top w:val="nil"/>
          <w:left w:val="nil"/>
          <w:bottom w:val="nil"/>
          <w:right w:val="nil"/>
          <w:between w:val="nil"/>
        </w:pBdr>
        <w:spacing w:after="160" w:line="259" w:lineRule="auto"/>
        <w:ind w:left="0" w:hanging="2"/>
        <w:rPr>
          <w:b/>
          <w:bCs/>
          <w:color w:val="000000"/>
        </w:rPr>
      </w:pPr>
      <w:r>
        <w:rPr>
          <w:b/>
          <w:bCs/>
          <w:color w:val="000000"/>
        </w:rPr>
        <w:t>Безпека, збереження демографічного потенціалу громади в умовах війни та повоєнної відбудови</w:t>
      </w:r>
    </w:p>
    <w:p w:rsidR="00076113" w:rsidRDefault="0035318D">
      <w:pPr>
        <w:numPr>
          <w:ilvl w:val="0"/>
          <w:numId w:val="26"/>
        </w:numPr>
        <w:pBdr>
          <w:top w:val="nil"/>
          <w:left w:val="nil"/>
          <w:bottom w:val="nil"/>
          <w:right w:val="nil"/>
          <w:between w:val="nil"/>
        </w:pBdr>
        <w:spacing w:after="160" w:line="259" w:lineRule="auto"/>
        <w:ind w:left="0" w:hanging="2"/>
        <w:rPr>
          <w:b/>
          <w:bCs/>
          <w:color w:val="000000"/>
        </w:rPr>
      </w:pPr>
      <w:r>
        <w:rPr>
          <w:b/>
          <w:bCs/>
        </w:rPr>
        <w:t>Економічне зростання в умовах Євроінтеграції</w:t>
      </w:r>
    </w:p>
    <w:p w:rsidR="00076113" w:rsidRDefault="0035318D">
      <w:pPr>
        <w:numPr>
          <w:ilvl w:val="0"/>
          <w:numId w:val="26"/>
        </w:numPr>
        <w:pBdr>
          <w:top w:val="nil"/>
          <w:left w:val="nil"/>
          <w:bottom w:val="nil"/>
          <w:right w:val="nil"/>
          <w:between w:val="nil"/>
        </w:pBdr>
        <w:spacing w:after="160" w:line="259" w:lineRule="auto"/>
        <w:ind w:left="0" w:hanging="2"/>
        <w:rPr>
          <w:b/>
          <w:bCs/>
          <w:color w:val="000000"/>
        </w:rPr>
      </w:pPr>
      <w:r>
        <w:rPr>
          <w:b/>
          <w:bCs/>
        </w:rPr>
        <w:t>Охорона навколишнього природного середовища</w:t>
      </w:r>
    </w:p>
    <w:p w:rsidR="00076113" w:rsidRDefault="0035318D">
      <w:pPr>
        <w:keepNext/>
        <w:pBdr>
          <w:top w:val="nil"/>
          <w:left w:val="nil"/>
          <w:bottom w:val="nil"/>
          <w:right w:val="nil"/>
          <w:between w:val="nil"/>
        </w:pBdr>
        <w:spacing w:after="160" w:line="259" w:lineRule="auto"/>
        <w:ind w:firstLine="0"/>
      </w:pPr>
      <w:r>
        <w:rPr>
          <w:b/>
          <w:bCs/>
          <w:noProof/>
          <w:color w:val="000000"/>
        </w:rPr>
        <mc:AlternateContent>
          <mc:Choice Requires="wpg">
            <w:drawing>
              <wp:inline distT="0" distB="0" distL="0" distR="0">
                <wp:extent cx="6848475" cy="5086350"/>
                <wp:effectExtent l="0" t="0" r="0" b="0"/>
                <wp:docPr id="1217" name="Групувати 1217"/>
                <wp:cNvGraphicFramePr/>
                <a:graphic xmlns:a="http://schemas.openxmlformats.org/drawingml/2006/main">
                  <a:graphicData uri="http://schemas.microsoft.com/office/word/2010/wordprocessingGroup">
                    <wpg:wgp>
                      <wpg:cNvGrpSpPr/>
                      <wpg:grpSpPr>
                        <a:xfrm>
                          <a:off x="0" y="0"/>
                          <a:ext cx="6848475" cy="5086350"/>
                          <a:chOff x="0" y="0"/>
                          <a:chExt cx="6855700" cy="5086350"/>
                        </a:xfrm>
                      </wpg:grpSpPr>
                      <wpg:grpSp>
                        <wpg:cNvPr id="1" name="Групувати 1"/>
                        <wpg:cNvGrpSpPr/>
                        <wpg:grpSpPr>
                          <a:xfrm>
                            <a:off x="0" y="0"/>
                            <a:ext cx="6848475" cy="5086350"/>
                            <a:chOff x="0" y="0"/>
                            <a:chExt cx="6848475" cy="5086350"/>
                          </a:xfrm>
                        </wpg:grpSpPr>
                        <wps:wsp>
                          <wps:cNvPr id="2" name="Прямокутник 2"/>
                          <wps:cNvSpPr/>
                          <wps:spPr>
                            <a:xfrm>
                              <a:off x="0" y="0"/>
                              <a:ext cx="6848475" cy="5086350"/>
                            </a:xfrm>
                            <a:prstGeom prst="rect">
                              <a:avLst/>
                            </a:prstGeom>
                            <a:noFill/>
                            <a:ln>
                              <a:noFill/>
                            </a:ln>
                          </wps:spPr>
                          <wps:txbx>
                            <w:txbxContent>
                              <w:p w:rsidR="0024471D" w:rsidRDefault="0024471D">
                                <w:pPr>
                                  <w:ind w:firstLine="0"/>
                                  <w:jc w:val="left"/>
                                  <w:textDirection w:val="btLr"/>
                                </w:pPr>
                              </w:p>
                            </w:txbxContent>
                          </wps:txbx>
                          <wps:bodyPr spcFirstLastPara="1" wrap="square" lIns="91425" tIns="91425" rIns="91425" bIns="91425" anchor="ctr" anchorCtr="0">
                            <a:noAutofit/>
                          </wps:bodyPr>
                        </wps:wsp>
                        <wps:wsp>
                          <wps:cNvPr id="3" name="Прямокутник 3"/>
                          <wps:cNvSpPr/>
                          <wps:spPr>
                            <a:xfrm>
                              <a:off x="91201" y="0"/>
                              <a:ext cx="2084606" cy="1117464"/>
                            </a:xfrm>
                            <a:prstGeom prst="rect">
                              <a:avLst/>
                            </a:prstGeom>
                            <a:solidFill>
                              <a:srgbClr val="BF504D"/>
                            </a:solidFill>
                            <a:ln w="25400" cap="flat" cmpd="sng">
                              <a:solidFill>
                                <a:srgbClr val="BF504D"/>
                              </a:solidFill>
                              <a:prstDash val="solid"/>
                              <a:round/>
                              <a:headEnd type="none" w="sm" len="sm"/>
                              <a:tailEnd type="none" w="sm" len="sm"/>
                            </a:ln>
                          </wps:spPr>
                          <wps:txbx>
                            <w:txbxContent>
                              <w:p w:rsidR="0024471D" w:rsidRDefault="0024471D">
                                <w:pPr>
                                  <w:ind w:firstLine="0"/>
                                  <w:jc w:val="left"/>
                                  <w:textDirection w:val="btLr"/>
                                </w:pPr>
                              </w:p>
                            </w:txbxContent>
                          </wps:txbx>
                          <wps:bodyPr spcFirstLastPara="1" wrap="square" lIns="91425" tIns="91425" rIns="91425" bIns="91425" anchor="ctr" anchorCtr="0">
                            <a:noAutofit/>
                          </wps:bodyPr>
                        </wps:wsp>
                        <wps:wsp>
                          <wps:cNvPr id="4" name="Поле 4"/>
                          <wps:cNvSpPr txBox="1"/>
                          <wps:spPr>
                            <a:xfrm>
                              <a:off x="91201" y="0"/>
                              <a:ext cx="2084606" cy="1117464"/>
                            </a:xfrm>
                            <a:prstGeom prst="rect">
                              <a:avLst/>
                            </a:prstGeom>
                            <a:noFill/>
                            <a:ln>
                              <a:noFill/>
                            </a:ln>
                          </wps:spPr>
                          <wps:txbx>
                            <w:txbxContent>
                              <w:p w:rsidR="0024471D" w:rsidRDefault="0024471D">
                                <w:pPr>
                                  <w:spacing w:line="215" w:lineRule="auto"/>
                                  <w:ind w:firstLine="0"/>
                                  <w:jc w:val="center"/>
                                  <w:textDirection w:val="btLr"/>
                                </w:pPr>
                                <w:r>
                                  <w:rPr>
                                    <w:rFonts w:ascii="Cambria" w:eastAsia="Cambria" w:hAnsi="Cambria" w:cs="Cambria"/>
                                    <w:b/>
                                    <w:color w:val="000000"/>
                                  </w:rPr>
                                  <w:t>Стратегічна ціль 1.</w:t>
                                </w:r>
                              </w:p>
                              <w:p w:rsidR="0024471D" w:rsidRDefault="0024471D">
                                <w:pPr>
                                  <w:spacing w:before="76" w:line="215" w:lineRule="auto"/>
                                  <w:ind w:firstLine="0"/>
                                  <w:jc w:val="center"/>
                                  <w:textDirection w:val="btLr"/>
                                </w:pPr>
                                <w:r>
                                  <w:rPr>
                                    <w:rFonts w:ascii="Cambria" w:eastAsia="Cambria" w:hAnsi="Cambria" w:cs="Cambria"/>
                                    <w:b/>
                                    <w:color w:val="000000"/>
                                  </w:rPr>
                                  <w:t>БЕЗПЕКА, ЗБЕРЕЖЕННЯ ДЕМОГРАФІЧНОГО ПОТЕНЦІАЛУ ГРОМАДИ В УМОВАХ ВІЙНИ ТА ПОВОЄННОЇ ВІДБУДОВИ</w:t>
                                </w:r>
                              </w:p>
                            </w:txbxContent>
                          </wps:txbx>
                          <wps:bodyPr spcFirstLastPara="1" wrap="square" lIns="78225" tIns="44700" rIns="78225" bIns="44700" anchor="ctr" anchorCtr="0">
                            <a:noAutofit/>
                          </wps:bodyPr>
                        </wps:wsp>
                        <wps:wsp>
                          <wps:cNvPr id="5" name="Прямокутник 5"/>
                          <wps:cNvSpPr/>
                          <wps:spPr>
                            <a:xfrm>
                              <a:off x="5482" y="1459793"/>
                              <a:ext cx="2084606" cy="2655787"/>
                            </a:xfrm>
                            <a:prstGeom prst="rect">
                              <a:avLst/>
                            </a:prstGeom>
                            <a:solidFill>
                              <a:srgbClr val="E7CFCF">
                                <a:alpha val="89803"/>
                              </a:srgbClr>
                            </a:solidFill>
                            <a:ln w="25400" cap="flat" cmpd="sng">
                              <a:solidFill>
                                <a:srgbClr val="E7CFCF">
                                  <a:alpha val="89803"/>
                                </a:srgbClr>
                              </a:solidFill>
                              <a:prstDash val="solid"/>
                              <a:round/>
                              <a:headEnd type="none" w="sm" len="sm"/>
                              <a:tailEnd type="none" w="sm" len="sm"/>
                            </a:ln>
                          </wps:spPr>
                          <wps:txbx>
                            <w:txbxContent>
                              <w:p w:rsidR="0024471D" w:rsidRDefault="0024471D">
                                <w:pPr>
                                  <w:ind w:firstLine="0"/>
                                  <w:jc w:val="left"/>
                                  <w:textDirection w:val="btLr"/>
                                </w:pPr>
                              </w:p>
                            </w:txbxContent>
                          </wps:txbx>
                          <wps:bodyPr spcFirstLastPara="1" wrap="square" lIns="91425" tIns="91425" rIns="91425" bIns="91425" anchor="ctr" anchorCtr="0">
                            <a:noAutofit/>
                          </wps:bodyPr>
                        </wps:wsp>
                        <wps:wsp>
                          <wps:cNvPr id="6" name="Поле 6"/>
                          <wps:cNvSpPr txBox="1"/>
                          <wps:spPr>
                            <a:xfrm>
                              <a:off x="5482" y="1459793"/>
                              <a:ext cx="2084606" cy="2655787"/>
                            </a:xfrm>
                            <a:prstGeom prst="rect">
                              <a:avLst/>
                            </a:prstGeom>
                            <a:noFill/>
                            <a:ln>
                              <a:noFill/>
                            </a:ln>
                          </wps:spPr>
                          <wps:txbx>
                            <w:txbxContent>
                              <w:p w:rsidR="0024471D" w:rsidRDefault="0024471D">
                                <w:pPr>
                                  <w:spacing w:line="215" w:lineRule="auto"/>
                                  <w:ind w:left="180" w:firstLine="120"/>
                                  <w:jc w:val="left"/>
                                  <w:textDirection w:val="btLr"/>
                                </w:pPr>
                                <w:r>
                                  <w:rPr>
                                    <w:rFonts w:ascii="Cambria" w:eastAsia="Cambria" w:hAnsi="Cambria" w:cs="Cambria"/>
                                    <w:b/>
                                    <w:color w:val="000000"/>
                                    <w:sz w:val="24"/>
                                  </w:rPr>
                                  <w:t xml:space="preserve">Оперативна ціль 1.1. </w:t>
                                </w:r>
                                <w:r>
                                  <w:rPr>
                                    <w:rFonts w:ascii="Cambria" w:eastAsia="Cambria" w:hAnsi="Cambria" w:cs="Cambria"/>
                                    <w:color w:val="000000"/>
                                    <w:sz w:val="24"/>
                                  </w:rPr>
                                  <w:t>Підтримка обороноздатності держави</w:t>
                                </w:r>
                              </w:p>
                              <w:p w:rsidR="0024471D" w:rsidRDefault="0024471D">
                                <w:pPr>
                                  <w:spacing w:before="36" w:line="215" w:lineRule="auto"/>
                                  <w:ind w:left="180" w:firstLine="120"/>
                                  <w:jc w:val="left"/>
                                  <w:textDirection w:val="btLr"/>
                                </w:pPr>
                                <w:r>
                                  <w:rPr>
                                    <w:rFonts w:ascii="Cambria" w:eastAsia="Cambria" w:hAnsi="Cambria" w:cs="Cambria"/>
                                    <w:b/>
                                    <w:color w:val="000000"/>
                                    <w:sz w:val="24"/>
                                  </w:rPr>
                                  <w:t>Оперативна ціль 1.2</w:t>
                                </w:r>
                                <w:r>
                                  <w:rPr>
                                    <w:rFonts w:ascii="Cambria" w:eastAsia="Cambria" w:hAnsi="Cambria" w:cs="Cambria"/>
                                    <w:color w:val="000000"/>
                                    <w:sz w:val="24"/>
                                  </w:rPr>
                                  <w:t xml:space="preserve"> Здорова громада</w:t>
                                </w:r>
                              </w:p>
                              <w:p w:rsidR="0024471D" w:rsidRDefault="0024471D">
                                <w:pPr>
                                  <w:spacing w:before="36" w:line="215" w:lineRule="auto"/>
                                  <w:ind w:left="180" w:firstLine="120"/>
                                  <w:jc w:val="left"/>
                                  <w:textDirection w:val="btLr"/>
                                </w:pPr>
                                <w:r>
                                  <w:rPr>
                                    <w:rFonts w:ascii="Cambria" w:eastAsia="Cambria" w:hAnsi="Cambria" w:cs="Cambria"/>
                                    <w:b/>
                                    <w:color w:val="000000"/>
                                    <w:sz w:val="24"/>
                                  </w:rPr>
                                  <w:t>Оперативна ціль 1.3.</w:t>
                                </w:r>
                                <w:r>
                                  <w:rPr>
                                    <w:rFonts w:ascii="Cambria" w:eastAsia="Cambria" w:hAnsi="Cambria" w:cs="Cambria"/>
                                    <w:color w:val="000000"/>
                                    <w:sz w:val="24"/>
                                  </w:rPr>
                                  <w:t xml:space="preserve"> Розвиток освітнього, культурного та духовного потенціалу громади </w:t>
                                </w:r>
                              </w:p>
                              <w:p w:rsidR="0024471D" w:rsidRDefault="0024471D">
                                <w:pPr>
                                  <w:spacing w:before="36" w:line="215" w:lineRule="auto"/>
                                  <w:ind w:left="180" w:firstLine="120"/>
                                  <w:jc w:val="left"/>
                                  <w:textDirection w:val="btLr"/>
                                </w:pPr>
                                <w:r>
                                  <w:rPr>
                                    <w:rFonts w:ascii="Cambria" w:eastAsia="Cambria" w:hAnsi="Cambria" w:cs="Cambria"/>
                                    <w:b/>
                                    <w:color w:val="000000"/>
                                    <w:sz w:val="24"/>
                                  </w:rPr>
                                  <w:t>Оперативна ціль</w:t>
                                </w:r>
                                <w:r>
                                  <w:rPr>
                                    <w:rFonts w:ascii="Cambria" w:eastAsia="Cambria" w:hAnsi="Cambria" w:cs="Cambria"/>
                                    <w:color w:val="000000"/>
                                    <w:sz w:val="24"/>
                                  </w:rPr>
                                  <w:t xml:space="preserve"> </w:t>
                                </w:r>
                                <w:r>
                                  <w:rPr>
                                    <w:rFonts w:ascii="Cambria" w:eastAsia="Cambria" w:hAnsi="Cambria" w:cs="Cambria"/>
                                    <w:b/>
                                    <w:color w:val="000000"/>
                                    <w:sz w:val="24"/>
                                  </w:rPr>
                                  <w:t xml:space="preserve">1.4. </w:t>
                                </w:r>
                                <w:r>
                                  <w:rPr>
                                    <w:rFonts w:ascii="Cambria" w:eastAsia="Cambria" w:hAnsi="Cambria" w:cs="Cambria"/>
                                    <w:color w:val="000000"/>
                                    <w:sz w:val="24"/>
                                  </w:rPr>
                                  <w:t>Інклюзивне суспільство</w:t>
                                </w:r>
                              </w:p>
                              <w:p w:rsidR="0024471D" w:rsidRDefault="0024471D">
                                <w:pPr>
                                  <w:spacing w:before="36" w:line="215" w:lineRule="auto"/>
                                  <w:ind w:left="180" w:firstLine="120"/>
                                  <w:jc w:val="left"/>
                                  <w:textDirection w:val="btLr"/>
                                </w:pPr>
                              </w:p>
                            </w:txbxContent>
                          </wps:txbx>
                          <wps:bodyPr spcFirstLastPara="1" wrap="square" lIns="64000" tIns="64000" rIns="85325" bIns="96000" anchor="t" anchorCtr="0">
                            <a:noAutofit/>
                          </wps:bodyPr>
                        </wps:wsp>
                        <wps:wsp>
                          <wps:cNvPr id="7" name="Прямокутник 7"/>
                          <wps:cNvSpPr/>
                          <wps:spPr>
                            <a:xfrm>
                              <a:off x="2410513" y="45470"/>
                              <a:ext cx="2084606" cy="703361"/>
                            </a:xfrm>
                            <a:prstGeom prst="rect">
                              <a:avLst/>
                            </a:prstGeom>
                            <a:solidFill>
                              <a:srgbClr val="BB9952"/>
                            </a:solidFill>
                            <a:ln w="25400" cap="flat" cmpd="sng">
                              <a:solidFill>
                                <a:srgbClr val="BB9952"/>
                              </a:solidFill>
                              <a:prstDash val="solid"/>
                              <a:round/>
                              <a:headEnd type="none" w="sm" len="sm"/>
                              <a:tailEnd type="none" w="sm" len="sm"/>
                            </a:ln>
                          </wps:spPr>
                          <wps:txbx>
                            <w:txbxContent>
                              <w:p w:rsidR="0024471D" w:rsidRDefault="0024471D">
                                <w:pPr>
                                  <w:ind w:firstLine="0"/>
                                  <w:jc w:val="left"/>
                                  <w:textDirection w:val="btLr"/>
                                </w:pPr>
                              </w:p>
                            </w:txbxContent>
                          </wps:txbx>
                          <wps:bodyPr spcFirstLastPara="1" wrap="square" lIns="91425" tIns="91425" rIns="91425" bIns="91425" anchor="ctr" anchorCtr="0">
                            <a:noAutofit/>
                          </wps:bodyPr>
                        </wps:wsp>
                        <wps:wsp>
                          <wps:cNvPr id="8" name="Поле 8"/>
                          <wps:cNvSpPr txBox="1"/>
                          <wps:spPr>
                            <a:xfrm>
                              <a:off x="2410513" y="45470"/>
                              <a:ext cx="2084606" cy="703361"/>
                            </a:xfrm>
                            <a:prstGeom prst="rect">
                              <a:avLst/>
                            </a:prstGeom>
                            <a:noFill/>
                            <a:ln>
                              <a:noFill/>
                            </a:ln>
                          </wps:spPr>
                          <wps:txbx>
                            <w:txbxContent>
                              <w:p w:rsidR="0024471D" w:rsidRDefault="0024471D">
                                <w:pPr>
                                  <w:spacing w:line="215" w:lineRule="auto"/>
                                  <w:ind w:firstLine="0"/>
                                  <w:jc w:val="center"/>
                                  <w:textDirection w:val="btLr"/>
                                </w:pPr>
                                <w:r>
                                  <w:rPr>
                                    <w:rFonts w:ascii="Cambria" w:eastAsia="Cambria" w:hAnsi="Cambria" w:cs="Cambria"/>
                                    <w:b/>
                                    <w:color w:val="000000"/>
                                  </w:rPr>
                                  <w:t>Стратегічна ціль 2.</w:t>
                                </w:r>
                              </w:p>
                              <w:p w:rsidR="0024471D" w:rsidRDefault="0024471D">
                                <w:pPr>
                                  <w:spacing w:before="76" w:line="215" w:lineRule="auto"/>
                                  <w:ind w:firstLine="0"/>
                                  <w:jc w:val="center"/>
                                  <w:textDirection w:val="btLr"/>
                                </w:pPr>
                                <w:r>
                                  <w:rPr>
                                    <w:rFonts w:ascii="Cambria" w:eastAsia="Cambria" w:hAnsi="Cambria" w:cs="Cambria"/>
                                    <w:b/>
                                    <w:color w:val="000000"/>
                                  </w:rPr>
                                  <w:t>ЕКОНОМІЧНЕ ЗРОСТАННЯ В УМОВАХ ЄВРОІНТЕГРАЦІЇ</w:t>
                                </w:r>
                              </w:p>
                            </w:txbxContent>
                          </wps:txbx>
                          <wps:bodyPr spcFirstLastPara="1" wrap="square" lIns="78225" tIns="44700" rIns="78225" bIns="44700" anchor="ctr" anchorCtr="0">
                            <a:noAutofit/>
                          </wps:bodyPr>
                        </wps:wsp>
                        <wps:wsp>
                          <wps:cNvPr id="9" name="Прямокутник 9"/>
                          <wps:cNvSpPr/>
                          <wps:spPr>
                            <a:xfrm>
                              <a:off x="2381934" y="1375061"/>
                              <a:ext cx="2084606" cy="2655787"/>
                            </a:xfrm>
                            <a:prstGeom prst="rect">
                              <a:avLst/>
                            </a:prstGeom>
                            <a:solidFill>
                              <a:srgbClr val="E5DECE">
                                <a:alpha val="89803"/>
                              </a:srgbClr>
                            </a:solidFill>
                            <a:ln w="25400" cap="flat" cmpd="sng">
                              <a:solidFill>
                                <a:srgbClr val="E5DECE">
                                  <a:alpha val="89803"/>
                                </a:srgbClr>
                              </a:solidFill>
                              <a:prstDash val="solid"/>
                              <a:round/>
                              <a:headEnd type="none" w="sm" len="sm"/>
                              <a:tailEnd type="none" w="sm" len="sm"/>
                            </a:ln>
                          </wps:spPr>
                          <wps:txbx>
                            <w:txbxContent>
                              <w:p w:rsidR="0024471D" w:rsidRDefault="0024471D">
                                <w:pPr>
                                  <w:ind w:firstLine="0"/>
                                  <w:jc w:val="left"/>
                                  <w:textDirection w:val="btLr"/>
                                </w:pPr>
                              </w:p>
                            </w:txbxContent>
                          </wps:txbx>
                          <wps:bodyPr spcFirstLastPara="1" wrap="square" lIns="91425" tIns="91425" rIns="91425" bIns="91425" anchor="ctr" anchorCtr="0">
                            <a:noAutofit/>
                          </wps:bodyPr>
                        </wps:wsp>
                        <wps:wsp>
                          <wps:cNvPr id="10" name="Поле 10"/>
                          <wps:cNvSpPr txBox="1"/>
                          <wps:spPr>
                            <a:xfrm>
                              <a:off x="2381934" y="1375061"/>
                              <a:ext cx="2084606" cy="2655787"/>
                            </a:xfrm>
                            <a:prstGeom prst="rect">
                              <a:avLst/>
                            </a:prstGeom>
                            <a:noFill/>
                            <a:ln>
                              <a:noFill/>
                            </a:ln>
                          </wps:spPr>
                          <wps:txbx>
                            <w:txbxContent>
                              <w:p w:rsidR="0024471D" w:rsidRDefault="0024471D">
                                <w:pPr>
                                  <w:spacing w:line="215" w:lineRule="auto"/>
                                  <w:ind w:left="180" w:firstLine="120"/>
                                  <w:jc w:val="left"/>
                                  <w:textDirection w:val="btLr"/>
                                </w:pPr>
                                <w:r>
                                  <w:rPr>
                                    <w:rFonts w:ascii="Cambria" w:eastAsia="Cambria" w:hAnsi="Cambria" w:cs="Cambria"/>
                                    <w:b/>
                                    <w:color w:val="000000"/>
                                    <w:sz w:val="24"/>
                                  </w:rPr>
                                  <w:t xml:space="preserve">Оперативна ціль 2.1. </w:t>
                                </w:r>
                                <w:r>
                                  <w:rPr>
                                    <w:rFonts w:ascii="Cambria" w:eastAsia="Cambria" w:hAnsi="Cambria" w:cs="Cambria"/>
                                    <w:color w:val="000000"/>
                                    <w:sz w:val="24"/>
                                  </w:rPr>
                                  <w:t>Розвиток підприємництва та інвестиційної привабливості громади</w:t>
                                </w:r>
                              </w:p>
                              <w:p w:rsidR="0024471D" w:rsidRDefault="0024471D">
                                <w:pPr>
                                  <w:spacing w:before="36" w:line="215" w:lineRule="auto"/>
                                  <w:ind w:left="180" w:firstLine="120"/>
                                  <w:jc w:val="left"/>
                                  <w:textDirection w:val="btLr"/>
                                </w:pPr>
                                <w:r>
                                  <w:rPr>
                                    <w:rFonts w:ascii="Cambria" w:eastAsia="Cambria" w:hAnsi="Cambria" w:cs="Cambria"/>
                                    <w:b/>
                                    <w:color w:val="000000"/>
                                    <w:sz w:val="24"/>
                                  </w:rPr>
                                  <w:t xml:space="preserve">Оперативна ціль 2.2. </w:t>
                                </w:r>
                                <w:r>
                                  <w:rPr>
                                    <w:rFonts w:ascii="Cambria" w:eastAsia="Cambria" w:hAnsi="Cambria" w:cs="Cambria"/>
                                    <w:color w:val="000000"/>
                                    <w:sz w:val="24"/>
                                  </w:rPr>
                                  <w:t>Розвиток та модернізація дорожньо-транспортної, логістичної та критичної інфраструктури</w:t>
                                </w:r>
                              </w:p>
                              <w:p w:rsidR="0024471D" w:rsidRDefault="0024471D">
                                <w:pPr>
                                  <w:spacing w:before="36" w:line="215" w:lineRule="auto"/>
                                  <w:ind w:left="180" w:firstLine="120"/>
                                  <w:jc w:val="left"/>
                                  <w:textDirection w:val="btLr"/>
                                </w:pPr>
                                <w:r>
                                  <w:rPr>
                                    <w:rFonts w:ascii="Cambria" w:eastAsia="Cambria" w:hAnsi="Cambria" w:cs="Cambria"/>
                                    <w:b/>
                                    <w:color w:val="000000"/>
                                    <w:sz w:val="24"/>
                                  </w:rPr>
                                  <w:t xml:space="preserve">Оперативна ціль 2.3. </w:t>
                                </w:r>
                                <w:r>
                                  <w:rPr>
                                    <w:rFonts w:ascii="Cambria" w:eastAsia="Cambria" w:hAnsi="Cambria" w:cs="Cambria"/>
                                    <w:color w:val="000000"/>
                                    <w:sz w:val="24"/>
                                  </w:rPr>
                                  <w:t>Комплексне просторове планування та ефективне управління земельними ресурсами громади</w:t>
                                </w:r>
                              </w:p>
                            </w:txbxContent>
                          </wps:txbx>
                          <wps:bodyPr spcFirstLastPara="1" wrap="square" lIns="64000" tIns="64000" rIns="85325" bIns="96000" anchor="t" anchorCtr="0">
                            <a:noAutofit/>
                          </wps:bodyPr>
                        </wps:wsp>
                        <wps:wsp>
                          <wps:cNvPr id="11" name="Прямокутник 11"/>
                          <wps:cNvSpPr/>
                          <wps:spPr>
                            <a:xfrm>
                              <a:off x="4720279" y="52795"/>
                              <a:ext cx="2084606" cy="1040268"/>
                            </a:xfrm>
                            <a:prstGeom prst="rect">
                              <a:avLst/>
                            </a:prstGeom>
                            <a:solidFill>
                              <a:srgbClr val="99B958"/>
                            </a:solidFill>
                            <a:ln w="25400" cap="flat" cmpd="sng">
                              <a:solidFill>
                                <a:srgbClr val="99B958"/>
                              </a:solidFill>
                              <a:prstDash val="solid"/>
                              <a:round/>
                              <a:headEnd type="none" w="sm" len="sm"/>
                              <a:tailEnd type="none" w="sm" len="sm"/>
                            </a:ln>
                          </wps:spPr>
                          <wps:txbx>
                            <w:txbxContent>
                              <w:p w:rsidR="0024471D" w:rsidRDefault="0024471D">
                                <w:pPr>
                                  <w:ind w:firstLine="0"/>
                                  <w:jc w:val="left"/>
                                  <w:textDirection w:val="btLr"/>
                                </w:pPr>
                              </w:p>
                            </w:txbxContent>
                          </wps:txbx>
                          <wps:bodyPr spcFirstLastPara="1" wrap="square" lIns="91425" tIns="91425" rIns="91425" bIns="91425" anchor="ctr" anchorCtr="0">
                            <a:noAutofit/>
                          </wps:bodyPr>
                        </wps:wsp>
                        <wps:wsp>
                          <wps:cNvPr id="12" name="Поле 12"/>
                          <wps:cNvSpPr txBox="1"/>
                          <wps:spPr>
                            <a:xfrm>
                              <a:off x="4720279" y="52795"/>
                              <a:ext cx="2084606" cy="1040268"/>
                            </a:xfrm>
                            <a:prstGeom prst="rect">
                              <a:avLst/>
                            </a:prstGeom>
                            <a:noFill/>
                            <a:ln>
                              <a:noFill/>
                            </a:ln>
                          </wps:spPr>
                          <wps:txbx>
                            <w:txbxContent>
                              <w:p w:rsidR="0024471D" w:rsidRDefault="0024471D">
                                <w:pPr>
                                  <w:spacing w:line="215" w:lineRule="auto"/>
                                  <w:ind w:firstLine="0"/>
                                  <w:jc w:val="center"/>
                                  <w:textDirection w:val="btLr"/>
                                </w:pPr>
                                <w:r>
                                  <w:rPr>
                                    <w:rFonts w:ascii="Cambria" w:eastAsia="Cambria" w:hAnsi="Cambria" w:cs="Cambria"/>
                                    <w:b/>
                                    <w:color w:val="000000"/>
                                  </w:rPr>
                                  <w:t>Стратегічна ціль 3.</w:t>
                                </w:r>
                              </w:p>
                              <w:p w:rsidR="0024471D" w:rsidRDefault="0024471D">
                                <w:pPr>
                                  <w:spacing w:before="76" w:line="215" w:lineRule="auto"/>
                                  <w:ind w:firstLine="0"/>
                                  <w:jc w:val="center"/>
                                  <w:textDirection w:val="btLr"/>
                                </w:pPr>
                                <w:r>
                                  <w:rPr>
                                    <w:rFonts w:ascii="Cambria" w:eastAsia="Cambria" w:hAnsi="Cambria" w:cs="Cambria"/>
                                    <w:b/>
                                    <w:color w:val="000000"/>
                                  </w:rPr>
                                  <w:t>ОХОРОНА НАВКОЛИШНЬОГО ПРИРОДНОГО СЕРЕДОВИЩА</w:t>
                                </w:r>
                              </w:p>
                            </w:txbxContent>
                          </wps:txbx>
                          <wps:bodyPr spcFirstLastPara="1" wrap="square" lIns="78225" tIns="44700" rIns="78225" bIns="44700" anchor="ctr" anchorCtr="0">
                            <a:noAutofit/>
                          </wps:bodyPr>
                        </wps:wsp>
                        <wps:wsp>
                          <wps:cNvPr id="13" name="Прямокутник 13"/>
                          <wps:cNvSpPr/>
                          <wps:spPr>
                            <a:xfrm>
                              <a:off x="4758385" y="1442863"/>
                              <a:ext cx="2084606" cy="2655787"/>
                            </a:xfrm>
                            <a:prstGeom prst="rect">
                              <a:avLst/>
                            </a:prstGeom>
                            <a:solidFill>
                              <a:srgbClr val="DCE4CF">
                                <a:alpha val="89803"/>
                              </a:srgbClr>
                            </a:solidFill>
                            <a:ln w="25400" cap="flat" cmpd="sng">
                              <a:solidFill>
                                <a:srgbClr val="DCE4CF">
                                  <a:alpha val="89803"/>
                                </a:srgbClr>
                              </a:solidFill>
                              <a:prstDash val="solid"/>
                              <a:round/>
                              <a:headEnd type="none" w="sm" len="sm"/>
                              <a:tailEnd type="none" w="sm" len="sm"/>
                            </a:ln>
                          </wps:spPr>
                          <wps:txbx>
                            <w:txbxContent>
                              <w:p w:rsidR="0024471D" w:rsidRDefault="0024471D">
                                <w:pPr>
                                  <w:ind w:firstLine="0"/>
                                  <w:jc w:val="left"/>
                                  <w:textDirection w:val="btLr"/>
                                </w:pPr>
                              </w:p>
                            </w:txbxContent>
                          </wps:txbx>
                          <wps:bodyPr spcFirstLastPara="1" wrap="square" lIns="91425" tIns="91425" rIns="91425" bIns="91425" anchor="ctr" anchorCtr="0">
                            <a:noAutofit/>
                          </wps:bodyPr>
                        </wps:wsp>
                        <wps:wsp>
                          <wps:cNvPr id="14" name="Поле 14"/>
                          <wps:cNvSpPr txBox="1"/>
                          <wps:spPr>
                            <a:xfrm>
                              <a:off x="4758385" y="1442863"/>
                              <a:ext cx="2084606" cy="2655787"/>
                            </a:xfrm>
                            <a:prstGeom prst="rect">
                              <a:avLst/>
                            </a:prstGeom>
                            <a:noFill/>
                            <a:ln>
                              <a:noFill/>
                            </a:ln>
                          </wps:spPr>
                          <wps:txbx>
                            <w:txbxContent>
                              <w:p w:rsidR="0024471D" w:rsidRDefault="0024471D">
                                <w:pPr>
                                  <w:spacing w:line="215" w:lineRule="auto"/>
                                  <w:ind w:left="180" w:firstLine="120"/>
                                  <w:jc w:val="left"/>
                                  <w:textDirection w:val="btLr"/>
                                </w:pPr>
                                <w:r>
                                  <w:rPr>
                                    <w:rFonts w:ascii="Cambria" w:eastAsia="Cambria" w:hAnsi="Cambria" w:cs="Cambria"/>
                                    <w:b/>
                                    <w:color w:val="000000"/>
                                    <w:sz w:val="24"/>
                                  </w:rPr>
                                  <w:t xml:space="preserve">Оперативна ціль 3.1. </w:t>
                                </w:r>
                                <w:r>
                                  <w:rPr>
                                    <w:rFonts w:ascii="Cambria" w:eastAsia="Cambria" w:hAnsi="Cambria" w:cs="Cambria"/>
                                    <w:color w:val="000000"/>
                                    <w:sz w:val="24"/>
                                  </w:rPr>
                                  <w:t>Енергетична безпека</w:t>
                                </w:r>
                              </w:p>
                              <w:p w:rsidR="0024471D" w:rsidRDefault="0024471D">
                                <w:pPr>
                                  <w:spacing w:before="36" w:line="215" w:lineRule="auto"/>
                                  <w:ind w:left="180" w:firstLine="120"/>
                                  <w:jc w:val="left"/>
                                  <w:textDirection w:val="btLr"/>
                                </w:pPr>
                                <w:r>
                                  <w:rPr>
                                    <w:rFonts w:ascii="Cambria" w:eastAsia="Cambria" w:hAnsi="Cambria" w:cs="Cambria"/>
                                    <w:b/>
                                    <w:color w:val="000000"/>
                                    <w:sz w:val="24"/>
                                  </w:rPr>
                                  <w:t xml:space="preserve">Оперативна ціль 3.2. </w:t>
                                </w:r>
                                <w:r>
                                  <w:rPr>
                                    <w:rFonts w:ascii="Cambria" w:eastAsia="Cambria" w:hAnsi="Cambria" w:cs="Cambria"/>
                                    <w:color w:val="000000"/>
                                    <w:sz w:val="24"/>
                                  </w:rPr>
                                  <w:t>Запобігання забрудненню водних ресурсів та атмосферного повітря</w:t>
                                </w:r>
                              </w:p>
                              <w:p w:rsidR="0024471D" w:rsidRDefault="0024471D">
                                <w:pPr>
                                  <w:spacing w:before="36" w:line="215" w:lineRule="auto"/>
                                  <w:ind w:left="180" w:firstLine="120"/>
                                  <w:jc w:val="left"/>
                                  <w:textDirection w:val="btLr"/>
                                </w:pPr>
                                <w:r>
                                  <w:rPr>
                                    <w:rFonts w:ascii="Cambria" w:eastAsia="Cambria" w:hAnsi="Cambria" w:cs="Cambria"/>
                                    <w:b/>
                                    <w:color w:val="000000"/>
                                    <w:sz w:val="24"/>
                                  </w:rPr>
                                  <w:t xml:space="preserve">Оперативна ціль 3.3. </w:t>
                                </w:r>
                                <w:r>
                                  <w:rPr>
                                    <w:rFonts w:ascii="Cambria" w:eastAsia="Cambria" w:hAnsi="Cambria" w:cs="Cambria"/>
                                    <w:color w:val="000000"/>
                                    <w:sz w:val="24"/>
                                  </w:rPr>
                                  <w:t>Формування системи управління відходами, екологічної свідомості населення</w:t>
                                </w:r>
                              </w:p>
                            </w:txbxContent>
                          </wps:txbx>
                          <wps:bodyPr spcFirstLastPara="1" wrap="square" lIns="64000" tIns="64000" rIns="85325" bIns="96000" anchor="t" anchorCtr="0">
                            <a:noAutofit/>
                          </wps:bodyPr>
                        </wps:wsp>
                      </wpg:grpSp>
                    </wpg:wgp>
                  </a:graphicData>
                </a:graphic>
              </wp:inline>
            </w:drawing>
          </mc:Choice>
          <mc:Fallback>
            <w:pict>
              <v:group id="Групувати 1217" o:spid="_x0000_s1033" style="width:539.25pt;height:400.5pt;mso-position-horizontal-relative:char;mso-position-vertical-relative:line" coordsize="68557,50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">
                <v:group id="Групувати 1" o:spid="_x0000_s1034" style="position:absolute;width:68484;height:50863" coordsize="68484,50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Прямокутник 2" o:spid="_x0000_s1035" style="position:absolute;width:68484;height:50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24471D" w:rsidRDefault="0024471D">
                          <w:pPr>
                            <w:ind w:firstLine="0"/>
                            <w:jc w:val="left"/>
                            <w:textDirection w:val="btLr"/>
                          </w:pPr>
                        </w:p>
                      </w:txbxContent>
                    </v:textbox>
                  </v:rect>
                  <v:rect id="Прямокутник 3" o:spid="_x0000_s1036" style="position:absolute;left:912;width:20846;height:11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" fillcolor="#bf504d" strokecolor="#bf504d" strokeweight="2pt">
                    <v:stroke startarrowwidth="narrow" startarrowlength="short" endarrowwidth="narrow" endarrowlength="short" joinstyle="round"/>
                    <v:textbox inset="2.53958mm,2.53958mm,2.53958mm,2.53958mm">
                      <w:txbxContent>
                        <w:p w:rsidR="0024471D" w:rsidRDefault="0024471D">
                          <w:pPr>
                            <w:ind w:firstLine="0"/>
                            <w:jc w:val="left"/>
                            <w:textDirection w:val="btLr"/>
                          </w:pPr>
                        </w:p>
                      </w:txbxContent>
                    </v:textbox>
                  </v:rect>
                  <v:shapetype id="_x0000_t202" coordsize="21600,21600" o:spt="202" path="m,l,21600r21600,l21600,xe">
                    <v:stroke joinstyle="miter"/>
                    <v:path gradientshapeok="t" o:connecttype="rect"/>
                  </v:shapetype>
                  <v:shape id="Поле 4" o:spid="_x0000_s1037" type="#_x0000_t202" style="position:absolute;left:912;width:20846;height:11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" filled="f" stroked="f">
                    <v:textbox inset="2.17292mm,1.2417mm,2.17292mm,1.2417mm">
                      <w:txbxContent>
                        <w:p w:rsidR="0024471D" w:rsidRDefault="0024471D">
                          <w:pPr>
                            <w:spacing w:line="215" w:lineRule="auto"/>
                            <w:ind w:firstLine="0"/>
                            <w:jc w:val="center"/>
                            <w:textDirection w:val="btLr"/>
                          </w:pPr>
                          <w:r>
                            <w:rPr>
                              <w:rFonts w:ascii="Cambria" w:eastAsia="Cambria" w:hAnsi="Cambria" w:cs="Cambria"/>
                              <w:b/>
                              <w:color w:val="000000"/>
                            </w:rPr>
                            <w:t>Стратегічна ціль 1.</w:t>
                          </w:r>
                        </w:p>
                        <w:p w:rsidR="0024471D" w:rsidRDefault="0024471D">
                          <w:pPr>
                            <w:spacing w:before="76" w:line="215" w:lineRule="auto"/>
                            <w:ind w:firstLine="0"/>
                            <w:jc w:val="center"/>
                            <w:textDirection w:val="btLr"/>
                          </w:pPr>
                          <w:r>
                            <w:rPr>
                              <w:rFonts w:ascii="Cambria" w:eastAsia="Cambria" w:hAnsi="Cambria" w:cs="Cambria"/>
                              <w:b/>
                              <w:color w:val="000000"/>
                            </w:rPr>
                            <w:t>БЕЗПЕКА, ЗБЕРЕЖЕННЯ ДЕМОГРАФІЧНОГО ПОТЕНЦІАЛУ ГРОМАДИ В УМОВАХ ВІЙНИ ТА ПОВОЄННОЇ ВІДБУДОВИ</w:t>
                          </w:r>
                        </w:p>
                      </w:txbxContent>
                    </v:textbox>
                  </v:shape>
                  <v:rect id="Прямокутник 5" o:spid="_x0000_s1038" style="position:absolute;left:54;top:14597;width:20846;height:265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" fillcolor="#e7cfcf" strokecolor="#e7cfcf" strokeweight="2pt">
                    <v:fill opacity="58853f"/>
                    <v:stroke startarrowwidth="narrow" startarrowlength="short" endarrowwidth="narrow" endarrowlength="short" opacity="58853f" joinstyle="round"/>
                    <v:textbox inset="2.53958mm,2.53958mm,2.53958mm,2.53958mm">
                      <w:txbxContent>
                        <w:p w:rsidR="0024471D" w:rsidRDefault="0024471D">
                          <w:pPr>
                            <w:ind w:firstLine="0"/>
                            <w:jc w:val="left"/>
                            <w:textDirection w:val="btLr"/>
                          </w:pPr>
                        </w:p>
                      </w:txbxContent>
                    </v:textbox>
                  </v:rect>
                  <v:shape id="Поле 6" o:spid="_x0000_s1039" type="#_x0000_t202" style="position:absolute;left:54;top:14597;width:20846;height:26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" filled="f" stroked="f">
                    <v:textbox inset="1.77778mm,1.77778mm,2.37014mm,2.66667mm">
                      <w:txbxContent>
                        <w:p w:rsidR="0024471D" w:rsidRDefault="0024471D">
                          <w:pPr>
                            <w:spacing w:line="215" w:lineRule="auto"/>
                            <w:ind w:left="180" w:firstLine="120"/>
                            <w:jc w:val="left"/>
                            <w:textDirection w:val="btLr"/>
                          </w:pPr>
                          <w:r>
                            <w:rPr>
                              <w:rFonts w:ascii="Cambria" w:eastAsia="Cambria" w:hAnsi="Cambria" w:cs="Cambria"/>
                              <w:b/>
                              <w:color w:val="000000"/>
                              <w:sz w:val="24"/>
                            </w:rPr>
                            <w:t xml:space="preserve">Оперативна ціль 1.1. </w:t>
                          </w:r>
                          <w:r>
                            <w:rPr>
                              <w:rFonts w:ascii="Cambria" w:eastAsia="Cambria" w:hAnsi="Cambria" w:cs="Cambria"/>
                              <w:color w:val="000000"/>
                              <w:sz w:val="24"/>
                            </w:rPr>
                            <w:t>Підтримка обороноздатності держави</w:t>
                          </w:r>
                        </w:p>
                        <w:p w:rsidR="0024471D" w:rsidRDefault="0024471D">
                          <w:pPr>
                            <w:spacing w:before="36" w:line="215" w:lineRule="auto"/>
                            <w:ind w:left="180" w:firstLine="120"/>
                            <w:jc w:val="left"/>
                            <w:textDirection w:val="btLr"/>
                          </w:pPr>
                          <w:r>
                            <w:rPr>
                              <w:rFonts w:ascii="Cambria" w:eastAsia="Cambria" w:hAnsi="Cambria" w:cs="Cambria"/>
                              <w:b/>
                              <w:color w:val="000000"/>
                              <w:sz w:val="24"/>
                            </w:rPr>
                            <w:t>Оперативна ціль 1.2</w:t>
                          </w:r>
                          <w:r>
                            <w:rPr>
                              <w:rFonts w:ascii="Cambria" w:eastAsia="Cambria" w:hAnsi="Cambria" w:cs="Cambria"/>
                              <w:color w:val="000000"/>
                              <w:sz w:val="24"/>
                            </w:rPr>
                            <w:t xml:space="preserve"> Здорова громада</w:t>
                          </w:r>
                        </w:p>
                        <w:p w:rsidR="0024471D" w:rsidRDefault="0024471D">
                          <w:pPr>
                            <w:spacing w:before="36" w:line="215" w:lineRule="auto"/>
                            <w:ind w:left="180" w:firstLine="120"/>
                            <w:jc w:val="left"/>
                            <w:textDirection w:val="btLr"/>
                          </w:pPr>
                          <w:r>
                            <w:rPr>
                              <w:rFonts w:ascii="Cambria" w:eastAsia="Cambria" w:hAnsi="Cambria" w:cs="Cambria"/>
                              <w:b/>
                              <w:color w:val="000000"/>
                              <w:sz w:val="24"/>
                            </w:rPr>
                            <w:t>Оперативна ціль 1.3.</w:t>
                          </w:r>
                          <w:r>
                            <w:rPr>
                              <w:rFonts w:ascii="Cambria" w:eastAsia="Cambria" w:hAnsi="Cambria" w:cs="Cambria"/>
                              <w:color w:val="000000"/>
                              <w:sz w:val="24"/>
                            </w:rPr>
                            <w:t xml:space="preserve"> Розвиток освітнього, культурного та духовного потенціалу громади </w:t>
                          </w:r>
                        </w:p>
                        <w:p w:rsidR="0024471D" w:rsidRDefault="0024471D">
                          <w:pPr>
                            <w:spacing w:before="36" w:line="215" w:lineRule="auto"/>
                            <w:ind w:left="180" w:firstLine="120"/>
                            <w:jc w:val="left"/>
                            <w:textDirection w:val="btLr"/>
                          </w:pPr>
                          <w:r>
                            <w:rPr>
                              <w:rFonts w:ascii="Cambria" w:eastAsia="Cambria" w:hAnsi="Cambria" w:cs="Cambria"/>
                              <w:b/>
                              <w:color w:val="000000"/>
                              <w:sz w:val="24"/>
                            </w:rPr>
                            <w:t>Оперативна ціль</w:t>
                          </w:r>
                          <w:r>
                            <w:rPr>
                              <w:rFonts w:ascii="Cambria" w:eastAsia="Cambria" w:hAnsi="Cambria" w:cs="Cambria"/>
                              <w:color w:val="000000"/>
                              <w:sz w:val="24"/>
                            </w:rPr>
                            <w:t xml:space="preserve"> </w:t>
                          </w:r>
                          <w:r>
                            <w:rPr>
                              <w:rFonts w:ascii="Cambria" w:eastAsia="Cambria" w:hAnsi="Cambria" w:cs="Cambria"/>
                              <w:b/>
                              <w:color w:val="000000"/>
                              <w:sz w:val="24"/>
                            </w:rPr>
                            <w:t xml:space="preserve">1.4. </w:t>
                          </w:r>
                          <w:r>
                            <w:rPr>
                              <w:rFonts w:ascii="Cambria" w:eastAsia="Cambria" w:hAnsi="Cambria" w:cs="Cambria"/>
                              <w:color w:val="000000"/>
                              <w:sz w:val="24"/>
                            </w:rPr>
                            <w:t>Інклюзивне суспільство</w:t>
                          </w:r>
                        </w:p>
                        <w:p w:rsidR="0024471D" w:rsidRDefault="0024471D">
                          <w:pPr>
                            <w:spacing w:before="36" w:line="215" w:lineRule="auto"/>
                            <w:ind w:left="180" w:firstLine="120"/>
                            <w:jc w:val="left"/>
                            <w:textDirection w:val="btLr"/>
                          </w:pPr>
                        </w:p>
                      </w:txbxContent>
                    </v:textbox>
                  </v:shape>
                  <v:rect id="Прямокутник 7" o:spid="_x0000_s1040" style="position:absolute;left:24105;top:454;width:20846;height:70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" fillcolor="#bb9952" strokecolor="#bb9952" strokeweight="2pt">
                    <v:stroke startarrowwidth="narrow" startarrowlength="short" endarrowwidth="narrow" endarrowlength="short" joinstyle="round"/>
                    <v:textbox inset="2.53958mm,2.53958mm,2.53958mm,2.53958mm">
                      <w:txbxContent>
                        <w:p w:rsidR="0024471D" w:rsidRDefault="0024471D">
                          <w:pPr>
                            <w:ind w:firstLine="0"/>
                            <w:jc w:val="left"/>
                            <w:textDirection w:val="btLr"/>
                          </w:pPr>
                        </w:p>
                      </w:txbxContent>
                    </v:textbox>
                  </v:rect>
                  <v:shape id="Поле 8" o:spid="_x0000_s1041" type="#_x0000_t202" style="position:absolute;left:24105;top:454;width:20846;height:70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" filled="f" stroked="f">
                    <v:textbox inset="2.17292mm,1.2417mm,2.17292mm,1.2417mm">
                      <w:txbxContent>
                        <w:p w:rsidR="0024471D" w:rsidRDefault="0024471D">
                          <w:pPr>
                            <w:spacing w:line="215" w:lineRule="auto"/>
                            <w:ind w:firstLine="0"/>
                            <w:jc w:val="center"/>
                            <w:textDirection w:val="btLr"/>
                          </w:pPr>
                          <w:r>
                            <w:rPr>
                              <w:rFonts w:ascii="Cambria" w:eastAsia="Cambria" w:hAnsi="Cambria" w:cs="Cambria"/>
                              <w:b/>
                              <w:color w:val="000000"/>
                            </w:rPr>
                            <w:t>Стратегічна ціль 2.</w:t>
                          </w:r>
                        </w:p>
                        <w:p w:rsidR="0024471D" w:rsidRDefault="0024471D">
                          <w:pPr>
                            <w:spacing w:before="76" w:line="215" w:lineRule="auto"/>
                            <w:ind w:firstLine="0"/>
                            <w:jc w:val="center"/>
                            <w:textDirection w:val="btLr"/>
                          </w:pPr>
                          <w:r>
                            <w:rPr>
                              <w:rFonts w:ascii="Cambria" w:eastAsia="Cambria" w:hAnsi="Cambria" w:cs="Cambria"/>
                              <w:b/>
                              <w:color w:val="000000"/>
                            </w:rPr>
                            <w:t>ЕКОНОМІЧНЕ ЗРОСТАННЯ В УМОВАХ ЄВРОІНТЕГРАЦІЇ</w:t>
                          </w:r>
                        </w:p>
                      </w:txbxContent>
                    </v:textbox>
                  </v:shape>
                  <v:rect id="Прямокутник 9" o:spid="_x0000_s1042" style="position:absolute;left:23819;top:13750;width:20846;height:265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" fillcolor="#e5dece" strokecolor="#e5dece" strokeweight="2pt">
                    <v:fill opacity="58853f"/>
                    <v:stroke startarrowwidth="narrow" startarrowlength="short" endarrowwidth="narrow" endarrowlength="short" opacity="58853f" joinstyle="round"/>
                    <v:textbox inset="2.53958mm,2.53958mm,2.53958mm,2.53958mm">
                      <w:txbxContent>
                        <w:p w:rsidR="0024471D" w:rsidRDefault="0024471D">
                          <w:pPr>
                            <w:ind w:firstLine="0"/>
                            <w:jc w:val="left"/>
                            <w:textDirection w:val="btLr"/>
                          </w:pPr>
                        </w:p>
                      </w:txbxContent>
                    </v:textbox>
                  </v:rect>
                  <v:shape id="Поле 10" o:spid="_x0000_s1043" type="#_x0000_t202" style="position:absolute;left:23819;top:13750;width:20846;height:26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" filled="f" stroked="f">
                    <v:textbox inset="1.77778mm,1.77778mm,2.37014mm,2.66667mm">
                      <w:txbxContent>
                        <w:p w:rsidR="0024471D" w:rsidRDefault="0024471D">
                          <w:pPr>
                            <w:spacing w:line="215" w:lineRule="auto"/>
                            <w:ind w:left="180" w:firstLine="120"/>
                            <w:jc w:val="left"/>
                            <w:textDirection w:val="btLr"/>
                          </w:pPr>
                          <w:r>
                            <w:rPr>
                              <w:rFonts w:ascii="Cambria" w:eastAsia="Cambria" w:hAnsi="Cambria" w:cs="Cambria"/>
                              <w:b/>
                              <w:color w:val="000000"/>
                              <w:sz w:val="24"/>
                            </w:rPr>
                            <w:t xml:space="preserve">Оперативна ціль 2.1. </w:t>
                          </w:r>
                          <w:r>
                            <w:rPr>
                              <w:rFonts w:ascii="Cambria" w:eastAsia="Cambria" w:hAnsi="Cambria" w:cs="Cambria"/>
                              <w:color w:val="000000"/>
                              <w:sz w:val="24"/>
                            </w:rPr>
                            <w:t>Розвиток підприємництва та інвестиційної привабливості громади</w:t>
                          </w:r>
                        </w:p>
                        <w:p w:rsidR="0024471D" w:rsidRDefault="0024471D">
                          <w:pPr>
                            <w:spacing w:before="36" w:line="215" w:lineRule="auto"/>
                            <w:ind w:left="180" w:firstLine="120"/>
                            <w:jc w:val="left"/>
                            <w:textDirection w:val="btLr"/>
                          </w:pPr>
                          <w:r>
                            <w:rPr>
                              <w:rFonts w:ascii="Cambria" w:eastAsia="Cambria" w:hAnsi="Cambria" w:cs="Cambria"/>
                              <w:b/>
                              <w:color w:val="000000"/>
                              <w:sz w:val="24"/>
                            </w:rPr>
                            <w:t xml:space="preserve">Оперативна ціль 2.2. </w:t>
                          </w:r>
                          <w:r>
                            <w:rPr>
                              <w:rFonts w:ascii="Cambria" w:eastAsia="Cambria" w:hAnsi="Cambria" w:cs="Cambria"/>
                              <w:color w:val="000000"/>
                              <w:sz w:val="24"/>
                            </w:rPr>
                            <w:t>Розвиток та модернізація дорожньо-транспортної, логістичної та критичної інфраструктури</w:t>
                          </w:r>
                        </w:p>
                        <w:p w:rsidR="0024471D" w:rsidRDefault="0024471D">
                          <w:pPr>
                            <w:spacing w:before="36" w:line="215" w:lineRule="auto"/>
                            <w:ind w:left="180" w:firstLine="120"/>
                            <w:jc w:val="left"/>
                            <w:textDirection w:val="btLr"/>
                          </w:pPr>
                          <w:r>
                            <w:rPr>
                              <w:rFonts w:ascii="Cambria" w:eastAsia="Cambria" w:hAnsi="Cambria" w:cs="Cambria"/>
                              <w:b/>
                              <w:color w:val="000000"/>
                              <w:sz w:val="24"/>
                            </w:rPr>
                            <w:t xml:space="preserve">Оперативна ціль 2.3. </w:t>
                          </w:r>
                          <w:r>
                            <w:rPr>
                              <w:rFonts w:ascii="Cambria" w:eastAsia="Cambria" w:hAnsi="Cambria" w:cs="Cambria"/>
                              <w:color w:val="000000"/>
                              <w:sz w:val="24"/>
                            </w:rPr>
                            <w:t>Комплексне просторове планування та ефективне управління земельними ресурсами громади</w:t>
                          </w:r>
                        </w:p>
                      </w:txbxContent>
                    </v:textbox>
                  </v:shape>
                  <v:rect id="Прямокутник 11" o:spid="_x0000_s1044" style="position:absolute;left:47202;top:527;width:20846;height:10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" fillcolor="#99b958" strokecolor="#99b958" strokeweight="2pt">
                    <v:stroke startarrowwidth="narrow" startarrowlength="short" endarrowwidth="narrow" endarrowlength="short" joinstyle="round"/>
                    <v:textbox inset="2.53958mm,2.53958mm,2.53958mm,2.53958mm">
                      <w:txbxContent>
                        <w:p w:rsidR="0024471D" w:rsidRDefault="0024471D">
                          <w:pPr>
                            <w:ind w:firstLine="0"/>
                            <w:jc w:val="left"/>
                            <w:textDirection w:val="btLr"/>
                          </w:pPr>
                        </w:p>
                      </w:txbxContent>
                    </v:textbox>
                  </v:rect>
                  <v:shape id="Поле 12" o:spid="_x0000_s1045" type="#_x0000_t202" style="position:absolute;left:47202;top:527;width:20846;height:10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" filled="f" stroked="f">
                    <v:textbox inset="2.17292mm,1.2417mm,2.17292mm,1.2417mm">
                      <w:txbxContent>
                        <w:p w:rsidR="0024471D" w:rsidRDefault="0024471D">
                          <w:pPr>
                            <w:spacing w:line="215" w:lineRule="auto"/>
                            <w:ind w:firstLine="0"/>
                            <w:jc w:val="center"/>
                            <w:textDirection w:val="btLr"/>
                          </w:pPr>
                          <w:r>
                            <w:rPr>
                              <w:rFonts w:ascii="Cambria" w:eastAsia="Cambria" w:hAnsi="Cambria" w:cs="Cambria"/>
                              <w:b/>
                              <w:color w:val="000000"/>
                            </w:rPr>
                            <w:t>Стратегічна ціль 3.</w:t>
                          </w:r>
                        </w:p>
                        <w:p w:rsidR="0024471D" w:rsidRDefault="0024471D">
                          <w:pPr>
                            <w:spacing w:before="76" w:line="215" w:lineRule="auto"/>
                            <w:ind w:firstLine="0"/>
                            <w:jc w:val="center"/>
                            <w:textDirection w:val="btLr"/>
                          </w:pPr>
                          <w:r>
                            <w:rPr>
                              <w:rFonts w:ascii="Cambria" w:eastAsia="Cambria" w:hAnsi="Cambria" w:cs="Cambria"/>
                              <w:b/>
                              <w:color w:val="000000"/>
                            </w:rPr>
                            <w:t>ОХОРОНА НАВКОЛИШНЬОГО ПРИРОДНОГО СЕРЕДОВИЩА</w:t>
                          </w:r>
                        </w:p>
                      </w:txbxContent>
                    </v:textbox>
                  </v:shape>
                  <v:rect id="Прямокутник 13" o:spid="_x0000_s1046" style="position:absolute;left:47583;top:14428;width:20846;height:265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" fillcolor="#dce4cf" strokecolor="#dce4cf" strokeweight="2pt">
                    <v:fill opacity="58853f"/>
                    <v:stroke startarrowwidth="narrow" startarrowlength="short" endarrowwidth="narrow" endarrowlength="short" opacity="58853f" joinstyle="round"/>
                    <v:textbox inset="2.53958mm,2.53958mm,2.53958mm,2.53958mm">
                      <w:txbxContent>
                        <w:p w:rsidR="0024471D" w:rsidRDefault="0024471D">
                          <w:pPr>
                            <w:ind w:firstLine="0"/>
                            <w:jc w:val="left"/>
                            <w:textDirection w:val="btLr"/>
                          </w:pPr>
                        </w:p>
                      </w:txbxContent>
                    </v:textbox>
                  </v:rect>
                  <v:shape id="Поле 14" o:spid="_x0000_s1047" type="#_x0000_t202" style="position:absolute;left:47583;top:14428;width:20846;height:26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" filled="f" stroked="f">
                    <v:textbox inset="1.77778mm,1.77778mm,2.37014mm,2.66667mm">
                      <w:txbxContent>
                        <w:p w:rsidR="0024471D" w:rsidRDefault="0024471D">
                          <w:pPr>
                            <w:spacing w:line="215" w:lineRule="auto"/>
                            <w:ind w:left="180" w:firstLine="120"/>
                            <w:jc w:val="left"/>
                            <w:textDirection w:val="btLr"/>
                          </w:pPr>
                          <w:r>
                            <w:rPr>
                              <w:rFonts w:ascii="Cambria" w:eastAsia="Cambria" w:hAnsi="Cambria" w:cs="Cambria"/>
                              <w:b/>
                              <w:color w:val="000000"/>
                              <w:sz w:val="24"/>
                            </w:rPr>
                            <w:t xml:space="preserve">Оперативна ціль 3.1. </w:t>
                          </w:r>
                          <w:r>
                            <w:rPr>
                              <w:rFonts w:ascii="Cambria" w:eastAsia="Cambria" w:hAnsi="Cambria" w:cs="Cambria"/>
                              <w:color w:val="000000"/>
                              <w:sz w:val="24"/>
                            </w:rPr>
                            <w:t>Енергетична безпека</w:t>
                          </w:r>
                        </w:p>
                        <w:p w:rsidR="0024471D" w:rsidRDefault="0024471D">
                          <w:pPr>
                            <w:spacing w:before="36" w:line="215" w:lineRule="auto"/>
                            <w:ind w:left="180" w:firstLine="120"/>
                            <w:jc w:val="left"/>
                            <w:textDirection w:val="btLr"/>
                          </w:pPr>
                          <w:r>
                            <w:rPr>
                              <w:rFonts w:ascii="Cambria" w:eastAsia="Cambria" w:hAnsi="Cambria" w:cs="Cambria"/>
                              <w:b/>
                              <w:color w:val="000000"/>
                              <w:sz w:val="24"/>
                            </w:rPr>
                            <w:t xml:space="preserve">Оперативна ціль 3.2. </w:t>
                          </w:r>
                          <w:r>
                            <w:rPr>
                              <w:rFonts w:ascii="Cambria" w:eastAsia="Cambria" w:hAnsi="Cambria" w:cs="Cambria"/>
                              <w:color w:val="000000"/>
                              <w:sz w:val="24"/>
                            </w:rPr>
                            <w:t>Запобігання забрудненню водних ресурсів та атмосферного повітря</w:t>
                          </w:r>
                        </w:p>
                        <w:p w:rsidR="0024471D" w:rsidRDefault="0024471D">
                          <w:pPr>
                            <w:spacing w:before="36" w:line="215" w:lineRule="auto"/>
                            <w:ind w:left="180" w:firstLine="120"/>
                            <w:jc w:val="left"/>
                            <w:textDirection w:val="btLr"/>
                          </w:pPr>
                          <w:r>
                            <w:rPr>
                              <w:rFonts w:ascii="Cambria" w:eastAsia="Cambria" w:hAnsi="Cambria" w:cs="Cambria"/>
                              <w:b/>
                              <w:color w:val="000000"/>
                              <w:sz w:val="24"/>
                            </w:rPr>
                            <w:t xml:space="preserve">Оперативна ціль 3.3. </w:t>
                          </w:r>
                          <w:r>
                            <w:rPr>
                              <w:rFonts w:ascii="Cambria" w:eastAsia="Cambria" w:hAnsi="Cambria" w:cs="Cambria"/>
                              <w:color w:val="000000"/>
                              <w:sz w:val="24"/>
                            </w:rPr>
                            <w:t>Формування системи управління відходами, екологічної свідомості населення</w:t>
                          </w:r>
                        </w:p>
                      </w:txbxContent>
                    </v:textbox>
                  </v:shape>
                </v:group>
                <w10:anchorlock/>
              </v:group>
            </w:pict>
          </mc:Fallback>
        </mc:AlternateContent>
      </w:r>
    </w:p>
    <w:p w:rsidR="00076113" w:rsidRDefault="0035318D">
      <w:pPr>
        <w:pBdr>
          <w:top w:val="nil"/>
          <w:left w:val="nil"/>
          <w:bottom w:val="nil"/>
          <w:right w:val="nil"/>
          <w:between w:val="nil"/>
        </w:pBdr>
        <w:spacing w:after="120"/>
        <w:ind w:firstLine="602"/>
        <w:rPr>
          <w:color w:val="000000"/>
          <w:sz w:val="20"/>
          <w:szCs w:val="20"/>
        </w:rPr>
        <w:sectPr w:rsidR="00076113">
          <w:pgSz w:w="11910" w:h="16840"/>
          <w:pgMar w:top="1134" w:right="567" w:bottom="1134" w:left="1418" w:header="708" w:footer="708" w:gutter="0"/>
          <w:cols w:space="720"/>
        </w:sectPr>
      </w:pPr>
      <w:bookmarkStart w:id="4125" w:name="_heading=h.a0ctjtviz0f0" w:colFirst="0" w:colLast="0"/>
      <w:bookmarkEnd w:id="4125"/>
      <w:r>
        <w:rPr>
          <w:b/>
          <w:bCs/>
          <w:color w:val="000000"/>
          <w:sz w:val="20"/>
          <w:szCs w:val="20"/>
        </w:rPr>
        <w:t>Рис. 5. 1 Дерево цілей Городоцької територіальної громади</w:t>
      </w:r>
    </w:p>
    <w:p w:rsidR="00076113" w:rsidRDefault="0035318D">
      <w:pPr>
        <w:ind w:firstLine="709"/>
        <w:jc w:val="left"/>
      </w:pPr>
      <w:r>
        <w:lastRenderedPageBreak/>
        <w:t xml:space="preserve">Стратегічні цілі дають відповідь на запитання, що необхідно зробити, щоб досягти бачення розвитку громади. Розроблення і досягнення цілей формує основу для управління громадою та дозволяє пов’язати Стратегію з бюджетним плануванням. Кожна стратегічна ціль включає оперативні цілі. Оперативні цілі, в свою чергу, деталізовані у завданнях (таблиця 5.1). 69 </w:t>
      </w:r>
    </w:p>
    <w:p w:rsidR="00076113" w:rsidRDefault="0035318D">
      <w:pPr>
        <w:ind w:firstLine="709"/>
        <w:jc w:val="left"/>
      </w:pPr>
      <w:r>
        <w:rPr>
          <w:rFonts w:ascii="Times New Roman" w:eastAsia="Times New Roman" w:hAnsi="Times New Roman" w:cs="Times New Roman"/>
          <w:b/>
          <w:bCs/>
          <w:color w:val="FFFFFF"/>
          <w:sz w:val="20"/>
          <w:szCs w:val="20"/>
        </w:rPr>
        <w:t xml:space="preserve">69 </w:t>
      </w:r>
      <w:r>
        <w:t>Завдання дають відповіді на питання, яким шляхом громада досягатиме цілей свого розвитку. Завдання деталізовані у проєктах, які структуровані у Плані заходів з реалізації Стратегії на 2024-2027 роки.</w:t>
      </w:r>
    </w:p>
    <w:p w:rsidR="00076113" w:rsidRDefault="0035318D">
      <w:pPr>
        <w:ind w:firstLine="709"/>
        <w:jc w:val="left"/>
        <w:rPr>
          <w:rFonts w:ascii="Times New Roman" w:eastAsia="Times New Roman" w:hAnsi="Times New Roman" w:cs="Times New Roman"/>
          <w:sz w:val="24"/>
          <w:szCs w:val="24"/>
        </w:rPr>
      </w:pPr>
      <w:r>
        <w:rPr>
          <w:b/>
          <w:bCs/>
        </w:rPr>
        <w:t>Таблиця 5.1. Структура стратегічних, оперативних цілей та завдань Стратегії розвитку Городоцької територіальної громади на період 2021-2027 років</w:t>
      </w:r>
    </w:p>
    <w:tbl>
      <w:tblPr>
        <w:tblStyle w:val="affffffffff6"/>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2410"/>
        <w:gridCol w:w="4536"/>
      </w:tblGrid>
      <w:tr w:rsidR="00076113">
        <w:trPr>
          <w:trHeight w:val="721"/>
        </w:trPr>
        <w:tc>
          <w:tcPr>
            <w:tcW w:w="2830" w:type="dxa"/>
            <w:vAlign w:val="center"/>
          </w:tcPr>
          <w:p w:rsidR="00076113" w:rsidRDefault="0035318D">
            <w:pPr>
              <w:spacing w:line="288" w:lineRule="auto"/>
              <w:ind w:firstLine="22"/>
              <w:jc w:val="center"/>
              <w:rPr>
                <w:b/>
                <w:bCs/>
              </w:rPr>
            </w:pPr>
            <w:bookmarkStart w:id="4126" w:name="_heading=h.ukhwvarh5ebu" w:colFirst="0" w:colLast="0"/>
            <w:bookmarkEnd w:id="4126"/>
            <w:r>
              <w:rPr>
                <w:b/>
                <w:bCs/>
              </w:rPr>
              <w:t>Стратегічна ціль</w:t>
            </w:r>
          </w:p>
        </w:tc>
        <w:tc>
          <w:tcPr>
            <w:tcW w:w="2410" w:type="dxa"/>
            <w:vAlign w:val="center"/>
          </w:tcPr>
          <w:p w:rsidR="00076113" w:rsidRDefault="0035318D">
            <w:pPr>
              <w:spacing w:line="288" w:lineRule="auto"/>
              <w:ind w:firstLine="22"/>
              <w:jc w:val="center"/>
              <w:rPr>
                <w:b/>
                <w:bCs/>
              </w:rPr>
            </w:pPr>
            <w:bookmarkStart w:id="4127" w:name="_heading=h.9tdomo64g8j8" w:colFirst="0" w:colLast="0"/>
            <w:bookmarkEnd w:id="4127"/>
            <w:r>
              <w:rPr>
                <w:b/>
                <w:bCs/>
              </w:rPr>
              <w:t>Оперативна ціль</w:t>
            </w:r>
          </w:p>
        </w:tc>
        <w:tc>
          <w:tcPr>
            <w:tcW w:w="4536" w:type="dxa"/>
            <w:vAlign w:val="center"/>
          </w:tcPr>
          <w:p w:rsidR="00076113" w:rsidRDefault="0035318D">
            <w:pPr>
              <w:spacing w:line="288" w:lineRule="auto"/>
              <w:ind w:firstLine="22"/>
              <w:jc w:val="center"/>
              <w:rPr>
                <w:b/>
                <w:bCs/>
              </w:rPr>
            </w:pPr>
            <w:bookmarkStart w:id="4128" w:name="_heading=h.z6vm8p7daamx" w:colFirst="0" w:colLast="0"/>
            <w:bookmarkEnd w:id="4128"/>
            <w:r>
              <w:rPr>
                <w:b/>
                <w:bCs/>
              </w:rPr>
              <w:t>Завдання</w:t>
            </w:r>
          </w:p>
        </w:tc>
      </w:tr>
      <w:tr w:rsidR="00076113">
        <w:trPr>
          <w:trHeight w:val="2495"/>
        </w:trPr>
        <w:tc>
          <w:tcPr>
            <w:tcW w:w="2830" w:type="dxa"/>
            <w:vMerge w:val="restart"/>
          </w:tcPr>
          <w:p w:rsidR="00076113" w:rsidRDefault="0035318D">
            <w:pPr>
              <w:pBdr>
                <w:top w:val="nil"/>
                <w:left w:val="nil"/>
                <w:bottom w:val="nil"/>
                <w:right w:val="nil"/>
                <w:between w:val="nil"/>
              </w:pBdr>
              <w:spacing w:after="160" w:line="259" w:lineRule="auto"/>
              <w:ind w:left="22" w:firstLine="0"/>
            </w:pPr>
            <w:r>
              <w:rPr>
                <w:color w:val="000000"/>
              </w:rPr>
              <w:t>1. Безпека, збереження демографічного потенціалу громади в умовах війни та повоєнної відбудови</w:t>
            </w:r>
          </w:p>
        </w:tc>
        <w:tc>
          <w:tcPr>
            <w:tcW w:w="2410" w:type="dxa"/>
          </w:tcPr>
          <w:p w:rsidR="00076113" w:rsidRDefault="0035318D">
            <w:pPr>
              <w:ind w:firstLine="37"/>
              <w:jc w:val="left"/>
            </w:pPr>
            <w:bookmarkStart w:id="4129" w:name="_heading=h.3yu6qtb47he0" w:colFirst="0" w:colLast="0"/>
            <w:bookmarkEnd w:id="4129"/>
            <w:r>
              <w:t>1.1. Підтримка обороноздатності держави</w:t>
            </w:r>
          </w:p>
        </w:tc>
        <w:tc>
          <w:tcPr>
            <w:tcW w:w="4536" w:type="dxa"/>
          </w:tcPr>
          <w:p w:rsidR="00076113" w:rsidRDefault="0035318D">
            <w:pPr>
              <w:ind w:firstLine="0"/>
            </w:pPr>
            <w:bookmarkStart w:id="4130" w:name="_heading=h.5dbwqo3f5de7" w:colFirst="0" w:colLast="0"/>
            <w:bookmarkEnd w:id="4130"/>
            <w:r>
              <w:t>1.1.1. Підтримка матеріально-технічного забезпечення Сил оборони</w:t>
            </w:r>
          </w:p>
          <w:p w:rsidR="00076113" w:rsidRDefault="0035318D">
            <w:pPr>
              <w:ind w:firstLine="0"/>
            </w:pPr>
            <w:bookmarkStart w:id="4131" w:name="_heading=h.5vch3wsgjhj1" w:colFirst="0" w:colLast="0"/>
            <w:bookmarkEnd w:id="4131"/>
            <w:r>
              <w:t>1.1.2. Розвиток тренувальної бази з підготовки громадян до національного супротиву</w:t>
            </w:r>
          </w:p>
          <w:p w:rsidR="00076113" w:rsidRDefault="0035318D">
            <w:pPr>
              <w:ind w:firstLine="0"/>
            </w:pPr>
            <w:bookmarkStart w:id="4132" w:name="_heading=h.hj7m0unj9k68" w:colFirst="0" w:colLast="0"/>
            <w:bookmarkEnd w:id="4132"/>
            <w:r>
              <w:t>1.1.3. Покращення матеріально-технічної бази осередку «Захист України»</w:t>
            </w:r>
          </w:p>
          <w:p w:rsidR="00076113" w:rsidRDefault="0035318D">
            <w:pPr>
              <w:ind w:firstLine="0"/>
            </w:pPr>
            <w:bookmarkStart w:id="4133" w:name="_heading=h.n5zkx2bsiiyp" w:colFirst="0" w:colLast="0"/>
            <w:bookmarkEnd w:id="4133"/>
            <w:r>
              <w:t>1.1.4. Покращення безпекової ситуації на дорогах, вулицях, у громадських місцях</w:t>
            </w:r>
          </w:p>
          <w:p w:rsidR="00076113" w:rsidRDefault="0035318D">
            <w:pPr>
              <w:ind w:firstLine="0"/>
            </w:pPr>
            <w:bookmarkStart w:id="4134" w:name="_heading=h.hxo18fsnixvr" w:colFirst="0" w:colLast="0"/>
            <w:bookmarkEnd w:id="4134"/>
            <w:r>
              <w:t xml:space="preserve">1.1.5. Розвиток системи цивільного захисту на території громади, облаштування укриттів </w:t>
            </w:r>
          </w:p>
        </w:tc>
      </w:tr>
      <w:tr w:rsidR="00076113">
        <w:trPr>
          <w:trHeight w:val="4226"/>
        </w:trPr>
        <w:tc>
          <w:tcPr>
            <w:tcW w:w="2830" w:type="dxa"/>
            <w:vMerge/>
          </w:tcPr>
          <w:p w:rsidR="00076113" w:rsidRDefault="00076113">
            <w:pPr>
              <w:widowControl w:val="0"/>
              <w:pBdr>
                <w:top w:val="nil"/>
                <w:left w:val="nil"/>
                <w:bottom w:val="nil"/>
                <w:right w:val="nil"/>
                <w:between w:val="nil"/>
              </w:pBdr>
              <w:spacing w:line="276" w:lineRule="auto"/>
              <w:ind w:firstLine="0"/>
              <w:jc w:val="left"/>
            </w:pPr>
          </w:p>
        </w:tc>
        <w:tc>
          <w:tcPr>
            <w:tcW w:w="2410" w:type="dxa"/>
          </w:tcPr>
          <w:p w:rsidR="00076113" w:rsidRDefault="0035318D">
            <w:pPr>
              <w:ind w:firstLine="37"/>
            </w:pPr>
            <w:bookmarkStart w:id="4135" w:name="_heading=h.9a1rx1vg7rlc" w:colFirst="0" w:colLast="0"/>
            <w:bookmarkEnd w:id="4135"/>
            <w:r>
              <w:t>1.2 Здорова громада</w:t>
            </w:r>
          </w:p>
        </w:tc>
        <w:tc>
          <w:tcPr>
            <w:tcW w:w="4536" w:type="dxa"/>
          </w:tcPr>
          <w:p w:rsidR="00076113" w:rsidRDefault="0035318D">
            <w:pPr>
              <w:ind w:firstLine="33"/>
            </w:pPr>
            <w:bookmarkStart w:id="4136" w:name="_heading=h.1af9whx626vu" w:colFirst="0" w:colLast="0"/>
            <w:bookmarkEnd w:id="4136"/>
            <w:r>
              <w:t xml:space="preserve">1.2.1 Розвиток спеціалізованої медицини </w:t>
            </w:r>
          </w:p>
          <w:p w:rsidR="00076113" w:rsidRDefault="0035318D">
            <w:pPr>
              <w:ind w:firstLine="33"/>
            </w:pPr>
            <w:bookmarkStart w:id="4137" w:name="_heading=h.6a2nyz7kdy8u" w:colFirst="0" w:colLast="0"/>
            <w:bookmarkEnd w:id="4137"/>
            <w:r>
              <w:t>1.2.1. Розвиток первинної медицини</w:t>
            </w:r>
          </w:p>
          <w:p w:rsidR="00076113" w:rsidRDefault="0035318D">
            <w:pPr>
              <w:ind w:firstLine="33"/>
            </w:pPr>
            <w:bookmarkStart w:id="4138" w:name="_heading=h.mdk74euc4u3v" w:colFirst="0" w:colLast="0"/>
            <w:bookmarkEnd w:id="4138"/>
            <w:r>
              <w:t>1.2.3. Покращення матеріально-технічної бази медичних установ громади</w:t>
            </w:r>
          </w:p>
          <w:p w:rsidR="00076113" w:rsidRDefault="0035318D">
            <w:pPr>
              <w:ind w:firstLine="0"/>
            </w:pPr>
            <w:bookmarkStart w:id="4139" w:name="_heading=h.pvfjplyn9tuq" w:colFirst="0" w:colLast="0"/>
            <w:bookmarkEnd w:id="4139"/>
            <w:r>
              <w:t>1.2.4. Покращення профілактики та ранньої діагностики захворювань</w:t>
            </w:r>
          </w:p>
          <w:p w:rsidR="00076113" w:rsidRDefault="0035318D">
            <w:pPr>
              <w:numPr>
                <w:ilvl w:val="2"/>
                <w:numId w:val="40"/>
              </w:numPr>
              <w:pBdr>
                <w:top w:val="nil"/>
                <w:left w:val="nil"/>
                <w:bottom w:val="nil"/>
                <w:right w:val="nil"/>
                <w:between w:val="nil"/>
              </w:pBdr>
              <w:spacing w:line="259" w:lineRule="auto"/>
              <w:ind w:left="0" w:right="456" w:firstLine="33"/>
              <w:rPr>
                <w:color w:val="000000"/>
              </w:rPr>
            </w:pPr>
            <w:r>
              <w:rPr>
                <w:color w:val="000000"/>
              </w:rPr>
              <w:t>Збільшення спроможностей надання реабілітаційних послуг, в т.ч для ветеранів</w:t>
            </w:r>
          </w:p>
          <w:p w:rsidR="00076113" w:rsidRDefault="0035318D">
            <w:pPr>
              <w:numPr>
                <w:ilvl w:val="2"/>
                <w:numId w:val="40"/>
              </w:numPr>
              <w:pBdr>
                <w:top w:val="nil"/>
                <w:left w:val="nil"/>
                <w:bottom w:val="nil"/>
                <w:right w:val="nil"/>
                <w:between w:val="nil"/>
              </w:pBdr>
              <w:spacing w:line="259" w:lineRule="auto"/>
              <w:ind w:left="0" w:firstLine="33"/>
              <w:rPr>
                <w:color w:val="000000"/>
              </w:rPr>
            </w:pPr>
            <w:r>
              <w:rPr>
                <w:color w:val="000000"/>
              </w:rPr>
              <w:t>Розвиток та популяризація фізичної культури та спорту серед населення</w:t>
            </w:r>
          </w:p>
          <w:p w:rsidR="00076113" w:rsidRDefault="0035318D">
            <w:pPr>
              <w:numPr>
                <w:ilvl w:val="2"/>
                <w:numId w:val="40"/>
              </w:numPr>
              <w:pBdr>
                <w:top w:val="nil"/>
                <w:left w:val="nil"/>
                <w:bottom w:val="nil"/>
                <w:right w:val="nil"/>
                <w:between w:val="nil"/>
              </w:pBdr>
              <w:spacing w:line="259" w:lineRule="auto"/>
              <w:ind w:left="0" w:firstLine="33"/>
              <w:rPr>
                <w:color w:val="000000"/>
              </w:rPr>
            </w:pPr>
            <w:r>
              <w:rPr>
                <w:color w:val="000000"/>
              </w:rPr>
              <w:t>Розвиток та покращення матеріально-технічної бази спортивних об’єктів</w:t>
            </w:r>
          </w:p>
          <w:p w:rsidR="00076113" w:rsidRDefault="0035318D">
            <w:pPr>
              <w:numPr>
                <w:ilvl w:val="2"/>
                <w:numId w:val="40"/>
              </w:numPr>
              <w:pBdr>
                <w:top w:val="nil"/>
                <w:left w:val="nil"/>
                <w:bottom w:val="nil"/>
                <w:right w:val="nil"/>
                <w:between w:val="nil"/>
              </w:pBdr>
              <w:spacing w:after="160" w:line="259" w:lineRule="auto"/>
              <w:ind w:left="0" w:firstLine="33"/>
              <w:rPr>
                <w:color w:val="000000"/>
              </w:rPr>
            </w:pPr>
            <w:r>
              <w:rPr>
                <w:color w:val="000000"/>
              </w:rPr>
              <w:t>Створення громадських просторів, об’єктів відпочинкового, спортивно-розважального призначення</w:t>
            </w:r>
          </w:p>
        </w:tc>
      </w:tr>
      <w:tr w:rsidR="00076113">
        <w:trPr>
          <w:trHeight w:val="1976"/>
        </w:trPr>
        <w:tc>
          <w:tcPr>
            <w:tcW w:w="2830" w:type="dxa"/>
            <w:vMerge/>
          </w:tcPr>
          <w:p w:rsidR="00076113" w:rsidRDefault="00076113">
            <w:pPr>
              <w:widowControl w:val="0"/>
              <w:pBdr>
                <w:top w:val="nil"/>
                <w:left w:val="nil"/>
                <w:bottom w:val="nil"/>
                <w:right w:val="nil"/>
                <w:between w:val="nil"/>
              </w:pBdr>
              <w:spacing w:line="276" w:lineRule="auto"/>
              <w:ind w:firstLine="0"/>
              <w:jc w:val="left"/>
              <w:rPr>
                <w:color w:val="000000"/>
              </w:rPr>
            </w:pPr>
          </w:p>
        </w:tc>
        <w:tc>
          <w:tcPr>
            <w:tcW w:w="2410" w:type="dxa"/>
          </w:tcPr>
          <w:p w:rsidR="00076113" w:rsidRDefault="0035318D">
            <w:pPr>
              <w:numPr>
                <w:ilvl w:val="1"/>
                <w:numId w:val="40"/>
              </w:numPr>
              <w:pBdr>
                <w:top w:val="nil"/>
                <w:left w:val="nil"/>
                <w:bottom w:val="nil"/>
                <w:right w:val="nil"/>
                <w:between w:val="nil"/>
              </w:pBdr>
              <w:spacing w:after="160" w:line="259" w:lineRule="auto"/>
              <w:ind w:left="0" w:hanging="2"/>
              <w:rPr>
                <w:color w:val="000000"/>
              </w:rPr>
            </w:pPr>
            <w:r>
              <w:rPr>
                <w:color w:val="000000"/>
              </w:rPr>
              <w:t xml:space="preserve">Розвиток освітнього, культурного та духовного потенціалу громади </w:t>
            </w:r>
          </w:p>
        </w:tc>
        <w:tc>
          <w:tcPr>
            <w:tcW w:w="4536" w:type="dxa"/>
          </w:tcPr>
          <w:p w:rsidR="00076113" w:rsidRDefault="0035318D">
            <w:pPr>
              <w:numPr>
                <w:ilvl w:val="2"/>
                <w:numId w:val="26"/>
              </w:numPr>
              <w:pBdr>
                <w:top w:val="nil"/>
                <w:left w:val="nil"/>
                <w:bottom w:val="nil"/>
                <w:right w:val="nil"/>
                <w:between w:val="nil"/>
              </w:pBdr>
              <w:spacing w:line="259" w:lineRule="auto"/>
              <w:ind w:left="0" w:hanging="2"/>
              <w:rPr>
                <w:color w:val="000000"/>
              </w:rPr>
            </w:pPr>
            <w:r>
              <w:rPr>
                <w:color w:val="000000"/>
              </w:rPr>
              <w:t>Підвищення якості освітніх послуг</w:t>
            </w:r>
          </w:p>
          <w:p w:rsidR="00076113" w:rsidRDefault="0035318D">
            <w:pPr>
              <w:numPr>
                <w:ilvl w:val="2"/>
                <w:numId w:val="26"/>
              </w:numPr>
              <w:pBdr>
                <w:top w:val="nil"/>
                <w:left w:val="nil"/>
                <w:bottom w:val="nil"/>
                <w:right w:val="nil"/>
                <w:between w:val="nil"/>
              </w:pBdr>
              <w:spacing w:line="259" w:lineRule="auto"/>
              <w:ind w:left="0" w:hanging="2"/>
              <w:rPr>
                <w:color w:val="000000"/>
              </w:rPr>
            </w:pPr>
            <w:r>
              <w:rPr>
                <w:color w:val="000000"/>
              </w:rPr>
              <w:t>Оптимізація мережі закладів освіти та культури</w:t>
            </w:r>
          </w:p>
          <w:p w:rsidR="00076113" w:rsidRDefault="0035318D">
            <w:pPr>
              <w:numPr>
                <w:ilvl w:val="2"/>
                <w:numId w:val="26"/>
              </w:numPr>
              <w:pBdr>
                <w:top w:val="nil"/>
                <w:left w:val="nil"/>
                <w:bottom w:val="nil"/>
                <w:right w:val="nil"/>
                <w:between w:val="nil"/>
              </w:pBdr>
              <w:spacing w:line="259" w:lineRule="auto"/>
              <w:ind w:left="0" w:hanging="2"/>
              <w:rPr>
                <w:color w:val="000000"/>
              </w:rPr>
            </w:pPr>
            <w:r>
              <w:rPr>
                <w:color w:val="000000"/>
              </w:rPr>
              <w:t>Збереження та популяризація національної пам’яті, меморалізації війни за Незалежність</w:t>
            </w:r>
          </w:p>
          <w:p w:rsidR="00076113" w:rsidRDefault="0035318D">
            <w:pPr>
              <w:numPr>
                <w:ilvl w:val="2"/>
                <w:numId w:val="26"/>
              </w:numPr>
              <w:pBdr>
                <w:top w:val="nil"/>
                <w:left w:val="nil"/>
                <w:bottom w:val="nil"/>
                <w:right w:val="nil"/>
                <w:between w:val="nil"/>
              </w:pBdr>
              <w:spacing w:line="259" w:lineRule="auto"/>
              <w:ind w:left="0" w:hanging="2"/>
              <w:rPr>
                <w:color w:val="000000"/>
              </w:rPr>
            </w:pPr>
            <w:r>
              <w:rPr>
                <w:color w:val="000000"/>
              </w:rPr>
              <w:t>Збереження, охорона та відновлення пам’яток історико-культурної спадщини</w:t>
            </w:r>
          </w:p>
          <w:p w:rsidR="00076113" w:rsidRDefault="0035318D">
            <w:pPr>
              <w:numPr>
                <w:ilvl w:val="2"/>
                <w:numId w:val="26"/>
              </w:numPr>
              <w:pBdr>
                <w:top w:val="nil"/>
                <w:left w:val="nil"/>
                <w:bottom w:val="nil"/>
                <w:right w:val="nil"/>
                <w:between w:val="nil"/>
              </w:pBdr>
              <w:spacing w:after="160" w:line="259" w:lineRule="auto"/>
              <w:ind w:left="0" w:hanging="2"/>
              <w:rPr>
                <w:color w:val="000000"/>
              </w:rPr>
            </w:pPr>
            <w:r>
              <w:rPr>
                <w:color w:val="000000"/>
              </w:rPr>
              <w:t xml:space="preserve">Розвиток культурного простору, національно-патріотичне виховання, </w:t>
            </w:r>
            <w:r>
              <w:rPr>
                <w:color w:val="000000"/>
              </w:rPr>
              <w:lastRenderedPageBreak/>
              <w:t>створення умов для успішної самореалізації та залучення молоді до суспільно-політичного життя держави та євроінтеграційного процесу</w:t>
            </w:r>
          </w:p>
        </w:tc>
      </w:tr>
      <w:tr w:rsidR="00076113">
        <w:trPr>
          <w:trHeight w:val="565"/>
        </w:trPr>
        <w:tc>
          <w:tcPr>
            <w:tcW w:w="2830" w:type="dxa"/>
            <w:vMerge/>
          </w:tcPr>
          <w:p w:rsidR="00076113" w:rsidRDefault="00076113">
            <w:pPr>
              <w:widowControl w:val="0"/>
              <w:pBdr>
                <w:top w:val="nil"/>
                <w:left w:val="nil"/>
                <w:bottom w:val="nil"/>
                <w:right w:val="nil"/>
                <w:between w:val="nil"/>
              </w:pBdr>
              <w:spacing w:line="276" w:lineRule="auto"/>
              <w:ind w:firstLine="0"/>
              <w:jc w:val="left"/>
              <w:rPr>
                <w:color w:val="000000"/>
              </w:rPr>
            </w:pPr>
          </w:p>
        </w:tc>
        <w:tc>
          <w:tcPr>
            <w:tcW w:w="2410" w:type="dxa"/>
          </w:tcPr>
          <w:p w:rsidR="00076113" w:rsidRDefault="0035318D">
            <w:pPr>
              <w:numPr>
                <w:ilvl w:val="1"/>
                <w:numId w:val="40"/>
              </w:numPr>
              <w:pBdr>
                <w:top w:val="nil"/>
                <w:left w:val="nil"/>
                <w:bottom w:val="nil"/>
                <w:right w:val="nil"/>
                <w:between w:val="nil"/>
              </w:pBdr>
              <w:spacing w:after="160" w:line="259" w:lineRule="auto"/>
              <w:ind w:left="0" w:firstLine="38"/>
              <w:rPr>
                <w:color w:val="000000"/>
              </w:rPr>
            </w:pPr>
            <w:r>
              <w:rPr>
                <w:color w:val="000000"/>
              </w:rPr>
              <w:t>Інклюзивне суспільство</w:t>
            </w:r>
          </w:p>
        </w:tc>
        <w:tc>
          <w:tcPr>
            <w:tcW w:w="4536" w:type="dxa"/>
          </w:tcPr>
          <w:p w:rsidR="00076113" w:rsidRDefault="0035318D">
            <w:pPr>
              <w:numPr>
                <w:ilvl w:val="2"/>
                <w:numId w:val="40"/>
              </w:numPr>
              <w:pBdr>
                <w:top w:val="nil"/>
                <w:left w:val="nil"/>
                <w:bottom w:val="nil"/>
                <w:right w:val="nil"/>
                <w:between w:val="nil"/>
              </w:pBdr>
              <w:spacing w:line="259" w:lineRule="auto"/>
              <w:ind w:left="0" w:hanging="2"/>
              <w:rPr>
                <w:color w:val="000000"/>
              </w:rPr>
            </w:pPr>
            <w:r>
              <w:rPr>
                <w:color w:val="000000"/>
              </w:rPr>
              <w:t xml:space="preserve">Створення безбар’єрного середовища </w:t>
            </w:r>
          </w:p>
          <w:p w:rsidR="00076113" w:rsidRDefault="0035318D">
            <w:pPr>
              <w:numPr>
                <w:ilvl w:val="2"/>
                <w:numId w:val="40"/>
              </w:numPr>
              <w:pBdr>
                <w:top w:val="nil"/>
                <w:left w:val="nil"/>
                <w:bottom w:val="nil"/>
                <w:right w:val="nil"/>
                <w:between w:val="nil"/>
              </w:pBdr>
              <w:spacing w:line="259" w:lineRule="auto"/>
              <w:ind w:left="0" w:hanging="2"/>
              <w:rPr>
                <w:color w:val="000000"/>
              </w:rPr>
            </w:pPr>
            <w:r>
              <w:rPr>
                <w:color w:val="000000"/>
              </w:rPr>
              <w:t>Забезпечення доступності до адміністративних послуг, у т.ч. через інструменти цифровізації</w:t>
            </w:r>
          </w:p>
          <w:p w:rsidR="00076113" w:rsidRDefault="0035318D">
            <w:pPr>
              <w:numPr>
                <w:ilvl w:val="2"/>
                <w:numId w:val="40"/>
              </w:numPr>
              <w:pBdr>
                <w:top w:val="nil"/>
                <w:left w:val="nil"/>
                <w:bottom w:val="nil"/>
                <w:right w:val="nil"/>
                <w:between w:val="nil"/>
              </w:pBdr>
              <w:spacing w:line="259" w:lineRule="auto"/>
              <w:ind w:left="0" w:hanging="2"/>
              <w:rPr>
                <w:color w:val="000000"/>
              </w:rPr>
            </w:pPr>
            <w:r>
              <w:rPr>
                <w:color w:val="000000"/>
              </w:rPr>
              <w:t>Забезпечення соціального захисту дітей</w:t>
            </w:r>
          </w:p>
          <w:p w:rsidR="00076113" w:rsidRDefault="0035318D">
            <w:pPr>
              <w:numPr>
                <w:ilvl w:val="2"/>
                <w:numId w:val="40"/>
              </w:numPr>
              <w:pBdr>
                <w:top w:val="nil"/>
                <w:left w:val="nil"/>
                <w:bottom w:val="nil"/>
                <w:right w:val="nil"/>
                <w:between w:val="nil"/>
              </w:pBdr>
              <w:spacing w:line="259" w:lineRule="auto"/>
              <w:ind w:left="0" w:hanging="2"/>
              <w:rPr>
                <w:color w:val="000000"/>
              </w:rPr>
            </w:pPr>
            <w:r>
              <w:rPr>
                <w:color w:val="000000"/>
              </w:rPr>
              <w:t xml:space="preserve">Соціальна підтримка захисників та захисниць, членів їх родин, а також сімей загиблих, зниклих безвісти </w:t>
            </w:r>
          </w:p>
          <w:p w:rsidR="00076113" w:rsidRDefault="0035318D">
            <w:pPr>
              <w:numPr>
                <w:ilvl w:val="2"/>
                <w:numId w:val="40"/>
              </w:numPr>
              <w:pBdr>
                <w:top w:val="nil"/>
                <w:left w:val="nil"/>
                <w:bottom w:val="nil"/>
                <w:right w:val="nil"/>
                <w:between w:val="nil"/>
              </w:pBdr>
              <w:spacing w:line="259" w:lineRule="auto"/>
              <w:ind w:left="0" w:hanging="2"/>
              <w:rPr>
                <w:color w:val="000000"/>
              </w:rPr>
            </w:pPr>
            <w:r>
              <w:rPr>
                <w:color w:val="000000"/>
              </w:rPr>
              <w:t>Забезпечення житлом військовослужбовців, ветеранів, ВПО та інших жителів громади, що відносяться до соціально-вразливих категорій</w:t>
            </w:r>
          </w:p>
          <w:p w:rsidR="00076113" w:rsidRDefault="0035318D">
            <w:pPr>
              <w:numPr>
                <w:ilvl w:val="2"/>
                <w:numId w:val="40"/>
              </w:numPr>
              <w:pBdr>
                <w:top w:val="nil"/>
                <w:left w:val="nil"/>
                <w:bottom w:val="nil"/>
                <w:right w:val="nil"/>
                <w:between w:val="nil"/>
              </w:pBdr>
              <w:spacing w:line="259" w:lineRule="auto"/>
              <w:ind w:left="0" w:hanging="2"/>
              <w:rPr>
                <w:color w:val="000000"/>
              </w:rPr>
            </w:pPr>
            <w:r>
              <w:rPr>
                <w:color w:val="000000"/>
              </w:rPr>
              <w:t>Підвищення інституційної спроможності системи соціального захисту населення громади в умовах війни і повоєнної відбудови</w:t>
            </w:r>
          </w:p>
          <w:p w:rsidR="00076113" w:rsidRDefault="0035318D">
            <w:pPr>
              <w:numPr>
                <w:ilvl w:val="2"/>
                <w:numId w:val="40"/>
              </w:numPr>
              <w:pBdr>
                <w:top w:val="nil"/>
                <w:left w:val="nil"/>
                <w:bottom w:val="nil"/>
                <w:right w:val="nil"/>
                <w:between w:val="nil"/>
              </w:pBdr>
              <w:spacing w:after="160" w:line="259" w:lineRule="auto"/>
              <w:ind w:left="0" w:hanging="2"/>
              <w:rPr>
                <w:color w:val="000000"/>
              </w:rPr>
            </w:pPr>
            <w:r>
              <w:rPr>
                <w:color w:val="000000"/>
              </w:rPr>
              <w:t xml:space="preserve"> Забезпечення гендерної рівності та попередження негативних соціальних явищ</w:t>
            </w:r>
          </w:p>
        </w:tc>
      </w:tr>
      <w:tr w:rsidR="00076113">
        <w:trPr>
          <w:trHeight w:val="1293"/>
        </w:trPr>
        <w:tc>
          <w:tcPr>
            <w:tcW w:w="2830" w:type="dxa"/>
            <w:vMerge w:val="restart"/>
          </w:tcPr>
          <w:p w:rsidR="00076113" w:rsidRDefault="0035318D">
            <w:pPr>
              <w:ind w:firstLine="0"/>
              <w:jc w:val="center"/>
            </w:pPr>
            <w:bookmarkStart w:id="4140" w:name="_heading=h.lvx9on1xdusm" w:colFirst="0" w:colLast="0"/>
            <w:bookmarkEnd w:id="4140"/>
            <w:r>
              <w:t>2. Економічне зростання в умовах Євроінтеграції</w:t>
            </w:r>
          </w:p>
        </w:tc>
        <w:tc>
          <w:tcPr>
            <w:tcW w:w="2410" w:type="dxa"/>
          </w:tcPr>
          <w:p w:rsidR="00076113" w:rsidRDefault="0035318D">
            <w:pPr>
              <w:ind w:firstLine="37"/>
            </w:pPr>
            <w:bookmarkStart w:id="4141" w:name="_heading=h.gt8kqvvaahyv" w:colFirst="0" w:colLast="0"/>
            <w:bookmarkEnd w:id="4141"/>
            <w:r>
              <w:t>2.1. Розвиток підприємництва та інвестиційної привабливості громади</w:t>
            </w:r>
          </w:p>
        </w:tc>
        <w:tc>
          <w:tcPr>
            <w:tcW w:w="4536" w:type="dxa"/>
          </w:tcPr>
          <w:p w:rsidR="00076113" w:rsidRDefault="0035318D">
            <w:pPr>
              <w:ind w:firstLine="660"/>
            </w:pPr>
            <w:bookmarkStart w:id="4142" w:name="_heading=h.u2ecpkswb4u0" w:colFirst="0" w:colLast="0"/>
            <w:bookmarkEnd w:id="4142"/>
            <w:r>
              <w:t>2.1.1. Підвищення інвестиційної привабливості громади, промоція</w:t>
            </w:r>
          </w:p>
          <w:p w:rsidR="00076113" w:rsidRDefault="0035318D">
            <w:pPr>
              <w:ind w:firstLine="660"/>
            </w:pPr>
            <w:bookmarkStart w:id="4143" w:name="_heading=h.z95j4ut4dbps" w:colFirst="0" w:colLast="0"/>
            <w:bookmarkEnd w:id="4143"/>
            <w:r>
              <w:t xml:space="preserve">2.1.2. Підтримка бізнесу, в т.ч. ветеранського </w:t>
            </w:r>
          </w:p>
          <w:p w:rsidR="00076113" w:rsidRDefault="00076113">
            <w:pPr>
              <w:ind w:firstLine="660"/>
            </w:pPr>
          </w:p>
        </w:tc>
      </w:tr>
      <w:tr w:rsidR="00076113">
        <w:trPr>
          <w:trHeight w:val="764"/>
        </w:trPr>
        <w:tc>
          <w:tcPr>
            <w:tcW w:w="2830" w:type="dxa"/>
            <w:vMerge/>
          </w:tcPr>
          <w:p w:rsidR="00076113" w:rsidRDefault="00076113">
            <w:pPr>
              <w:widowControl w:val="0"/>
              <w:pBdr>
                <w:top w:val="nil"/>
                <w:left w:val="nil"/>
                <w:bottom w:val="nil"/>
                <w:right w:val="nil"/>
                <w:between w:val="nil"/>
              </w:pBdr>
              <w:spacing w:line="276" w:lineRule="auto"/>
              <w:ind w:firstLine="0"/>
              <w:jc w:val="left"/>
            </w:pPr>
          </w:p>
        </w:tc>
        <w:tc>
          <w:tcPr>
            <w:tcW w:w="2410" w:type="dxa"/>
          </w:tcPr>
          <w:p w:rsidR="00076113" w:rsidRDefault="0035318D">
            <w:pPr>
              <w:ind w:firstLine="0"/>
            </w:pPr>
            <w:bookmarkStart w:id="4144" w:name="_heading=h.q4ru4f1mnt35" w:colFirst="0" w:colLast="0"/>
            <w:bookmarkEnd w:id="4144"/>
            <w:r>
              <w:t>2.2. Розвиток та модернізація дорожньо-транспортної, логістичної та критичної інфраструктури</w:t>
            </w:r>
          </w:p>
        </w:tc>
        <w:tc>
          <w:tcPr>
            <w:tcW w:w="4536" w:type="dxa"/>
          </w:tcPr>
          <w:p w:rsidR="00076113" w:rsidRDefault="0035318D">
            <w:pPr>
              <w:ind w:firstLine="660"/>
            </w:pPr>
            <w:bookmarkStart w:id="4145" w:name="_heading=h.28ln92cpggl9" w:colFirst="0" w:colLast="0"/>
            <w:bookmarkEnd w:id="4145"/>
            <w:r>
              <w:t>2.2.1. Сприяння розвитку логістичної та виробничої інфраструктури громади</w:t>
            </w:r>
          </w:p>
          <w:p w:rsidR="00076113" w:rsidRDefault="0035318D">
            <w:pPr>
              <w:ind w:firstLine="660"/>
            </w:pPr>
            <w:bookmarkStart w:id="4146" w:name="_heading=h.hcwo5ydlrafe" w:colFirst="0" w:colLast="0"/>
            <w:bookmarkEnd w:id="4146"/>
            <w:r>
              <w:t>2.2.2. Покращення стану дорожньо-транспортної мережі</w:t>
            </w:r>
          </w:p>
          <w:p w:rsidR="00076113" w:rsidRDefault="0035318D">
            <w:pPr>
              <w:ind w:firstLine="660"/>
            </w:pPr>
            <w:bookmarkStart w:id="4147" w:name="_heading=h.5b9a6118uf23" w:colFirst="0" w:colLast="0"/>
            <w:bookmarkEnd w:id="4147"/>
            <w:r>
              <w:t xml:space="preserve">2.2.3. Забезпечення безперервної роботи та сприяння модернізації критичної інфраструктури </w:t>
            </w:r>
          </w:p>
        </w:tc>
      </w:tr>
      <w:tr w:rsidR="00076113">
        <w:trPr>
          <w:trHeight w:val="2484"/>
        </w:trPr>
        <w:tc>
          <w:tcPr>
            <w:tcW w:w="2830" w:type="dxa"/>
            <w:vMerge/>
          </w:tcPr>
          <w:p w:rsidR="00076113" w:rsidRDefault="00076113">
            <w:pPr>
              <w:widowControl w:val="0"/>
              <w:pBdr>
                <w:top w:val="nil"/>
                <w:left w:val="nil"/>
                <w:bottom w:val="nil"/>
                <w:right w:val="nil"/>
                <w:between w:val="nil"/>
              </w:pBdr>
              <w:spacing w:line="276" w:lineRule="auto"/>
              <w:ind w:firstLine="0"/>
              <w:jc w:val="left"/>
            </w:pPr>
          </w:p>
        </w:tc>
        <w:tc>
          <w:tcPr>
            <w:tcW w:w="2410" w:type="dxa"/>
          </w:tcPr>
          <w:p w:rsidR="00076113" w:rsidRDefault="0035318D">
            <w:pPr>
              <w:ind w:firstLine="37"/>
            </w:pPr>
            <w:bookmarkStart w:id="4148" w:name="_heading=h.5t8to1nz3gz" w:colFirst="0" w:colLast="0"/>
            <w:bookmarkEnd w:id="4148"/>
            <w:r>
              <w:t>2.3. Комплексне просторове планування та ефективне управління земельними ресурсами громади</w:t>
            </w:r>
          </w:p>
        </w:tc>
        <w:tc>
          <w:tcPr>
            <w:tcW w:w="4536" w:type="dxa"/>
          </w:tcPr>
          <w:p w:rsidR="00076113" w:rsidRDefault="0035318D">
            <w:pPr>
              <w:ind w:firstLine="660"/>
            </w:pPr>
            <w:bookmarkStart w:id="4149" w:name="_heading=h.cqtmnsjg6m53" w:colFirst="0" w:colLast="0"/>
            <w:bookmarkEnd w:id="4149"/>
            <w:r>
              <w:t>2.3.1. Виготовлення містобудівної документації в т.ч. Комплексного плану просторового розвитку громади</w:t>
            </w:r>
          </w:p>
          <w:p w:rsidR="00076113" w:rsidRDefault="0035318D">
            <w:pPr>
              <w:ind w:firstLine="660"/>
            </w:pPr>
            <w:bookmarkStart w:id="4150" w:name="_heading=h.yhdemasonbyv" w:colFirst="0" w:colLast="0"/>
            <w:bookmarkEnd w:id="4150"/>
            <w:r>
              <w:t>2.3.2. Встановлення межі громади та населених пунктів</w:t>
            </w:r>
          </w:p>
          <w:p w:rsidR="00076113" w:rsidRDefault="0035318D">
            <w:pPr>
              <w:ind w:firstLine="660"/>
            </w:pPr>
            <w:bookmarkStart w:id="4151" w:name="_heading=h.37k4ev5rhmde" w:colFirst="0" w:colLast="0"/>
            <w:bookmarkEnd w:id="4151"/>
            <w:r>
              <w:t xml:space="preserve">2.3.3. Створення об’єктів ПЗФ </w:t>
            </w:r>
          </w:p>
          <w:p w:rsidR="00076113" w:rsidRDefault="0035318D">
            <w:pPr>
              <w:ind w:firstLine="660"/>
            </w:pPr>
            <w:bookmarkStart w:id="4152" w:name="_heading=h.34i892z9lect" w:colFirst="0" w:colLast="0"/>
            <w:bookmarkEnd w:id="4152"/>
            <w:r>
              <w:t>2.3.4. Завершення роботи із формування ділянок під об’єктами комунальної власності</w:t>
            </w:r>
          </w:p>
          <w:p w:rsidR="00076113" w:rsidRDefault="0035318D">
            <w:pPr>
              <w:ind w:firstLine="660"/>
            </w:pPr>
            <w:bookmarkStart w:id="4153" w:name="_heading=h.mbyvhbwixmuj" w:colFirst="0" w:colLast="0"/>
            <w:bookmarkEnd w:id="4153"/>
            <w:r>
              <w:t>2.3.5. Створення сприятливих умов для житлового будівництва</w:t>
            </w:r>
          </w:p>
        </w:tc>
      </w:tr>
      <w:tr w:rsidR="00076113">
        <w:trPr>
          <w:trHeight w:val="67"/>
        </w:trPr>
        <w:tc>
          <w:tcPr>
            <w:tcW w:w="2830" w:type="dxa"/>
            <w:vMerge w:val="restart"/>
          </w:tcPr>
          <w:p w:rsidR="00076113" w:rsidRDefault="0035318D">
            <w:pPr>
              <w:ind w:firstLine="22"/>
            </w:pPr>
            <w:bookmarkStart w:id="4154" w:name="_heading=h.6vqvvvzhyf0l" w:colFirst="0" w:colLast="0"/>
            <w:bookmarkEnd w:id="4154"/>
            <w:r>
              <w:lastRenderedPageBreak/>
              <w:t>3.Охорона навколишнього природного середовища</w:t>
            </w:r>
          </w:p>
        </w:tc>
        <w:tc>
          <w:tcPr>
            <w:tcW w:w="2410" w:type="dxa"/>
          </w:tcPr>
          <w:p w:rsidR="00076113" w:rsidRDefault="0035318D">
            <w:pPr>
              <w:ind w:firstLine="37"/>
            </w:pPr>
            <w:bookmarkStart w:id="4155" w:name="_heading=h.thxalxjrwuv" w:colFirst="0" w:colLast="0"/>
            <w:bookmarkEnd w:id="4155"/>
            <w:r>
              <w:t>3.1. Енергетична безпека</w:t>
            </w:r>
          </w:p>
        </w:tc>
        <w:tc>
          <w:tcPr>
            <w:tcW w:w="4536" w:type="dxa"/>
          </w:tcPr>
          <w:p w:rsidR="00076113" w:rsidRDefault="0035318D">
            <w:pPr>
              <w:ind w:firstLine="660"/>
            </w:pPr>
            <w:bookmarkStart w:id="4156" w:name="_heading=h.arept865ntjw" w:colFirst="0" w:colLast="0"/>
            <w:bookmarkEnd w:id="4156"/>
            <w:r>
              <w:t>3.1.1. Розвиток відновлювальної енергетики</w:t>
            </w:r>
          </w:p>
          <w:p w:rsidR="00076113" w:rsidRDefault="0035318D">
            <w:pPr>
              <w:ind w:firstLine="660"/>
            </w:pPr>
            <w:bookmarkStart w:id="4157" w:name="_heading=h.v432lxcnk50t" w:colFirst="0" w:colLast="0"/>
            <w:bookmarkEnd w:id="4157"/>
            <w:r>
              <w:t>3.1.2. Підвищення енергоефективності в комунальному секторі та домогосподарствах</w:t>
            </w:r>
          </w:p>
        </w:tc>
      </w:tr>
      <w:tr w:rsidR="00076113">
        <w:trPr>
          <w:trHeight w:val="983"/>
        </w:trPr>
        <w:tc>
          <w:tcPr>
            <w:tcW w:w="2830" w:type="dxa"/>
            <w:vMerge/>
          </w:tcPr>
          <w:p w:rsidR="00076113" w:rsidRDefault="00076113">
            <w:pPr>
              <w:widowControl w:val="0"/>
              <w:pBdr>
                <w:top w:val="nil"/>
                <w:left w:val="nil"/>
                <w:bottom w:val="nil"/>
                <w:right w:val="nil"/>
                <w:between w:val="nil"/>
              </w:pBdr>
              <w:spacing w:line="276" w:lineRule="auto"/>
              <w:ind w:firstLine="0"/>
              <w:jc w:val="left"/>
            </w:pPr>
          </w:p>
        </w:tc>
        <w:tc>
          <w:tcPr>
            <w:tcW w:w="2410" w:type="dxa"/>
          </w:tcPr>
          <w:p w:rsidR="00076113" w:rsidRDefault="0035318D">
            <w:pPr>
              <w:ind w:firstLine="37"/>
            </w:pPr>
            <w:bookmarkStart w:id="4158" w:name="_heading=h.7p03t2ap0dlc" w:colFirst="0" w:colLast="0"/>
            <w:bookmarkEnd w:id="4158"/>
            <w:r>
              <w:t>3.2. Запобігання забрудненню водних ресурсів та атмосферного повітря</w:t>
            </w:r>
          </w:p>
        </w:tc>
        <w:tc>
          <w:tcPr>
            <w:tcW w:w="4536" w:type="dxa"/>
          </w:tcPr>
          <w:p w:rsidR="00076113" w:rsidRDefault="0035318D">
            <w:pPr>
              <w:ind w:firstLine="660"/>
            </w:pPr>
            <w:bookmarkStart w:id="4159" w:name="_heading=h.rs2b0t9xnfjx" w:colFirst="0" w:colLast="0"/>
            <w:bookmarkEnd w:id="4159"/>
            <w:r>
              <w:t xml:space="preserve">3.2.1. Покращення житлово-комунальної інфраструктури громади </w:t>
            </w:r>
          </w:p>
          <w:p w:rsidR="00076113" w:rsidRDefault="0035318D">
            <w:pPr>
              <w:ind w:firstLine="660"/>
            </w:pPr>
            <w:bookmarkStart w:id="4160" w:name="_heading=h.el4j9fb4w3xy" w:colFirst="0" w:colLast="0"/>
            <w:bookmarkEnd w:id="4160"/>
            <w:r>
              <w:t>3.2.2. Впорядкування наявних зелених насаджень та висадка нових зелених зон</w:t>
            </w:r>
          </w:p>
          <w:p w:rsidR="00076113" w:rsidRDefault="0035318D">
            <w:pPr>
              <w:ind w:firstLine="660"/>
            </w:pPr>
            <w:bookmarkStart w:id="4161" w:name="_heading=h.ziadux8xe8gn" w:colFirst="0" w:colLast="0"/>
            <w:bookmarkEnd w:id="4161"/>
            <w:r>
              <w:t>3.2.3. Створення моделі ефективного управління водними ресурсами громади</w:t>
            </w:r>
          </w:p>
        </w:tc>
      </w:tr>
      <w:tr w:rsidR="00076113">
        <w:trPr>
          <w:trHeight w:val="1575"/>
        </w:trPr>
        <w:tc>
          <w:tcPr>
            <w:tcW w:w="2830" w:type="dxa"/>
            <w:vMerge/>
          </w:tcPr>
          <w:p w:rsidR="00076113" w:rsidRDefault="00076113">
            <w:pPr>
              <w:widowControl w:val="0"/>
              <w:pBdr>
                <w:top w:val="nil"/>
                <w:left w:val="nil"/>
                <w:bottom w:val="nil"/>
                <w:right w:val="nil"/>
                <w:between w:val="nil"/>
              </w:pBdr>
              <w:spacing w:line="276" w:lineRule="auto"/>
              <w:ind w:firstLine="0"/>
              <w:jc w:val="left"/>
            </w:pPr>
          </w:p>
        </w:tc>
        <w:tc>
          <w:tcPr>
            <w:tcW w:w="2410" w:type="dxa"/>
          </w:tcPr>
          <w:p w:rsidR="00076113" w:rsidRDefault="0035318D">
            <w:pPr>
              <w:ind w:firstLine="37"/>
            </w:pPr>
            <w:bookmarkStart w:id="4162" w:name="_heading=h.d6w0ksriges5" w:colFirst="0" w:colLast="0"/>
            <w:bookmarkEnd w:id="4162"/>
            <w:r>
              <w:t>3.3. Формування системи управління відходами, екологічної свідомості населення</w:t>
            </w:r>
          </w:p>
          <w:p w:rsidR="00076113" w:rsidRDefault="00076113">
            <w:pPr>
              <w:ind w:firstLine="37"/>
            </w:pPr>
          </w:p>
        </w:tc>
        <w:tc>
          <w:tcPr>
            <w:tcW w:w="4536" w:type="dxa"/>
          </w:tcPr>
          <w:p w:rsidR="00076113" w:rsidRDefault="0035318D">
            <w:pPr>
              <w:ind w:firstLine="660"/>
            </w:pPr>
            <w:bookmarkStart w:id="4163" w:name="_heading=h.xza13awbxnjc" w:colFirst="0" w:colLast="0"/>
            <w:bookmarkEnd w:id="4163"/>
            <w:r>
              <w:t>3.3.1. Охоплення всіх населених пунктів громади вивозом ТПВ</w:t>
            </w:r>
          </w:p>
          <w:p w:rsidR="00076113" w:rsidRDefault="0035318D">
            <w:pPr>
              <w:ind w:firstLine="660"/>
            </w:pPr>
            <w:bookmarkStart w:id="4164" w:name="_heading=h.ehi6whvtak0y" w:colFirst="0" w:colLast="0"/>
            <w:bookmarkEnd w:id="4164"/>
            <w:r>
              <w:t xml:space="preserve">3.3.2. Зменшення обсягів утворених відходів </w:t>
            </w:r>
          </w:p>
          <w:p w:rsidR="00076113" w:rsidRDefault="0035318D">
            <w:pPr>
              <w:ind w:firstLine="660"/>
            </w:pPr>
            <w:bookmarkStart w:id="4165" w:name="_heading=h.ly0yz2ln7cj0" w:colFirst="0" w:colLast="0"/>
            <w:bookmarkEnd w:id="4165"/>
            <w:r>
              <w:t>3.3.2. Виховання екологічно свідомої молоді, дітей</w:t>
            </w:r>
          </w:p>
        </w:tc>
      </w:tr>
    </w:tbl>
    <w:p w:rsidR="00076113" w:rsidRDefault="0035318D">
      <w:pPr>
        <w:pStyle w:val="2"/>
        <w:ind w:firstLine="653"/>
        <w:rPr>
          <w:rFonts w:ascii="Arial" w:eastAsia="Arial" w:hAnsi="Arial" w:cs="Arial"/>
          <w:sz w:val="24"/>
          <w:szCs w:val="24"/>
        </w:rPr>
      </w:pPr>
      <w:bookmarkStart w:id="4166" w:name="_heading=h.u6p5zycq734n" w:colFirst="0" w:colLast="0"/>
      <w:bookmarkEnd w:id="4166"/>
      <w:r>
        <w:rPr>
          <w:rFonts w:ascii="Arial" w:eastAsia="Arial" w:hAnsi="Arial" w:cs="Arial"/>
          <w:sz w:val="24"/>
          <w:szCs w:val="24"/>
        </w:rPr>
        <w:t>5.1. Стратегічна ціль 1: Безпека, збереження демографічного потенціалу громади в умовах війни та повоєнної відбудови</w:t>
      </w:r>
    </w:p>
    <w:p w:rsidR="00076113" w:rsidRDefault="0035318D">
      <w:pPr>
        <w:ind w:firstLine="647"/>
      </w:pPr>
      <w:bookmarkStart w:id="4167" w:name="_heading=h.8nu1188mun5c" w:colFirst="0" w:colLast="0"/>
      <w:bookmarkEnd w:id="4167"/>
      <w:r>
        <w:t>Впродовж останніх десятиліть демографічна ситуація в Україні характеризується негативною тенденцією стосовно скорочення чисельності населення, передусім через перевищення рівня смертності над рівнем народжуваності, та старіння населення. Війна додала нових чинників, які поглибили демографічні проблеми – велика кількість загиблих та поранених, а також масштабна міграція населення України за кордон. Більшість регіонів України (зокрема наближених до зони бойових дій та тих, які найбільше потерпають від ракетних обстрілів з боку росії) понесли суттєві втрати населення, а відновлення їх демографічного потенціалу прямо залежить від безпекового фактора.</w:t>
      </w:r>
    </w:p>
    <w:p w:rsidR="00076113" w:rsidRDefault="0035318D">
      <w:pPr>
        <w:ind w:firstLine="647"/>
      </w:pPr>
      <w:bookmarkStart w:id="4168" w:name="_heading=h.bzltl1fwu4ni" w:colFirst="0" w:colLast="0"/>
      <w:bookmarkEnd w:id="4168"/>
      <w:r>
        <w:t>Городоцька громада, як тиловий регіон теж зазнала втрат працездатного населення в умовах розгортання повномасштабної війни, водночас стала прихистком для ВПО з інших регіонів. Частина ВПО перебували в громаді транзитом на шляху до Європи, частина – залишились тут, проте не всіх можна розглядати з позиції розширення трудового потенціалу громади.</w:t>
      </w:r>
    </w:p>
    <w:p w:rsidR="00076113" w:rsidRDefault="0035318D">
      <w:pPr>
        <w:ind w:firstLine="647"/>
      </w:pPr>
      <w:bookmarkStart w:id="4169" w:name="_heading=h.d1n5lr9zxcf" w:colFirst="0" w:colLast="0"/>
      <w:bookmarkEnd w:id="4169"/>
      <w:r>
        <w:t>Такі тенденції розбалансували ринок праці та створили навантаження на соціальну інфраструктуру громади. Проте, громаді варто використовувати переваги тилового регіону та відповідати на сучасні виклики зміненої демографічної ситуації створюючи умови для збереження демографічного потенціалу нації як в умовах війни, так і повоєнної відбудови. Фактично питання розвитку соціальної інфраструктури та забезпечення добробуту перестають розглядатись виключно з позиції потреб населення регіону і переходять набувають державного значення.</w:t>
      </w:r>
    </w:p>
    <w:p w:rsidR="00076113" w:rsidRDefault="0035318D">
      <w:pPr>
        <w:ind w:firstLine="647"/>
      </w:pPr>
      <w:bookmarkStart w:id="4170" w:name="_heading=h.1dvdp66t7t55" w:colFirst="0" w:colLast="0"/>
      <w:bookmarkEnd w:id="4170"/>
      <w:r>
        <w:t>В контексті зазначеного стратегічна ціль «Безпека та збереження демографічного потенціалу нації в умовах війни та повоєнної відбудови» включає сукупність оперативних цілей і завдань щодо забезпечення якості життя мешканців громади та ВПО, охоплює діяльність у різних сферах соціально-економічного життя, серед яких: зміцнення безпеки в громаді та підтримка обороноздатності держави, забезпечення доступності та якості послуг охорони здоров’я, реабілітації, оздоровлення, фізичного та духовного відновлення, якісної освіти, соціальних послуг, популяризація здорового способу життя, підтримка спорту, створення безбар'єрного середовища у всіх сферах життєдіяльності мешканців, підтримка захисників та захисниць та осіб постраждалих від війни.</w:t>
      </w:r>
    </w:p>
    <w:p w:rsidR="00076113" w:rsidRDefault="00076113">
      <w:pPr>
        <w:ind w:firstLine="647"/>
      </w:pPr>
    </w:p>
    <w:tbl>
      <w:tblPr>
        <w:tblStyle w:val="affffffffff7"/>
        <w:tblW w:w="1023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60"/>
        <w:gridCol w:w="2475"/>
        <w:gridCol w:w="2595"/>
        <w:gridCol w:w="2700"/>
      </w:tblGrid>
      <w:tr w:rsidR="00076113">
        <w:tc>
          <w:tcPr>
            <w:tcW w:w="2460" w:type="dxa"/>
          </w:tcPr>
          <w:p w:rsidR="00076113" w:rsidRDefault="0035318D">
            <w:pPr>
              <w:ind w:left="2" w:hanging="2"/>
              <w:jc w:val="center"/>
            </w:pPr>
            <w:bookmarkStart w:id="4171" w:name="_heading=h.71sa0dsh0rb" w:colFirst="0" w:colLast="0"/>
            <w:bookmarkEnd w:id="4171"/>
            <w:r>
              <w:t>Оперативна ціль 1.1.</w:t>
            </w:r>
          </w:p>
        </w:tc>
        <w:tc>
          <w:tcPr>
            <w:tcW w:w="2475" w:type="dxa"/>
          </w:tcPr>
          <w:p w:rsidR="00076113" w:rsidRDefault="0035318D">
            <w:pPr>
              <w:ind w:left="2" w:hanging="2"/>
              <w:jc w:val="center"/>
            </w:pPr>
            <w:bookmarkStart w:id="4172" w:name="_heading=h.wanrxgd49dri" w:colFirst="0" w:colLast="0"/>
            <w:bookmarkEnd w:id="4172"/>
            <w:r>
              <w:t>Оперативна ціль 1.2.</w:t>
            </w:r>
          </w:p>
        </w:tc>
        <w:tc>
          <w:tcPr>
            <w:tcW w:w="2595" w:type="dxa"/>
          </w:tcPr>
          <w:p w:rsidR="00076113" w:rsidRDefault="0035318D">
            <w:pPr>
              <w:ind w:left="2" w:hanging="2"/>
              <w:jc w:val="center"/>
            </w:pPr>
            <w:bookmarkStart w:id="4173" w:name="_heading=h.mba0uahlsttg" w:colFirst="0" w:colLast="0"/>
            <w:bookmarkEnd w:id="4173"/>
            <w:r>
              <w:t>Оперативна ціль 1.3.</w:t>
            </w:r>
          </w:p>
        </w:tc>
        <w:tc>
          <w:tcPr>
            <w:tcW w:w="2700" w:type="dxa"/>
          </w:tcPr>
          <w:p w:rsidR="00076113" w:rsidRDefault="0035318D">
            <w:pPr>
              <w:ind w:left="2" w:hanging="2"/>
              <w:jc w:val="center"/>
            </w:pPr>
            <w:bookmarkStart w:id="4174" w:name="_heading=h.m67w2nc9m932" w:colFirst="0" w:colLast="0"/>
            <w:bookmarkEnd w:id="4174"/>
            <w:r>
              <w:t>Оперативна ціль 1.4.</w:t>
            </w:r>
          </w:p>
        </w:tc>
      </w:tr>
      <w:tr w:rsidR="00076113">
        <w:tc>
          <w:tcPr>
            <w:tcW w:w="2460" w:type="dxa"/>
          </w:tcPr>
          <w:p w:rsidR="00076113" w:rsidRDefault="0035318D">
            <w:pPr>
              <w:ind w:left="2" w:hanging="2"/>
              <w:rPr>
                <w:b/>
                <w:bCs/>
              </w:rPr>
            </w:pPr>
            <w:bookmarkStart w:id="4175" w:name="_heading=h.d7ni1qksckrb" w:colFirst="0" w:colLast="0"/>
            <w:bookmarkEnd w:id="4175"/>
            <w:r>
              <w:rPr>
                <w:b/>
                <w:bCs/>
              </w:rPr>
              <w:t xml:space="preserve">Підтримка обороноздатності держави </w:t>
            </w:r>
          </w:p>
        </w:tc>
        <w:tc>
          <w:tcPr>
            <w:tcW w:w="2475" w:type="dxa"/>
          </w:tcPr>
          <w:p w:rsidR="00076113" w:rsidRDefault="0035318D">
            <w:pPr>
              <w:ind w:left="2" w:firstLine="29"/>
              <w:rPr>
                <w:b/>
                <w:bCs/>
              </w:rPr>
            </w:pPr>
            <w:bookmarkStart w:id="4176" w:name="_heading=h.2zb43ehlassr" w:colFirst="0" w:colLast="0"/>
            <w:bookmarkEnd w:id="4176"/>
            <w:r>
              <w:rPr>
                <w:b/>
                <w:bCs/>
              </w:rPr>
              <w:t xml:space="preserve">Здорова громада </w:t>
            </w:r>
          </w:p>
        </w:tc>
        <w:tc>
          <w:tcPr>
            <w:tcW w:w="2595" w:type="dxa"/>
          </w:tcPr>
          <w:p w:rsidR="00076113" w:rsidRDefault="0035318D">
            <w:pPr>
              <w:ind w:left="2" w:firstLine="24"/>
              <w:rPr>
                <w:b/>
                <w:bCs/>
              </w:rPr>
            </w:pPr>
            <w:bookmarkStart w:id="4177" w:name="_heading=h.vinvgp97201c" w:colFirst="0" w:colLast="0"/>
            <w:bookmarkEnd w:id="4177"/>
            <w:r>
              <w:rPr>
                <w:b/>
                <w:bCs/>
              </w:rPr>
              <w:t xml:space="preserve">Розвиток освітнього, культурного та </w:t>
            </w:r>
            <w:r>
              <w:rPr>
                <w:b/>
                <w:bCs/>
              </w:rPr>
              <w:lastRenderedPageBreak/>
              <w:t>духовного потенціалу громади</w:t>
            </w:r>
          </w:p>
        </w:tc>
        <w:tc>
          <w:tcPr>
            <w:tcW w:w="2700" w:type="dxa"/>
          </w:tcPr>
          <w:p w:rsidR="00076113" w:rsidRDefault="0035318D">
            <w:pPr>
              <w:ind w:left="2" w:firstLine="33"/>
              <w:rPr>
                <w:b/>
                <w:bCs/>
              </w:rPr>
            </w:pPr>
            <w:bookmarkStart w:id="4178" w:name="_heading=h.uoeandtfhb1" w:colFirst="0" w:colLast="0"/>
            <w:bookmarkEnd w:id="4178"/>
            <w:r>
              <w:rPr>
                <w:b/>
                <w:bCs/>
              </w:rPr>
              <w:lastRenderedPageBreak/>
              <w:t>Інклюзивне суспільство</w:t>
            </w:r>
          </w:p>
        </w:tc>
      </w:tr>
    </w:tbl>
    <w:p w:rsidR="00076113" w:rsidRDefault="0035318D">
      <w:pPr>
        <w:spacing w:before="240"/>
        <w:ind w:firstLine="596"/>
        <w:rPr>
          <w:b/>
          <w:bCs/>
        </w:rPr>
      </w:pPr>
      <w:bookmarkStart w:id="4179" w:name="_heading=h.b37h1r9ps949" w:colFirst="0" w:colLast="0"/>
      <w:bookmarkEnd w:id="4179"/>
      <w:r>
        <w:rPr>
          <w:b/>
          <w:bCs/>
        </w:rPr>
        <w:t>Оперативна ціль 1.1. Підтримка обороноздатності держави</w:t>
      </w:r>
    </w:p>
    <w:p w:rsidR="00076113" w:rsidRDefault="0035318D">
      <w:pPr>
        <w:ind w:firstLine="594"/>
      </w:pPr>
      <w:bookmarkStart w:id="4180" w:name="_heading=h.i3w55ebt18oh" w:colFirst="0" w:colLast="0"/>
      <w:bookmarkEnd w:id="4180"/>
      <w:r>
        <w:t xml:space="preserve">Одним з найважливіших завдань для усіх регіонів України в умовах війни є підтримка обороноздатності нашої держави та створення максимально можливих безпекових умов для життєдіяльності мешканців. </w:t>
      </w:r>
    </w:p>
    <w:p w:rsidR="00076113" w:rsidRDefault="0035318D">
      <w:pPr>
        <w:ind w:firstLine="594"/>
      </w:pPr>
      <w:bookmarkStart w:id="4181" w:name="_heading=h.z7v9f86kxiuf" w:colFirst="0" w:colLast="0"/>
      <w:bookmarkEnd w:id="4181"/>
      <w:r>
        <w:t xml:space="preserve">Нагальною вимогою сьогодення є активний розвиток сектору безпеки та створення безпечних умов перебування на території громади жителів та ВПО. Це вимагає забезпечення системи цивільного захисту та територіальної оборони громади ефективною системою централізованого оповіщення та достатнім, обладнаним та доступним фондом захисних споруд цивільного захисту, у тому числі в закладах освіти, охорони здоров'я та соціального захисту з урахуванням принципів інклюзивності та безбарʼєрності. Не менш важливою є підготовка громадян до національного спротиву, зокрема реалізація заходів з покращення знань і навичок поводження в умовах воєнних атак (психологічна і тактична підготовка; дії в умовах радіаційного, хімічного забруднення; вогнева підготовка; інженерна підготовка, основи мінно-вибухової безпеки). </w:t>
      </w:r>
    </w:p>
    <w:p w:rsidR="00076113" w:rsidRDefault="0035318D">
      <w:pPr>
        <w:spacing w:after="240"/>
        <w:ind w:firstLine="594"/>
      </w:pPr>
      <w:bookmarkStart w:id="4182" w:name="_heading=h.rp6uj75aoi7g" w:colFirst="0" w:colLast="0"/>
      <w:bookmarkEnd w:id="4182"/>
      <w:r>
        <w:t xml:space="preserve">Зростання навантаження на транспортно-логістичну інфраструктуру та підвищення рівня небезпеки в населених пунктах громади (спричинених умовами воєнного стану) вимагає посилення уваги до формування максимально безпечного перебування на вулицях, дорогах та у громадських місцях. </w:t>
      </w:r>
    </w:p>
    <w:p w:rsidR="00076113" w:rsidRDefault="0035318D">
      <w:pPr>
        <w:keepNext/>
        <w:pBdr>
          <w:top w:val="nil"/>
          <w:left w:val="nil"/>
          <w:bottom w:val="nil"/>
          <w:right w:val="nil"/>
          <w:between w:val="nil"/>
        </w:pBdr>
        <w:spacing w:after="120"/>
        <w:ind w:firstLine="602"/>
        <w:rPr>
          <w:b/>
          <w:bCs/>
          <w:color w:val="000000"/>
          <w:sz w:val="20"/>
          <w:szCs w:val="20"/>
        </w:rPr>
      </w:pPr>
      <w:bookmarkStart w:id="4183" w:name="_heading=h.oedvzmr0e1jw" w:colFirst="0" w:colLast="0"/>
      <w:bookmarkEnd w:id="4183"/>
      <w:r>
        <w:rPr>
          <w:b/>
          <w:bCs/>
          <w:color w:val="000000"/>
          <w:sz w:val="20"/>
          <w:szCs w:val="20"/>
        </w:rPr>
        <w:t>Таблиця 5. 1. Основні завдання досягнення оперативної цілі 1.1 та напрями їх реалізації</w:t>
      </w:r>
    </w:p>
    <w:tbl>
      <w:tblPr>
        <w:tblStyle w:val="affffffffff8"/>
        <w:tblW w:w="9923" w:type="dxa"/>
        <w:tblInd w:w="-147" w:type="dxa"/>
        <w:tblBorders>
          <w:top w:val="nil"/>
          <w:left w:val="nil"/>
          <w:bottom w:val="nil"/>
          <w:right w:val="nil"/>
        </w:tblBorders>
        <w:tblLayout w:type="fixed"/>
        <w:tblLook w:val="0000" w:firstRow="0" w:lastRow="0" w:firstColumn="0" w:lastColumn="0" w:noHBand="0" w:noVBand="0"/>
      </w:tblPr>
      <w:tblGrid>
        <w:gridCol w:w="4719"/>
        <w:gridCol w:w="5204"/>
      </w:tblGrid>
      <w:tr w:rsidR="00076113">
        <w:trPr>
          <w:trHeight w:val="93"/>
        </w:trPr>
        <w:tc>
          <w:tcPr>
            <w:tcW w:w="4719"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ind w:left="2" w:hanging="2"/>
              <w:jc w:val="center"/>
              <w:rPr>
                <w:color w:val="000000"/>
              </w:rPr>
            </w:pPr>
            <w:bookmarkStart w:id="4184" w:name="_heading=h.hx2dlw24vw53" w:colFirst="0" w:colLast="0"/>
            <w:bookmarkEnd w:id="4184"/>
            <w:r>
              <w:rPr>
                <w:color w:val="000000"/>
              </w:rPr>
              <w:t>Завдання</w:t>
            </w:r>
          </w:p>
        </w:tc>
        <w:tc>
          <w:tcPr>
            <w:tcW w:w="5204" w:type="dxa"/>
            <w:tcBorders>
              <w:top w:val="single" w:sz="4" w:space="0" w:color="000000"/>
              <w:left w:val="single" w:sz="4" w:space="0" w:color="000000"/>
              <w:bottom w:val="single" w:sz="4" w:space="0" w:color="000000"/>
              <w:right w:val="single" w:sz="4" w:space="0" w:color="000000"/>
            </w:tcBorders>
          </w:tcPr>
          <w:p w:rsidR="00076113" w:rsidRDefault="0035318D">
            <w:pPr>
              <w:pBdr>
                <w:top w:val="nil"/>
                <w:left w:val="nil"/>
                <w:bottom w:val="nil"/>
                <w:right w:val="nil"/>
                <w:between w:val="nil"/>
              </w:pBdr>
              <w:ind w:left="2" w:hanging="2"/>
              <w:jc w:val="center"/>
              <w:rPr>
                <w:color w:val="000000"/>
              </w:rPr>
            </w:pPr>
            <w:bookmarkStart w:id="4185" w:name="_heading=h.h4s43w8uc04m" w:colFirst="0" w:colLast="0"/>
            <w:bookmarkEnd w:id="4185"/>
            <w:r>
              <w:rPr>
                <w:color w:val="000000"/>
              </w:rPr>
              <w:t xml:space="preserve">Потенційно можливі сфери реалізації проєктів </w:t>
            </w:r>
          </w:p>
        </w:tc>
      </w:tr>
      <w:tr w:rsidR="00076113">
        <w:trPr>
          <w:trHeight w:val="1366"/>
        </w:trPr>
        <w:tc>
          <w:tcPr>
            <w:tcW w:w="4719" w:type="dxa"/>
            <w:tcBorders>
              <w:top w:val="single" w:sz="4" w:space="0" w:color="000000"/>
              <w:left w:val="single" w:sz="4" w:space="0" w:color="000000"/>
              <w:bottom w:val="single" w:sz="4" w:space="0" w:color="000000"/>
              <w:right w:val="single" w:sz="4" w:space="0" w:color="000000"/>
            </w:tcBorders>
          </w:tcPr>
          <w:p w:rsidR="00076113" w:rsidRDefault="0035318D">
            <w:pPr>
              <w:ind w:left="2" w:firstLine="26"/>
              <w:rPr>
                <w:b/>
                <w:bCs/>
                <w:color w:val="000000"/>
              </w:rPr>
            </w:pPr>
            <w:bookmarkStart w:id="4186" w:name="_heading=h.13mfi9fvds84" w:colFirst="0" w:colLast="0"/>
            <w:bookmarkEnd w:id="4186"/>
            <w:r>
              <w:rPr>
                <w:b/>
                <w:bCs/>
              </w:rPr>
              <w:t>1.1.1. Підтримка матеріально-технічного забезпечення Сил оборони</w:t>
            </w:r>
            <w:r>
              <w:rPr>
                <w:b/>
                <w:bCs/>
                <w:color w:val="000000"/>
              </w:rPr>
              <w:t xml:space="preserve"> </w:t>
            </w:r>
          </w:p>
        </w:tc>
        <w:tc>
          <w:tcPr>
            <w:tcW w:w="5204" w:type="dxa"/>
            <w:tcBorders>
              <w:top w:val="single" w:sz="4" w:space="0" w:color="000000"/>
              <w:left w:val="single" w:sz="4" w:space="0" w:color="000000"/>
              <w:bottom w:val="single" w:sz="4" w:space="0" w:color="000000"/>
              <w:right w:val="single" w:sz="4" w:space="0" w:color="000000"/>
            </w:tcBorders>
          </w:tcPr>
          <w:p w:rsidR="00076113" w:rsidRDefault="0035318D">
            <w:pPr>
              <w:numPr>
                <w:ilvl w:val="0"/>
                <w:numId w:val="31"/>
              </w:numPr>
              <w:pBdr>
                <w:top w:val="nil"/>
                <w:left w:val="nil"/>
                <w:bottom w:val="nil"/>
                <w:right w:val="nil"/>
                <w:between w:val="nil"/>
              </w:pBdr>
              <w:ind w:left="0" w:hanging="3"/>
              <w:rPr>
                <w:color w:val="000000"/>
              </w:rPr>
            </w:pPr>
            <w:r>
              <w:rPr>
                <w:color w:val="000000"/>
              </w:rPr>
              <w:t xml:space="preserve">Ресурсна підтримка підрозділів ЗСУ; </w:t>
            </w:r>
          </w:p>
          <w:p w:rsidR="00076113" w:rsidRDefault="0035318D">
            <w:pPr>
              <w:numPr>
                <w:ilvl w:val="0"/>
                <w:numId w:val="31"/>
              </w:numPr>
              <w:pBdr>
                <w:top w:val="nil"/>
                <w:left w:val="nil"/>
                <w:bottom w:val="nil"/>
                <w:right w:val="nil"/>
                <w:between w:val="nil"/>
              </w:pBdr>
              <w:ind w:left="0" w:hanging="3"/>
              <w:rPr>
                <w:color w:val="000000"/>
              </w:rPr>
            </w:pPr>
            <w:r>
              <w:rPr>
                <w:color w:val="000000"/>
              </w:rPr>
              <w:t xml:space="preserve">Підтримка виробників продукції для потреб військових формувань. </w:t>
            </w:r>
          </w:p>
          <w:p w:rsidR="00076113" w:rsidRDefault="0035318D">
            <w:pPr>
              <w:numPr>
                <w:ilvl w:val="0"/>
                <w:numId w:val="31"/>
              </w:numPr>
              <w:pBdr>
                <w:top w:val="nil"/>
                <w:left w:val="nil"/>
                <w:bottom w:val="nil"/>
                <w:right w:val="nil"/>
                <w:between w:val="nil"/>
              </w:pBdr>
              <w:ind w:left="0" w:hanging="3"/>
              <w:rPr>
                <w:color w:val="000000"/>
              </w:rPr>
            </w:pPr>
            <w:r>
              <w:rPr>
                <w:color w:val="000000"/>
              </w:rPr>
              <w:t>підтримка військових підрозділів ппд яких поряд з громадою</w:t>
            </w:r>
          </w:p>
          <w:p w:rsidR="00076113" w:rsidRDefault="0035318D">
            <w:pPr>
              <w:numPr>
                <w:ilvl w:val="0"/>
                <w:numId w:val="31"/>
              </w:numPr>
              <w:pBdr>
                <w:top w:val="nil"/>
                <w:left w:val="nil"/>
                <w:bottom w:val="nil"/>
                <w:right w:val="nil"/>
                <w:between w:val="nil"/>
              </w:pBdr>
              <w:ind w:left="0" w:hanging="3"/>
              <w:rPr>
                <w:color w:val="000000"/>
              </w:rPr>
            </w:pPr>
            <w:r>
              <w:rPr>
                <w:color w:val="000000"/>
              </w:rPr>
              <w:t>створення генерації 3D принтерів для друку предметів тактичного застосування</w:t>
            </w:r>
          </w:p>
        </w:tc>
      </w:tr>
      <w:tr w:rsidR="00076113">
        <w:trPr>
          <w:trHeight w:val="557"/>
        </w:trPr>
        <w:tc>
          <w:tcPr>
            <w:tcW w:w="4719" w:type="dxa"/>
            <w:tcBorders>
              <w:top w:val="single" w:sz="4" w:space="0" w:color="000000"/>
              <w:left w:val="single" w:sz="4" w:space="0" w:color="000000"/>
              <w:bottom w:val="single" w:sz="4" w:space="0" w:color="000000"/>
              <w:right w:val="single" w:sz="4" w:space="0" w:color="000000"/>
            </w:tcBorders>
          </w:tcPr>
          <w:p w:rsidR="00076113" w:rsidRDefault="0035318D">
            <w:pPr>
              <w:ind w:left="2" w:firstLine="26"/>
              <w:rPr>
                <w:b/>
                <w:bCs/>
                <w:color w:val="000000"/>
              </w:rPr>
            </w:pPr>
            <w:bookmarkStart w:id="4187" w:name="_heading=h.qa4dcwyq490r" w:colFirst="0" w:colLast="0"/>
            <w:bookmarkEnd w:id="4187"/>
            <w:r>
              <w:rPr>
                <w:b/>
                <w:bCs/>
              </w:rPr>
              <w:t>1.1.2. Розвиток тренувальної бази з підготовки громадян до національного супротиву</w:t>
            </w:r>
            <w:r>
              <w:rPr>
                <w:b/>
                <w:bCs/>
                <w:color w:val="000000"/>
              </w:rPr>
              <w:t xml:space="preserve"> </w:t>
            </w:r>
          </w:p>
        </w:tc>
        <w:tc>
          <w:tcPr>
            <w:tcW w:w="5204" w:type="dxa"/>
            <w:tcBorders>
              <w:top w:val="single" w:sz="4" w:space="0" w:color="000000"/>
              <w:left w:val="single" w:sz="4" w:space="0" w:color="000000"/>
              <w:bottom w:val="single" w:sz="4" w:space="0" w:color="000000"/>
              <w:right w:val="single" w:sz="4" w:space="0" w:color="000000"/>
            </w:tcBorders>
          </w:tcPr>
          <w:p w:rsidR="00076113" w:rsidRDefault="0035318D">
            <w:pPr>
              <w:numPr>
                <w:ilvl w:val="0"/>
                <w:numId w:val="31"/>
              </w:numPr>
              <w:pBdr>
                <w:top w:val="nil"/>
                <w:left w:val="nil"/>
                <w:bottom w:val="nil"/>
                <w:right w:val="nil"/>
                <w:between w:val="nil"/>
              </w:pBdr>
              <w:ind w:left="0" w:hanging="3"/>
              <w:rPr>
                <w:color w:val="000000"/>
              </w:rPr>
            </w:pPr>
            <w:r>
              <w:rPr>
                <w:color w:val="000000"/>
              </w:rPr>
              <w:t xml:space="preserve">Покращення знань і навичок поводження в умовах воєнних атак (психологічна і тактична підготовка; дії в умовах радіаційного, хімічного забруднення; вогнева підготовка; інженерна підготовка, основи мінно-вибухової безпеки. </w:t>
            </w:r>
          </w:p>
          <w:p w:rsidR="00076113" w:rsidRDefault="0035318D">
            <w:pPr>
              <w:numPr>
                <w:ilvl w:val="0"/>
                <w:numId w:val="31"/>
              </w:numPr>
              <w:pBdr>
                <w:top w:val="nil"/>
                <w:left w:val="nil"/>
                <w:bottom w:val="nil"/>
                <w:right w:val="nil"/>
                <w:between w:val="nil"/>
              </w:pBdr>
              <w:ind w:left="0" w:hanging="3"/>
              <w:rPr>
                <w:color w:val="000000"/>
              </w:rPr>
            </w:pPr>
            <w:r>
              <w:rPr>
                <w:color w:val="000000"/>
              </w:rPr>
              <w:t>облаштування тренувальної бази</w:t>
            </w:r>
          </w:p>
        </w:tc>
      </w:tr>
      <w:tr w:rsidR="00076113">
        <w:trPr>
          <w:trHeight w:val="672"/>
        </w:trPr>
        <w:tc>
          <w:tcPr>
            <w:tcW w:w="4719" w:type="dxa"/>
            <w:tcBorders>
              <w:top w:val="single" w:sz="4" w:space="0" w:color="000000"/>
              <w:left w:val="single" w:sz="4" w:space="0" w:color="000000"/>
              <w:bottom w:val="single" w:sz="4" w:space="0" w:color="000000"/>
              <w:right w:val="single" w:sz="4" w:space="0" w:color="000000"/>
            </w:tcBorders>
          </w:tcPr>
          <w:p w:rsidR="00076113" w:rsidRDefault="0035318D">
            <w:pPr>
              <w:ind w:left="2" w:firstLine="26"/>
              <w:rPr>
                <w:b/>
                <w:bCs/>
              </w:rPr>
            </w:pPr>
            <w:bookmarkStart w:id="4188" w:name="_heading=h.l70eyx6wgegp" w:colFirst="0" w:colLast="0"/>
            <w:bookmarkEnd w:id="4188"/>
            <w:r>
              <w:rPr>
                <w:b/>
                <w:bCs/>
              </w:rPr>
              <w:t>1.1.3. Покращення матеріально-технічної бази осередку «Захист України»</w:t>
            </w:r>
          </w:p>
        </w:tc>
        <w:tc>
          <w:tcPr>
            <w:tcW w:w="5204" w:type="dxa"/>
            <w:tcBorders>
              <w:top w:val="single" w:sz="4" w:space="0" w:color="000000"/>
              <w:left w:val="single" w:sz="4" w:space="0" w:color="000000"/>
              <w:bottom w:val="single" w:sz="4" w:space="0" w:color="000000"/>
              <w:right w:val="single" w:sz="4" w:space="0" w:color="000000"/>
            </w:tcBorders>
          </w:tcPr>
          <w:p w:rsidR="00076113" w:rsidRDefault="0035318D">
            <w:pPr>
              <w:numPr>
                <w:ilvl w:val="0"/>
                <w:numId w:val="31"/>
              </w:numPr>
              <w:pBdr>
                <w:top w:val="nil"/>
                <w:left w:val="nil"/>
                <w:bottom w:val="nil"/>
                <w:right w:val="nil"/>
                <w:between w:val="nil"/>
              </w:pBdr>
              <w:ind w:left="0" w:hanging="3"/>
              <w:rPr>
                <w:color w:val="000000"/>
              </w:rPr>
            </w:pPr>
            <w:r>
              <w:rPr>
                <w:color w:val="000000"/>
              </w:rPr>
              <w:t>Забезпечення створення сучасних умов для вивчення школярами предмету «Захист України»</w:t>
            </w:r>
          </w:p>
        </w:tc>
      </w:tr>
      <w:tr w:rsidR="00076113">
        <w:trPr>
          <w:trHeight w:val="672"/>
        </w:trPr>
        <w:tc>
          <w:tcPr>
            <w:tcW w:w="4719" w:type="dxa"/>
            <w:tcBorders>
              <w:top w:val="single" w:sz="4" w:space="0" w:color="000000"/>
              <w:left w:val="single" w:sz="4" w:space="0" w:color="000000"/>
              <w:bottom w:val="single" w:sz="4" w:space="0" w:color="000000"/>
              <w:right w:val="single" w:sz="4" w:space="0" w:color="000000"/>
            </w:tcBorders>
          </w:tcPr>
          <w:p w:rsidR="00076113" w:rsidRDefault="0035318D">
            <w:pPr>
              <w:ind w:left="2" w:firstLine="26"/>
              <w:rPr>
                <w:b/>
                <w:bCs/>
              </w:rPr>
            </w:pPr>
            <w:bookmarkStart w:id="4189" w:name="_heading=h.6w0zwa3iafv1" w:colFirst="0" w:colLast="0"/>
            <w:bookmarkEnd w:id="4189"/>
            <w:r>
              <w:rPr>
                <w:b/>
                <w:bCs/>
              </w:rPr>
              <w:t>1.1.4. Покращення безпекової ситуації на дорогах, вулицях, у громадських місцях</w:t>
            </w:r>
          </w:p>
        </w:tc>
        <w:tc>
          <w:tcPr>
            <w:tcW w:w="5204" w:type="dxa"/>
            <w:tcBorders>
              <w:top w:val="single" w:sz="4" w:space="0" w:color="000000"/>
              <w:left w:val="single" w:sz="4" w:space="0" w:color="000000"/>
              <w:bottom w:val="single" w:sz="4" w:space="0" w:color="000000"/>
              <w:right w:val="single" w:sz="4" w:space="0" w:color="000000"/>
            </w:tcBorders>
          </w:tcPr>
          <w:p w:rsidR="00076113" w:rsidRDefault="0035318D">
            <w:pPr>
              <w:numPr>
                <w:ilvl w:val="0"/>
                <w:numId w:val="31"/>
              </w:numPr>
              <w:pBdr>
                <w:top w:val="nil"/>
                <w:left w:val="nil"/>
                <w:bottom w:val="nil"/>
                <w:right w:val="nil"/>
                <w:between w:val="nil"/>
              </w:pBdr>
              <w:ind w:left="0" w:hanging="3"/>
              <w:rPr>
                <w:color w:val="000000"/>
              </w:rPr>
            </w:pPr>
            <w:r>
              <w:rPr>
                <w:color w:val="000000"/>
              </w:rPr>
              <w:t>Забезпечення безпеки дорожнього руху на автомобільних комунальних дорогах громади, в громадських місцях</w:t>
            </w:r>
          </w:p>
          <w:p w:rsidR="00076113" w:rsidRDefault="0035318D">
            <w:pPr>
              <w:numPr>
                <w:ilvl w:val="0"/>
                <w:numId w:val="31"/>
              </w:numPr>
              <w:pBdr>
                <w:top w:val="nil"/>
                <w:left w:val="nil"/>
                <w:bottom w:val="nil"/>
                <w:right w:val="nil"/>
                <w:between w:val="nil"/>
              </w:pBdr>
              <w:ind w:left="0" w:hanging="3"/>
            </w:pPr>
            <w:r>
              <w:t>влаштування вузлів відеоспостереження</w:t>
            </w:r>
          </w:p>
          <w:p w:rsidR="00076113" w:rsidRDefault="0035318D">
            <w:pPr>
              <w:numPr>
                <w:ilvl w:val="0"/>
                <w:numId w:val="31"/>
              </w:numPr>
              <w:pBdr>
                <w:top w:val="nil"/>
                <w:left w:val="nil"/>
                <w:bottom w:val="nil"/>
                <w:right w:val="nil"/>
                <w:between w:val="nil"/>
              </w:pBdr>
              <w:ind w:left="0" w:hanging="3"/>
            </w:pPr>
            <w:r>
              <w:t>облаштування пішохідних переходів</w:t>
            </w:r>
          </w:p>
          <w:p w:rsidR="00076113" w:rsidRDefault="0035318D">
            <w:pPr>
              <w:numPr>
                <w:ilvl w:val="0"/>
                <w:numId w:val="31"/>
              </w:numPr>
              <w:pBdr>
                <w:top w:val="nil"/>
                <w:left w:val="nil"/>
                <w:bottom w:val="nil"/>
                <w:right w:val="nil"/>
                <w:between w:val="nil"/>
              </w:pBdr>
              <w:ind w:left="0" w:hanging="3"/>
            </w:pPr>
            <w:r>
              <w:t>встановлення світлофорів</w:t>
            </w:r>
          </w:p>
        </w:tc>
      </w:tr>
      <w:tr w:rsidR="00076113">
        <w:trPr>
          <w:trHeight w:val="672"/>
        </w:trPr>
        <w:tc>
          <w:tcPr>
            <w:tcW w:w="4719" w:type="dxa"/>
            <w:tcBorders>
              <w:top w:val="single" w:sz="4" w:space="0" w:color="000000"/>
              <w:left w:val="single" w:sz="4" w:space="0" w:color="000000"/>
              <w:bottom w:val="single" w:sz="4" w:space="0" w:color="000000"/>
              <w:right w:val="single" w:sz="4" w:space="0" w:color="000000"/>
            </w:tcBorders>
          </w:tcPr>
          <w:p w:rsidR="00076113" w:rsidRDefault="0035318D">
            <w:pPr>
              <w:ind w:left="2" w:firstLine="26"/>
              <w:rPr>
                <w:b/>
                <w:bCs/>
              </w:rPr>
            </w:pPr>
            <w:bookmarkStart w:id="4190" w:name="_heading=h.srbe9jhzxabc" w:colFirst="0" w:colLast="0"/>
            <w:bookmarkEnd w:id="4190"/>
            <w:r>
              <w:rPr>
                <w:b/>
                <w:bCs/>
              </w:rPr>
              <w:t>1.1.5. Розвиток системи цивільного захисту на території громади, облаштування укриттів</w:t>
            </w:r>
          </w:p>
        </w:tc>
        <w:tc>
          <w:tcPr>
            <w:tcW w:w="5204" w:type="dxa"/>
            <w:tcBorders>
              <w:top w:val="single" w:sz="4" w:space="0" w:color="000000"/>
              <w:left w:val="single" w:sz="4" w:space="0" w:color="000000"/>
              <w:bottom w:val="single" w:sz="4" w:space="0" w:color="000000"/>
              <w:right w:val="single" w:sz="4" w:space="0" w:color="000000"/>
            </w:tcBorders>
          </w:tcPr>
          <w:p w:rsidR="00076113" w:rsidRDefault="0035318D">
            <w:pPr>
              <w:numPr>
                <w:ilvl w:val="0"/>
                <w:numId w:val="31"/>
              </w:numPr>
              <w:pBdr>
                <w:top w:val="nil"/>
                <w:left w:val="nil"/>
                <w:bottom w:val="nil"/>
                <w:right w:val="nil"/>
                <w:between w:val="nil"/>
              </w:pBdr>
              <w:ind w:left="0" w:hanging="3"/>
              <w:rPr>
                <w:color w:val="000000"/>
              </w:rPr>
            </w:pPr>
            <w:r>
              <w:rPr>
                <w:color w:val="000000"/>
              </w:rPr>
              <w:t xml:space="preserve">Удосконалення місцевої системи оповіщення населення про загрозу виникнення або виникнення надзвичайних ситуацій </w:t>
            </w:r>
          </w:p>
          <w:p w:rsidR="00076113" w:rsidRDefault="0035318D">
            <w:pPr>
              <w:numPr>
                <w:ilvl w:val="0"/>
                <w:numId w:val="31"/>
              </w:numPr>
              <w:pBdr>
                <w:top w:val="nil"/>
                <w:left w:val="nil"/>
                <w:bottom w:val="nil"/>
                <w:right w:val="nil"/>
                <w:between w:val="nil"/>
              </w:pBdr>
              <w:ind w:left="0" w:hanging="3"/>
              <w:rPr>
                <w:color w:val="000000"/>
              </w:rPr>
            </w:pPr>
            <w:r>
              <w:rPr>
                <w:color w:val="000000"/>
              </w:rPr>
              <w:t>Облаштування укритів</w:t>
            </w:r>
          </w:p>
          <w:p w:rsidR="00076113" w:rsidRDefault="0035318D">
            <w:pPr>
              <w:keepNext/>
              <w:numPr>
                <w:ilvl w:val="0"/>
                <w:numId w:val="31"/>
              </w:numPr>
              <w:pBdr>
                <w:top w:val="nil"/>
                <w:left w:val="nil"/>
                <w:bottom w:val="nil"/>
                <w:right w:val="nil"/>
                <w:between w:val="nil"/>
              </w:pBdr>
              <w:ind w:left="0" w:hanging="3"/>
              <w:rPr>
                <w:color w:val="000000"/>
              </w:rPr>
            </w:pPr>
            <w:r>
              <w:rPr>
                <w:color w:val="000000"/>
              </w:rPr>
              <w:t>формування матеріального резерву</w:t>
            </w:r>
          </w:p>
        </w:tc>
      </w:tr>
    </w:tbl>
    <w:p w:rsidR="00076113" w:rsidRDefault="0035318D">
      <w:pPr>
        <w:pBdr>
          <w:top w:val="nil"/>
          <w:left w:val="nil"/>
          <w:bottom w:val="nil"/>
          <w:right w:val="nil"/>
          <w:between w:val="nil"/>
        </w:pBdr>
        <w:spacing w:before="240"/>
        <w:ind w:firstLine="599"/>
        <w:rPr>
          <w:color w:val="000000"/>
        </w:rPr>
      </w:pPr>
      <w:bookmarkStart w:id="4191" w:name="_heading=h.eutqcdgufhct" w:colFirst="0" w:colLast="0"/>
      <w:bookmarkEnd w:id="4191"/>
      <w:r>
        <w:rPr>
          <w:b/>
          <w:bCs/>
          <w:color w:val="000000"/>
        </w:rPr>
        <w:t xml:space="preserve">Очікувані результати: </w:t>
      </w:r>
    </w:p>
    <w:p w:rsidR="00076113" w:rsidRDefault="0035318D">
      <w:pPr>
        <w:numPr>
          <w:ilvl w:val="0"/>
          <w:numId w:val="31"/>
        </w:numPr>
        <w:pBdr>
          <w:top w:val="nil"/>
          <w:left w:val="nil"/>
          <w:bottom w:val="nil"/>
          <w:right w:val="nil"/>
          <w:between w:val="nil"/>
        </w:pBdr>
        <w:spacing w:line="259" w:lineRule="auto"/>
        <w:ind w:left="0" w:firstLine="596"/>
        <w:rPr>
          <w:color w:val="000000"/>
        </w:rPr>
      </w:pPr>
      <w:r>
        <w:rPr>
          <w:color w:val="000000"/>
        </w:rPr>
        <w:t xml:space="preserve">Покращення матеріально-технічного та технологічного забезпечення підрозділів ЗСУ та активізація інноваційної активності у оборонній сфері, </w:t>
      </w:r>
    </w:p>
    <w:p w:rsidR="00076113" w:rsidRDefault="0035318D">
      <w:pPr>
        <w:numPr>
          <w:ilvl w:val="0"/>
          <w:numId w:val="31"/>
        </w:numPr>
        <w:pBdr>
          <w:top w:val="nil"/>
          <w:left w:val="nil"/>
          <w:bottom w:val="nil"/>
          <w:right w:val="nil"/>
          <w:between w:val="nil"/>
        </w:pBdr>
        <w:spacing w:line="259" w:lineRule="auto"/>
        <w:ind w:left="0" w:firstLine="596"/>
        <w:rPr>
          <w:color w:val="000000"/>
        </w:rPr>
      </w:pPr>
      <w:r>
        <w:rPr>
          <w:color w:val="000000"/>
        </w:rPr>
        <w:lastRenderedPageBreak/>
        <w:t xml:space="preserve">Підвищена ефективність превентивних заходів громаді, об’єктах господарювання щодо техногенної безпеки; </w:t>
      </w:r>
    </w:p>
    <w:p w:rsidR="00076113" w:rsidRDefault="0035318D">
      <w:pPr>
        <w:numPr>
          <w:ilvl w:val="0"/>
          <w:numId w:val="31"/>
        </w:numPr>
        <w:pBdr>
          <w:top w:val="nil"/>
          <w:left w:val="nil"/>
          <w:bottom w:val="nil"/>
          <w:right w:val="nil"/>
          <w:between w:val="nil"/>
        </w:pBdr>
        <w:spacing w:line="259" w:lineRule="auto"/>
        <w:ind w:left="0" w:firstLine="596"/>
        <w:rPr>
          <w:color w:val="000000"/>
        </w:rPr>
      </w:pPr>
      <w:r>
        <w:rPr>
          <w:color w:val="000000"/>
        </w:rPr>
        <w:t xml:space="preserve">Належне функціонування системи цивільного захисту громади в умовах воєнного стану; </w:t>
      </w:r>
    </w:p>
    <w:p w:rsidR="00076113" w:rsidRDefault="0035318D">
      <w:pPr>
        <w:numPr>
          <w:ilvl w:val="0"/>
          <w:numId w:val="31"/>
        </w:numPr>
        <w:pBdr>
          <w:top w:val="nil"/>
          <w:left w:val="nil"/>
          <w:bottom w:val="nil"/>
          <w:right w:val="nil"/>
          <w:between w:val="nil"/>
        </w:pBdr>
        <w:spacing w:line="259" w:lineRule="auto"/>
        <w:ind w:left="0" w:firstLine="596"/>
        <w:rPr>
          <w:color w:val="000000"/>
        </w:rPr>
      </w:pPr>
      <w:r>
        <w:rPr>
          <w:color w:val="000000"/>
        </w:rPr>
        <w:t>Підвищений рівень знань шляхом навчання керівного складу органів управління СДС ЦЗ, а також населення до дій в умовах загрози та виникнення можливих надзвичайних ситуацій техногенного і природного характеру, терористичних проявів у мирний час та в особливий період;</w:t>
      </w:r>
    </w:p>
    <w:p w:rsidR="00076113" w:rsidRDefault="0035318D">
      <w:pPr>
        <w:numPr>
          <w:ilvl w:val="0"/>
          <w:numId w:val="31"/>
        </w:numPr>
        <w:pBdr>
          <w:top w:val="nil"/>
          <w:left w:val="nil"/>
          <w:bottom w:val="nil"/>
          <w:right w:val="nil"/>
          <w:between w:val="nil"/>
        </w:pBdr>
        <w:spacing w:line="259" w:lineRule="auto"/>
        <w:ind w:left="0" w:firstLine="596"/>
        <w:rPr>
          <w:color w:val="000000"/>
        </w:rPr>
      </w:pPr>
      <w:r>
        <w:rPr>
          <w:color w:val="000000"/>
        </w:rPr>
        <w:t xml:space="preserve">Матеріальний резерв в обсягах, необхідних для забезпечення проведення першочергових відновних робіт, пов'язаних із ліквідацією наслідків прогнозованих надзвичайних ситуацій та здійснення заходів в умовах воєнного стану; </w:t>
      </w:r>
    </w:p>
    <w:p w:rsidR="00076113" w:rsidRDefault="0035318D">
      <w:pPr>
        <w:numPr>
          <w:ilvl w:val="0"/>
          <w:numId w:val="31"/>
        </w:numPr>
        <w:pBdr>
          <w:top w:val="nil"/>
          <w:left w:val="nil"/>
          <w:bottom w:val="nil"/>
          <w:right w:val="nil"/>
          <w:between w:val="nil"/>
        </w:pBdr>
        <w:spacing w:line="259" w:lineRule="auto"/>
        <w:ind w:left="0" w:firstLine="709"/>
        <w:rPr>
          <w:color w:val="000000"/>
        </w:rPr>
      </w:pPr>
      <w:r>
        <w:rPr>
          <w:color w:val="000000"/>
        </w:rPr>
        <w:t xml:space="preserve">Зміцнення безпеки мешканців громади на вулицях, дорогах, водних об’єктах, у громадських місцях та інформаційному просторі; </w:t>
      </w:r>
    </w:p>
    <w:p w:rsidR="00076113" w:rsidRDefault="0035318D">
      <w:pPr>
        <w:pBdr>
          <w:top w:val="nil"/>
          <w:left w:val="nil"/>
          <w:bottom w:val="nil"/>
          <w:right w:val="nil"/>
          <w:between w:val="nil"/>
        </w:pBdr>
        <w:ind w:left="2" w:firstLine="663"/>
        <w:rPr>
          <w:color w:val="000000"/>
        </w:rPr>
      </w:pPr>
      <w:bookmarkStart w:id="4192" w:name="_heading=h.wmih39h6namo" w:colFirst="0" w:colLast="0"/>
      <w:bookmarkEnd w:id="4192"/>
      <w:r>
        <w:rPr>
          <w:b/>
          <w:bCs/>
          <w:color w:val="000000"/>
        </w:rPr>
        <w:t xml:space="preserve">Індикатори: </w:t>
      </w:r>
    </w:p>
    <w:p w:rsidR="00076113" w:rsidRDefault="0035318D">
      <w:pPr>
        <w:numPr>
          <w:ilvl w:val="0"/>
          <w:numId w:val="38"/>
        </w:numPr>
        <w:pBdr>
          <w:top w:val="nil"/>
          <w:left w:val="nil"/>
          <w:bottom w:val="nil"/>
          <w:right w:val="nil"/>
          <w:between w:val="nil"/>
        </w:pBdr>
        <w:spacing w:after="5"/>
        <w:ind w:left="0" w:firstLine="709"/>
        <w:rPr>
          <w:color w:val="000000"/>
        </w:rPr>
      </w:pPr>
      <w:r>
        <w:rPr>
          <w:color w:val="000000"/>
        </w:rPr>
        <w:t xml:space="preserve">Частка видатків з бюджету громади, спрямованих на підтримку підрозділів ЗСУ та сектору безпеки, %; </w:t>
      </w:r>
    </w:p>
    <w:p w:rsidR="00076113" w:rsidRDefault="0035318D">
      <w:pPr>
        <w:numPr>
          <w:ilvl w:val="0"/>
          <w:numId w:val="38"/>
        </w:numPr>
        <w:pBdr>
          <w:top w:val="nil"/>
          <w:left w:val="nil"/>
          <w:bottom w:val="nil"/>
          <w:right w:val="nil"/>
          <w:between w:val="nil"/>
        </w:pBdr>
        <w:spacing w:after="5"/>
        <w:ind w:left="0" w:firstLine="709"/>
        <w:rPr>
          <w:color w:val="000000"/>
        </w:rPr>
      </w:pPr>
      <w:r>
        <w:rPr>
          <w:color w:val="000000"/>
        </w:rPr>
        <w:t xml:space="preserve">Кількість проведених навчальних заходів з підготовки громадян до національного спротиву / кількість охоплених осіб, одиниць / осіб; </w:t>
      </w:r>
    </w:p>
    <w:p w:rsidR="00076113" w:rsidRDefault="0035318D">
      <w:pPr>
        <w:numPr>
          <w:ilvl w:val="0"/>
          <w:numId w:val="38"/>
        </w:numPr>
        <w:pBdr>
          <w:top w:val="nil"/>
          <w:left w:val="nil"/>
          <w:bottom w:val="nil"/>
          <w:right w:val="nil"/>
          <w:between w:val="nil"/>
        </w:pBdr>
        <w:spacing w:after="5"/>
        <w:ind w:left="0" w:firstLine="709"/>
        <w:rPr>
          <w:color w:val="000000"/>
        </w:rPr>
      </w:pPr>
      <w:r>
        <w:rPr>
          <w:color w:val="000000"/>
        </w:rPr>
        <w:t>кількість облаштованих місць для підготовки громадян до національного супротиву;</w:t>
      </w:r>
    </w:p>
    <w:p w:rsidR="00076113" w:rsidRDefault="0035318D">
      <w:pPr>
        <w:numPr>
          <w:ilvl w:val="0"/>
          <w:numId w:val="38"/>
        </w:numPr>
        <w:pBdr>
          <w:top w:val="nil"/>
          <w:left w:val="nil"/>
          <w:bottom w:val="nil"/>
          <w:right w:val="nil"/>
          <w:between w:val="nil"/>
        </w:pBdr>
        <w:ind w:left="0" w:firstLine="709"/>
        <w:rPr>
          <w:color w:val="000000"/>
        </w:rPr>
      </w:pPr>
      <w:r>
        <w:rPr>
          <w:color w:val="000000"/>
        </w:rPr>
        <w:t xml:space="preserve">Частка закладів освіти, у яких створено безпечні умови для навчання та праці (облаштовані укриттями), %. </w:t>
      </w:r>
    </w:p>
    <w:p w:rsidR="00076113" w:rsidRDefault="0035318D">
      <w:pPr>
        <w:numPr>
          <w:ilvl w:val="0"/>
          <w:numId w:val="38"/>
        </w:numPr>
        <w:pBdr>
          <w:top w:val="nil"/>
          <w:left w:val="nil"/>
          <w:bottom w:val="nil"/>
          <w:right w:val="nil"/>
          <w:between w:val="nil"/>
        </w:pBdr>
        <w:spacing w:line="259" w:lineRule="auto"/>
        <w:ind w:left="0" w:firstLine="709"/>
        <w:rPr>
          <w:color w:val="000000"/>
        </w:rPr>
      </w:pPr>
      <w:r>
        <w:rPr>
          <w:color w:val="000000"/>
        </w:rPr>
        <w:t xml:space="preserve">Чисельність наявного населення (за оцінкою), тис. осіб; </w:t>
      </w:r>
    </w:p>
    <w:p w:rsidR="00076113" w:rsidRDefault="0035318D">
      <w:pPr>
        <w:numPr>
          <w:ilvl w:val="0"/>
          <w:numId w:val="38"/>
        </w:numPr>
        <w:pBdr>
          <w:top w:val="nil"/>
          <w:left w:val="nil"/>
          <w:bottom w:val="nil"/>
          <w:right w:val="nil"/>
          <w:between w:val="nil"/>
        </w:pBdr>
        <w:ind w:left="0" w:firstLine="709"/>
        <w:rPr>
          <w:color w:val="000000"/>
        </w:rPr>
      </w:pPr>
      <w:r>
        <w:rPr>
          <w:color w:val="000000"/>
        </w:rPr>
        <w:t>Обладнаний фонд захисних споруд, одиниць</w:t>
      </w:r>
      <w:r>
        <w:t>;</w:t>
      </w:r>
    </w:p>
    <w:p w:rsidR="00076113" w:rsidRDefault="0035318D">
      <w:pPr>
        <w:numPr>
          <w:ilvl w:val="0"/>
          <w:numId w:val="38"/>
        </w:numPr>
        <w:pBdr>
          <w:top w:val="nil"/>
          <w:left w:val="nil"/>
          <w:bottom w:val="nil"/>
          <w:right w:val="nil"/>
          <w:between w:val="nil"/>
        </w:pBdr>
        <w:ind w:left="0" w:firstLine="709"/>
      </w:pPr>
      <w:r>
        <w:t>кількість зафіксованих правопорушень вузлами відеоспостереження, одиниць;</w:t>
      </w:r>
    </w:p>
    <w:p w:rsidR="00076113" w:rsidRDefault="0035318D">
      <w:pPr>
        <w:numPr>
          <w:ilvl w:val="0"/>
          <w:numId w:val="38"/>
        </w:numPr>
        <w:pBdr>
          <w:top w:val="nil"/>
          <w:left w:val="nil"/>
          <w:bottom w:val="nil"/>
          <w:right w:val="nil"/>
          <w:between w:val="nil"/>
        </w:pBdr>
        <w:spacing w:after="5"/>
        <w:ind w:left="0" w:firstLine="709"/>
        <w:rPr>
          <w:color w:val="000000"/>
        </w:rPr>
      </w:pPr>
      <w:r>
        <w:rPr>
          <w:color w:val="000000"/>
        </w:rPr>
        <w:t xml:space="preserve"> Кількість введених розділів в програму вивчення предмету «Захист України» на базі осередку, одиниць</w:t>
      </w:r>
    </w:p>
    <w:p w:rsidR="00076113" w:rsidRDefault="0035318D">
      <w:pPr>
        <w:pBdr>
          <w:top w:val="nil"/>
          <w:left w:val="nil"/>
          <w:bottom w:val="nil"/>
          <w:right w:val="nil"/>
          <w:between w:val="nil"/>
        </w:pBdr>
        <w:spacing w:before="240"/>
        <w:ind w:firstLine="599"/>
        <w:rPr>
          <w:color w:val="000000"/>
        </w:rPr>
      </w:pPr>
      <w:bookmarkStart w:id="4193" w:name="_heading=h.g5oy16o0zw4r" w:colFirst="0" w:colLast="0"/>
      <w:bookmarkEnd w:id="4193"/>
      <w:r>
        <w:rPr>
          <w:b/>
          <w:bCs/>
          <w:color w:val="000000"/>
        </w:rPr>
        <w:t xml:space="preserve">Оперативна ціль 1.2. Здорова громада </w:t>
      </w:r>
    </w:p>
    <w:p w:rsidR="00076113" w:rsidRDefault="0035318D">
      <w:pPr>
        <w:pBdr>
          <w:top w:val="nil"/>
          <w:left w:val="nil"/>
          <w:bottom w:val="nil"/>
          <w:right w:val="nil"/>
          <w:between w:val="nil"/>
        </w:pBdr>
        <w:ind w:firstLine="596"/>
        <w:rPr>
          <w:color w:val="000000"/>
        </w:rPr>
      </w:pPr>
      <w:bookmarkStart w:id="4194" w:name="_heading=h.ioplmadww52r" w:colFirst="0" w:colLast="0"/>
      <w:bookmarkEnd w:id="4194"/>
      <w:r>
        <w:rPr>
          <w:color w:val="323232"/>
        </w:rPr>
        <w:t xml:space="preserve">Під час війни життя і здоров'я людей стає найбільшою цінністю. </w:t>
      </w:r>
      <w:r>
        <w:rPr>
          <w:color w:val="202429"/>
        </w:rPr>
        <w:t xml:space="preserve">Вторгнення рф в Україну спричинило критичне навантаження на систему охорони здоров’я, що пов’язано з підвищенням попиту громадян на різні види медичної допомоги та послуг, які не були пріоритетними до війни, а саме: поранення, травми та захворювання, пов’язані з війною. </w:t>
      </w:r>
      <w:r>
        <w:rPr>
          <w:color w:val="2C2C2C"/>
        </w:rPr>
        <w:t xml:space="preserve">Попри велику війну на рівні громади докладаємо всіх зусиль для розвитку медичної сфери. </w:t>
      </w:r>
      <w:r>
        <w:rPr>
          <w:color w:val="000000"/>
        </w:rPr>
        <w:t>Загалом Городоцька громада впродовж останніх років суттєво наростила потенціал у сфері охорони здоров’я, зокрема відкрито реабілітаційне відділення на базі центральної лікарні, розширено спектр хірургічних послуг та багато іншого. Водночас поняття «Здорова громада» включає в себе забезпечення не лише лікування та реабілітації, але ранню діагностику та профілактику захворювань в т.ч. шляхом популяризації та розвитку фізкультури та спорту. Важливим елементом поняття «Здорова громада» є також психологічне здоров’я суспільства, формування якого забезпечується зі сторони громади шляхом створення/сприяння створенню об’єктів та локацій для активного чи пасивного відпочинку, що сприятиме психологічному розвантаженню.</w:t>
      </w:r>
    </w:p>
    <w:p w:rsidR="00076113" w:rsidRDefault="0035318D">
      <w:pPr>
        <w:pBdr>
          <w:top w:val="nil"/>
          <w:left w:val="nil"/>
          <w:bottom w:val="nil"/>
          <w:right w:val="nil"/>
          <w:between w:val="nil"/>
        </w:pBdr>
        <w:ind w:firstLine="596"/>
        <w:rPr>
          <w:color w:val="000000"/>
        </w:rPr>
      </w:pPr>
      <w:bookmarkStart w:id="4195" w:name="_heading=h.cdd4co6ez4z5" w:colFirst="0" w:colLast="0"/>
      <w:bookmarkEnd w:id="4195"/>
      <w:r>
        <w:rPr>
          <w:color w:val="000000"/>
        </w:rPr>
        <w:t xml:space="preserve">На середньострокову стратегічну перспективу першочергового вирішення потребують такі питання як: </w:t>
      </w:r>
    </w:p>
    <w:p w:rsidR="00076113" w:rsidRDefault="0035318D">
      <w:pPr>
        <w:pBdr>
          <w:top w:val="nil"/>
          <w:left w:val="nil"/>
          <w:bottom w:val="nil"/>
          <w:right w:val="nil"/>
          <w:between w:val="nil"/>
        </w:pBdr>
        <w:spacing w:after="7"/>
        <w:ind w:firstLine="596"/>
        <w:rPr>
          <w:color w:val="000000"/>
        </w:rPr>
      </w:pPr>
      <w:bookmarkStart w:id="4196" w:name="_heading=h.ff0igit1aha8" w:colFirst="0" w:colLast="0"/>
      <w:bookmarkEnd w:id="4196"/>
      <w:r>
        <w:rPr>
          <w:color w:val="000000"/>
        </w:rPr>
        <w:t xml:space="preserve">- покращення якості медичних послуг, які надаються закладами як на первинному так і на вторинному рівнях; </w:t>
      </w:r>
    </w:p>
    <w:p w:rsidR="00076113" w:rsidRDefault="0035318D">
      <w:pPr>
        <w:pBdr>
          <w:top w:val="nil"/>
          <w:left w:val="nil"/>
          <w:bottom w:val="nil"/>
          <w:right w:val="nil"/>
          <w:between w:val="nil"/>
        </w:pBdr>
        <w:spacing w:after="7"/>
        <w:ind w:firstLine="596"/>
        <w:rPr>
          <w:color w:val="000000"/>
        </w:rPr>
      </w:pPr>
      <w:bookmarkStart w:id="4197" w:name="_heading=h.onwcyip8quun" w:colFirst="0" w:colLast="0"/>
      <w:bookmarkEnd w:id="4197"/>
      <w:r>
        <w:rPr>
          <w:color w:val="000000"/>
        </w:rPr>
        <w:t xml:space="preserve">- покращення фінансового забезпечення сфери охорони здоров’я для покриття потреб різних груп населення у медичних послугах, у тому числі додаткових потреб, які виникли внаслідок війни та військових дій; </w:t>
      </w:r>
    </w:p>
    <w:p w:rsidR="00076113" w:rsidRDefault="0035318D">
      <w:pPr>
        <w:pBdr>
          <w:top w:val="nil"/>
          <w:left w:val="nil"/>
          <w:bottom w:val="nil"/>
          <w:right w:val="nil"/>
          <w:between w:val="nil"/>
        </w:pBdr>
        <w:spacing w:after="7"/>
        <w:ind w:firstLine="596"/>
        <w:rPr>
          <w:color w:val="000000"/>
        </w:rPr>
      </w:pPr>
      <w:bookmarkStart w:id="4198" w:name="_heading=h.8x330tgtc1ph" w:colFirst="0" w:colLast="0"/>
      <w:bookmarkEnd w:id="4198"/>
      <w:r>
        <w:rPr>
          <w:color w:val="000000"/>
        </w:rPr>
        <w:t xml:space="preserve">- розвиток системи реабілітації, попит на послуги яких особливо зріс в умовах війни; </w:t>
      </w:r>
    </w:p>
    <w:p w:rsidR="00076113" w:rsidRDefault="0035318D">
      <w:pPr>
        <w:pBdr>
          <w:top w:val="nil"/>
          <w:left w:val="nil"/>
          <w:bottom w:val="nil"/>
          <w:right w:val="nil"/>
          <w:between w:val="nil"/>
        </w:pBdr>
        <w:ind w:firstLine="598"/>
        <w:rPr>
          <w:color w:val="000000"/>
        </w:rPr>
      </w:pPr>
      <w:bookmarkStart w:id="4199" w:name="_heading=h.30wz7fwran1l" w:colFirst="0" w:colLast="0"/>
      <w:bookmarkEnd w:id="4199"/>
      <w:r>
        <w:rPr>
          <w:color w:val="000000"/>
        </w:rPr>
        <w:t xml:space="preserve">- забезпечення медичних установ якісним сучасним обладнанням; </w:t>
      </w:r>
    </w:p>
    <w:p w:rsidR="00076113" w:rsidRDefault="0035318D">
      <w:pPr>
        <w:ind w:firstLine="0"/>
        <w:jc w:val="left"/>
        <w:rPr>
          <w:color w:val="000000"/>
        </w:rPr>
      </w:pPr>
      <w:r>
        <w:br w:type="page"/>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4200" w:name="_heading=h.8nflfc8trb28" w:colFirst="0" w:colLast="0"/>
      <w:bookmarkStart w:id="4201" w:name="_GoBack"/>
      <w:bookmarkEnd w:id="4200"/>
      <w:bookmarkEnd w:id="4201"/>
      <w:r>
        <w:rPr>
          <w:b/>
          <w:bCs/>
          <w:color w:val="000000"/>
          <w:sz w:val="20"/>
          <w:szCs w:val="20"/>
        </w:rPr>
        <w:lastRenderedPageBreak/>
        <w:t>Таблиця 5. 2 Основні завдання досягнення оперативної цілі 1.2 та напрями їх реалізації</w:t>
      </w:r>
    </w:p>
    <w:tbl>
      <w:tblPr>
        <w:tblStyle w:val="affffffffff9"/>
        <w:tblW w:w="10065"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57"/>
        <w:gridCol w:w="6308"/>
      </w:tblGrid>
      <w:tr w:rsidR="00076113">
        <w:trPr>
          <w:trHeight w:val="93"/>
        </w:trPr>
        <w:tc>
          <w:tcPr>
            <w:tcW w:w="3757" w:type="dxa"/>
          </w:tcPr>
          <w:p w:rsidR="00076113" w:rsidRDefault="0035318D">
            <w:pPr>
              <w:pBdr>
                <w:top w:val="nil"/>
                <w:left w:val="nil"/>
                <w:bottom w:val="nil"/>
                <w:right w:val="nil"/>
                <w:between w:val="nil"/>
              </w:pBdr>
              <w:ind w:firstLine="598"/>
              <w:rPr>
                <w:color w:val="000000"/>
              </w:rPr>
            </w:pPr>
            <w:bookmarkStart w:id="4202" w:name="_heading=h.hw6bjwq2fekc" w:colFirst="0" w:colLast="0"/>
            <w:bookmarkEnd w:id="4202"/>
            <w:r>
              <w:rPr>
                <w:color w:val="000000"/>
              </w:rPr>
              <w:t xml:space="preserve">Завдання </w:t>
            </w:r>
          </w:p>
        </w:tc>
        <w:tc>
          <w:tcPr>
            <w:tcW w:w="6308" w:type="dxa"/>
          </w:tcPr>
          <w:p w:rsidR="00076113" w:rsidRDefault="0035318D">
            <w:pPr>
              <w:pBdr>
                <w:top w:val="nil"/>
                <w:left w:val="nil"/>
                <w:bottom w:val="nil"/>
                <w:right w:val="nil"/>
                <w:between w:val="nil"/>
              </w:pBdr>
              <w:ind w:firstLine="598"/>
              <w:rPr>
                <w:color w:val="000000"/>
              </w:rPr>
            </w:pPr>
            <w:bookmarkStart w:id="4203" w:name="_heading=h.nkouc5nbuzbp" w:colFirst="0" w:colLast="0"/>
            <w:bookmarkEnd w:id="4203"/>
            <w:r>
              <w:rPr>
                <w:color w:val="000000"/>
              </w:rPr>
              <w:t xml:space="preserve">Потенційно можливі сфери реалізації проєктів </w:t>
            </w:r>
          </w:p>
        </w:tc>
      </w:tr>
      <w:tr w:rsidR="00076113">
        <w:trPr>
          <w:trHeight w:val="446"/>
        </w:trPr>
        <w:tc>
          <w:tcPr>
            <w:tcW w:w="3757" w:type="dxa"/>
          </w:tcPr>
          <w:p w:rsidR="00076113" w:rsidRDefault="0035318D">
            <w:pPr>
              <w:pBdr>
                <w:top w:val="nil"/>
                <w:left w:val="nil"/>
                <w:bottom w:val="nil"/>
                <w:right w:val="nil"/>
                <w:between w:val="nil"/>
              </w:pBdr>
              <w:ind w:left="2" w:firstLine="35"/>
              <w:rPr>
                <w:b/>
                <w:bCs/>
                <w:color w:val="000000"/>
              </w:rPr>
            </w:pPr>
            <w:bookmarkStart w:id="4204" w:name="_heading=h.b2iraepu3i1v" w:colFirst="0" w:colLast="0"/>
            <w:bookmarkEnd w:id="4204"/>
            <w:r>
              <w:rPr>
                <w:b/>
                <w:bCs/>
                <w:color w:val="000000"/>
              </w:rPr>
              <w:t>1.2.1</w:t>
            </w:r>
            <w:r>
              <w:rPr>
                <w:b/>
                <w:bCs/>
              </w:rPr>
              <w:t>. П</w:t>
            </w:r>
            <w:r>
              <w:rPr>
                <w:b/>
                <w:bCs/>
                <w:color w:val="000000"/>
              </w:rPr>
              <w:t>ідвищення якості  та доступності спеціалізованих медични</w:t>
            </w:r>
            <w:r>
              <w:rPr>
                <w:b/>
                <w:bCs/>
              </w:rPr>
              <w:t>х послуг</w:t>
            </w:r>
          </w:p>
        </w:tc>
        <w:tc>
          <w:tcPr>
            <w:tcW w:w="6308" w:type="dxa"/>
          </w:tcPr>
          <w:p w:rsidR="00076113" w:rsidRDefault="0035318D">
            <w:pPr>
              <w:numPr>
                <w:ilvl w:val="0"/>
                <w:numId w:val="41"/>
              </w:numPr>
              <w:pBdr>
                <w:top w:val="nil"/>
                <w:left w:val="nil"/>
                <w:bottom w:val="nil"/>
                <w:right w:val="nil"/>
                <w:between w:val="nil"/>
              </w:pBdr>
              <w:ind w:left="0" w:hanging="3"/>
            </w:pPr>
            <w:r>
              <w:t xml:space="preserve">Оптимізація спектру медичних послуг </w:t>
            </w:r>
          </w:p>
          <w:p w:rsidR="00076113" w:rsidRDefault="0035318D">
            <w:pPr>
              <w:numPr>
                <w:ilvl w:val="0"/>
                <w:numId w:val="41"/>
              </w:numPr>
              <w:pBdr>
                <w:top w:val="nil"/>
                <w:left w:val="nil"/>
                <w:bottom w:val="nil"/>
                <w:right w:val="nil"/>
                <w:between w:val="nil"/>
              </w:pBdr>
              <w:ind w:left="0" w:hanging="3"/>
            </w:pPr>
            <w:r>
              <w:t>Акредитація клініко-діагностичної лабораторії КНП “Городоцька ЦЛ”</w:t>
            </w:r>
          </w:p>
          <w:p w:rsidR="00076113" w:rsidRDefault="0035318D">
            <w:pPr>
              <w:numPr>
                <w:ilvl w:val="0"/>
                <w:numId w:val="41"/>
              </w:numPr>
              <w:pBdr>
                <w:top w:val="nil"/>
                <w:left w:val="nil"/>
                <w:bottom w:val="nil"/>
                <w:right w:val="nil"/>
                <w:between w:val="nil"/>
              </w:pBdr>
              <w:ind w:left="0" w:hanging="3"/>
            </w:pPr>
            <w:r>
              <w:t>Забезпечення окремих категорій мешканців пільговими медикаментами,  стоматологічними послугами та послугами з ендопротезування</w:t>
            </w:r>
          </w:p>
          <w:p w:rsidR="00076113" w:rsidRDefault="0035318D">
            <w:pPr>
              <w:numPr>
                <w:ilvl w:val="0"/>
                <w:numId w:val="41"/>
              </w:numPr>
              <w:pBdr>
                <w:top w:val="nil"/>
                <w:left w:val="nil"/>
                <w:bottom w:val="nil"/>
                <w:right w:val="nil"/>
                <w:between w:val="nil"/>
              </w:pBdr>
              <w:ind w:left="0" w:hanging="3"/>
            </w:pPr>
            <w:r>
              <w:t>Безперервний професійний розвиток медичного персоналу</w:t>
            </w:r>
          </w:p>
          <w:p w:rsidR="00076113" w:rsidRDefault="0035318D">
            <w:pPr>
              <w:numPr>
                <w:ilvl w:val="0"/>
                <w:numId w:val="41"/>
              </w:numPr>
              <w:pBdr>
                <w:top w:val="nil"/>
                <w:left w:val="nil"/>
                <w:bottom w:val="nil"/>
                <w:right w:val="nil"/>
                <w:between w:val="nil"/>
              </w:pBdr>
              <w:ind w:left="0" w:hanging="3"/>
            </w:pPr>
            <w:r>
              <w:t>Забезпечення здоровим харчуванням пацієнтів КНП «Городоцька ЦЛ»</w:t>
            </w:r>
          </w:p>
          <w:p w:rsidR="00076113" w:rsidRDefault="0035318D">
            <w:pPr>
              <w:numPr>
                <w:ilvl w:val="0"/>
                <w:numId w:val="41"/>
              </w:numPr>
              <w:pBdr>
                <w:top w:val="nil"/>
                <w:left w:val="nil"/>
                <w:bottom w:val="nil"/>
                <w:right w:val="nil"/>
                <w:between w:val="nil"/>
              </w:pBdr>
              <w:ind w:left="0" w:hanging="3"/>
            </w:pPr>
            <w:r>
              <w:t>Розвиток платних послуг</w:t>
            </w:r>
          </w:p>
          <w:p w:rsidR="00076113" w:rsidRDefault="0035318D">
            <w:pPr>
              <w:numPr>
                <w:ilvl w:val="0"/>
                <w:numId w:val="41"/>
              </w:numPr>
              <w:pBdr>
                <w:top w:val="nil"/>
                <w:left w:val="nil"/>
                <w:bottom w:val="nil"/>
                <w:right w:val="nil"/>
                <w:between w:val="nil"/>
              </w:pBdr>
              <w:ind w:left="0" w:hanging="3"/>
            </w:pPr>
            <w:r>
              <w:t xml:space="preserve">Підвищення рівня поінформованості про профілактику, лікування та довіри пацієнтів до лікарні </w:t>
            </w:r>
          </w:p>
          <w:p w:rsidR="00076113" w:rsidRDefault="0035318D">
            <w:pPr>
              <w:numPr>
                <w:ilvl w:val="0"/>
                <w:numId w:val="41"/>
              </w:numPr>
              <w:ind w:left="0" w:hanging="3"/>
            </w:pPr>
            <w:r>
              <w:t xml:space="preserve">Забезпечення доступності та інклюзивності просторів медичних закладів </w:t>
            </w:r>
          </w:p>
          <w:p w:rsidR="00076113" w:rsidRDefault="0035318D">
            <w:pPr>
              <w:numPr>
                <w:ilvl w:val="0"/>
                <w:numId w:val="41"/>
              </w:numPr>
              <w:ind w:left="0" w:hanging="3"/>
            </w:pPr>
            <w:r>
              <w:t>Обмін кращими практиками з представниками закладів охорони здоров'я</w:t>
            </w:r>
          </w:p>
          <w:p w:rsidR="00076113" w:rsidRDefault="0035318D">
            <w:pPr>
              <w:numPr>
                <w:ilvl w:val="0"/>
                <w:numId w:val="41"/>
              </w:numPr>
              <w:ind w:left="0" w:hanging="3"/>
            </w:pPr>
            <w:r>
              <w:t>Забезпечення додаткових джерел фінансування сфери охорони здоров’я</w:t>
            </w:r>
          </w:p>
          <w:p w:rsidR="00076113" w:rsidRDefault="0035318D">
            <w:pPr>
              <w:numPr>
                <w:ilvl w:val="0"/>
                <w:numId w:val="41"/>
              </w:numPr>
              <w:ind w:left="0" w:hanging="3"/>
            </w:pPr>
            <w:r>
              <w:t>Створення умов комфортного перебування у закладах КНП “Городоцька ЦЛ”</w:t>
            </w:r>
          </w:p>
        </w:tc>
      </w:tr>
      <w:tr w:rsidR="00076113">
        <w:trPr>
          <w:trHeight w:val="902"/>
        </w:trPr>
        <w:tc>
          <w:tcPr>
            <w:tcW w:w="3757" w:type="dxa"/>
          </w:tcPr>
          <w:p w:rsidR="00076113" w:rsidRDefault="0035318D">
            <w:pPr>
              <w:pBdr>
                <w:top w:val="nil"/>
                <w:left w:val="nil"/>
                <w:bottom w:val="nil"/>
                <w:right w:val="nil"/>
                <w:between w:val="nil"/>
              </w:pBdr>
              <w:ind w:left="2" w:hanging="2"/>
              <w:rPr>
                <w:b/>
                <w:bCs/>
                <w:color w:val="000000"/>
              </w:rPr>
            </w:pPr>
            <w:bookmarkStart w:id="4205" w:name="_heading=h.g1wts95y6qdu" w:colFirst="0" w:colLast="0"/>
            <w:bookmarkEnd w:id="4205"/>
            <w:r>
              <w:rPr>
                <w:b/>
                <w:bCs/>
                <w:color w:val="000000"/>
              </w:rPr>
              <w:t>1.2.2. Розвиток первинної медицини</w:t>
            </w:r>
          </w:p>
        </w:tc>
        <w:tc>
          <w:tcPr>
            <w:tcW w:w="6308" w:type="dxa"/>
          </w:tcPr>
          <w:p w:rsidR="00076113" w:rsidRDefault="0035318D">
            <w:pPr>
              <w:numPr>
                <w:ilvl w:val="0"/>
                <w:numId w:val="41"/>
              </w:numPr>
              <w:pBdr>
                <w:top w:val="nil"/>
                <w:left w:val="nil"/>
                <w:bottom w:val="nil"/>
                <w:right w:val="nil"/>
                <w:between w:val="nil"/>
              </w:pBdr>
              <w:ind w:left="0" w:hanging="3"/>
            </w:pPr>
            <w:r>
              <w:t xml:space="preserve">Впровадження телемедицини для віддалених пацієнтів </w:t>
            </w:r>
          </w:p>
          <w:p w:rsidR="00076113" w:rsidRDefault="0035318D">
            <w:pPr>
              <w:numPr>
                <w:ilvl w:val="0"/>
                <w:numId w:val="41"/>
              </w:numPr>
              <w:pBdr>
                <w:top w:val="nil"/>
                <w:left w:val="nil"/>
                <w:bottom w:val="nil"/>
                <w:right w:val="nil"/>
                <w:between w:val="nil"/>
              </w:pBdr>
              <w:ind w:left="0" w:hanging="3"/>
            </w:pPr>
            <w:r>
              <w:t>Підвищення кваліфікації сімейних лікарів</w:t>
            </w:r>
          </w:p>
          <w:p w:rsidR="00076113" w:rsidRDefault="0035318D">
            <w:pPr>
              <w:numPr>
                <w:ilvl w:val="0"/>
                <w:numId w:val="41"/>
              </w:numPr>
              <w:pBdr>
                <w:top w:val="nil"/>
                <w:left w:val="nil"/>
                <w:bottom w:val="nil"/>
                <w:right w:val="nil"/>
                <w:between w:val="nil"/>
              </w:pBdr>
              <w:ind w:left="0" w:hanging="3"/>
            </w:pPr>
            <w:r>
              <w:t>Впровадження системи контролю якості надання первинної медичної допомоги</w:t>
            </w:r>
          </w:p>
          <w:p w:rsidR="00076113" w:rsidRDefault="0035318D">
            <w:pPr>
              <w:numPr>
                <w:ilvl w:val="0"/>
                <w:numId w:val="41"/>
              </w:numPr>
              <w:pBdr>
                <w:top w:val="nil"/>
                <w:left w:val="nil"/>
                <w:bottom w:val="nil"/>
                <w:right w:val="nil"/>
                <w:between w:val="nil"/>
              </w:pBdr>
              <w:ind w:left="0" w:hanging="3"/>
            </w:pPr>
            <w:r>
              <w:t>Розробка програм мотивації для медичних працівників первинної медицини</w:t>
            </w:r>
          </w:p>
        </w:tc>
      </w:tr>
      <w:tr w:rsidR="00076113">
        <w:trPr>
          <w:trHeight w:val="1284"/>
        </w:trPr>
        <w:tc>
          <w:tcPr>
            <w:tcW w:w="3757" w:type="dxa"/>
          </w:tcPr>
          <w:p w:rsidR="00076113" w:rsidRDefault="0035318D">
            <w:pPr>
              <w:pBdr>
                <w:top w:val="nil"/>
                <w:left w:val="nil"/>
                <w:bottom w:val="nil"/>
                <w:right w:val="nil"/>
                <w:between w:val="nil"/>
              </w:pBdr>
              <w:ind w:left="2" w:hanging="2"/>
              <w:rPr>
                <w:b/>
                <w:bCs/>
                <w:color w:val="000000"/>
              </w:rPr>
            </w:pPr>
            <w:bookmarkStart w:id="4206" w:name="_heading=h.g52n3wlmhout" w:colFirst="0" w:colLast="0"/>
            <w:bookmarkEnd w:id="4206"/>
            <w:r>
              <w:rPr>
                <w:b/>
                <w:bCs/>
                <w:color w:val="000000"/>
              </w:rPr>
              <w:t>1.2.3 Покращення матеріально-технічної бази медичних установ громади</w:t>
            </w:r>
          </w:p>
        </w:tc>
        <w:tc>
          <w:tcPr>
            <w:tcW w:w="6308" w:type="dxa"/>
          </w:tcPr>
          <w:p w:rsidR="00076113" w:rsidRDefault="0035318D">
            <w:pPr>
              <w:numPr>
                <w:ilvl w:val="0"/>
                <w:numId w:val="41"/>
              </w:numPr>
              <w:pBdr>
                <w:top w:val="nil"/>
                <w:left w:val="nil"/>
                <w:bottom w:val="nil"/>
                <w:right w:val="nil"/>
                <w:between w:val="nil"/>
              </w:pBdr>
              <w:ind w:left="0" w:hanging="3"/>
            </w:pPr>
            <w:r>
              <w:t xml:space="preserve">Придбання сучасного обладнання для надання якісних нових послуг або покращення якості (надання існуючих) діагностики та лікування, </w:t>
            </w:r>
          </w:p>
          <w:p w:rsidR="00076113" w:rsidRDefault="0035318D">
            <w:pPr>
              <w:numPr>
                <w:ilvl w:val="0"/>
                <w:numId w:val="41"/>
              </w:numPr>
              <w:pBdr>
                <w:top w:val="nil"/>
                <w:left w:val="nil"/>
                <w:bottom w:val="nil"/>
                <w:right w:val="nil"/>
                <w:between w:val="nil"/>
              </w:pBdr>
              <w:ind w:left="0" w:hanging="3"/>
            </w:pPr>
            <w:r>
              <w:t>Забезпечення своєчасного оновлення фізично та морально зношеного обладнання</w:t>
            </w:r>
          </w:p>
          <w:p w:rsidR="00076113" w:rsidRDefault="0035318D">
            <w:pPr>
              <w:numPr>
                <w:ilvl w:val="0"/>
                <w:numId w:val="41"/>
              </w:numPr>
              <w:pBdr>
                <w:top w:val="nil"/>
                <w:left w:val="nil"/>
                <w:bottom w:val="nil"/>
                <w:right w:val="nil"/>
                <w:between w:val="nil"/>
              </w:pBdr>
              <w:ind w:left="0" w:hanging="3"/>
            </w:pPr>
            <w:r>
              <w:t xml:space="preserve">Проведення ремонтних робіт капітального характеру </w:t>
            </w:r>
          </w:p>
          <w:p w:rsidR="00076113" w:rsidRDefault="0035318D">
            <w:pPr>
              <w:numPr>
                <w:ilvl w:val="0"/>
                <w:numId w:val="41"/>
              </w:numPr>
              <w:pBdr>
                <w:top w:val="nil"/>
                <w:left w:val="nil"/>
                <w:bottom w:val="nil"/>
                <w:right w:val="nil"/>
                <w:between w:val="nil"/>
              </w:pBdr>
              <w:ind w:left="0" w:hanging="3"/>
            </w:pPr>
            <w:r>
              <w:t>Забезпечення додаткових потужностей електропостачання КНП “Городоцька ЦЛ”</w:t>
            </w:r>
          </w:p>
        </w:tc>
      </w:tr>
      <w:tr w:rsidR="00076113">
        <w:trPr>
          <w:trHeight w:val="325"/>
        </w:trPr>
        <w:tc>
          <w:tcPr>
            <w:tcW w:w="3757" w:type="dxa"/>
          </w:tcPr>
          <w:p w:rsidR="00076113" w:rsidRDefault="0035318D">
            <w:pPr>
              <w:pBdr>
                <w:top w:val="nil"/>
                <w:left w:val="nil"/>
                <w:bottom w:val="nil"/>
                <w:right w:val="nil"/>
                <w:between w:val="nil"/>
              </w:pBdr>
              <w:ind w:left="2" w:hanging="2"/>
              <w:rPr>
                <w:b/>
                <w:bCs/>
                <w:color w:val="000000"/>
              </w:rPr>
            </w:pPr>
            <w:bookmarkStart w:id="4207" w:name="_heading=h.rj0cno98gc7q" w:colFirst="0" w:colLast="0"/>
            <w:bookmarkEnd w:id="4207"/>
            <w:r>
              <w:rPr>
                <w:b/>
                <w:bCs/>
                <w:color w:val="000000"/>
              </w:rPr>
              <w:t>1.2.4. Покращення профілактики та ранньої діагностики захворювань</w:t>
            </w:r>
          </w:p>
        </w:tc>
        <w:tc>
          <w:tcPr>
            <w:tcW w:w="6308" w:type="dxa"/>
          </w:tcPr>
          <w:p w:rsidR="00076113" w:rsidRDefault="0035318D">
            <w:pPr>
              <w:numPr>
                <w:ilvl w:val="0"/>
                <w:numId w:val="41"/>
              </w:numPr>
              <w:pBdr>
                <w:top w:val="nil"/>
                <w:left w:val="nil"/>
                <w:bottom w:val="nil"/>
                <w:right w:val="nil"/>
                <w:between w:val="nil"/>
              </w:pBdr>
              <w:ind w:left="0" w:hanging="3"/>
            </w:pPr>
            <w:r>
              <w:t>Реалізація заходів щодо ранньої діагностики інфекційних та неінфекційних захворювань, в т.ч: діабет, серцево-судинні та онкологічні захворювання, гепатит і т.д.</w:t>
            </w:r>
          </w:p>
        </w:tc>
      </w:tr>
      <w:tr w:rsidR="00076113">
        <w:trPr>
          <w:trHeight w:val="325"/>
        </w:trPr>
        <w:tc>
          <w:tcPr>
            <w:tcW w:w="3757" w:type="dxa"/>
          </w:tcPr>
          <w:p w:rsidR="00076113" w:rsidRDefault="0035318D">
            <w:pPr>
              <w:pBdr>
                <w:top w:val="nil"/>
                <w:left w:val="nil"/>
                <w:bottom w:val="nil"/>
                <w:right w:val="nil"/>
                <w:between w:val="nil"/>
              </w:pBdr>
              <w:ind w:left="2" w:firstLine="35"/>
              <w:rPr>
                <w:b/>
                <w:bCs/>
                <w:color w:val="000000"/>
              </w:rPr>
            </w:pPr>
            <w:bookmarkStart w:id="4208" w:name="_heading=h.wez444brhuh1" w:colFirst="0" w:colLast="0"/>
            <w:bookmarkEnd w:id="4208"/>
            <w:r>
              <w:rPr>
                <w:b/>
                <w:bCs/>
                <w:color w:val="000000"/>
              </w:rPr>
              <w:t>1.2.5. Збільшення спроможностей надання реабілітаційних послуг, в т.ч для ветеранів</w:t>
            </w:r>
          </w:p>
        </w:tc>
        <w:tc>
          <w:tcPr>
            <w:tcW w:w="6308" w:type="dxa"/>
          </w:tcPr>
          <w:p w:rsidR="00076113" w:rsidRDefault="0035318D">
            <w:pPr>
              <w:pBdr>
                <w:top w:val="nil"/>
                <w:left w:val="nil"/>
                <w:bottom w:val="nil"/>
                <w:right w:val="nil"/>
                <w:between w:val="nil"/>
              </w:pBdr>
              <w:ind w:left="2" w:firstLine="660"/>
              <w:rPr>
                <w:color w:val="000000"/>
              </w:rPr>
            </w:pPr>
            <w:bookmarkStart w:id="4209" w:name="_heading=h.c1fqncj9zv66" w:colFirst="0" w:colLast="0"/>
            <w:bookmarkEnd w:id="4209"/>
            <w:r>
              <w:rPr>
                <w:color w:val="000000"/>
              </w:rPr>
              <w:t xml:space="preserve">Розвиток та підтримка мережі надання реабілітаційної допомоги </w:t>
            </w:r>
          </w:p>
        </w:tc>
      </w:tr>
      <w:tr w:rsidR="00076113">
        <w:trPr>
          <w:trHeight w:val="325"/>
        </w:trPr>
        <w:tc>
          <w:tcPr>
            <w:tcW w:w="3757" w:type="dxa"/>
          </w:tcPr>
          <w:p w:rsidR="00076113" w:rsidRDefault="0035318D">
            <w:pPr>
              <w:pBdr>
                <w:top w:val="nil"/>
                <w:left w:val="nil"/>
                <w:bottom w:val="nil"/>
                <w:right w:val="nil"/>
                <w:between w:val="nil"/>
              </w:pBdr>
              <w:ind w:left="2" w:firstLine="35"/>
              <w:rPr>
                <w:b/>
                <w:bCs/>
                <w:color w:val="000000"/>
              </w:rPr>
            </w:pPr>
            <w:bookmarkStart w:id="4210" w:name="_heading=h.7wjy6bf0mpvk" w:colFirst="0" w:colLast="0"/>
            <w:bookmarkEnd w:id="4210"/>
            <w:r>
              <w:rPr>
                <w:b/>
                <w:bCs/>
                <w:color w:val="000000"/>
              </w:rPr>
              <w:t>1.2.6. Розвиток та популяризація фізичної культури та спорту серед населення</w:t>
            </w:r>
          </w:p>
        </w:tc>
        <w:tc>
          <w:tcPr>
            <w:tcW w:w="6308" w:type="dxa"/>
          </w:tcPr>
          <w:p w:rsidR="00076113" w:rsidRDefault="0035318D">
            <w:pPr>
              <w:pBdr>
                <w:top w:val="nil"/>
                <w:left w:val="nil"/>
                <w:bottom w:val="nil"/>
                <w:right w:val="nil"/>
                <w:between w:val="nil"/>
              </w:pBdr>
              <w:ind w:left="2" w:hanging="2"/>
              <w:rPr>
                <w:color w:val="000000"/>
              </w:rPr>
            </w:pPr>
            <w:bookmarkStart w:id="4211" w:name="_heading=h.s46zohuqydrv" w:colFirst="0" w:colLast="0"/>
            <w:bookmarkEnd w:id="4211"/>
            <w:r>
              <w:rPr>
                <w:color w:val="000000"/>
              </w:rPr>
              <w:t xml:space="preserve">- Спорт для всіх та адаптивна фізична активність; </w:t>
            </w:r>
          </w:p>
          <w:p w:rsidR="00076113" w:rsidRDefault="0035318D">
            <w:pPr>
              <w:pBdr>
                <w:top w:val="nil"/>
                <w:left w:val="nil"/>
                <w:bottom w:val="nil"/>
                <w:right w:val="nil"/>
                <w:between w:val="nil"/>
              </w:pBdr>
              <w:ind w:left="2" w:firstLine="660"/>
              <w:rPr>
                <w:color w:val="000000"/>
              </w:rPr>
            </w:pPr>
            <w:bookmarkStart w:id="4212" w:name="_heading=h.3klhnap72eko" w:colFirst="0" w:colLast="0"/>
            <w:bookmarkEnd w:id="4212"/>
            <w:r>
              <w:rPr>
                <w:color w:val="000000"/>
              </w:rPr>
              <w:t>- Проведення фізкультурно-оздоровчих та спортивних заходів, забезпечення участі спортсменів і команд в обласних, всеукраїнських та міжнародних заходах.</w:t>
            </w:r>
          </w:p>
        </w:tc>
      </w:tr>
      <w:tr w:rsidR="00076113">
        <w:trPr>
          <w:trHeight w:val="325"/>
        </w:trPr>
        <w:tc>
          <w:tcPr>
            <w:tcW w:w="3757" w:type="dxa"/>
          </w:tcPr>
          <w:p w:rsidR="00076113" w:rsidRDefault="0035318D">
            <w:pPr>
              <w:pBdr>
                <w:top w:val="nil"/>
                <w:left w:val="nil"/>
                <w:bottom w:val="nil"/>
                <w:right w:val="nil"/>
                <w:between w:val="nil"/>
              </w:pBdr>
              <w:ind w:left="2" w:firstLine="35"/>
              <w:rPr>
                <w:b/>
                <w:bCs/>
                <w:color w:val="000000"/>
              </w:rPr>
            </w:pPr>
            <w:bookmarkStart w:id="4213" w:name="_heading=h.t3sp1x8r08p2" w:colFirst="0" w:colLast="0"/>
            <w:bookmarkEnd w:id="4213"/>
            <w:r>
              <w:rPr>
                <w:b/>
                <w:bCs/>
                <w:color w:val="000000"/>
              </w:rPr>
              <w:t>1.2.7. Розвиток та покращення матеріально-технічної бази спортивних об’єктів</w:t>
            </w:r>
          </w:p>
        </w:tc>
        <w:tc>
          <w:tcPr>
            <w:tcW w:w="6308" w:type="dxa"/>
          </w:tcPr>
          <w:p w:rsidR="00076113" w:rsidRDefault="0035318D">
            <w:pPr>
              <w:pBdr>
                <w:top w:val="nil"/>
                <w:left w:val="nil"/>
                <w:bottom w:val="nil"/>
                <w:right w:val="nil"/>
                <w:between w:val="nil"/>
              </w:pBdr>
              <w:ind w:left="2" w:firstLine="660"/>
              <w:rPr>
                <w:color w:val="000000"/>
              </w:rPr>
            </w:pPr>
            <w:bookmarkStart w:id="4214" w:name="_heading=h.t6cc58w6u5iu" w:colFirst="0" w:colLast="0"/>
            <w:bookmarkEnd w:id="4214"/>
            <w:r>
              <w:rPr>
                <w:color w:val="000000"/>
              </w:rPr>
              <w:t xml:space="preserve">- Розвиток спортивної та рекреаційної інфраструктури; </w:t>
            </w:r>
          </w:p>
          <w:p w:rsidR="00076113" w:rsidRDefault="0035318D">
            <w:pPr>
              <w:pBdr>
                <w:top w:val="nil"/>
                <w:left w:val="nil"/>
                <w:bottom w:val="nil"/>
                <w:right w:val="nil"/>
                <w:between w:val="nil"/>
              </w:pBdr>
              <w:ind w:left="2" w:firstLine="660"/>
              <w:rPr>
                <w:color w:val="000000"/>
              </w:rPr>
            </w:pPr>
            <w:bookmarkStart w:id="4215" w:name="_heading=h.q0r902z3wef5" w:colFirst="0" w:colLast="0"/>
            <w:bookmarkEnd w:id="4215"/>
            <w:r>
              <w:rPr>
                <w:color w:val="000000"/>
              </w:rPr>
              <w:t xml:space="preserve">-Будівництво, реконструкція, капітальний ремонт спортзалів, стадіонів, спортивних майданчиків в т.ч. у закладах загальної середньої освіти області; </w:t>
            </w:r>
          </w:p>
        </w:tc>
      </w:tr>
      <w:tr w:rsidR="00076113">
        <w:trPr>
          <w:trHeight w:val="325"/>
        </w:trPr>
        <w:tc>
          <w:tcPr>
            <w:tcW w:w="3757" w:type="dxa"/>
          </w:tcPr>
          <w:p w:rsidR="00076113" w:rsidRDefault="0035318D">
            <w:pPr>
              <w:pBdr>
                <w:top w:val="nil"/>
                <w:left w:val="nil"/>
                <w:bottom w:val="nil"/>
                <w:right w:val="nil"/>
                <w:between w:val="nil"/>
              </w:pBdr>
              <w:ind w:left="2" w:firstLine="35"/>
              <w:rPr>
                <w:b/>
                <w:bCs/>
                <w:color w:val="000000"/>
              </w:rPr>
            </w:pPr>
            <w:bookmarkStart w:id="4216" w:name="_heading=h.m16cfcf588d" w:colFirst="0" w:colLast="0"/>
            <w:bookmarkEnd w:id="4216"/>
            <w:r>
              <w:rPr>
                <w:b/>
                <w:bCs/>
                <w:color w:val="000000"/>
              </w:rPr>
              <w:lastRenderedPageBreak/>
              <w:t>1.2.8. Створення громадських просторів, об’єктів відпочинкового, спортивно-розважального призначення</w:t>
            </w:r>
          </w:p>
        </w:tc>
        <w:tc>
          <w:tcPr>
            <w:tcW w:w="6308" w:type="dxa"/>
          </w:tcPr>
          <w:p w:rsidR="00076113" w:rsidRDefault="0035318D">
            <w:pPr>
              <w:pBdr>
                <w:top w:val="nil"/>
                <w:left w:val="nil"/>
                <w:bottom w:val="nil"/>
                <w:right w:val="nil"/>
                <w:between w:val="nil"/>
              </w:pBdr>
              <w:ind w:left="2" w:firstLine="660"/>
              <w:rPr>
                <w:color w:val="000000"/>
              </w:rPr>
            </w:pPr>
            <w:bookmarkStart w:id="4217" w:name="_heading=h.fdioxgwk3fny" w:colFirst="0" w:colLast="0"/>
            <w:bookmarkEnd w:id="4217"/>
            <w:r>
              <w:rPr>
                <w:color w:val="000000"/>
              </w:rPr>
              <w:t>Благоустрій територій; створення громадських просторів для проведення дозвілля мешканців громади</w:t>
            </w:r>
          </w:p>
        </w:tc>
      </w:tr>
    </w:tbl>
    <w:p w:rsidR="00076113" w:rsidRDefault="0035318D">
      <w:pPr>
        <w:pBdr>
          <w:top w:val="nil"/>
          <w:left w:val="nil"/>
          <w:bottom w:val="nil"/>
          <w:right w:val="nil"/>
          <w:between w:val="nil"/>
        </w:pBdr>
        <w:spacing w:before="240"/>
        <w:ind w:firstLine="599"/>
        <w:rPr>
          <w:color w:val="000000"/>
        </w:rPr>
      </w:pPr>
      <w:bookmarkStart w:id="4218" w:name="_heading=h.z9lobc801oow" w:colFirst="0" w:colLast="0"/>
      <w:bookmarkEnd w:id="4218"/>
      <w:r>
        <w:rPr>
          <w:b/>
          <w:bCs/>
          <w:color w:val="000000"/>
        </w:rPr>
        <w:t xml:space="preserve">Очікувані результати: </w:t>
      </w:r>
    </w:p>
    <w:p w:rsidR="00076113" w:rsidRDefault="0035318D">
      <w:pPr>
        <w:pBdr>
          <w:top w:val="nil"/>
          <w:left w:val="nil"/>
          <w:bottom w:val="nil"/>
          <w:right w:val="nil"/>
          <w:between w:val="nil"/>
        </w:pBdr>
        <w:spacing w:after="5"/>
        <w:ind w:firstLine="596"/>
        <w:rPr>
          <w:color w:val="000000"/>
        </w:rPr>
      </w:pPr>
      <w:bookmarkStart w:id="4219" w:name="_heading=h.nk2yvv1lqxud" w:colFirst="0" w:colLast="0"/>
      <w:bookmarkEnd w:id="4219"/>
      <w:r>
        <w:rPr>
          <w:color w:val="000000"/>
        </w:rPr>
        <w:t xml:space="preserve">- Створено/розширено нові спроможності щодо надання реабілітаційних послуг реабілітаційної допомоги; </w:t>
      </w:r>
    </w:p>
    <w:p w:rsidR="00076113" w:rsidRDefault="0035318D">
      <w:pPr>
        <w:pBdr>
          <w:top w:val="nil"/>
          <w:left w:val="nil"/>
          <w:bottom w:val="nil"/>
          <w:right w:val="nil"/>
          <w:between w:val="nil"/>
        </w:pBdr>
        <w:spacing w:after="5"/>
        <w:ind w:firstLine="596"/>
        <w:rPr>
          <w:color w:val="000000"/>
        </w:rPr>
      </w:pPr>
      <w:bookmarkStart w:id="4220" w:name="_heading=h.hdk5kxvy5lis" w:colFirst="0" w:colLast="0"/>
      <w:bookmarkEnd w:id="4220"/>
      <w:r>
        <w:rPr>
          <w:color w:val="000000"/>
        </w:rPr>
        <w:t xml:space="preserve">- Покращено якість та розширено спектр вторинної медичної допомоги; </w:t>
      </w:r>
    </w:p>
    <w:p w:rsidR="00076113" w:rsidRDefault="0035318D">
      <w:pPr>
        <w:pBdr>
          <w:top w:val="nil"/>
          <w:left w:val="nil"/>
          <w:bottom w:val="nil"/>
          <w:right w:val="nil"/>
          <w:between w:val="nil"/>
        </w:pBdr>
        <w:spacing w:after="5"/>
        <w:ind w:firstLine="708"/>
        <w:rPr>
          <w:color w:val="000000"/>
        </w:rPr>
      </w:pPr>
      <w:bookmarkStart w:id="4221" w:name="_heading=h.ceflnvymvuds" w:colFirst="0" w:colLast="0"/>
      <w:bookmarkEnd w:id="4221"/>
      <w:r>
        <w:rPr>
          <w:color w:val="000000"/>
        </w:rPr>
        <w:t>-Зростання середньої тривалості життя мешканців громади;</w:t>
      </w:r>
    </w:p>
    <w:p w:rsidR="00076113" w:rsidRDefault="0035318D">
      <w:pPr>
        <w:pBdr>
          <w:top w:val="nil"/>
          <w:left w:val="nil"/>
          <w:bottom w:val="nil"/>
          <w:right w:val="nil"/>
          <w:between w:val="nil"/>
        </w:pBdr>
        <w:spacing w:after="5"/>
        <w:ind w:firstLine="708"/>
        <w:rPr>
          <w:color w:val="000000"/>
        </w:rPr>
      </w:pPr>
      <w:bookmarkStart w:id="4222" w:name="_heading=h.216a5aniprl2" w:colFirst="0" w:colLast="0"/>
      <w:bookmarkEnd w:id="4222"/>
      <w:r>
        <w:rPr>
          <w:color w:val="000000"/>
        </w:rPr>
        <w:t>- Зростання рівня народжуваності та покращення демографічної структури населення</w:t>
      </w:r>
    </w:p>
    <w:p w:rsidR="00076113" w:rsidRDefault="0035318D">
      <w:pPr>
        <w:pBdr>
          <w:top w:val="nil"/>
          <w:left w:val="nil"/>
          <w:bottom w:val="nil"/>
          <w:right w:val="nil"/>
          <w:between w:val="nil"/>
        </w:pBdr>
        <w:spacing w:after="5"/>
        <w:ind w:firstLine="708"/>
        <w:rPr>
          <w:color w:val="000000"/>
        </w:rPr>
      </w:pPr>
      <w:bookmarkStart w:id="4223" w:name="_heading=h.ndgpbhosaz09" w:colFirst="0" w:colLast="0"/>
      <w:bookmarkEnd w:id="4223"/>
      <w:r>
        <w:rPr>
          <w:color w:val="000000"/>
        </w:rPr>
        <w:t xml:space="preserve">- Підвищено доступність і якість послуг спеціалізованої медичної допомоги; </w:t>
      </w:r>
    </w:p>
    <w:p w:rsidR="00076113" w:rsidRDefault="0035318D">
      <w:pPr>
        <w:pBdr>
          <w:top w:val="nil"/>
          <w:left w:val="nil"/>
          <w:bottom w:val="nil"/>
          <w:right w:val="nil"/>
          <w:between w:val="nil"/>
        </w:pBdr>
        <w:spacing w:after="5"/>
        <w:ind w:firstLine="708"/>
        <w:rPr>
          <w:color w:val="000000"/>
        </w:rPr>
      </w:pPr>
      <w:bookmarkStart w:id="4224" w:name="_heading=h.ul45lx1t7cfd" w:colFirst="0" w:colLast="0"/>
      <w:bookmarkEnd w:id="4224"/>
      <w:r>
        <w:rPr>
          <w:color w:val="000000"/>
        </w:rPr>
        <w:t xml:space="preserve">- Забезпечено розвиток спортивної та рекреаційної інфраструктури; </w:t>
      </w:r>
    </w:p>
    <w:p w:rsidR="00076113" w:rsidRDefault="0035318D">
      <w:pPr>
        <w:pBdr>
          <w:top w:val="nil"/>
          <w:left w:val="nil"/>
          <w:bottom w:val="nil"/>
          <w:right w:val="nil"/>
          <w:between w:val="nil"/>
        </w:pBdr>
        <w:spacing w:after="5"/>
        <w:ind w:firstLine="708"/>
        <w:rPr>
          <w:color w:val="000000"/>
        </w:rPr>
      </w:pPr>
      <w:bookmarkStart w:id="4225" w:name="_heading=h.4m7y0e29m951" w:colFirst="0" w:colLast="0"/>
      <w:bookmarkEnd w:id="4225"/>
      <w:r>
        <w:rPr>
          <w:color w:val="000000"/>
        </w:rPr>
        <w:t>- Збільшено відсоток ранньої діагностики захворювань</w:t>
      </w:r>
    </w:p>
    <w:p w:rsidR="00076113" w:rsidRDefault="0035318D">
      <w:pPr>
        <w:pBdr>
          <w:top w:val="nil"/>
          <w:left w:val="nil"/>
          <w:bottom w:val="nil"/>
          <w:right w:val="nil"/>
          <w:between w:val="nil"/>
        </w:pBdr>
        <w:spacing w:after="5"/>
        <w:ind w:firstLine="708"/>
        <w:rPr>
          <w:color w:val="000000"/>
        </w:rPr>
      </w:pPr>
      <w:bookmarkStart w:id="4226" w:name="_heading=h.rgp4rwykx35m" w:colFirst="0" w:colLast="0"/>
      <w:bookmarkEnd w:id="4226"/>
      <w:r>
        <w:rPr>
          <w:color w:val="000000"/>
        </w:rPr>
        <w:t>- Створено умови для відпочинкового, спортивного та спортивно-розважального дозвілля мешканців громади</w:t>
      </w:r>
    </w:p>
    <w:p w:rsidR="00076113" w:rsidRDefault="0035318D">
      <w:pPr>
        <w:pBdr>
          <w:top w:val="nil"/>
          <w:left w:val="nil"/>
          <w:bottom w:val="nil"/>
          <w:right w:val="nil"/>
          <w:between w:val="nil"/>
        </w:pBdr>
        <w:ind w:firstLine="711"/>
        <w:rPr>
          <w:b/>
          <w:bCs/>
          <w:color w:val="000000"/>
        </w:rPr>
      </w:pPr>
      <w:bookmarkStart w:id="4227" w:name="_heading=h.ug5ar1k4xw75" w:colFirst="0" w:colLast="0"/>
      <w:bookmarkEnd w:id="4227"/>
      <w:r>
        <w:rPr>
          <w:b/>
          <w:bCs/>
          <w:color w:val="000000"/>
        </w:rPr>
        <w:t xml:space="preserve">Індикатори: </w:t>
      </w:r>
    </w:p>
    <w:p w:rsidR="00076113" w:rsidRDefault="0035318D">
      <w:pPr>
        <w:numPr>
          <w:ilvl w:val="0"/>
          <w:numId w:val="25"/>
        </w:numPr>
        <w:pBdr>
          <w:top w:val="nil"/>
          <w:left w:val="nil"/>
          <w:bottom w:val="nil"/>
          <w:right w:val="nil"/>
          <w:between w:val="nil"/>
        </w:pBdr>
        <w:ind w:left="0" w:firstLine="708"/>
      </w:pPr>
      <w:r>
        <w:t xml:space="preserve">Укомплектованість закладів охорони здоров'я лікарями, % </w:t>
      </w:r>
    </w:p>
    <w:p w:rsidR="00076113" w:rsidRDefault="0035318D">
      <w:pPr>
        <w:numPr>
          <w:ilvl w:val="0"/>
          <w:numId w:val="25"/>
        </w:numPr>
        <w:pBdr>
          <w:top w:val="nil"/>
          <w:left w:val="nil"/>
          <w:bottom w:val="nil"/>
          <w:right w:val="nil"/>
          <w:between w:val="nil"/>
        </w:pBdr>
        <w:ind w:left="0" w:firstLine="708"/>
      </w:pPr>
      <w:r>
        <w:t>Укомплектованість закладів охорони здоров'я фахівцями (молодшими спеціалістами) з медичною та фармацевтичною освітою, %</w:t>
      </w:r>
    </w:p>
    <w:p w:rsidR="00076113" w:rsidRDefault="0035318D">
      <w:pPr>
        <w:numPr>
          <w:ilvl w:val="0"/>
          <w:numId w:val="39"/>
        </w:numPr>
        <w:pBdr>
          <w:top w:val="nil"/>
          <w:left w:val="nil"/>
          <w:bottom w:val="nil"/>
          <w:right w:val="nil"/>
          <w:between w:val="nil"/>
        </w:pBdr>
        <w:ind w:left="0" w:firstLine="708"/>
        <w:rPr>
          <w:color w:val="000000"/>
        </w:rPr>
      </w:pPr>
      <w:r>
        <w:rPr>
          <w:color w:val="000000"/>
        </w:rPr>
        <w:t>Загальний коефіцієнт народжуваності, на 1 тис. осіб наявного населення;</w:t>
      </w:r>
    </w:p>
    <w:p w:rsidR="00076113" w:rsidRDefault="0035318D">
      <w:pPr>
        <w:numPr>
          <w:ilvl w:val="0"/>
          <w:numId w:val="39"/>
        </w:numPr>
        <w:pBdr>
          <w:top w:val="nil"/>
          <w:left w:val="nil"/>
          <w:bottom w:val="nil"/>
          <w:right w:val="nil"/>
          <w:between w:val="nil"/>
        </w:pBdr>
        <w:ind w:left="0" w:firstLine="708"/>
        <w:rPr>
          <w:color w:val="000000"/>
        </w:rPr>
      </w:pPr>
      <w:r>
        <w:rPr>
          <w:color w:val="000000"/>
        </w:rPr>
        <w:t>Загальний коефіцієнт смертності, на 1 тис. осіб наявного населення;</w:t>
      </w:r>
    </w:p>
    <w:p w:rsidR="00076113" w:rsidRDefault="0035318D">
      <w:pPr>
        <w:numPr>
          <w:ilvl w:val="0"/>
          <w:numId w:val="39"/>
        </w:numPr>
        <w:pBdr>
          <w:top w:val="nil"/>
          <w:left w:val="nil"/>
          <w:bottom w:val="nil"/>
          <w:right w:val="nil"/>
          <w:between w:val="nil"/>
        </w:pBdr>
        <w:ind w:left="0" w:firstLine="708"/>
        <w:rPr>
          <w:color w:val="000000"/>
        </w:rPr>
      </w:pPr>
      <w:r>
        <w:rPr>
          <w:color w:val="000000"/>
        </w:rPr>
        <w:t xml:space="preserve">кількість придбаного </w:t>
      </w:r>
      <w:r>
        <w:t>обладнання</w:t>
      </w:r>
      <w:r>
        <w:rPr>
          <w:color w:val="000000"/>
        </w:rPr>
        <w:t>;</w:t>
      </w:r>
    </w:p>
    <w:p w:rsidR="00076113" w:rsidRDefault="0035318D">
      <w:pPr>
        <w:numPr>
          <w:ilvl w:val="0"/>
          <w:numId w:val="39"/>
        </w:numPr>
        <w:pBdr>
          <w:top w:val="nil"/>
          <w:left w:val="nil"/>
          <w:bottom w:val="nil"/>
          <w:right w:val="nil"/>
          <w:between w:val="nil"/>
        </w:pBdr>
        <w:ind w:left="0" w:firstLine="708"/>
        <w:rPr>
          <w:color w:val="000000"/>
        </w:rPr>
      </w:pPr>
      <w:bookmarkStart w:id="4228" w:name="_heading=h.2y8hzwgwcvev" w:colFirst="0" w:colLast="0"/>
      <w:bookmarkEnd w:id="4228"/>
      <w:r>
        <w:rPr>
          <w:color w:val="000000"/>
        </w:rPr>
        <w:t xml:space="preserve">Кількість осіб охоплених реабілітаційними послугами, осіб; </w:t>
      </w:r>
    </w:p>
    <w:p w:rsidR="00076113" w:rsidRDefault="0035318D">
      <w:pPr>
        <w:numPr>
          <w:ilvl w:val="0"/>
          <w:numId w:val="39"/>
        </w:numPr>
        <w:pBdr>
          <w:top w:val="nil"/>
          <w:left w:val="nil"/>
          <w:bottom w:val="nil"/>
          <w:right w:val="nil"/>
          <w:between w:val="nil"/>
        </w:pBdr>
        <w:ind w:left="0" w:firstLine="708"/>
        <w:rPr>
          <w:color w:val="000000"/>
        </w:rPr>
      </w:pPr>
      <w:bookmarkStart w:id="4229" w:name="_heading=h.8av93339rlbo" w:colFirst="0" w:colLast="0"/>
      <w:bookmarkEnd w:id="4229"/>
      <w:r>
        <w:rPr>
          <w:color w:val="000000"/>
        </w:rPr>
        <w:t>Кількість та обсяг фінансового ресурсу затверджених місцевих програм щодо забезпечення окремих категорій мешканців пільговими медикаментами, стоматологічними послугами та послугами з ендопротезування</w:t>
      </w:r>
    </w:p>
    <w:p w:rsidR="00076113" w:rsidRDefault="0035318D">
      <w:pPr>
        <w:numPr>
          <w:ilvl w:val="0"/>
          <w:numId w:val="39"/>
        </w:numPr>
        <w:pBdr>
          <w:top w:val="nil"/>
          <w:left w:val="nil"/>
          <w:bottom w:val="nil"/>
          <w:right w:val="nil"/>
          <w:between w:val="nil"/>
        </w:pBdr>
        <w:ind w:left="0" w:firstLine="708"/>
        <w:rPr>
          <w:color w:val="000000"/>
        </w:rPr>
      </w:pPr>
      <w:bookmarkStart w:id="4230" w:name="_heading=h.d7mql3h57a6" w:colFirst="0" w:colLast="0"/>
      <w:bookmarkEnd w:id="4230"/>
      <w:r>
        <w:rPr>
          <w:color w:val="000000"/>
        </w:rPr>
        <w:t>Кількість модернізованих (відремонтованих) просторів у закладах охорони здоров’я</w:t>
      </w:r>
    </w:p>
    <w:p w:rsidR="00076113" w:rsidRDefault="0035318D">
      <w:pPr>
        <w:numPr>
          <w:ilvl w:val="0"/>
          <w:numId w:val="39"/>
        </w:numPr>
        <w:pBdr>
          <w:top w:val="nil"/>
          <w:left w:val="nil"/>
          <w:bottom w:val="nil"/>
          <w:right w:val="nil"/>
          <w:between w:val="nil"/>
        </w:pBdr>
        <w:ind w:left="0" w:firstLine="708"/>
        <w:rPr>
          <w:color w:val="000000"/>
        </w:rPr>
      </w:pPr>
      <w:bookmarkStart w:id="4231" w:name="_heading=h.85dro99m97zi" w:colFirst="0" w:colLast="0"/>
      <w:bookmarkEnd w:id="4231"/>
      <w:r>
        <w:rPr>
          <w:color w:val="000000"/>
        </w:rPr>
        <w:t>Кількість створених доступних просторів</w:t>
      </w:r>
    </w:p>
    <w:p w:rsidR="00076113" w:rsidRDefault="0035318D">
      <w:pPr>
        <w:numPr>
          <w:ilvl w:val="0"/>
          <w:numId w:val="39"/>
        </w:numPr>
        <w:pBdr>
          <w:top w:val="nil"/>
          <w:left w:val="nil"/>
          <w:bottom w:val="nil"/>
          <w:right w:val="nil"/>
          <w:between w:val="nil"/>
        </w:pBdr>
        <w:ind w:left="0" w:firstLine="708"/>
        <w:rPr>
          <w:color w:val="000000"/>
        </w:rPr>
      </w:pPr>
      <w:bookmarkStart w:id="4232" w:name="_heading=h.gz2r8ks0ce1x" w:colFirst="0" w:colLast="0"/>
      <w:bookmarkEnd w:id="4232"/>
      <w:r>
        <w:rPr>
          <w:color w:val="000000"/>
        </w:rPr>
        <w:t>Кількість збудованих, відремонтованих, відреставрованих об’єктів спортивних об’єктів, одиниць;</w:t>
      </w:r>
    </w:p>
    <w:p w:rsidR="00076113" w:rsidRDefault="0035318D">
      <w:pPr>
        <w:numPr>
          <w:ilvl w:val="0"/>
          <w:numId w:val="39"/>
        </w:numPr>
        <w:pBdr>
          <w:top w:val="nil"/>
          <w:left w:val="nil"/>
          <w:bottom w:val="nil"/>
          <w:right w:val="nil"/>
          <w:between w:val="nil"/>
        </w:pBdr>
        <w:ind w:left="0" w:firstLine="708"/>
        <w:rPr>
          <w:color w:val="000000"/>
        </w:rPr>
      </w:pPr>
      <w:bookmarkStart w:id="4233" w:name="_heading=h.htkbs39fa0x" w:colFirst="0" w:colLast="0"/>
      <w:bookmarkEnd w:id="4233"/>
      <w:r>
        <w:rPr>
          <w:color w:val="000000"/>
        </w:rPr>
        <w:t>Рівень охоплення імунопрофілактикою відповідно до Календаря профілактичних щеплень в Україні за віком під час профілактики десяти інфекційних захворювань, %</w:t>
      </w:r>
    </w:p>
    <w:p w:rsidR="00076113" w:rsidRDefault="0035318D">
      <w:pPr>
        <w:numPr>
          <w:ilvl w:val="0"/>
          <w:numId w:val="39"/>
        </w:numPr>
        <w:pBdr>
          <w:top w:val="nil"/>
          <w:left w:val="nil"/>
          <w:bottom w:val="nil"/>
          <w:right w:val="nil"/>
          <w:between w:val="nil"/>
        </w:pBdr>
        <w:ind w:left="0" w:firstLine="708"/>
        <w:rPr>
          <w:color w:val="000000"/>
        </w:rPr>
      </w:pPr>
      <w:bookmarkStart w:id="4234" w:name="_heading=h.9yj7mwmnedfa" w:colFirst="0" w:colLast="0"/>
      <w:bookmarkEnd w:id="4234"/>
      <w:r>
        <w:rPr>
          <w:color w:val="000000"/>
        </w:rPr>
        <w:t>Частка населення, охопленого онкоскринінгом на найбільш поширені серед населення злоякісні новоутворення, %</w:t>
      </w:r>
    </w:p>
    <w:p w:rsidR="00076113" w:rsidRDefault="0035318D">
      <w:pPr>
        <w:numPr>
          <w:ilvl w:val="0"/>
          <w:numId w:val="39"/>
        </w:numPr>
        <w:pBdr>
          <w:top w:val="nil"/>
          <w:left w:val="nil"/>
          <w:bottom w:val="nil"/>
          <w:right w:val="nil"/>
          <w:between w:val="nil"/>
        </w:pBdr>
        <w:spacing w:after="7"/>
        <w:ind w:left="0" w:firstLine="708"/>
        <w:rPr>
          <w:color w:val="000000"/>
        </w:rPr>
      </w:pPr>
      <w:bookmarkStart w:id="4235" w:name="_heading=h.w3krixi8tt87" w:colFirst="0" w:colLast="0"/>
      <w:bookmarkEnd w:id="4235"/>
      <w:r>
        <w:rPr>
          <w:color w:val="000000"/>
        </w:rPr>
        <w:t>Кількість облаштованих громадських просторів, одиниць.</w:t>
      </w:r>
    </w:p>
    <w:p w:rsidR="00076113" w:rsidRDefault="0035318D">
      <w:pPr>
        <w:pBdr>
          <w:top w:val="nil"/>
          <w:left w:val="nil"/>
          <w:bottom w:val="nil"/>
          <w:right w:val="nil"/>
          <w:between w:val="nil"/>
        </w:pBdr>
        <w:spacing w:before="240" w:after="7"/>
        <w:ind w:firstLine="599"/>
        <w:rPr>
          <w:b/>
          <w:bCs/>
          <w:color w:val="000000"/>
        </w:rPr>
      </w:pPr>
      <w:bookmarkStart w:id="4236" w:name="_heading=h.uq6o1hqxnxdv" w:colFirst="0" w:colLast="0"/>
      <w:bookmarkEnd w:id="4236"/>
      <w:r>
        <w:rPr>
          <w:b/>
          <w:bCs/>
          <w:color w:val="000000"/>
        </w:rPr>
        <w:t>Оперативна ціль 1.3. Розвиток освітнього, культурного та духовного потенціалу громади</w:t>
      </w:r>
    </w:p>
    <w:p w:rsidR="00076113" w:rsidRDefault="0035318D">
      <w:pPr>
        <w:pBdr>
          <w:top w:val="nil"/>
          <w:left w:val="nil"/>
          <w:bottom w:val="nil"/>
          <w:right w:val="nil"/>
          <w:between w:val="nil"/>
        </w:pBdr>
        <w:ind w:firstLine="708"/>
        <w:rPr>
          <w:color w:val="000000"/>
        </w:rPr>
      </w:pPr>
      <w:bookmarkStart w:id="4237" w:name="_heading=h.4346828f4s9" w:colFirst="0" w:colLast="0"/>
      <w:bookmarkEnd w:id="4237"/>
      <w:r>
        <w:rPr>
          <w:color w:val="000000"/>
        </w:rPr>
        <w:t xml:space="preserve">Освітня сфера громади характеризується інтелектуальним потенціалом для надання освітніх послуг, розвиненою мережею освітніх закладів. Учні загальноосвітніх навчальних закладів демонструють високий рівень знань за результатами незалежного оцінювання. </w:t>
      </w:r>
    </w:p>
    <w:p w:rsidR="00076113" w:rsidRDefault="0035318D">
      <w:pPr>
        <w:pBdr>
          <w:top w:val="nil"/>
          <w:left w:val="nil"/>
          <w:bottom w:val="nil"/>
          <w:right w:val="nil"/>
          <w:between w:val="nil"/>
        </w:pBdr>
        <w:ind w:firstLine="708"/>
        <w:rPr>
          <w:color w:val="000000"/>
        </w:rPr>
      </w:pPr>
      <w:bookmarkStart w:id="4238" w:name="_heading=h.felzlr1ihxc8" w:colFirst="0" w:colLast="0"/>
      <w:bookmarkEnd w:id="4238"/>
      <w:r>
        <w:rPr>
          <w:color w:val="000000"/>
        </w:rPr>
        <w:t xml:space="preserve">Водночас численні соціально-економічні проблеми сільських територій негативно вплинули на рівень освітніх послуг у сільських школах і призвели до системного погіршення якості навчання. Фактично, має місце порушення принципу рівних можливостей громадян, оскільки рівність передбачає, що публічні послуги (у тому числі освітні) мають забезпечуватися державою на однаковому рівні незалежно від місця розташування закладу, соціального статусу жителів, економічного становища території, віддаленості від великих міст тощо. На подолання вказаних проблем спрямована реформа освіти, яка передбачає, з одного боку, зміну змісту освіти, з іншого – оптимізацію та розвиток освітніх мереж. </w:t>
      </w:r>
    </w:p>
    <w:p w:rsidR="00076113" w:rsidRDefault="0035318D">
      <w:pPr>
        <w:pBdr>
          <w:top w:val="nil"/>
          <w:left w:val="nil"/>
          <w:bottom w:val="nil"/>
          <w:right w:val="nil"/>
          <w:between w:val="nil"/>
        </w:pBdr>
        <w:ind w:firstLine="708"/>
        <w:rPr>
          <w:color w:val="000000"/>
        </w:rPr>
      </w:pPr>
      <w:bookmarkStart w:id="4239" w:name="_heading=h.6ld9fcokser4" w:colFirst="0" w:colLast="0"/>
      <w:bookmarkEnd w:id="4239"/>
      <w:r>
        <w:rPr>
          <w:color w:val="000000"/>
        </w:rPr>
        <w:t xml:space="preserve">Основним критерієм ефективності реалізовуваних реформ має стати конкурентоспроможність молоді. Саме молодь є носієм великого інтелектуального потенціалу, провідником нових ідей та ініціатив. Ефективна молодіжна політика в громаді повинна включати системну роботу з обдарованою і талановитою молоддю; розвиток мережі молодіжних центрів та просторів європейського зразка; національно-патріотичне виховання; створення умов для </w:t>
      </w:r>
      <w:r>
        <w:rPr>
          <w:color w:val="000000"/>
        </w:rPr>
        <w:lastRenderedPageBreak/>
        <w:t xml:space="preserve">успішної самореалізації та залучення молоді до суспільно-політичного життя держави та євроінтеграційного процесу; професійне становлення дітей та молоді. </w:t>
      </w:r>
    </w:p>
    <w:p w:rsidR="00076113" w:rsidRDefault="0035318D">
      <w:pPr>
        <w:pBdr>
          <w:top w:val="nil"/>
          <w:left w:val="nil"/>
          <w:bottom w:val="nil"/>
          <w:right w:val="nil"/>
          <w:between w:val="nil"/>
        </w:pBdr>
        <w:ind w:firstLine="708"/>
        <w:rPr>
          <w:color w:val="000000"/>
        </w:rPr>
      </w:pPr>
      <w:bookmarkStart w:id="4240" w:name="_heading=h.yadssbxtxa5i" w:colFirst="0" w:colLast="0"/>
      <w:bookmarkEnd w:id="4240"/>
      <w:r>
        <w:rPr>
          <w:color w:val="000000"/>
        </w:rPr>
        <w:t xml:space="preserve">В цьому контексті поступ можуть забезпечити заходи з розвитку культурного простору, налагодження культурної дипломатії та зв’язків громади із міжнародною спільнотою; інноваційний розвиток бібліотечної справи; будівництво, капітальний ремонт (реконструкція) та модернізація культурно-мистецьких закладів; збереження самобутності та розвиток культури Городоччини в сучасних умовах, шляхом реалізації культурно-просвітницьких проєктів; підтримка, розвиток книговидання та книгочитання; підтримка ментального здоров’я мешканців через культурні практики. </w:t>
      </w:r>
    </w:p>
    <w:p w:rsidR="00076113" w:rsidRDefault="0035318D">
      <w:pPr>
        <w:pBdr>
          <w:top w:val="nil"/>
          <w:left w:val="nil"/>
          <w:bottom w:val="nil"/>
          <w:right w:val="nil"/>
          <w:between w:val="nil"/>
        </w:pBdr>
        <w:ind w:firstLine="708"/>
        <w:rPr>
          <w:color w:val="000000"/>
        </w:rPr>
      </w:pPr>
      <w:bookmarkStart w:id="4241" w:name="_heading=h.qyd8d0wj7v7d" w:colFirst="0" w:colLast="0"/>
      <w:bookmarkEnd w:id="4241"/>
      <w:r>
        <w:rPr>
          <w:color w:val="000000"/>
        </w:rPr>
        <w:t>Стан утримання пам’яток історико-архітектурної спадщини часто є стримуючим фактором розвитку туристичної сфери. У Городоцькій громаді, особливо її адміністративному центрі, є чимало пам’яток, багато з яких потребує реставрації та ревіталізації. Реалізація проектів по відновленню пам’яток історико-архітектурної спадщини ускладнюється з огляду на переспрямування обмеженого фінансового ресурсу на цілі оборони. Водночас їх руйнування можуть мати неповоротний характер в майбутньому.</w:t>
      </w:r>
    </w:p>
    <w:p w:rsidR="00076113" w:rsidRDefault="0035318D">
      <w:pPr>
        <w:pBdr>
          <w:top w:val="nil"/>
          <w:left w:val="nil"/>
          <w:bottom w:val="nil"/>
          <w:right w:val="nil"/>
          <w:between w:val="nil"/>
        </w:pBdr>
        <w:ind w:firstLine="708"/>
        <w:rPr>
          <w:color w:val="000000"/>
        </w:rPr>
      </w:pPr>
      <w:bookmarkStart w:id="4242" w:name="_heading=h.2dyr2ylqmngc" w:colFirst="0" w:colLast="0"/>
      <w:bookmarkEnd w:id="4242"/>
      <w:r>
        <w:rPr>
          <w:color w:val="000000"/>
        </w:rPr>
        <w:t>Наш потенціал розвитку, закладений в нашій молоді, оскільки молодь є рушієм нових ідей, тому ефективна молодіжна політика в громаді повинна включати системну роботу з обдарованою і талановитою молоддю; розвиток мережі молодіжних центрів та просторів;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 професійне становлення дітей та молоді.</w:t>
      </w:r>
    </w:p>
    <w:p w:rsidR="00076113" w:rsidRDefault="0035318D">
      <w:pPr>
        <w:pBdr>
          <w:top w:val="nil"/>
          <w:left w:val="nil"/>
          <w:bottom w:val="nil"/>
          <w:right w:val="nil"/>
          <w:between w:val="nil"/>
        </w:pBdr>
        <w:ind w:firstLine="708"/>
        <w:rPr>
          <w:color w:val="000000"/>
        </w:rPr>
      </w:pPr>
      <w:bookmarkStart w:id="4243" w:name="_heading=h.lxse67a668mb" w:colFirst="0" w:colLast="0"/>
      <w:bookmarkEnd w:id="4243"/>
      <w:r>
        <w:rPr>
          <w:color w:val="000000"/>
        </w:rPr>
        <w:t>Розвиток у цьому напрямі можуть забезпечити заходи з розвитку культурного простору, культурні обміни з міжнародними партнерами, інноваційний розвиток бібліотечної справи в громаді; будівництво, капітальний ремонт (реконструкція) та модернізація культурно-мистецьких закладів; підтримка, розвиток книговидання та книгочитання; підтримка ментального здоров’я мешканців через культурні практики.</w:t>
      </w:r>
    </w:p>
    <w:p w:rsidR="00076113" w:rsidRDefault="0035318D">
      <w:pPr>
        <w:pBdr>
          <w:top w:val="nil"/>
          <w:left w:val="nil"/>
          <w:bottom w:val="nil"/>
          <w:right w:val="nil"/>
          <w:between w:val="nil"/>
        </w:pBdr>
        <w:ind w:firstLine="708"/>
        <w:rPr>
          <w:color w:val="000000"/>
        </w:rPr>
      </w:pPr>
      <w:bookmarkStart w:id="4244" w:name="_heading=h.9c1bqidkwwbu" w:colFirst="0" w:colLast="0"/>
      <w:bookmarkEnd w:id="4244"/>
      <w:r>
        <w:rPr>
          <w:color w:val="000000"/>
        </w:rPr>
        <w:t xml:space="preserve">Меморіалізація війни за Незалежність є важливим етапом у формуванні національної пам’яті про героїв війни та події, які визначають сучасну історію України. Цей процес дозволяє не тільки вшанувати пам’ять полеглих героїв, а і сформувати платформу національної свідомості, соціальної єдності та міжнародної підтримки в умовах складної реальності, в якій опинилася Україна. Відновлення національної пам’яті, її збереження та поширення є стратегічним завданням кожного покоління українців задля чіткого усвідомлення власної історії, підвищення національної гордості та здатності протистояти загарбникам. </w:t>
      </w:r>
    </w:p>
    <w:p w:rsidR="00076113" w:rsidRDefault="0035318D">
      <w:pPr>
        <w:keepNext/>
        <w:pBdr>
          <w:top w:val="nil"/>
          <w:left w:val="nil"/>
          <w:bottom w:val="nil"/>
          <w:right w:val="nil"/>
          <w:between w:val="nil"/>
        </w:pBdr>
        <w:spacing w:before="240"/>
        <w:ind w:firstLine="602"/>
        <w:rPr>
          <w:b/>
          <w:bCs/>
          <w:color w:val="000000"/>
          <w:sz w:val="20"/>
          <w:szCs w:val="20"/>
        </w:rPr>
      </w:pPr>
      <w:bookmarkStart w:id="4245" w:name="_heading=h.yyz8b3mjo0hl" w:colFirst="0" w:colLast="0"/>
      <w:bookmarkEnd w:id="4245"/>
      <w:r>
        <w:rPr>
          <w:b/>
          <w:bCs/>
          <w:color w:val="000000"/>
          <w:sz w:val="20"/>
          <w:szCs w:val="20"/>
        </w:rPr>
        <w:t>Таблиця 5. 3 Основні завдання досягнення оперативної цілі 1.4 та напрями їх реалізації</w:t>
      </w:r>
    </w:p>
    <w:tbl>
      <w:tblPr>
        <w:tblStyle w:val="affffffffffa"/>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03"/>
        <w:gridCol w:w="4820"/>
      </w:tblGrid>
      <w:tr w:rsidR="00076113">
        <w:trPr>
          <w:trHeight w:val="93"/>
        </w:trPr>
        <w:tc>
          <w:tcPr>
            <w:tcW w:w="5103" w:type="dxa"/>
          </w:tcPr>
          <w:p w:rsidR="00076113" w:rsidRDefault="0035318D">
            <w:pPr>
              <w:pBdr>
                <w:top w:val="nil"/>
                <w:left w:val="nil"/>
                <w:bottom w:val="nil"/>
                <w:right w:val="nil"/>
                <w:between w:val="nil"/>
              </w:pBdr>
              <w:ind w:left="2" w:hanging="2"/>
              <w:jc w:val="center"/>
              <w:rPr>
                <w:color w:val="000000"/>
              </w:rPr>
            </w:pPr>
            <w:bookmarkStart w:id="4246" w:name="_heading=h.fv27m0mthyg4" w:colFirst="0" w:colLast="0"/>
            <w:bookmarkEnd w:id="4246"/>
            <w:r>
              <w:rPr>
                <w:color w:val="000000"/>
              </w:rPr>
              <w:t>Завдання</w:t>
            </w:r>
          </w:p>
        </w:tc>
        <w:tc>
          <w:tcPr>
            <w:tcW w:w="4820" w:type="dxa"/>
          </w:tcPr>
          <w:p w:rsidR="00076113" w:rsidRDefault="0035318D">
            <w:pPr>
              <w:pBdr>
                <w:top w:val="nil"/>
                <w:left w:val="nil"/>
                <w:bottom w:val="nil"/>
                <w:right w:val="nil"/>
                <w:between w:val="nil"/>
              </w:pBdr>
              <w:ind w:left="2" w:hanging="2"/>
              <w:jc w:val="center"/>
              <w:rPr>
                <w:color w:val="000000"/>
              </w:rPr>
            </w:pPr>
            <w:bookmarkStart w:id="4247" w:name="_heading=h.owhj1nme9f44" w:colFirst="0" w:colLast="0"/>
            <w:bookmarkEnd w:id="4247"/>
            <w:r>
              <w:rPr>
                <w:color w:val="000000"/>
              </w:rPr>
              <w:t>Потенційно можливі сфери реалізації проєктів</w:t>
            </w:r>
          </w:p>
        </w:tc>
      </w:tr>
      <w:tr w:rsidR="00076113">
        <w:trPr>
          <w:trHeight w:val="1021"/>
        </w:trPr>
        <w:tc>
          <w:tcPr>
            <w:tcW w:w="5103" w:type="dxa"/>
          </w:tcPr>
          <w:p w:rsidR="00076113" w:rsidRDefault="0035318D">
            <w:pPr>
              <w:pBdr>
                <w:top w:val="nil"/>
                <w:left w:val="nil"/>
                <w:bottom w:val="nil"/>
                <w:right w:val="nil"/>
                <w:between w:val="nil"/>
              </w:pBdr>
              <w:ind w:left="2" w:firstLine="33"/>
              <w:rPr>
                <w:color w:val="000000"/>
              </w:rPr>
            </w:pPr>
            <w:bookmarkStart w:id="4248" w:name="_heading=h.qn4263q1l4rz" w:colFirst="0" w:colLast="0"/>
            <w:bookmarkEnd w:id="4248"/>
            <w:r>
              <w:rPr>
                <w:b/>
                <w:bCs/>
                <w:color w:val="000000"/>
              </w:rPr>
              <w:t xml:space="preserve">1.3.1. Підвищення якості освітніх послуг </w:t>
            </w:r>
          </w:p>
        </w:tc>
        <w:tc>
          <w:tcPr>
            <w:tcW w:w="4820" w:type="dxa"/>
          </w:tcPr>
          <w:p w:rsidR="00076113" w:rsidRDefault="0035318D">
            <w:pPr>
              <w:pBdr>
                <w:top w:val="nil"/>
                <w:left w:val="nil"/>
                <w:bottom w:val="nil"/>
                <w:right w:val="nil"/>
                <w:between w:val="nil"/>
              </w:pBdr>
              <w:ind w:left="2" w:firstLine="37"/>
              <w:rPr>
                <w:color w:val="000000"/>
              </w:rPr>
            </w:pPr>
            <w:bookmarkStart w:id="4249" w:name="_heading=h.77q2sfmq43l" w:colFirst="0" w:colLast="0"/>
            <w:bookmarkEnd w:id="4249"/>
            <w:r>
              <w:rPr>
                <w:color w:val="000000"/>
              </w:rPr>
              <w:t xml:space="preserve">- Будівництво, реконструкція, капітальний ремонт дошкільних освітніх закладів; </w:t>
            </w:r>
          </w:p>
          <w:p w:rsidR="00076113" w:rsidRDefault="0035318D">
            <w:pPr>
              <w:pBdr>
                <w:top w:val="nil"/>
                <w:left w:val="nil"/>
                <w:bottom w:val="nil"/>
                <w:right w:val="nil"/>
                <w:between w:val="nil"/>
              </w:pBdr>
              <w:ind w:left="2" w:firstLine="37"/>
              <w:rPr>
                <w:color w:val="000000"/>
              </w:rPr>
            </w:pPr>
            <w:bookmarkStart w:id="4250" w:name="_heading=h.zayt4crprhwh" w:colFirst="0" w:colLast="0"/>
            <w:bookmarkEnd w:id="4250"/>
            <w:r>
              <w:rPr>
                <w:color w:val="000000"/>
              </w:rPr>
              <w:t xml:space="preserve">- Будівництво, реконструкція, капітальний ремонт, добудова закладів загальної середньої освіти громади; </w:t>
            </w:r>
          </w:p>
          <w:p w:rsidR="00076113" w:rsidRDefault="0035318D">
            <w:pPr>
              <w:pBdr>
                <w:top w:val="nil"/>
                <w:left w:val="nil"/>
                <w:bottom w:val="nil"/>
                <w:right w:val="nil"/>
                <w:between w:val="nil"/>
              </w:pBdr>
              <w:ind w:left="2" w:firstLine="37"/>
              <w:rPr>
                <w:color w:val="000000"/>
              </w:rPr>
            </w:pPr>
            <w:bookmarkStart w:id="4251" w:name="_heading=h.4y4mp0codya1" w:colFirst="0" w:colLast="0"/>
            <w:bookmarkEnd w:id="4251"/>
            <w:r>
              <w:rPr>
                <w:color w:val="000000"/>
              </w:rPr>
              <w:t>- Застосування інноваційних методик та технологій в освітньому процесі</w:t>
            </w:r>
          </w:p>
        </w:tc>
      </w:tr>
      <w:tr w:rsidR="00076113">
        <w:trPr>
          <w:trHeight w:val="1021"/>
        </w:trPr>
        <w:tc>
          <w:tcPr>
            <w:tcW w:w="5103" w:type="dxa"/>
          </w:tcPr>
          <w:p w:rsidR="00076113" w:rsidRDefault="0035318D">
            <w:pPr>
              <w:pBdr>
                <w:top w:val="nil"/>
                <w:left w:val="nil"/>
                <w:bottom w:val="nil"/>
                <w:right w:val="nil"/>
                <w:between w:val="nil"/>
              </w:pBdr>
              <w:ind w:left="2" w:firstLine="33"/>
              <w:rPr>
                <w:b/>
                <w:bCs/>
                <w:color w:val="000000"/>
              </w:rPr>
            </w:pPr>
            <w:bookmarkStart w:id="4252" w:name="_heading=h.8a9812lx5hkq" w:colFirst="0" w:colLast="0"/>
            <w:bookmarkEnd w:id="4252"/>
            <w:r>
              <w:rPr>
                <w:b/>
                <w:bCs/>
                <w:color w:val="000000"/>
              </w:rPr>
              <w:t>1.3.2. Оптимізація мережі закладів освіти та культури</w:t>
            </w:r>
          </w:p>
        </w:tc>
        <w:tc>
          <w:tcPr>
            <w:tcW w:w="4820" w:type="dxa"/>
          </w:tcPr>
          <w:p w:rsidR="00076113" w:rsidRDefault="0035318D">
            <w:pPr>
              <w:pBdr>
                <w:top w:val="nil"/>
                <w:left w:val="nil"/>
                <w:bottom w:val="nil"/>
                <w:right w:val="nil"/>
                <w:between w:val="nil"/>
              </w:pBdr>
              <w:ind w:left="2" w:firstLine="37"/>
              <w:rPr>
                <w:color w:val="000000"/>
              </w:rPr>
            </w:pPr>
            <w:bookmarkStart w:id="4253" w:name="_heading=h.esxocr507rgo" w:colFirst="0" w:colLast="0"/>
            <w:bookmarkEnd w:id="4253"/>
            <w:r>
              <w:rPr>
                <w:color w:val="000000"/>
              </w:rPr>
              <w:t>- Створення спроможної та доступної мережі освіти</w:t>
            </w:r>
          </w:p>
          <w:p w:rsidR="00076113" w:rsidRDefault="0035318D">
            <w:pPr>
              <w:pBdr>
                <w:top w:val="nil"/>
                <w:left w:val="nil"/>
                <w:bottom w:val="nil"/>
                <w:right w:val="nil"/>
                <w:between w:val="nil"/>
              </w:pBdr>
              <w:ind w:left="2" w:firstLine="37"/>
              <w:rPr>
                <w:color w:val="000000"/>
              </w:rPr>
            </w:pPr>
            <w:bookmarkStart w:id="4254" w:name="_heading=h.mqvpvvuvdevw" w:colFirst="0" w:colLast="0"/>
            <w:bookmarkEnd w:id="4254"/>
            <w:r>
              <w:rPr>
                <w:color w:val="000000"/>
              </w:rPr>
              <w:t>- Створення спроможної та доступної мережі культури</w:t>
            </w:r>
          </w:p>
          <w:p w:rsidR="00076113" w:rsidRDefault="0035318D">
            <w:pPr>
              <w:pBdr>
                <w:top w:val="nil"/>
                <w:left w:val="nil"/>
                <w:bottom w:val="nil"/>
                <w:right w:val="nil"/>
                <w:between w:val="nil"/>
              </w:pBdr>
              <w:ind w:left="2" w:firstLine="37"/>
              <w:rPr>
                <w:color w:val="000000"/>
              </w:rPr>
            </w:pPr>
            <w:bookmarkStart w:id="4255" w:name="_heading=h.ph8gzatygtib" w:colFirst="0" w:colLast="0"/>
            <w:bookmarkEnd w:id="4255"/>
            <w:r>
              <w:rPr>
                <w:color w:val="000000"/>
              </w:rPr>
              <w:t>- Створення спроможної та доступної мережі бібліотек</w:t>
            </w:r>
          </w:p>
        </w:tc>
      </w:tr>
      <w:tr w:rsidR="00076113">
        <w:trPr>
          <w:trHeight w:val="1021"/>
        </w:trPr>
        <w:tc>
          <w:tcPr>
            <w:tcW w:w="5103" w:type="dxa"/>
          </w:tcPr>
          <w:p w:rsidR="00076113" w:rsidRDefault="0035318D">
            <w:pPr>
              <w:pBdr>
                <w:top w:val="nil"/>
                <w:left w:val="nil"/>
                <w:bottom w:val="nil"/>
                <w:right w:val="nil"/>
                <w:between w:val="nil"/>
              </w:pBdr>
              <w:ind w:left="2" w:firstLine="33"/>
              <w:rPr>
                <w:b/>
                <w:bCs/>
                <w:color w:val="000000"/>
              </w:rPr>
            </w:pPr>
            <w:bookmarkStart w:id="4256" w:name="_heading=h.49ch5j3bv9y" w:colFirst="0" w:colLast="0"/>
            <w:bookmarkEnd w:id="4256"/>
            <w:r>
              <w:rPr>
                <w:b/>
                <w:bCs/>
                <w:color w:val="000000"/>
              </w:rPr>
              <w:t>1.3.3. Збереження та популяризація національної пам’яті, меморіалізація війни за Незалежність</w:t>
            </w:r>
          </w:p>
        </w:tc>
        <w:tc>
          <w:tcPr>
            <w:tcW w:w="4820" w:type="dxa"/>
          </w:tcPr>
          <w:p w:rsidR="00076113" w:rsidRDefault="0035318D">
            <w:pPr>
              <w:pBdr>
                <w:top w:val="nil"/>
                <w:left w:val="nil"/>
                <w:bottom w:val="nil"/>
                <w:right w:val="nil"/>
                <w:between w:val="nil"/>
              </w:pBdr>
              <w:ind w:left="2" w:firstLine="37"/>
              <w:rPr>
                <w:color w:val="000000"/>
              </w:rPr>
            </w:pPr>
            <w:bookmarkStart w:id="4257" w:name="_heading=h.kg5f7du1jyii" w:colFirst="0" w:colLast="0"/>
            <w:bookmarkEnd w:id="4257"/>
            <w:r>
              <w:rPr>
                <w:color w:val="000000"/>
              </w:rPr>
              <w:t xml:space="preserve">- Упорядження місць поховань; </w:t>
            </w:r>
          </w:p>
          <w:p w:rsidR="00076113" w:rsidRDefault="0035318D">
            <w:pPr>
              <w:pBdr>
                <w:top w:val="nil"/>
                <w:left w:val="nil"/>
                <w:bottom w:val="nil"/>
                <w:right w:val="nil"/>
                <w:between w:val="nil"/>
              </w:pBdr>
              <w:ind w:left="2" w:firstLine="37"/>
              <w:rPr>
                <w:color w:val="000000"/>
              </w:rPr>
            </w:pPr>
            <w:bookmarkStart w:id="4258" w:name="_heading=h.l4iaynt51i6" w:colFirst="0" w:colLast="0"/>
            <w:bookmarkEnd w:id="4258"/>
            <w:r>
              <w:rPr>
                <w:color w:val="000000"/>
              </w:rPr>
              <w:t>- Створення, впорядкування і збереження меморіальних місць/місць пам'яті</w:t>
            </w:r>
          </w:p>
          <w:p w:rsidR="00076113" w:rsidRDefault="0035318D">
            <w:pPr>
              <w:pBdr>
                <w:top w:val="nil"/>
                <w:left w:val="nil"/>
                <w:bottom w:val="nil"/>
                <w:right w:val="nil"/>
                <w:between w:val="nil"/>
              </w:pBdr>
              <w:ind w:left="2" w:firstLine="37"/>
              <w:rPr>
                <w:color w:val="000000"/>
              </w:rPr>
            </w:pPr>
            <w:bookmarkStart w:id="4259" w:name="_heading=h.6g9rjk868jtm" w:colFirst="0" w:colLast="0"/>
            <w:bookmarkEnd w:id="4259"/>
            <w:r>
              <w:rPr>
                <w:color w:val="000000"/>
              </w:rPr>
              <w:t>- Проведення національно-патріотичних, пам’ятних заходів</w:t>
            </w:r>
          </w:p>
        </w:tc>
      </w:tr>
      <w:tr w:rsidR="00076113">
        <w:trPr>
          <w:trHeight w:val="1021"/>
        </w:trPr>
        <w:tc>
          <w:tcPr>
            <w:tcW w:w="5103" w:type="dxa"/>
          </w:tcPr>
          <w:p w:rsidR="00076113" w:rsidRDefault="0035318D">
            <w:pPr>
              <w:pBdr>
                <w:top w:val="nil"/>
                <w:left w:val="nil"/>
                <w:bottom w:val="nil"/>
                <w:right w:val="nil"/>
                <w:between w:val="nil"/>
              </w:pBdr>
              <w:ind w:left="2" w:firstLine="33"/>
              <w:rPr>
                <w:b/>
                <w:bCs/>
                <w:color w:val="000000"/>
              </w:rPr>
            </w:pPr>
            <w:bookmarkStart w:id="4260" w:name="_heading=h.uv9blmehkhhs" w:colFirst="0" w:colLast="0"/>
            <w:bookmarkEnd w:id="4260"/>
            <w:r>
              <w:rPr>
                <w:b/>
                <w:bCs/>
                <w:color w:val="000000"/>
              </w:rPr>
              <w:lastRenderedPageBreak/>
              <w:t>1.3.4. Збереження, охорона та відновлення пам’яток історико-культурної спадщини</w:t>
            </w:r>
          </w:p>
        </w:tc>
        <w:tc>
          <w:tcPr>
            <w:tcW w:w="4820" w:type="dxa"/>
          </w:tcPr>
          <w:p w:rsidR="00076113" w:rsidRDefault="0035318D">
            <w:pPr>
              <w:pBdr>
                <w:top w:val="nil"/>
                <w:left w:val="nil"/>
                <w:bottom w:val="nil"/>
                <w:right w:val="nil"/>
                <w:between w:val="nil"/>
              </w:pBdr>
              <w:ind w:left="2" w:firstLine="37"/>
              <w:rPr>
                <w:color w:val="000000"/>
              </w:rPr>
            </w:pPr>
            <w:bookmarkStart w:id="4261" w:name="_heading=h.mhi9xln4xdrd" w:colFirst="0" w:colLast="0"/>
            <w:bookmarkEnd w:id="4261"/>
            <w:r>
              <w:rPr>
                <w:color w:val="000000"/>
              </w:rPr>
              <w:t xml:space="preserve">- Відродження/ревіталізація пам’яток архітектури та туристичних локацій Городоччини; </w:t>
            </w:r>
          </w:p>
          <w:p w:rsidR="00076113" w:rsidRDefault="0035318D">
            <w:pPr>
              <w:pBdr>
                <w:top w:val="nil"/>
                <w:left w:val="nil"/>
                <w:bottom w:val="nil"/>
                <w:right w:val="nil"/>
                <w:between w:val="nil"/>
              </w:pBdr>
              <w:ind w:left="2" w:firstLine="37"/>
              <w:rPr>
                <w:color w:val="000000"/>
              </w:rPr>
            </w:pPr>
            <w:bookmarkStart w:id="4262" w:name="_heading=h.bq45j2hy0mhw" w:colFirst="0" w:colLast="0"/>
            <w:bookmarkEnd w:id="4262"/>
            <w:r>
              <w:rPr>
                <w:color w:val="000000"/>
              </w:rPr>
              <w:t>- Оцифрування (створення 3D моделей) пам’яток архітектури.</w:t>
            </w:r>
          </w:p>
          <w:p w:rsidR="00076113" w:rsidRDefault="0035318D">
            <w:pPr>
              <w:pBdr>
                <w:top w:val="nil"/>
                <w:left w:val="nil"/>
                <w:bottom w:val="nil"/>
                <w:right w:val="nil"/>
                <w:between w:val="nil"/>
              </w:pBdr>
              <w:ind w:left="2" w:firstLine="37"/>
              <w:rPr>
                <w:color w:val="000000"/>
              </w:rPr>
            </w:pPr>
            <w:bookmarkStart w:id="4263" w:name="_heading=h.pyrwhhd6whyu" w:colFirst="0" w:colLast="0"/>
            <w:bookmarkEnd w:id="4263"/>
            <w:r>
              <w:rPr>
                <w:color w:val="000000"/>
              </w:rPr>
              <w:t>- Популяризація нематеріальної культурної спадщини Городоччини</w:t>
            </w:r>
          </w:p>
          <w:p w:rsidR="00076113" w:rsidRDefault="0035318D">
            <w:pPr>
              <w:pBdr>
                <w:top w:val="nil"/>
                <w:left w:val="nil"/>
                <w:bottom w:val="nil"/>
                <w:right w:val="nil"/>
                <w:between w:val="nil"/>
              </w:pBdr>
              <w:ind w:left="2" w:firstLine="37"/>
              <w:rPr>
                <w:color w:val="000000"/>
              </w:rPr>
            </w:pPr>
            <w:bookmarkStart w:id="4264" w:name="_heading=h.ipk6f1qqw7fa" w:colFirst="0" w:colLast="0"/>
            <w:bookmarkEnd w:id="4264"/>
            <w:r>
              <w:rPr>
                <w:color w:val="000000"/>
              </w:rPr>
              <w:t>- Паспортизація пам’яток історико-культурної спадщини</w:t>
            </w:r>
          </w:p>
        </w:tc>
      </w:tr>
      <w:tr w:rsidR="00076113">
        <w:trPr>
          <w:trHeight w:val="1251"/>
        </w:trPr>
        <w:tc>
          <w:tcPr>
            <w:tcW w:w="5103" w:type="dxa"/>
          </w:tcPr>
          <w:p w:rsidR="00076113" w:rsidRDefault="0035318D">
            <w:pPr>
              <w:pBdr>
                <w:top w:val="nil"/>
                <w:left w:val="nil"/>
                <w:bottom w:val="nil"/>
                <w:right w:val="nil"/>
                <w:between w:val="nil"/>
              </w:pBdr>
              <w:ind w:left="2" w:hanging="2"/>
              <w:rPr>
                <w:color w:val="000000"/>
              </w:rPr>
            </w:pPr>
            <w:bookmarkStart w:id="4265" w:name="_heading=h.g14tdqly4lpp" w:colFirst="0" w:colLast="0"/>
            <w:bookmarkEnd w:id="4265"/>
            <w:r>
              <w:rPr>
                <w:b/>
                <w:bCs/>
                <w:color w:val="000000"/>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c>
          <w:tcPr>
            <w:tcW w:w="4820" w:type="dxa"/>
          </w:tcPr>
          <w:p w:rsidR="00076113" w:rsidRDefault="0035318D">
            <w:pPr>
              <w:pBdr>
                <w:top w:val="nil"/>
                <w:left w:val="nil"/>
                <w:bottom w:val="nil"/>
                <w:right w:val="nil"/>
                <w:between w:val="nil"/>
              </w:pBdr>
              <w:ind w:left="2" w:hanging="2"/>
              <w:rPr>
                <w:color w:val="000000"/>
              </w:rPr>
            </w:pPr>
            <w:bookmarkStart w:id="4266" w:name="_heading=h.tqzgjyx3n0f0" w:colFirst="0" w:colLast="0"/>
            <w:bookmarkEnd w:id="4266"/>
            <w:r>
              <w:rPr>
                <w:color w:val="000000"/>
              </w:rPr>
              <w:t xml:space="preserve">- Інноваційний розвиток бібліотечної справи; </w:t>
            </w:r>
          </w:p>
          <w:p w:rsidR="00076113" w:rsidRDefault="0035318D">
            <w:pPr>
              <w:pBdr>
                <w:top w:val="nil"/>
                <w:left w:val="nil"/>
                <w:bottom w:val="nil"/>
                <w:right w:val="nil"/>
                <w:between w:val="nil"/>
              </w:pBdr>
              <w:ind w:left="2" w:hanging="2"/>
              <w:rPr>
                <w:color w:val="000000"/>
              </w:rPr>
            </w:pPr>
            <w:bookmarkStart w:id="4267" w:name="_heading=h.yzhjl4qhl93o" w:colFirst="0" w:colLast="0"/>
            <w:bookmarkEnd w:id="4267"/>
            <w:r>
              <w:rPr>
                <w:color w:val="000000"/>
              </w:rPr>
              <w:t xml:space="preserve">- Будівництво, капітальний ремонт (реконструкція) та модернізація культурно-мистецьких закладів; </w:t>
            </w:r>
          </w:p>
          <w:p w:rsidR="00076113" w:rsidRDefault="0035318D">
            <w:pPr>
              <w:pBdr>
                <w:top w:val="nil"/>
                <w:left w:val="nil"/>
                <w:bottom w:val="nil"/>
                <w:right w:val="nil"/>
                <w:between w:val="nil"/>
              </w:pBdr>
              <w:ind w:left="2" w:hanging="2"/>
              <w:rPr>
                <w:color w:val="000000"/>
              </w:rPr>
            </w:pPr>
            <w:bookmarkStart w:id="4268" w:name="_heading=h.tu2i592mqac" w:colFirst="0" w:colLast="0"/>
            <w:bookmarkEnd w:id="4268"/>
            <w:r>
              <w:rPr>
                <w:color w:val="000000"/>
              </w:rPr>
              <w:t xml:space="preserve">- Збереження самобутності та розвиток культури Городоччини в сучасних умовах шляхом реалізації культурно- просвітницьких проєктів; </w:t>
            </w:r>
          </w:p>
          <w:p w:rsidR="00076113" w:rsidRDefault="0035318D">
            <w:pPr>
              <w:pBdr>
                <w:top w:val="nil"/>
                <w:left w:val="nil"/>
                <w:bottom w:val="nil"/>
                <w:right w:val="nil"/>
                <w:between w:val="nil"/>
              </w:pBdr>
              <w:ind w:left="2" w:hanging="2"/>
              <w:rPr>
                <w:color w:val="000000"/>
              </w:rPr>
            </w:pPr>
            <w:bookmarkStart w:id="4269" w:name="_heading=h.vy8qpxnekoq8" w:colFirst="0" w:colLast="0"/>
            <w:bookmarkEnd w:id="4269"/>
            <w:r>
              <w:rPr>
                <w:color w:val="000000"/>
              </w:rPr>
              <w:t xml:space="preserve">- Підтримка, розвиток книговидання та книгочитання; </w:t>
            </w:r>
          </w:p>
          <w:p w:rsidR="00076113" w:rsidRDefault="0035318D">
            <w:pPr>
              <w:pBdr>
                <w:top w:val="nil"/>
                <w:left w:val="nil"/>
                <w:bottom w:val="nil"/>
                <w:right w:val="nil"/>
                <w:between w:val="nil"/>
              </w:pBdr>
              <w:ind w:left="2" w:hanging="2"/>
              <w:rPr>
                <w:color w:val="000000"/>
              </w:rPr>
            </w:pPr>
            <w:bookmarkStart w:id="4270" w:name="_heading=h.fyhodoeqn4ja" w:colFirst="0" w:colLast="0"/>
            <w:bookmarkEnd w:id="4270"/>
            <w:r>
              <w:rPr>
                <w:color w:val="000000"/>
              </w:rPr>
              <w:t xml:space="preserve">- Підтримка ментального здоров’я через культурні практики. </w:t>
            </w:r>
          </w:p>
          <w:p w:rsidR="00076113" w:rsidRDefault="0035318D">
            <w:pPr>
              <w:pBdr>
                <w:top w:val="nil"/>
                <w:left w:val="nil"/>
                <w:bottom w:val="nil"/>
                <w:right w:val="nil"/>
                <w:between w:val="nil"/>
              </w:pBdr>
              <w:ind w:left="2" w:hanging="2"/>
              <w:rPr>
                <w:color w:val="000000"/>
              </w:rPr>
            </w:pPr>
            <w:bookmarkStart w:id="4271" w:name="_heading=h.j6fzyaet6g05" w:colFirst="0" w:colLast="0"/>
            <w:bookmarkEnd w:id="4271"/>
            <w:r>
              <w:rPr>
                <w:color w:val="000000"/>
              </w:rPr>
              <w:t xml:space="preserve">- Створення належних умов для національно-патріотичного, військово-патріотичного виховання, підвищення рівня громадянської освіти та політико-правової культури населення жителів громади. </w:t>
            </w:r>
          </w:p>
        </w:tc>
      </w:tr>
    </w:tbl>
    <w:p w:rsidR="00076113" w:rsidRDefault="0035318D">
      <w:pPr>
        <w:pBdr>
          <w:top w:val="nil"/>
          <w:left w:val="nil"/>
          <w:bottom w:val="nil"/>
          <w:right w:val="nil"/>
          <w:between w:val="nil"/>
        </w:pBdr>
        <w:spacing w:before="240" w:after="7"/>
        <w:ind w:firstLine="707"/>
        <w:rPr>
          <w:b/>
          <w:bCs/>
          <w:color w:val="000000"/>
        </w:rPr>
      </w:pPr>
      <w:bookmarkStart w:id="4272" w:name="_heading=h.5nee1e8zpqxu" w:colFirst="0" w:colLast="0"/>
      <w:bookmarkEnd w:id="4272"/>
      <w:r>
        <w:rPr>
          <w:b/>
          <w:bCs/>
          <w:color w:val="000000"/>
        </w:rPr>
        <w:t>Очікувані результати:</w:t>
      </w:r>
    </w:p>
    <w:p w:rsidR="00076113" w:rsidRDefault="0035318D">
      <w:pPr>
        <w:pBdr>
          <w:top w:val="nil"/>
          <w:left w:val="nil"/>
          <w:bottom w:val="nil"/>
          <w:right w:val="nil"/>
          <w:between w:val="nil"/>
        </w:pBdr>
        <w:spacing w:after="7"/>
        <w:ind w:firstLine="704"/>
        <w:rPr>
          <w:color w:val="000000"/>
        </w:rPr>
      </w:pPr>
      <w:bookmarkStart w:id="4273" w:name="_heading=h.9cfpyj9v4nu0" w:colFirst="0" w:colLast="0"/>
      <w:bookmarkEnd w:id="4273"/>
      <w:r>
        <w:rPr>
          <w:color w:val="000000"/>
        </w:rPr>
        <w:t>- Зростання якості освітніх послуг, зокрема для дітей з сільської місцевості; місцевості;</w:t>
      </w:r>
    </w:p>
    <w:p w:rsidR="00076113" w:rsidRDefault="0035318D">
      <w:pPr>
        <w:pBdr>
          <w:top w:val="nil"/>
          <w:left w:val="nil"/>
          <w:bottom w:val="nil"/>
          <w:right w:val="nil"/>
          <w:between w:val="nil"/>
        </w:pBdr>
        <w:spacing w:after="7"/>
        <w:ind w:firstLine="704"/>
        <w:rPr>
          <w:color w:val="000000"/>
        </w:rPr>
      </w:pPr>
      <w:bookmarkStart w:id="4274" w:name="_heading=h.rpgba7qxdei4" w:colFirst="0" w:colLast="0"/>
      <w:bookmarkEnd w:id="4274"/>
      <w:r>
        <w:rPr>
          <w:color w:val="000000"/>
        </w:rPr>
        <w:t>- Модернізація освітньої інфраструктури, матеріально-технічне забезпечення навчальних закладів;</w:t>
      </w:r>
    </w:p>
    <w:p w:rsidR="00076113" w:rsidRDefault="0035318D">
      <w:pPr>
        <w:pBdr>
          <w:top w:val="nil"/>
          <w:left w:val="nil"/>
          <w:bottom w:val="nil"/>
          <w:right w:val="nil"/>
          <w:between w:val="nil"/>
        </w:pBdr>
        <w:spacing w:after="7"/>
        <w:ind w:firstLine="704"/>
        <w:rPr>
          <w:color w:val="000000"/>
        </w:rPr>
      </w:pPr>
      <w:bookmarkStart w:id="4275" w:name="_heading=h.h0207yhceoof" w:colFirst="0" w:colLast="0"/>
      <w:bookmarkEnd w:id="4275"/>
      <w:r>
        <w:rPr>
          <w:color w:val="000000"/>
        </w:rPr>
        <w:t>- Збільшення охоплення дітей дошкільною та позашкільною освітою;</w:t>
      </w:r>
    </w:p>
    <w:p w:rsidR="00076113" w:rsidRDefault="0035318D">
      <w:pPr>
        <w:pBdr>
          <w:top w:val="nil"/>
          <w:left w:val="nil"/>
          <w:bottom w:val="nil"/>
          <w:right w:val="nil"/>
          <w:between w:val="nil"/>
        </w:pBdr>
        <w:spacing w:after="7"/>
        <w:ind w:firstLine="704"/>
        <w:rPr>
          <w:color w:val="000000"/>
        </w:rPr>
      </w:pPr>
      <w:bookmarkStart w:id="4276" w:name="_heading=h.g3pv9qhrtnwd" w:colFirst="0" w:colLast="0"/>
      <w:bookmarkEnd w:id="4276"/>
      <w:r>
        <w:rPr>
          <w:color w:val="000000"/>
        </w:rPr>
        <w:t>- Зростання громадської активності та патріотизму молоді, її включення в суспільно-політичне життя громади і держави;</w:t>
      </w:r>
    </w:p>
    <w:p w:rsidR="00076113" w:rsidRDefault="0035318D">
      <w:pPr>
        <w:pBdr>
          <w:top w:val="nil"/>
          <w:left w:val="nil"/>
          <w:bottom w:val="nil"/>
          <w:right w:val="nil"/>
          <w:between w:val="nil"/>
        </w:pBdr>
        <w:spacing w:after="7"/>
        <w:ind w:firstLine="704"/>
        <w:rPr>
          <w:color w:val="000000"/>
        </w:rPr>
      </w:pPr>
      <w:bookmarkStart w:id="4277" w:name="_heading=h.qu27fv292sz" w:colFirst="0" w:colLast="0"/>
      <w:bookmarkEnd w:id="4277"/>
      <w:r>
        <w:rPr>
          <w:color w:val="000000"/>
        </w:rPr>
        <w:t>- Розширення можливостей для інтелектуального та творчого розвитку молоді;</w:t>
      </w:r>
    </w:p>
    <w:p w:rsidR="00076113" w:rsidRDefault="0035318D">
      <w:pPr>
        <w:pBdr>
          <w:top w:val="nil"/>
          <w:left w:val="nil"/>
          <w:bottom w:val="nil"/>
          <w:right w:val="nil"/>
          <w:between w:val="nil"/>
        </w:pBdr>
        <w:spacing w:after="7"/>
        <w:ind w:firstLine="704"/>
        <w:rPr>
          <w:color w:val="000000"/>
        </w:rPr>
      </w:pPr>
      <w:bookmarkStart w:id="4278" w:name="_heading=h.kytlievera0q" w:colFirst="0" w:colLast="0"/>
      <w:bookmarkEnd w:id="4278"/>
      <w:r>
        <w:rPr>
          <w:color w:val="000000"/>
        </w:rPr>
        <w:t>- сформована спроможна мережа закладів освіти;</w:t>
      </w:r>
    </w:p>
    <w:p w:rsidR="00076113" w:rsidRDefault="0035318D">
      <w:pPr>
        <w:pBdr>
          <w:top w:val="nil"/>
          <w:left w:val="nil"/>
          <w:bottom w:val="nil"/>
          <w:right w:val="nil"/>
          <w:between w:val="nil"/>
        </w:pBdr>
        <w:spacing w:after="7"/>
        <w:ind w:firstLine="704"/>
        <w:rPr>
          <w:color w:val="000000"/>
        </w:rPr>
      </w:pPr>
      <w:bookmarkStart w:id="4279" w:name="_heading=h.fta34n10sl0h" w:colFirst="0" w:colLast="0"/>
      <w:bookmarkEnd w:id="4279"/>
      <w:r>
        <w:rPr>
          <w:color w:val="000000"/>
        </w:rPr>
        <w:t>- Сформована спроможна та доступна мережа закладів культури;</w:t>
      </w:r>
    </w:p>
    <w:p w:rsidR="00076113" w:rsidRDefault="0035318D">
      <w:pPr>
        <w:pBdr>
          <w:top w:val="nil"/>
          <w:left w:val="nil"/>
          <w:bottom w:val="nil"/>
          <w:right w:val="nil"/>
          <w:between w:val="nil"/>
        </w:pBdr>
        <w:spacing w:after="7"/>
        <w:ind w:firstLine="704"/>
        <w:rPr>
          <w:color w:val="000000"/>
        </w:rPr>
      </w:pPr>
      <w:bookmarkStart w:id="4280" w:name="_heading=h.a1wm9awzp0h9" w:colFirst="0" w:colLast="0"/>
      <w:bookmarkEnd w:id="4280"/>
      <w:r>
        <w:rPr>
          <w:color w:val="000000"/>
        </w:rPr>
        <w:t>- Цифровізовані культурні простори та впроваджені інструменти цифровізації у сфері культурної спадщини;</w:t>
      </w:r>
    </w:p>
    <w:p w:rsidR="00076113" w:rsidRDefault="0035318D">
      <w:pPr>
        <w:pBdr>
          <w:top w:val="nil"/>
          <w:left w:val="nil"/>
          <w:bottom w:val="nil"/>
          <w:right w:val="nil"/>
          <w:between w:val="nil"/>
        </w:pBdr>
        <w:spacing w:after="7"/>
        <w:ind w:firstLine="704"/>
        <w:rPr>
          <w:color w:val="000000"/>
        </w:rPr>
      </w:pPr>
      <w:bookmarkStart w:id="4281" w:name="_heading=h.d8d71wvmx2ux" w:colFirst="0" w:colLast="0"/>
      <w:bookmarkEnd w:id="4281"/>
      <w:r>
        <w:rPr>
          <w:color w:val="000000"/>
        </w:rPr>
        <w:t>- Зміцнення національної свідомості та соціальної єдності українського суспільства.</w:t>
      </w:r>
    </w:p>
    <w:p w:rsidR="00076113" w:rsidRDefault="0035318D">
      <w:pPr>
        <w:pBdr>
          <w:top w:val="nil"/>
          <w:left w:val="nil"/>
          <w:bottom w:val="nil"/>
          <w:right w:val="nil"/>
          <w:between w:val="nil"/>
        </w:pBdr>
        <w:spacing w:after="7"/>
        <w:ind w:firstLine="704"/>
        <w:rPr>
          <w:color w:val="000000"/>
        </w:rPr>
      </w:pPr>
      <w:bookmarkStart w:id="4282" w:name="_heading=h.lzf0sx28b6zr" w:colFirst="0" w:colLast="0"/>
      <w:bookmarkEnd w:id="4282"/>
      <w:r>
        <w:rPr>
          <w:color w:val="000000"/>
        </w:rPr>
        <w:t>- Зростання потоку туристів;</w:t>
      </w:r>
    </w:p>
    <w:p w:rsidR="00076113" w:rsidRDefault="0035318D">
      <w:pPr>
        <w:pBdr>
          <w:top w:val="nil"/>
          <w:left w:val="nil"/>
          <w:bottom w:val="nil"/>
          <w:right w:val="nil"/>
          <w:between w:val="nil"/>
        </w:pBdr>
        <w:spacing w:after="7"/>
        <w:ind w:firstLine="704"/>
        <w:rPr>
          <w:color w:val="000000"/>
        </w:rPr>
      </w:pPr>
      <w:bookmarkStart w:id="4283" w:name="_heading=h.5ajr7n9jpswk" w:colFirst="0" w:colLast="0"/>
      <w:bookmarkEnd w:id="4283"/>
      <w:r>
        <w:rPr>
          <w:color w:val="000000"/>
        </w:rPr>
        <w:t>- Забезпечено відродження пам’яток історико-культурної спадщини, створення та розвиток туристичних локацій Городоччини.</w:t>
      </w:r>
    </w:p>
    <w:p w:rsidR="00076113" w:rsidRDefault="0035318D">
      <w:pPr>
        <w:pBdr>
          <w:top w:val="nil"/>
          <w:left w:val="nil"/>
          <w:bottom w:val="nil"/>
          <w:right w:val="nil"/>
          <w:between w:val="nil"/>
        </w:pBdr>
        <w:spacing w:before="240" w:after="7"/>
        <w:ind w:firstLine="707"/>
        <w:rPr>
          <w:b/>
          <w:bCs/>
          <w:color w:val="000000"/>
        </w:rPr>
      </w:pPr>
      <w:bookmarkStart w:id="4284" w:name="_heading=h.z08332uselq" w:colFirst="0" w:colLast="0"/>
      <w:bookmarkEnd w:id="4284"/>
      <w:r>
        <w:rPr>
          <w:b/>
          <w:bCs/>
          <w:color w:val="000000"/>
        </w:rPr>
        <w:t>Індикатори:</w:t>
      </w:r>
    </w:p>
    <w:p w:rsidR="00076113" w:rsidRDefault="0035318D">
      <w:pPr>
        <w:pBdr>
          <w:top w:val="nil"/>
          <w:left w:val="nil"/>
          <w:bottom w:val="nil"/>
          <w:right w:val="nil"/>
          <w:between w:val="nil"/>
        </w:pBdr>
        <w:spacing w:after="7"/>
        <w:ind w:firstLine="704"/>
        <w:rPr>
          <w:color w:val="000000"/>
        </w:rPr>
      </w:pPr>
      <w:bookmarkStart w:id="4285" w:name="_heading=h.kegcbrafh1n7" w:colFirst="0" w:colLast="0"/>
      <w:bookmarkEnd w:id="4285"/>
      <w:r>
        <w:rPr>
          <w:color w:val="000000"/>
        </w:rPr>
        <w:t>- Частка дітей дошкільного віку, охоплених послугами ДНЗ, %;</w:t>
      </w:r>
    </w:p>
    <w:p w:rsidR="00076113" w:rsidRDefault="0035318D">
      <w:pPr>
        <w:pBdr>
          <w:top w:val="nil"/>
          <w:left w:val="nil"/>
          <w:bottom w:val="nil"/>
          <w:right w:val="nil"/>
          <w:between w:val="nil"/>
        </w:pBdr>
        <w:spacing w:after="7"/>
        <w:ind w:firstLine="704"/>
        <w:rPr>
          <w:color w:val="000000"/>
        </w:rPr>
      </w:pPr>
      <w:bookmarkStart w:id="4286" w:name="_heading=h.ogpllmmpdiyw" w:colFirst="0" w:colLast="0"/>
      <w:bookmarkEnd w:id="4286"/>
      <w:r>
        <w:rPr>
          <w:color w:val="000000"/>
        </w:rPr>
        <w:t>- Частка дітей сільської місцевості, для яких організовано підвезення шкільними автобусами до місця навчання і додому, % до загальної кількості учнів, які того потребують;</w:t>
      </w:r>
    </w:p>
    <w:p w:rsidR="00076113" w:rsidRDefault="0035318D">
      <w:pPr>
        <w:pBdr>
          <w:top w:val="nil"/>
          <w:left w:val="nil"/>
          <w:bottom w:val="nil"/>
          <w:right w:val="nil"/>
          <w:between w:val="nil"/>
        </w:pBdr>
        <w:spacing w:after="7"/>
        <w:ind w:firstLine="704"/>
        <w:rPr>
          <w:color w:val="000000"/>
        </w:rPr>
      </w:pPr>
      <w:bookmarkStart w:id="4287" w:name="_heading=h.elhlhp44ccp6" w:colFirst="0" w:colLast="0"/>
      <w:bookmarkEnd w:id="4287"/>
      <w:r>
        <w:rPr>
          <w:color w:val="000000"/>
        </w:rPr>
        <w:t>- Кількість створених молодіжних центрів та просторів, одиниць;</w:t>
      </w:r>
    </w:p>
    <w:p w:rsidR="00076113" w:rsidRDefault="0035318D">
      <w:pPr>
        <w:pBdr>
          <w:top w:val="nil"/>
          <w:left w:val="nil"/>
          <w:bottom w:val="nil"/>
          <w:right w:val="nil"/>
          <w:between w:val="nil"/>
        </w:pBdr>
        <w:spacing w:after="7"/>
        <w:ind w:firstLine="704"/>
        <w:rPr>
          <w:color w:val="000000"/>
        </w:rPr>
      </w:pPr>
      <w:bookmarkStart w:id="4288" w:name="_heading=h.uc8j439aqg88" w:colFirst="0" w:colLast="0"/>
      <w:bookmarkEnd w:id="4288"/>
      <w:r>
        <w:rPr>
          <w:color w:val="000000"/>
        </w:rPr>
        <w:t>- Рівень оновлення книжкових фондів бібліотек, %;</w:t>
      </w:r>
    </w:p>
    <w:p w:rsidR="00076113" w:rsidRDefault="0035318D">
      <w:pPr>
        <w:pBdr>
          <w:top w:val="nil"/>
          <w:left w:val="nil"/>
          <w:bottom w:val="nil"/>
          <w:right w:val="nil"/>
          <w:between w:val="nil"/>
        </w:pBdr>
        <w:spacing w:after="7"/>
        <w:ind w:firstLine="704"/>
        <w:rPr>
          <w:color w:val="000000"/>
        </w:rPr>
      </w:pPr>
      <w:bookmarkStart w:id="4289" w:name="_heading=h.j2994ymlaibi" w:colFirst="0" w:colLast="0"/>
      <w:bookmarkEnd w:id="4289"/>
      <w:r>
        <w:rPr>
          <w:color w:val="000000"/>
        </w:rPr>
        <w:t>- Кількість комп’ютерів для користувачів бібліотек з доступом до мережі Інтернет, одиниць.</w:t>
      </w:r>
    </w:p>
    <w:p w:rsidR="00076113" w:rsidRDefault="0035318D">
      <w:pPr>
        <w:pBdr>
          <w:top w:val="nil"/>
          <w:left w:val="nil"/>
          <w:bottom w:val="nil"/>
          <w:right w:val="nil"/>
          <w:between w:val="nil"/>
        </w:pBdr>
        <w:spacing w:after="7"/>
        <w:ind w:firstLine="704"/>
        <w:rPr>
          <w:color w:val="000000"/>
        </w:rPr>
      </w:pPr>
      <w:bookmarkStart w:id="4290" w:name="_heading=h.mizikil8uzu8" w:colFirst="0" w:colLast="0"/>
      <w:bookmarkEnd w:id="4290"/>
      <w:r>
        <w:rPr>
          <w:color w:val="000000"/>
        </w:rPr>
        <w:t>- Рівень оцифрування бібліотечних фондів, %</w:t>
      </w:r>
    </w:p>
    <w:p w:rsidR="00076113" w:rsidRDefault="0035318D">
      <w:pPr>
        <w:pBdr>
          <w:top w:val="nil"/>
          <w:left w:val="nil"/>
          <w:bottom w:val="nil"/>
          <w:right w:val="nil"/>
          <w:between w:val="nil"/>
        </w:pBdr>
        <w:spacing w:after="7"/>
        <w:ind w:firstLine="704"/>
        <w:rPr>
          <w:color w:val="000000"/>
        </w:rPr>
      </w:pPr>
      <w:bookmarkStart w:id="4291" w:name="_heading=h.43p6mfymtdme" w:colFirst="0" w:colLast="0"/>
      <w:bookmarkEnd w:id="4291"/>
      <w:r>
        <w:rPr>
          <w:color w:val="000000"/>
        </w:rPr>
        <w:t>- Кількість виготовлених паспортів пам’яток історико-культурної спадщини, одиниць;</w:t>
      </w:r>
    </w:p>
    <w:p w:rsidR="00076113" w:rsidRDefault="0035318D">
      <w:pPr>
        <w:pBdr>
          <w:top w:val="nil"/>
          <w:left w:val="nil"/>
          <w:bottom w:val="nil"/>
          <w:right w:val="nil"/>
          <w:between w:val="nil"/>
        </w:pBdr>
        <w:spacing w:after="7"/>
        <w:ind w:firstLine="704"/>
        <w:rPr>
          <w:color w:val="000000"/>
        </w:rPr>
      </w:pPr>
      <w:bookmarkStart w:id="4292" w:name="_heading=h.71te6w1vrahz" w:colFirst="0" w:colLast="0"/>
      <w:bookmarkEnd w:id="4292"/>
      <w:r>
        <w:rPr>
          <w:color w:val="000000"/>
        </w:rPr>
        <w:t>- Кількість відреставрованих об’єктів пам’яток культурної спадщини державного та місцевого значення, розташованих на території громади, одиниць;</w:t>
      </w:r>
    </w:p>
    <w:p w:rsidR="00076113" w:rsidRDefault="0035318D">
      <w:pPr>
        <w:pBdr>
          <w:top w:val="nil"/>
          <w:left w:val="nil"/>
          <w:bottom w:val="nil"/>
          <w:right w:val="nil"/>
          <w:between w:val="nil"/>
        </w:pBdr>
        <w:spacing w:after="7"/>
        <w:ind w:firstLine="704"/>
        <w:rPr>
          <w:color w:val="000000"/>
        </w:rPr>
      </w:pPr>
      <w:bookmarkStart w:id="4293" w:name="_heading=h.xzd70sqqbyap" w:colFirst="0" w:colLast="0"/>
      <w:bookmarkEnd w:id="4293"/>
      <w:r>
        <w:rPr>
          <w:color w:val="000000"/>
        </w:rPr>
        <w:t>- Обсяг надходження туристичного збору бюджету громади, тис. грн.</w:t>
      </w:r>
    </w:p>
    <w:p w:rsidR="00076113" w:rsidRDefault="0035318D">
      <w:pPr>
        <w:pBdr>
          <w:top w:val="nil"/>
          <w:left w:val="nil"/>
          <w:bottom w:val="nil"/>
          <w:right w:val="nil"/>
          <w:between w:val="nil"/>
        </w:pBdr>
        <w:spacing w:before="240" w:after="7"/>
        <w:ind w:firstLine="707"/>
        <w:rPr>
          <w:b/>
          <w:bCs/>
          <w:color w:val="000000"/>
        </w:rPr>
      </w:pPr>
      <w:bookmarkStart w:id="4294" w:name="_heading=h.u9xezmgunrx1" w:colFirst="0" w:colLast="0"/>
      <w:bookmarkEnd w:id="4294"/>
      <w:r>
        <w:rPr>
          <w:b/>
          <w:bCs/>
          <w:color w:val="000000"/>
        </w:rPr>
        <w:lastRenderedPageBreak/>
        <w:t>Оперативна ціль 1.4. Інклюзивне суспільство</w:t>
      </w:r>
    </w:p>
    <w:p w:rsidR="00076113" w:rsidRDefault="0035318D">
      <w:pPr>
        <w:pBdr>
          <w:top w:val="nil"/>
          <w:left w:val="nil"/>
          <w:bottom w:val="nil"/>
          <w:right w:val="nil"/>
          <w:between w:val="nil"/>
        </w:pBdr>
        <w:spacing w:after="7"/>
        <w:ind w:firstLine="704"/>
        <w:rPr>
          <w:color w:val="000000"/>
        </w:rPr>
      </w:pPr>
      <w:bookmarkStart w:id="4295" w:name="_heading=h.o6taxzx6pllk" w:colFirst="0" w:colLast="0"/>
      <w:bookmarkEnd w:id="4295"/>
      <w:r>
        <w:rPr>
          <w:color w:val="000000"/>
        </w:rPr>
        <w:t>Сучасний етап світового розвитку передбачає створення можливостей для кожного розкриття та реалізації свого потенціалу, незалежно від обмежень. Інклюзивний підхід дозволяє побачити цінність кожної людини, дати їй можливість бути частиною суспільства і розвиватися на рівних умовах. В умовах війни важливість інклюзивного підходу зростає, оскільки суттєво розширюється перелік груп та осіб, як військових, так і цивільних, які потребують соціальної адаптації та інтеграції в суспільне життя. Йдеться насамперед про різке збільшення в державі та в Городоцькій громаді, зокрема, кількості ветеранів, ВПО, дітей-сиріт, людей похилого віку, які потребують спеціалізованого догляду, працездатного населення, яке втратило житло/джерела доходів та потребує соціальної підтримки. Особи з інвалідністю, маломобільні групи населення (серед них люди похилого віку, вагітні жінки, матері тощо), які відчувають труднощі у пересуванні та доступності послуг, всі вони мають бути забезпечені рівним доступом до усіх послуг та соціальних благ.</w:t>
      </w:r>
    </w:p>
    <w:p w:rsidR="00076113" w:rsidRDefault="0035318D">
      <w:pPr>
        <w:pBdr>
          <w:top w:val="nil"/>
          <w:left w:val="nil"/>
          <w:bottom w:val="nil"/>
          <w:right w:val="nil"/>
          <w:between w:val="nil"/>
        </w:pBdr>
        <w:spacing w:after="7"/>
        <w:ind w:firstLine="704"/>
        <w:rPr>
          <w:color w:val="000000"/>
        </w:rPr>
      </w:pPr>
      <w:bookmarkStart w:id="4296" w:name="_heading=h.vwhxz7w5rcdv" w:colFirst="0" w:colLast="0"/>
      <w:bookmarkEnd w:id="4296"/>
      <w:r>
        <w:rPr>
          <w:color w:val="000000"/>
        </w:rPr>
        <w:t>Городоцька громада, як тилова громада, ще з 2014 року приймала ВПО, однак з розгортанням повномасштабної війни їх кількість збільшилась. Значна частина ВПО – це матері з дітьми, літні люди, які потребують соціального захисту, забезпечення житлом, працевлаштування та є активними користувачами соціальних послуг громади.</w:t>
      </w:r>
    </w:p>
    <w:p w:rsidR="00076113" w:rsidRDefault="0035318D">
      <w:pPr>
        <w:pBdr>
          <w:top w:val="nil"/>
          <w:left w:val="nil"/>
          <w:bottom w:val="nil"/>
          <w:right w:val="nil"/>
          <w:between w:val="nil"/>
        </w:pBdr>
        <w:spacing w:after="7"/>
        <w:ind w:firstLine="704"/>
        <w:rPr>
          <w:color w:val="000000"/>
        </w:rPr>
      </w:pPr>
      <w:bookmarkStart w:id="4297" w:name="_heading=h.n8wcue2skwtu" w:colFirst="0" w:colLast="0"/>
      <w:bookmarkEnd w:id="4297"/>
      <w:r>
        <w:rPr>
          <w:color w:val="000000"/>
        </w:rPr>
        <w:t>Зважаючи на сучасні виклики, важливим елементом соціального захисту буде його модернізація шляхом зростання рівня охоплення соціальними послугами осіб, які їх потребують, та посилення її превентивної дії; підвищення інституційної спроможності системи соціального захисту; зростання уваги до соціального захисту дітей; підтримки захисників та захисниць та осіб постраждалих від війни, забезпечення осіб з інвалідністю технічними засобами реабілітації.</w:t>
      </w:r>
    </w:p>
    <w:p w:rsidR="00076113" w:rsidRDefault="0035318D">
      <w:pPr>
        <w:pBdr>
          <w:top w:val="nil"/>
          <w:left w:val="nil"/>
          <w:bottom w:val="nil"/>
          <w:right w:val="nil"/>
          <w:between w:val="nil"/>
        </w:pBdr>
        <w:spacing w:after="7"/>
        <w:ind w:firstLine="704"/>
        <w:rPr>
          <w:color w:val="000000"/>
        </w:rPr>
      </w:pPr>
      <w:bookmarkStart w:id="4298" w:name="_heading=h.irgn653r1r89" w:colFirst="0" w:colLast="0"/>
      <w:bookmarkEnd w:id="4298"/>
      <w:r>
        <w:rPr>
          <w:color w:val="000000"/>
        </w:rPr>
        <w:t>Для більшості ВПО, багатьох сімей військовослужбовців, ветеранів, молоді в умовах війни чи не найвагомішою потребою є забезпечення житлом. Городоцька громада стала ініціатором Програми «Квадратний метр для ветерана». Напрацьовується механізм залучення інвестора забудовника у цей проєкт. Спільно з благодійниками реалізовано проект реконструкції адм</w:t>
      </w:r>
      <w:r>
        <w:t>і</w:t>
      </w:r>
      <w:r>
        <w:rPr>
          <w:color w:val="000000"/>
        </w:rPr>
        <w:t>нібудівлі в с.Керниця під житло для ВПО та інших соціально незахищених груп населення (загалом 12 квартир). Робота в цьому напрямку на найближчі роки буде продовжуватися.</w:t>
      </w:r>
    </w:p>
    <w:p w:rsidR="00076113" w:rsidRDefault="0035318D">
      <w:pPr>
        <w:pBdr>
          <w:top w:val="nil"/>
          <w:left w:val="nil"/>
          <w:bottom w:val="nil"/>
          <w:right w:val="nil"/>
          <w:between w:val="nil"/>
        </w:pBdr>
        <w:spacing w:after="7"/>
        <w:ind w:firstLine="704"/>
        <w:rPr>
          <w:color w:val="000000"/>
        </w:rPr>
      </w:pPr>
      <w:bookmarkStart w:id="4299" w:name="_heading=h.wfl3hekguyfx" w:colFirst="0" w:colLast="0"/>
      <w:bookmarkEnd w:id="4299"/>
      <w:r>
        <w:rPr>
          <w:color w:val="000000"/>
        </w:rPr>
        <w:t>Важливим напрямком роботи є підтримка окремих категорій громадян, зокрема військовослужбовців Збройних Сил України, ветеранів війни та членів їх сімей, в тому числі шляхом поліпшення їх житлових умов. Відтак, для здешевлення іпотечних кредитів взятих в рамках регіональної програми підтримки індивідуального житлового будівництва на селі під назвою «Власний дім» у Городоцькій громаді запроваджено місцеву програму, яка дозволяє компенсувати частину відсоткової ставки до 0% для військових на придбання або ремонт житла на селі.</w:t>
      </w:r>
    </w:p>
    <w:p w:rsidR="00076113" w:rsidRDefault="0035318D">
      <w:pPr>
        <w:pBdr>
          <w:top w:val="nil"/>
          <w:left w:val="nil"/>
          <w:bottom w:val="nil"/>
          <w:right w:val="nil"/>
          <w:between w:val="nil"/>
        </w:pBdr>
        <w:spacing w:after="7"/>
        <w:ind w:firstLine="704"/>
        <w:rPr>
          <w:color w:val="000000"/>
        </w:rPr>
      </w:pPr>
      <w:bookmarkStart w:id="4300" w:name="_heading=h.4gn3ispxrouv" w:colFirst="0" w:colLast="0"/>
      <w:bookmarkEnd w:id="4300"/>
      <w:r>
        <w:rPr>
          <w:color w:val="000000"/>
        </w:rPr>
        <w:t>Цифровізація публічних послуг дозволяє підвищити якість публічного управління, тому подальше розширення кількості публічних послуг, доступних у електронній формі віддалено, є серед пріоритетних для громади.</w:t>
      </w:r>
    </w:p>
    <w:p w:rsidR="00000117" w:rsidRDefault="0035318D">
      <w:pPr>
        <w:pBdr>
          <w:top w:val="nil"/>
          <w:left w:val="nil"/>
          <w:bottom w:val="nil"/>
          <w:right w:val="nil"/>
          <w:between w:val="nil"/>
        </w:pBdr>
        <w:spacing w:after="7"/>
        <w:ind w:firstLine="704"/>
        <w:rPr>
          <w:color w:val="000000"/>
        </w:rPr>
      </w:pPr>
      <w:bookmarkStart w:id="4301" w:name="_heading=h.g6hpb3jpf9qu" w:colFirst="0" w:colLast="0"/>
      <w:bookmarkEnd w:id="4301"/>
      <w:r>
        <w:rPr>
          <w:color w:val="000000"/>
        </w:rPr>
        <w:t>Одним із критеріїв рівня розвитку кожної країни чи регіону в сучасному світі є досягнення гендерної рівності, яка передбачає забезпечення рівних можливостей для представників обох статей у сферах зайнятості, освіти та навчання, економічної і громадської діяльності та у процесі прийняття рішень. Для нашої країни характерна традиційна модель сімейної політики, спрямована на збереження традиційних гендерних ролей. Це вимагає реалізації заходів зі створення для жінки потрібних умов для суміщення материнства та професійної зайнятості. Це питання актуалізується з огляду на умови війни, коли значна частина сімей живе без чоловіків, які воюють або загинули на фронті. Крім цього, мобілізація великої кількості чоловіків призвела до того, що традиційно чоловічі професії вимушено опановуються жінками, а це потребує створення особливих умов для їх роботи.</w:t>
      </w:r>
    </w:p>
    <w:p w:rsidR="00000117" w:rsidRDefault="00000117">
      <w:pPr>
        <w:rPr>
          <w:color w:val="000000"/>
        </w:rPr>
      </w:pPr>
      <w:r>
        <w:rPr>
          <w:color w:val="000000"/>
        </w:rPr>
        <w:br w:type="page"/>
      </w:r>
    </w:p>
    <w:p w:rsidR="00076113" w:rsidRDefault="00076113">
      <w:pPr>
        <w:pBdr>
          <w:top w:val="nil"/>
          <w:left w:val="nil"/>
          <w:bottom w:val="nil"/>
          <w:right w:val="nil"/>
          <w:between w:val="nil"/>
        </w:pBdr>
        <w:spacing w:after="7"/>
        <w:ind w:firstLine="704"/>
        <w:rPr>
          <w:color w:val="000000"/>
        </w:rPr>
      </w:pPr>
    </w:p>
    <w:p w:rsidR="00076113" w:rsidRDefault="0035318D">
      <w:pPr>
        <w:keepNext/>
        <w:pBdr>
          <w:top w:val="nil"/>
          <w:left w:val="nil"/>
          <w:bottom w:val="nil"/>
          <w:right w:val="nil"/>
          <w:between w:val="nil"/>
        </w:pBdr>
        <w:spacing w:after="120"/>
        <w:ind w:firstLine="602"/>
        <w:rPr>
          <w:b/>
          <w:bCs/>
          <w:color w:val="000000"/>
          <w:sz w:val="20"/>
          <w:szCs w:val="20"/>
        </w:rPr>
      </w:pPr>
      <w:bookmarkStart w:id="4302" w:name="_heading=h.tnaywqtq8w0x" w:colFirst="0" w:colLast="0"/>
      <w:bookmarkEnd w:id="4302"/>
      <w:r>
        <w:rPr>
          <w:b/>
          <w:bCs/>
          <w:color w:val="000000"/>
          <w:sz w:val="20"/>
          <w:szCs w:val="20"/>
        </w:rPr>
        <w:t>Таблиця 5. 4 Основні завдання досягнення оперативної цілі 1.5 та напрями їх реалізації</w:t>
      </w:r>
    </w:p>
    <w:tbl>
      <w:tblPr>
        <w:tblStyle w:val="affffffffffb"/>
        <w:tblW w:w="1006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53"/>
        <w:gridCol w:w="5812"/>
      </w:tblGrid>
      <w:tr w:rsidR="00076113">
        <w:trPr>
          <w:trHeight w:val="93"/>
        </w:trPr>
        <w:tc>
          <w:tcPr>
            <w:tcW w:w="4253" w:type="dxa"/>
          </w:tcPr>
          <w:p w:rsidR="00076113" w:rsidRDefault="0035318D">
            <w:pPr>
              <w:pBdr>
                <w:top w:val="nil"/>
                <w:left w:val="nil"/>
                <w:bottom w:val="nil"/>
                <w:right w:val="nil"/>
                <w:between w:val="nil"/>
              </w:pBdr>
              <w:ind w:left="-2" w:firstLine="2"/>
              <w:jc w:val="center"/>
              <w:rPr>
                <w:color w:val="000000"/>
              </w:rPr>
            </w:pPr>
            <w:bookmarkStart w:id="4303" w:name="_heading=h.ciuqgqqix8b8" w:colFirst="0" w:colLast="0"/>
            <w:bookmarkEnd w:id="4303"/>
            <w:r>
              <w:rPr>
                <w:color w:val="000000"/>
              </w:rPr>
              <w:t>Завдання</w:t>
            </w:r>
          </w:p>
        </w:tc>
        <w:tc>
          <w:tcPr>
            <w:tcW w:w="5812" w:type="dxa"/>
          </w:tcPr>
          <w:p w:rsidR="00076113" w:rsidRDefault="0035318D">
            <w:pPr>
              <w:pBdr>
                <w:top w:val="nil"/>
                <w:left w:val="nil"/>
                <w:bottom w:val="nil"/>
                <w:right w:val="nil"/>
                <w:between w:val="nil"/>
              </w:pBdr>
              <w:ind w:left="-2" w:firstLine="2"/>
              <w:jc w:val="center"/>
              <w:rPr>
                <w:color w:val="000000"/>
              </w:rPr>
            </w:pPr>
            <w:bookmarkStart w:id="4304" w:name="_heading=h.5pqu5nmfln20" w:colFirst="0" w:colLast="0"/>
            <w:bookmarkEnd w:id="4304"/>
            <w:r>
              <w:rPr>
                <w:color w:val="000000"/>
              </w:rPr>
              <w:t>Потенційно можливі сфери реалізації проєктів</w:t>
            </w:r>
          </w:p>
        </w:tc>
      </w:tr>
      <w:tr w:rsidR="00076113">
        <w:trPr>
          <w:trHeight w:val="697"/>
        </w:trPr>
        <w:tc>
          <w:tcPr>
            <w:tcW w:w="4253" w:type="dxa"/>
          </w:tcPr>
          <w:p w:rsidR="00076113" w:rsidRDefault="0035318D">
            <w:pPr>
              <w:pBdr>
                <w:top w:val="nil"/>
                <w:left w:val="nil"/>
                <w:bottom w:val="nil"/>
                <w:right w:val="nil"/>
                <w:between w:val="nil"/>
              </w:pBdr>
              <w:ind w:left="-2" w:firstLine="31"/>
              <w:rPr>
                <w:color w:val="000000"/>
              </w:rPr>
            </w:pPr>
            <w:bookmarkStart w:id="4305" w:name="_heading=h.3e0l8kcevvye" w:colFirst="0" w:colLast="0"/>
            <w:bookmarkEnd w:id="4305"/>
            <w:r>
              <w:rPr>
                <w:b/>
                <w:bCs/>
                <w:color w:val="000000"/>
              </w:rPr>
              <w:t xml:space="preserve">1.4.1. Створення безбар'єрного середовища </w:t>
            </w:r>
          </w:p>
        </w:tc>
        <w:tc>
          <w:tcPr>
            <w:tcW w:w="5812" w:type="dxa"/>
          </w:tcPr>
          <w:p w:rsidR="00076113" w:rsidRDefault="0035318D">
            <w:pPr>
              <w:numPr>
                <w:ilvl w:val="0"/>
                <w:numId w:val="27"/>
              </w:numPr>
              <w:pBdr>
                <w:top w:val="nil"/>
                <w:left w:val="nil"/>
                <w:bottom w:val="nil"/>
                <w:right w:val="nil"/>
                <w:between w:val="nil"/>
              </w:pBdr>
              <w:ind w:left="0" w:firstLine="37"/>
              <w:rPr>
                <w:color w:val="000000"/>
              </w:rPr>
            </w:pPr>
            <w:r>
              <w:rPr>
                <w:color w:val="000000"/>
              </w:rPr>
              <w:t xml:space="preserve"> Забезпечення осіб з інвалідністю технічними засобами реабілітації;</w:t>
            </w:r>
          </w:p>
          <w:p w:rsidR="00076113" w:rsidRDefault="0035318D">
            <w:pPr>
              <w:numPr>
                <w:ilvl w:val="0"/>
                <w:numId w:val="39"/>
              </w:numPr>
              <w:pBdr>
                <w:top w:val="nil"/>
                <w:left w:val="nil"/>
                <w:bottom w:val="nil"/>
                <w:right w:val="nil"/>
                <w:between w:val="nil"/>
              </w:pBdr>
              <w:ind w:left="0" w:firstLine="37"/>
              <w:rPr>
                <w:color w:val="000000"/>
              </w:rPr>
            </w:pPr>
            <w:r>
              <w:rPr>
                <w:color w:val="000000"/>
              </w:rPr>
              <w:t>реалізація безбар’єрних маршрутів</w:t>
            </w:r>
          </w:p>
          <w:p w:rsidR="00076113" w:rsidRDefault="0035318D">
            <w:pPr>
              <w:numPr>
                <w:ilvl w:val="0"/>
                <w:numId w:val="39"/>
              </w:numPr>
              <w:pBdr>
                <w:top w:val="nil"/>
                <w:left w:val="nil"/>
                <w:bottom w:val="nil"/>
                <w:right w:val="nil"/>
                <w:between w:val="nil"/>
              </w:pBdr>
              <w:ind w:left="0" w:firstLine="37"/>
              <w:rPr>
                <w:color w:val="000000"/>
              </w:rPr>
            </w:pPr>
            <w:r>
              <w:rPr>
                <w:color w:val="000000"/>
              </w:rPr>
              <w:t xml:space="preserve">облаштування елементами доступності бюджетних закладів та установ </w:t>
            </w:r>
          </w:p>
        </w:tc>
      </w:tr>
      <w:tr w:rsidR="00076113">
        <w:trPr>
          <w:trHeight w:val="1551"/>
        </w:trPr>
        <w:tc>
          <w:tcPr>
            <w:tcW w:w="4253" w:type="dxa"/>
          </w:tcPr>
          <w:p w:rsidR="00076113" w:rsidRDefault="0035318D">
            <w:pPr>
              <w:pBdr>
                <w:top w:val="nil"/>
                <w:left w:val="nil"/>
                <w:bottom w:val="nil"/>
                <w:right w:val="nil"/>
                <w:between w:val="nil"/>
              </w:pBdr>
              <w:ind w:left="-2" w:firstLine="2"/>
              <w:rPr>
                <w:b/>
                <w:bCs/>
                <w:color w:val="000000"/>
              </w:rPr>
            </w:pPr>
            <w:bookmarkStart w:id="4306" w:name="_heading=h.ne6uu1juvw6q" w:colFirst="0" w:colLast="0"/>
            <w:bookmarkEnd w:id="4306"/>
            <w:r>
              <w:rPr>
                <w:b/>
                <w:bCs/>
                <w:color w:val="000000"/>
              </w:rPr>
              <w:t>1.4.2. Забезпечення доступності до адміністративних послуг, у т.ч. через інструменти цифровізації</w:t>
            </w:r>
          </w:p>
        </w:tc>
        <w:tc>
          <w:tcPr>
            <w:tcW w:w="5812" w:type="dxa"/>
          </w:tcPr>
          <w:p w:rsidR="00076113" w:rsidRDefault="0035318D">
            <w:pPr>
              <w:numPr>
                <w:ilvl w:val="0"/>
                <w:numId w:val="28"/>
              </w:numPr>
              <w:pBdr>
                <w:top w:val="nil"/>
                <w:left w:val="nil"/>
                <w:bottom w:val="nil"/>
                <w:right w:val="nil"/>
                <w:between w:val="nil"/>
              </w:pBdr>
              <w:ind w:left="0" w:firstLine="37"/>
              <w:rPr>
                <w:color w:val="000000"/>
              </w:rPr>
            </w:pPr>
            <w:r>
              <w:rPr>
                <w:color w:val="000000"/>
              </w:rPr>
              <w:t xml:space="preserve">Модернізація </w:t>
            </w:r>
            <w:r>
              <w:t>веб ресурсів</w:t>
            </w:r>
            <w:r>
              <w:rPr>
                <w:color w:val="000000"/>
              </w:rPr>
              <w:t xml:space="preserve"> органів публічної влади з </w:t>
            </w:r>
            <w:r>
              <w:t>урахуванням</w:t>
            </w:r>
            <w:r>
              <w:rPr>
                <w:color w:val="000000"/>
              </w:rPr>
              <w:t xml:space="preserve"> вимог доступності для осіб з порушенням зору, слуху та мовлення; </w:t>
            </w:r>
          </w:p>
          <w:p w:rsidR="00076113" w:rsidRDefault="0035318D">
            <w:pPr>
              <w:numPr>
                <w:ilvl w:val="0"/>
                <w:numId w:val="28"/>
              </w:numPr>
              <w:pBdr>
                <w:top w:val="nil"/>
                <w:left w:val="nil"/>
                <w:bottom w:val="nil"/>
                <w:right w:val="nil"/>
                <w:between w:val="nil"/>
              </w:pBdr>
              <w:ind w:left="0" w:firstLine="37"/>
              <w:rPr>
                <w:color w:val="000000"/>
              </w:rPr>
            </w:pPr>
            <w:r>
              <w:rPr>
                <w:color w:val="000000"/>
              </w:rPr>
              <w:t>Запровадження на території громади нових національних та регіональних цифрових сервісів та послуг;</w:t>
            </w:r>
          </w:p>
        </w:tc>
      </w:tr>
      <w:tr w:rsidR="00076113">
        <w:trPr>
          <w:trHeight w:val="1383"/>
        </w:trPr>
        <w:tc>
          <w:tcPr>
            <w:tcW w:w="4253" w:type="dxa"/>
          </w:tcPr>
          <w:p w:rsidR="00076113" w:rsidRDefault="0035318D">
            <w:pPr>
              <w:pBdr>
                <w:top w:val="nil"/>
                <w:left w:val="nil"/>
                <w:bottom w:val="nil"/>
                <w:right w:val="nil"/>
                <w:between w:val="nil"/>
              </w:pBdr>
              <w:ind w:left="-2" w:firstLine="2"/>
              <w:rPr>
                <w:b/>
                <w:bCs/>
                <w:color w:val="000000"/>
              </w:rPr>
            </w:pPr>
            <w:bookmarkStart w:id="4307" w:name="_heading=h.h4qgazxh6hy" w:colFirst="0" w:colLast="0"/>
            <w:bookmarkEnd w:id="4307"/>
            <w:r>
              <w:rPr>
                <w:b/>
                <w:bCs/>
                <w:color w:val="000000"/>
              </w:rPr>
              <w:t>1.4.3. Забезпечення соціального захисту дітей</w:t>
            </w:r>
          </w:p>
        </w:tc>
        <w:tc>
          <w:tcPr>
            <w:tcW w:w="5812" w:type="dxa"/>
          </w:tcPr>
          <w:p w:rsidR="00076113" w:rsidRDefault="0035318D">
            <w:pPr>
              <w:numPr>
                <w:ilvl w:val="0"/>
                <w:numId w:val="29"/>
              </w:numPr>
              <w:pBdr>
                <w:top w:val="nil"/>
                <w:left w:val="nil"/>
                <w:bottom w:val="nil"/>
                <w:right w:val="nil"/>
                <w:between w:val="nil"/>
              </w:pBdr>
              <w:ind w:left="0" w:firstLine="37"/>
              <w:rPr>
                <w:color w:val="000000"/>
              </w:rPr>
            </w:pPr>
            <w:r>
              <w:rPr>
                <w:color w:val="000000"/>
              </w:rPr>
              <w:t xml:space="preserve">Оздоровлення та відпочинок дітей, які потребують особливої соціальної уваги та підтримки; </w:t>
            </w:r>
          </w:p>
          <w:p w:rsidR="00076113" w:rsidRDefault="0035318D">
            <w:pPr>
              <w:numPr>
                <w:ilvl w:val="0"/>
                <w:numId w:val="29"/>
              </w:numPr>
              <w:pBdr>
                <w:top w:val="nil"/>
                <w:left w:val="nil"/>
                <w:bottom w:val="nil"/>
                <w:right w:val="nil"/>
                <w:between w:val="nil"/>
              </w:pBdr>
              <w:ind w:left="0" w:firstLine="37"/>
            </w:pPr>
            <w:r>
              <w:rPr>
                <w:color w:val="000000"/>
              </w:rPr>
              <w:t xml:space="preserve">Забезпечення житлом дітей-сиріт, дітей, позбавлених батьківського піклування, та осіб з їх числа </w:t>
            </w:r>
          </w:p>
        </w:tc>
      </w:tr>
      <w:tr w:rsidR="00076113">
        <w:trPr>
          <w:trHeight w:val="1551"/>
        </w:trPr>
        <w:tc>
          <w:tcPr>
            <w:tcW w:w="4253" w:type="dxa"/>
          </w:tcPr>
          <w:p w:rsidR="00076113" w:rsidRDefault="0035318D">
            <w:pPr>
              <w:pBdr>
                <w:top w:val="nil"/>
                <w:left w:val="nil"/>
                <w:bottom w:val="nil"/>
                <w:right w:val="nil"/>
                <w:between w:val="nil"/>
              </w:pBdr>
              <w:ind w:left="-2" w:firstLine="2"/>
              <w:rPr>
                <w:b/>
                <w:bCs/>
                <w:color w:val="000000"/>
              </w:rPr>
            </w:pPr>
            <w:bookmarkStart w:id="4308" w:name="_heading=h.gzr6koicbp74" w:colFirst="0" w:colLast="0"/>
            <w:bookmarkEnd w:id="4308"/>
            <w:r>
              <w:rPr>
                <w:b/>
                <w:bCs/>
                <w:color w:val="000000"/>
              </w:rPr>
              <w:t>1.4.4. Соціальна підтримка захисників та захисниць, членів їх родин, а також сімей загиблих, зниклих безвісти</w:t>
            </w:r>
          </w:p>
        </w:tc>
        <w:tc>
          <w:tcPr>
            <w:tcW w:w="5812" w:type="dxa"/>
          </w:tcPr>
          <w:p w:rsidR="00076113" w:rsidRDefault="0035318D">
            <w:pPr>
              <w:numPr>
                <w:ilvl w:val="0"/>
                <w:numId w:val="30"/>
              </w:numPr>
              <w:pBdr>
                <w:top w:val="nil"/>
                <w:left w:val="nil"/>
                <w:bottom w:val="nil"/>
                <w:right w:val="nil"/>
                <w:between w:val="nil"/>
              </w:pBdr>
              <w:ind w:left="0" w:firstLine="0"/>
              <w:rPr>
                <w:color w:val="000000"/>
              </w:rPr>
            </w:pPr>
            <w:r>
              <w:rPr>
                <w:color w:val="000000"/>
              </w:rPr>
              <w:t xml:space="preserve">Програма розвитку сталих моделей соціальної підтримки ветеранів російсько-української війни, членів сімей загиблих Захисників та Захисниць України; </w:t>
            </w:r>
          </w:p>
          <w:p w:rsidR="00076113" w:rsidRDefault="0035318D">
            <w:pPr>
              <w:numPr>
                <w:ilvl w:val="0"/>
                <w:numId w:val="30"/>
              </w:numPr>
              <w:pBdr>
                <w:top w:val="nil"/>
                <w:left w:val="nil"/>
                <w:bottom w:val="nil"/>
                <w:right w:val="nil"/>
                <w:between w:val="nil"/>
              </w:pBdr>
              <w:ind w:left="0" w:firstLine="0"/>
              <w:rPr>
                <w:color w:val="000000"/>
              </w:rPr>
            </w:pPr>
            <w:r>
              <w:rPr>
                <w:color w:val="000000"/>
              </w:rPr>
              <w:t xml:space="preserve">Інтеграція в соціально-економічне життя громад та посилення соціальної захищеності ветеранів війни та членів їх сімей </w:t>
            </w:r>
          </w:p>
        </w:tc>
      </w:tr>
      <w:tr w:rsidR="00076113">
        <w:trPr>
          <w:trHeight w:val="1328"/>
        </w:trPr>
        <w:tc>
          <w:tcPr>
            <w:tcW w:w="4253" w:type="dxa"/>
          </w:tcPr>
          <w:p w:rsidR="00076113" w:rsidRDefault="0035318D">
            <w:pPr>
              <w:pBdr>
                <w:top w:val="nil"/>
                <w:left w:val="nil"/>
                <w:bottom w:val="nil"/>
                <w:right w:val="nil"/>
                <w:between w:val="nil"/>
              </w:pBdr>
              <w:ind w:left="-2" w:firstLine="2"/>
              <w:rPr>
                <w:b/>
                <w:bCs/>
                <w:color w:val="000000"/>
              </w:rPr>
            </w:pPr>
            <w:bookmarkStart w:id="4309" w:name="_heading=h.4pp4vw8tgdvz" w:colFirst="0" w:colLast="0"/>
            <w:bookmarkEnd w:id="4309"/>
            <w:r>
              <w:rPr>
                <w:b/>
                <w:bCs/>
                <w:color w:val="000000"/>
              </w:rPr>
              <w:t>1.4.5. Забезпечення житлом військовослужбовців, ветеранів, ВПО та інших жителів громади, що відносяться до соціально-вразливих категорій</w:t>
            </w:r>
          </w:p>
        </w:tc>
        <w:tc>
          <w:tcPr>
            <w:tcW w:w="5812" w:type="dxa"/>
          </w:tcPr>
          <w:p w:rsidR="00076113" w:rsidRDefault="0035318D">
            <w:pPr>
              <w:numPr>
                <w:ilvl w:val="0"/>
                <w:numId w:val="30"/>
              </w:numPr>
              <w:pBdr>
                <w:top w:val="nil"/>
                <w:left w:val="nil"/>
                <w:bottom w:val="nil"/>
                <w:right w:val="nil"/>
                <w:between w:val="nil"/>
              </w:pBdr>
              <w:ind w:left="0" w:firstLine="0"/>
              <w:rPr>
                <w:color w:val="000000"/>
              </w:rPr>
            </w:pPr>
            <w:r>
              <w:rPr>
                <w:color w:val="000000"/>
              </w:rPr>
              <w:t xml:space="preserve">Будівництво житла, відновлення та модернізація об’єктів, що використовуються або можуть бути використані для розміщення внутрішньо переміщених осіб </w:t>
            </w:r>
          </w:p>
          <w:p w:rsidR="00076113" w:rsidRDefault="0035318D">
            <w:pPr>
              <w:numPr>
                <w:ilvl w:val="0"/>
                <w:numId w:val="30"/>
              </w:numPr>
              <w:pBdr>
                <w:top w:val="nil"/>
                <w:left w:val="nil"/>
                <w:bottom w:val="nil"/>
                <w:right w:val="nil"/>
                <w:between w:val="nil"/>
              </w:pBdr>
              <w:ind w:left="0" w:firstLine="0"/>
              <w:rPr>
                <w:color w:val="000000"/>
              </w:rPr>
            </w:pPr>
            <w:r>
              <w:rPr>
                <w:color w:val="000000"/>
              </w:rPr>
              <w:t>кредитні програми (пільгові кредити)</w:t>
            </w:r>
          </w:p>
        </w:tc>
      </w:tr>
      <w:tr w:rsidR="00076113">
        <w:trPr>
          <w:trHeight w:val="1551"/>
        </w:trPr>
        <w:tc>
          <w:tcPr>
            <w:tcW w:w="4253" w:type="dxa"/>
          </w:tcPr>
          <w:p w:rsidR="00076113" w:rsidRDefault="0035318D">
            <w:pPr>
              <w:pBdr>
                <w:top w:val="nil"/>
                <w:left w:val="nil"/>
                <w:bottom w:val="nil"/>
                <w:right w:val="nil"/>
                <w:between w:val="nil"/>
              </w:pBdr>
              <w:ind w:left="-2" w:firstLine="2"/>
              <w:rPr>
                <w:b/>
                <w:bCs/>
                <w:color w:val="000000"/>
              </w:rPr>
            </w:pPr>
            <w:bookmarkStart w:id="4310" w:name="_heading=h.n6z0z6gwtel1" w:colFirst="0" w:colLast="0"/>
            <w:bookmarkEnd w:id="4310"/>
            <w:r>
              <w:rPr>
                <w:b/>
                <w:bCs/>
                <w:color w:val="000000"/>
              </w:rPr>
              <w:t>1.4.6. Підвищення інституційної спроможності системи соціального захисту населення громади в умовах війни і повоєнної відбудови</w:t>
            </w:r>
          </w:p>
        </w:tc>
        <w:tc>
          <w:tcPr>
            <w:tcW w:w="5812" w:type="dxa"/>
          </w:tcPr>
          <w:p w:rsidR="00076113" w:rsidRDefault="0035318D">
            <w:pPr>
              <w:numPr>
                <w:ilvl w:val="0"/>
                <w:numId w:val="30"/>
              </w:numPr>
              <w:pBdr>
                <w:top w:val="nil"/>
                <w:left w:val="nil"/>
                <w:bottom w:val="nil"/>
                <w:right w:val="nil"/>
                <w:between w:val="nil"/>
              </w:pBdr>
              <w:ind w:left="0" w:firstLine="0"/>
              <w:rPr>
                <w:color w:val="000000"/>
              </w:rPr>
            </w:pPr>
            <w:r>
              <w:rPr>
                <w:color w:val="000000"/>
              </w:rPr>
              <w:t>Будівництво, капітальний ремонт (реконструкція) та модернізація/створення закладів соціального обслуговування;</w:t>
            </w:r>
          </w:p>
          <w:p w:rsidR="00076113" w:rsidRDefault="0035318D">
            <w:pPr>
              <w:numPr>
                <w:ilvl w:val="0"/>
                <w:numId w:val="30"/>
              </w:numPr>
              <w:pBdr>
                <w:top w:val="nil"/>
                <w:left w:val="nil"/>
                <w:bottom w:val="nil"/>
                <w:right w:val="nil"/>
                <w:between w:val="nil"/>
              </w:pBdr>
              <w:ind w:left="0" w:firstLine="0"/>
              <w:rPr>
                <w:color w:val="000000"/>
              </w:rPr>
            </w:pPr>
            <w:r>
              <w:rPr>
                <w:color w:val="000000"/>
              </w:rPr>
              <w:t xml:space="preserve">Покращення якості надання соціальних послуг; </w:t>
            </w:r>
          </w:p>
          <w:p w:rsidR="00076113" w:rsidRDefault="0035318D">
            <w:pPr>
              <w:numPr>
                <w:ilvl w:val="0"/>
                <w:numId w:val="30"/>
              </w:numPr>
              <w:pBdr>
                <w:top w:val="nil"/>
                <w:left w:val="nil"/>
                <w:bottom w:val="nil"/>
                <w:right w:val="nil"/>
                <w:between w:val="nil"/>
              </w:pBdr>
              <w:ind w:left="0" w:firstLine="0"/>
              <w:rPr>
                <w:color w:val="000000"/>
              </w:rPr>
            </w:pPr>
            <w:r>
              <w:rPr>
                <w:color w:val="000000"/>
              </w:rPr>
              <w:t>Впровадження нових соціальних послуг для дорослого населення.</w:t>
            </w:r>
          </w:p>
        </w:tc>
      </w:tr>
      <w:tr w:rsidR="00076113">
        <w:trPr>
          <w:trHeight w:val="1120"/>
        </w:trPr>
        <w:tc>
          <w:tcPr>
            <w:tcW w:w="4253" w:type="dxa"/>
          </w:tcPr>
          <w:p w:rsidR="00076113" w:rsidRDefault="0035318D">
            <w:pPr>
              <w:pBdr>
                <w:top w:val="nil"/>
                <w:left w:val="nil"/>
                <w:bottom w:val="nil"/>
                <w:right w:val="nil"/>
                <w:between w:val="nil"/>
              </w:pBdr>
              <w:ind w:left="-2" w:firstLine="2"/>
              <w:rPr>
                <w:b/>
                <w:bCs/>
                <w:color w:val="000000"/>
              </w:rPr>
            </w:pPr>
            <w:bookmarkStart w:id="4311" w:name="_heading=h.efxxxxj5lu1s" w:colFirst="0" w:colLast="0"/>
            <w:bookmarkEnd w:id="4311"/>
            <w:r>
              <w:rPr>
                <w:b/>
                <w:bCs/>
                <w:color w:val="000000"/>
              </w:rPr>
              <w:t>1.4.7. Забезпечення гендерної рівності та попередження негативних соціальних явищ</w:t>
            </w:r>
          </w:p>
        </w:tc>
        <w:tc>
          <w:tcPr>
            <w:tcW w:w="5812" w:type="dxa"/>
          </w:tcPr>
          <w:p w:rsidR="00076113" w:rsidRDefault="0035318D">
            <w:pPr>
              <w:numPr>
                <w:ilvl w:val="0"/>
                <w:numId w:val="29"/>
              </w:numPr>
              <w:pBdr>
                <w:top w:val="nil"/>
                <w:left w:val="nil"/>
                <w:bottom w:val="nil"/>
                <w:right w:val="nil"/>
                <w:between w:val="nil"/>
              </w:pBdr>
              <w:ind w:left="0" w:firstLine="0"/>
              <w:rPr>
                <w:color w:val="000000"/>
              </w:rPr>
            </w:pPr>
            <w:r>
              <w:rPr>
                <w:color w:val="000000"/>
              </w:rPr>
              <w:t xml:space="preserve">Забезпечення гендерної рівності та гендерний мейстримінг; </w:t>
            </w:r>
          </w:p>
          <w:p w:rsidR="00076113" w:rsidRDefault="0035318D">
            <w:pPr>
              <w:numPr>
                <w:ilvl w:val="0"/>
                <w:numId w:val="29"/>
              </w:numPr>
              <w:pBdr>
                <w:top w:val="nil"/>
                <w:left w:val="nil"/>
                <w:bottom w:val="nil"/>
                <w:right w:val="nil"/>
                <w:between w:val="nil"/>
              </w:pBdr>
              <w:ind w:left="0" w:firstLine="0"/>
              <w:rPr>
                <w:color w:val="000000"/>
              </w:rPr>
            </w:pPr>
            <w:r>
              <w:rPr>
                <w:color w:val="000000"/>
              </w:rPr>
              <w:t xml:space="preserve"> Протидія домашньому насильству або насильству за ознакою статі. </w:t>
            </w:r>
          </w:p>
        </w:tc>
      </w:tr>
    </w:tbl>
    <w:p w:rsidR="00076113" w:rsidRDefault="0035318D">
      <w:pPr>
        <w:pBdr>
          <w:top w:val="nil"/>
          <w:left w:val="nil"/>
          <w:bottom w:val="nil"/>
          <w:right w:val="nil"/>
          <w:between w:val="nil"/>
        </w:pBdr>
        <w:spacing w:before="240" w:after="7"/>
        <w:ind w:firstLine="707"/>
        <w:rPr>
          <w:b/>
          <w:bCs/>
          <w:color w:val="000000"/>
        </w:rPr>
      </w:pPr>
      <w:bookmarkStart w:id="4312" w:name="_heading=h.irbcaeh2o54p" w:colFirst="0" w:colLast="0"/>
      <w:bookmarkEnd w:id="4312"/>
      <w:r>
        <w:rPr>
          <w:b/>
          <w:bCs/>
          <w:color w:val="000000"/>
        </w:rPr>
        <w:t>Очікувані результати:</w:t>
      </w:r>
    </w:p>
    <w:p w:rsidR="00076113" w:rsidRDefault="0035318D">
      <w:pPr>
        <w:numPr>
          <w:ilvl w:val="0"/>
          <w:numId w:val="32"/>
        </w:numPr>
        <w:pBdr>
          <w:top w:val="nil"/>
          <w:left w:val="nil"/>
          <w:bottom w:val="nil"/>
          <w:right w:val="nil"/>
          <w:between w:val="nil"/>
        </w:pBdr>
        <w:spacing w:after="7"/>
        <w:ind w:left="0" w:firstLine="704"/>
        <w:rPr>
          <w:color w:val="000000"/>
        </w:rPr>
      </w:pPr>
      <w:r>
        <w:rPr>
          <w:color w:val="000000"/>
        </w:rPr>
        <w:t xml:space="preserve"> Максимальна інтеграція осіб з інвалідністю та маломобільних груп населення, ветеранів, ВПО в суспільне життя громад;</w:t>
      </w:r>
    </w:p>
    <w:p w:rsidR="00076113" w:rsidRDefault="0035318D">
      <w:pPr>
        <w:numPr>
          <w:ilvl w:val="0"/>
          <w:numId w:val="32"/>
        </w:numPr>
        <w:pBdr>
          <w:top w:val="nil"/>
          <w:left w:val="nil"/>
          <w:bottom w:val="nil"/>
          <w:right w:val="nil"/>
          <w:between w:val="nil"/>
        </w:pBdr>
        <w:spacing w:after="7"/>
        <w:ind w:left="0" w:firstLine="704"/>
        <w:rPr>
          <w:color w:val="000000"/>
        </w:rPr>
      </w:pPr>
      <w:r>
        <w:rPr>
          <w:color w:val="000000"/>
        </w:rPr>
        <w:t xml:space="preserve"> Розвиток системи соціального захисту за рахунок імплементації нових технологій та інноваційних моделей соціальної роботи;</w:t>
      </w:r>
    </w:p>
    <w:p w:rsidR="00076113" w:rsidRDefault="0035318D">
      <w:pPr>
        <w:numPr>
          <w:ilvl w:val="0"/>
          <w:numId w:val="32"/>
        </w:numPr>
        <w:pBdr>
          <w:top w:val="nil"/>
          <w:left w:val="nil"/>
          <w:bottom w:val="nil"/>
          <w:right w:val="nil"/>
          <w:between w:val="nil"/>
        </w:pBdr>
        <w:spacing w:after="7"/>
        <w:ind w:left="0" w:firstLine="704"/>
        <w:rPr>
          <w:color w:val="000000"/>
        </w:rPr>
      </w:pPr>
      <w:r>
        <w:rPr>
          <w:color w:val="000000"/>
        </w:rPr>
        <w:t xml:space="preserve"> Зростання рівня охоплення соціальними послугами осіб, які їх потребують;</w:t>
      </w:r>
    </w:p>
    <w:p w:rsidR="00076113" w:rsidRDefault="0035318D">
      <w:pPr>
        <w:numPr>
          <w:ilvl w:val="0"/>
          <w:numId w:val="32"/>
        </w:numPr>
        <w:pBdr>
          <w:top w:val="nil"/>
          <w:left w:val="nil"/>
          <w:bottom w:val="nil"/>
          <w:right w:val="nil"/>
          <w:between w:val="nil"/>
        </w:pBdr>
        <w:spacing w:after="7"/>
        <w:ind w:left="0" w:firstLine="704"/>
        <w:rPr>
          <w:color w:val="000000"/>
        </w:rPr>
      </w:pPr>
      <w:r>
        <w:rPr>
          <w:color w:val="000000"/>
        </w:rPr>
        <w:t xml:space="preserve"> Забезпечення догляду і виховання дитини в сімейному або наближеному до сімейного середовищі;</w:t>
      </w:r>
    </w:p>
    <w:p w:rsidR="00076113" w:rsidRDefault="0035318D">
      <w:pPr>
        <w:numPr>
          <w:ilvl w:val="0"/>
          <w:numId w:val="32"/>
        </w:numPr>
        <w:pBdr>
          <w:top w:val="nil"/>
          <w:left w:val="nil"/>
          <w:bottom w:val="nil"/>
          <w:right w:val="nil"/>
          <w:between w:val="nil"/>
        </w:pBdr>
        <w:spacing w:after="7"/>
        <w:ind w:left="0" w:firstLine="704"/>
        <w:rPr>
          <w:color w:val="000000"/>
        </w:rPr>
      </w:pPr>
      <w:r>
        <w:rPr>
          <w:color w:val="000000"/>
        </w:rPr>
        <w:t xml:space="preserve"> Розвиток інклюзивної освіти та інклюзивного спорту;</w:t>
      </w:r>
    </w:p>
    <w:p w:rsidR="00076113" w:rsidRDefault="0035318D">
      <w:pPr>
        <w:numPr>
          <w:ilvl w:val="0"/>
          <w:numId w:val="32"/>
        </w:numPr>
        <w:pBdr>
          <w:top w:val="nil"/>
          <w:left w:val="nil"/>
          <w:bottom w:val="nil"/>
          <w:right w:val="nil"/>
          <w:between w:val="nil"/>
        </w:pBdr>
        <w:spacing w:after="7"/>
        <w:ind w:left="0" w:firstLine="704"/>
        <w:rPr>
          <w:color w:val="000000"/>
        </w:rPr>
      </w:pPr>
      <w:r>
        <w:rPr>
          <w:color w:val="000000"/>
        </w:rPr>
        <w:t xml:space="preserve"> Підвищення доступності публічних об’єкті</w:t>
      </w:r>
      <w:r>
        <w:rPr>
          <w:color w:val="000000"/>
          <w:highlight w:val="white"/>
        </w:rPr>
        <w:t>в, громадського транспорту, п</w:t>
      </w:r>
      <w:r>
        <w:rPr>
          <w:color w:val="000000"/>
        </w:rPr>
        <w:t xml:space="preserve">ублічних послуг для </w:t>
      </w:r>
      <w:r>
        <w:t>всіх</w:t>
      </w:r>
      <w:r>
        <w:rPr>
          <w:color w:val="000000"/>
        </w:rPr>
        <w:t xml:space="preserve"> груп населення;</w:t>
      </w:r>
    </w:p>
    <w:p w:rsidR="00076113" w:rsidRDefault="0035318D">
      <w:pPr>
        <w:numPr>
          <w:ilvl w:val="0"/>
          <w:numId w:val="32"/>
        </w:numPr>
        <w:pBdr>
          <w:top w:val="nil"/>
          <w:left w:val="nil"/>
          <w:bottom w:val="nil"/>
          <w:right w:val="nil"/>
          <w:between w:val="nil"/>
        </w:pBdr>
        <w:spacing w:after="7"/>
        <w:ind w:left="0" w:firstLine="704"/>
        <w:rPr>
          <w:color w:val="000000"/>
        </w:rPr>
      </w:pPr>
      <w:r>
        <w:rPr>
          <w:color w:val="000000"/>
        </w:rPr>
        <w:t xml:space="preserve"> Формування гендерної культури та усунення гендерних стереотипів у суспільстві;</w:t>
      </w:r>
    </w:p>
    <w:p w:rsidR="00076113" w:rsidRDefault="0035318D">
      <w:pPr>
        <w:numPr>
          <w:ilvl w:val="0"/>
          <w:numId w:val="32"/>
        </w:numPr>
        <w:pBdr>
          <w:top w:val="nil"/>
          <w:left w:val="nil"/>
          <w:bottom w:val="nil"/>
          <w:right w:val="nil"/>
          <w:between w:val="nil"/>
        </w:pBdr>
        <w:spacing w:after="7"/>
        <w:ind w:left="0" w:firstLine="704"/>
        <w:rPr>
          <w:color w:val="000000"/>
        </w:rPr>
      </w:pPr>
      <w:r>
        <w:rPr>
          <w:color w:val="000000"/>
        </w:rPr>
        <w:lastRenderedPageBreak/>
        <w:t xml:space="preserve"> Підвищення рівня забезпеченості житлом військовослужбовців, ветеранів, ВПО, молоді, дітей, а також інших мешканців громади, які потребують покращення житлових умов.</w:t>
      </w:r>
    </w:p>
    <w:p w:rsidR="00076113" w:rsidRDefault="0035318D">
      <w:pPr>
        <w:pBdr>
          <w:top w:val="nil"/>
          <w:left w:val="nil"/>
          <w:bottom w:val="nil"/>
          <w:right w:val="nil"/>
          <w:between w:val="nil"/>
        </w:pBdr>
        <w:spacing w:after="7"/>
        <w:ind w:firstLine="707"/>
        <w:rPr>
          <w:color w:val="000000"/>
        </w:rPr>
      </w:pPr>
      <w:bookmarkStart w:id="4313" w:name="_heading=h.3wanskg92tb4" w:colFirst="0" w:colLast="0"/>
      <w:bookmarkEnd w:id="4313"/>
      <w:r>
        <w:rPr>
          <w:b/>
          <w:bCs/>
          <w:color w:val="000000"/>
        </w:rPr>
        <w:t>Індикатори</w:t>
      </w:r>
      <w:r>
        <w:rPr>
          <w:color w:val="000000"/>
        </w:rPr>
        <w:t>:</w:t>
      </w:r>
    </w:p>
    <w:p w:rsidR="00076113" w:rsidRDefault="0035318D">
      <w:pPr>
        <w:numPr>
          <w:ilvl w:val="0"/>
          <w:numId w:val="32"/>
        </w:numPr>
        <w:pBdr>
          <w:top w:val="nil"/>
          <w:left w:val="nil"/>
          <w:bottom w:val="nil"/>
          <w:right w:val="nil"/>
          <w:between w:val="nil"/>
        </w:pBdr>
        <w:spacing w:after="7"/>
        <w:ind w:left="0" w:firstLine="704"/>
        <w:rPr>
          <w:color w:val="000000"/>
        </w:rPr>
      </w:pPr>
      <w:r>
        <w:rPr>
          <w:color w:val="000000"/>
        </w:rPr>
        <w:t>Рівень охоплення соціальними послугами (співвідношення кількості отримувачів до кількості потребуючих), %;</w:t>
      </w:r>
    </w:p>
    <w:p w:rsidR="00076113" w:rsidRDefault="0035318D">
      <w:pPr>
        <w:numPr>
          <w:ilvl w:val="0"/>
          <w:numId w:val="32"/>
        </w:numPr>
        <w:pBdr>
          <w:top w:val="nil"/>
          <w:left w:val="nil"/>
          <w:bottom w:val="nil"/>
          <w:right w:val="nil"/>
          <w:between w:val="nil"/>
        </w:pBdr>
        <w:spacing w:after="7"/>
        <w:ind w:left="0" w:firstLine="704"/>
        <w:rPr>
          <w:color w:val="000000"/>
        </w:rPr>
      </w:pPr>
      <w:r>
        <w:rPr>
          <w:color w:val="000000"/>
        </w:rPr>
        <w:t>Кількість ветеранів російсько-української війни, членів сімей загиблих Захисників та Захисниць України, охоплених програмою соціальної підтримки, осіб;</w:t>
      </w:r>
    </w:p>
    <w:p w:rsidR="00076113" w:rsidRDefault="0035318D">
      <w:pPr>
        <w:numPr>
          <w:ilvl w:val="0"/>
          <w:numId w:val="32"/>
        </w:numPr>
        <w:pBdr>
          <w:top w:val="nil"/>
          <w:left w:val="nil"/>
          <w:bottom w:val="nil"/>
          <w:right w:val="nil"/>
          <w:between w:val="nil"/>
        </w:pBdr>
        <w:spacing w:after="7"/>
        <w:ind w:left="0" w:firstLine="704"/>
        <w:rPr>
          <w:color w:val="000000"/>
        </w:rPr>
      </w:pPr>
      <w:r>
        <w:rPr>
          <w:color w:val="000000"/>
        </w:rPr>
        <w:t>Кількість осіб із числа ВПО / ветеранів / військовослужбовців, забезпечених житлом, осіб;</w:t>
      </w:r>
    </w:p>
    <w:p w:rsidR="00076113" w:rsidRDefault="0035318D">
      <w:pPr>
        <w:numPr>
          <w:ilvl w:val="0"/>
          <w:numId w:val="32"/>
        </w:numPr>
        <w:pBdr>
          <w:top w:val="nil"/>
          <w:left w:val="nil"/>
          <w:bottom w:val="nil"/>
          <w:right w:val="nil"/>
          <w:between w:val="nil"/>
        </w:pBdr>
        <w:spacing w:after="7"/>
        <w:ind w:left="0" w:firstLine="704"/>
        <w:rPr>
          <w:color w:val="000000"/>
        </w:rPr>
      </w:pPr>
      <w:r>
        <w:rPr>
          <w:color w:val="000000"/>
        </w:rPr>
        <w:t>Частка об’єктів громадського та цивільного призначення, благоустрою, облаштованих з урахуванням потреб осіб з інвалідністю, %;</w:t>
      </w:r>
    </w:p>
    <w:p w:rsidR="00076113" w:rsidRDefault="0035318D">
      <w:pPr>
        <w:numPr>
          <w:ilvl w:val="0"/>
          <w:numId w:val="32"/>
        </w:numPr>
        <w:pBdr>
          <w:top w:val="nil"/>
          <w:left w:val="nil"/>
          <w:bottom w:val="nil"/>
          <w:right w:val="nil"/>
          <w:between w:val="nil"/>
        </w:pBdr>
        <w:spacing w:after="7"/>
        <w:ind w:left="0" w:firstLine="704"/>
        <w:rPr>
          <w:color w:val="000000"/>
        </w:rPr>
      </w:pPr>
      <w:r>
        <w:rPr>
          <w:color w:val="000000"/>
        </w:rPr>
        <w:t>Частка молоді, охопленої кампаніями щодо зниження гендерних стереотипів і зниження толерантності до гендерно-зумовленого насильства, %;</w:t>
      </w:r>
    </w:p>
    <w:p w:rsidR="00076113" w:rsidRDefault="0035318D">
      <w:pPr>
        <w:numPr>
          <w:ilvl w:val="0"/>
          <w:numId w:val="32"/>
        </w:numPr>
        <w:pBdr>
          <w:top w:val="nil"/>
          <w:left w:val="nil"/>
          <w:bottom w:val="nil"/>
          <w:right w:val="nil"/>
          <w:between w:val="nil"/>
        </w:pBdr>
        <w:spacing w:after="7"/>
        <w:ind w:left="521" w:firstLine="594"/>
        <w:rPr>
          <w:color w:val="000000"/>
        </w:rPr>
      </w:pPr>
      <w:r>
        <w:rPr>
          <w:color w:val="000000"/>
        </w:rPr>
        <w:t>Кількість спеціалізованих установ та ліжко-місць, де надаються послуги для осіб, які постраждали від насильства та/або насильства за ознакою статі, одиниць;</w:t>
      </w:r>
    </w:p>
    <w:p w:rsidR="00076113" w:rsidRDefault="0035318D">
      <w:pPr>
        <w:numPr>
          <w:ilvl w:val="0"/>
          <w:numId w:val="32"/>
        </w:numPr>
        <w:pBdr>
          <w:top w:val="nil"/>
          <w:left w:val="nil"/>
          <w:bottom w:val="nil"/>
          <w:right w:val="nil"/>
          <w:between w:val="nil"/>
        </w:pBdr>
        <w:spacing w:after="7"/>
        <w:ind w:left="0" w:firstLine="594"/>
      </w:pPr>
      <w:r>
        <w:t>кількість соціальних послуг для дорослого населення, одиниць;</w:t>
      </w:r>
    </w:p>
    <w:p w:rsidR="00076113" w:rsidRDefault="0035318D">
      <w:pPr>
        <w:numPr>
          <w:ilvl w:val="0"/>
          <w:numId w:val="32"/>
        </w:numPr>
        <w:pBdr>
          <w:top w:val="nil"/>
          <w:left w:val="nil"/>
          <w:bottom w:val="nil"/>
          <w:right w:val="nil"/>
          <w:between w:val="nil"/>
        </w:pBdr>
        <w:spacing w:after="7"/>
        <w:ind w:left="0" w:firstLine="708"/>
        <w:rPr>
          <w:color w:val="000000"/>
        </w:rPr>
      </w:pPr>
      <w:r>
        <w:rPr>
          <w:color w:val="000000"/>
        </w:rPr>
        <w:t>кількість додаткових цифрових сервісів та послуг, одиниць.</w:t>
      </w:r>
    </w:p>
    <w:p w:rsidR="00076113" w:rsidRDefault="0035318D">
      <w:pPr>
        <w:pStyle w:val="2"/>
        <w:ind w:firstLine="773"/>
        <w:rPr>
          <w:rFonts w:ascii="Arial" w:eastAsia="Arial" w:hAnsi="Arial" w:cs="Arial"/>
          <w:sz w:val="24"/>
          <w:szCs w:val="24"/>
        </w:rPr>
      </w:pPr>
      <w:bookmarkStart w:id="4314" w:name="_heading=h.no6awgtxep7v" w:colFirst="0" w:colLast="0"/>
      <w:bookmarkEnd w:id="4314"/>
      <w:r>
        <w:rPr>
          <w:rFonts w:ascii="Arial" w:eastAsia="Arial" w:hAnsi="Arial" w:cs="Arial"/>
          <w:sz w:val="24"/>
          <w:szCs w:val="24"/>
        </w:rPr>
        <w:t>5.2. Стратегічна ціль 2. Економічне зростання в умовах євроінтеграції</w:t>
      </w:r>
    </w:p>
    <w:p w:rsidR="00076113" w:rsidRDefault="0035318D">
      <w:pPr>
        <w:pBdr>
          <w:top w:val="nil"/>
          <w:left w:val="nil"/>
          <w:bottom w:val="nil"/>
          <w:right w:val="nil"/>
          <w:between w:val="nil"/>
        </w:pBdr>
        <w:ind w:firstLine="708"/>
        <w:rPr>
          <w:color w:val="000000"/>
        </w:rPr>
      </w:pPr>
      <w:bookmarkStart w:id="4315" w:name="_heading=h.uq7lsdksegun" w:colFirst="0" w:colLast="0"/>
      <w:bookmarkEnd w:id="4315"/>
      <w:r>
        <w:rPr>
          <w:color w:val="000000"/>
        </w:rPr>
        <w:t xml:space="preserve">Городоцька громада, яка розташована на Заході України, у 2022 році не зазнала втрат через руйнування виробничих об’єктів чи втрату бізнесу. Навіть навпаки, економіка громади продовжувала працювати, приймати релоковані підприємства та ВПО, нарощуючи власний економічний потенціал. Звичайно, багатьом промисловим підприємствам в шокових умовах довелось переорієнтовувати ринки збуту та перебудовувати логістичні ланцюги, проте підприємства доволі успішно з цим справились. </w:t>
      </w:r>
    </w:p>
    <w:p w:rsidR="00076113" w:rsidRDefault="0035318D">
      <w:pPr>
        <w:pBdr>
          <w:top w:val="nil"/>
          <w:left w:val="nil"/>
          <w:bottom w:val="nil"/>
          <w:right w:val="nil"/>
          <w:between w:val="nil"/>
        </w:pBdr>
        <w:ind w:firstLine="708"/>
        <w:rPr>
          <w:color w:val="000000"/>
        </w:rPr>
      </w:pPr>
      <w:bookmarkStart w:id="4316" w:name="_heading=h.vjrkecq5ii91" w:colFirst="0" w:colLast="0"/>
      <w:bookmarkEnd w:id="4316"/>
      <w:r>
        <w:rPr>
          <w:color w:val="000000"/>
        </w:rPr>
        <w:t xml:space="preserve">Як і до 2022 року, в структурі економіки громади ключову роль відіграють такі сфери економічної активності як переробна промисловість, торгівля, сільське господарство, транспорт і зв’язок. </w:t>
      </w:r>
    </w:p>
    <w:p w:rsidR="00076113" w:rsidRDefault="0035318D">
      <w:pPr>
        <w:pBdr>
          <w:top w:val="nil"/>
          <w:left w:val="nil"/>
          <w:bottom w:val="nil"/>
          <w:right w:val="nil"/>
          <w:between w:val="nil"/>
        </w:pBdr>
        <w:ind w:firstLine="708"/>
        <w:rPr>
          <w:color w:val="000000"/>
        </w:rPr>
      </w:pPr>
      <w:bookmarkStart w:id="4317" w:name="_heading=h.fxj270gzbjmc" w:colFirst="0" w:colLast="0"/>
      <w:bookmarkEnd w:id="4317"/>
      <w:r>
        <w:rPr>
          <w:color w:val="000000"/>
        </w:rPr>
        <w:t xml:space="preserve">Переорієнтація зовнішньоторговельних потоків в напрямку західного кордону України також обумовила активний розвиток сфери транспортних послуг та складського господарства, розбудову логістичних центрів в зоні прикордоння. </w:t>
      </w:r>
    </w:p>
    <w:p w:rsidR="00076113" w:rsidRDefault="0035318D">
      <w:pPr>
        <w:pBdr>
          <w:top w:val="nil"/>
          <w:left w:val="nil"/>
          <w:bottom w:val="nil"/>
          <w:right w:val="nil"/>
          <w:between w:val="nil"/>
        </w:pBdr>
        <w:ind w:firstLine="708"/>
        <w:rPr>
          <w:color w:val="000000"/>
        </w:rPr>
      </w:pPr>
      <w:bookmarkStart w:id="4318" w:name="_heading=h.u84c8zegiehs" w:colFirst="0" w:colLast="0"/>
      <w:bookmarkEnd w:id="4318"/>
      <w:r>
        <w:rPr>
          <w:color w:val="000000"/>
        </w:rPr>
        <w:t>Фактично в умовах значних втрат промислового потенціалу східними регіонами України та неможливості (або недоцільності) відбудови потужних промислових об’єктів на територіях, наближених до лінії фронту, з огляду на безпековий фактор</w:t>
      </w:r>
      <w:r>
        <w:rPr>
          <w:b/>
          <w:bCs/>
          <w:color w:val="000000"/>
        </w:rPr>
        <w:t xml:space="preserve">, </w:t>
      </w:r>
      <w:r>
        <w:rPr>
          <w:color w:val="000000"/>
        </w:rPr>
        <w:t xml:space="preserve">Львівщина перестає бути лише культурною столицею України, а повинна розглядатись як потужний державний центр економічного розвитку з потенціалом нарощення промислового наукоємкого та високотехнологічного виробництв. </w:t>
      </w:r>
    </w:p>
    <w:p w:rsidR="00076113" w:rsidRDefault="0035318D">
      <w:pPr>
        <w:pBdr>
          <w:top w:val="nil"/>
          <w:left w:val="nil"/>
          <w:bottom w:val="nil"/>
          <w:right w:val="nil"/>
          <w:between w:val="nil"/>
        </w:pBdr>
        <w:ind w:firstLine="708"/>
        <w:rPr>
          <w:color w:val="000000"/>
        </w:rPr>
      </w:pPr>
      <w:bookmarkStart w:id="4319" w:name="_heading=h.oprc8ffvkuw8" w:colFirst="0" w:colLast="0"/>
      <w:bookmarkEnd w:id="4319"/>
      <w:r>
        <w:rPr>
          <w:color w:val="000000"/>
        </w:rPr>
        <w:t xml:space="preserve">Одним із найважливіших напрямів економічної інтеграції України із загальним ринком ЄС і забезпечення включеності в глобальні ланцюги доданої вартості є імплементація принципів смарт-спеціалізації – тобто концентрації ресурсу на стимулюванні найбільш прогресивних видів економічної діяльності з високою доданою вартістю. Акцент регіональної економічної політики на цьому напрямку дозволить залучити фінансові ресурси структурних фондів ЄС в межах програми Ukraine Facility. Окрім цього, програма передбачає підтримку малого та середнього підприємництва. Використання цих можливостей прямо залежить від спроможності органів регіональної влади та місцевого самоврядування готувати та реалізовувати проєкти, забезпечувати їх співфінансування у відповідних обсягах, наявності інституцій (агенцій місцевого розвитку, агенцій регіонального розвитку, організацій громадянського суспільства), які можуть залучати ресурси для місцевого соціально-економічного розвитку. </w:t>
      </w:r>
    </w:p>
    <w:p w:rsidR="00076113" w:rsidRDefault="0035318D">
      <w:pPr>
        <w:pBdr>
          <w:top w:val="nil"/>
          <w:left w:val="nil"/>
          <w:bottom w:val="nil"/>
          <w:right w:val="nil"/>
          <w:between w:val="nil"/>
        </w:pBdr>
        <w:ind w:firstLine="708"/>
        <w:rPr>
          <w:color w:val="000000"/>
        </w:rPr>
      </w:pPr>
      <w:bookmarkStart w:id="4320" w:name="_heading=h.pevivhb3iris" w:colFirst="0" w:colLast="0"/>
      <w:bookmarkEnd w:id="4320"/>
      <w:r>
        <w:rPr>
          <w:color w:val="000000"/>
        </w:rPr>
        <w:t xml:space="preserve">В контексті активізації соціальної та господарської активності визначальним </w:t>
      </w:r>
      <w:r>
        <w:t>напрямом</w:t>
      </w:r>
      <w:r>
        <w:rPr>
          <w:color w:val="000000"/>
        </w:rPr>
        <w:t xml:space="preserve"> розвитку також буде модернізація дорожньо-транспортної, логістичної, виробничої та критичної інфраструктури. </w:t>
      </w:r>
    </w:p>
    <w:p w:rsidR="00076113" w:rsidRDefault="0035318D">
      <w:pPr>
        <w:pBdr>
          <w:top w:val="nil"/>
          <w:left w:val="nil"/>
          <w:bottom w:val="nil"/>
          <w:right w:val="nil"/>
          <w:between w:val="nil"/>
        </w:pBdr>
        <w:ind w:firstLine="708"/>
        <w:rPr>
          <w:color w:val="000000"/>
        </w:rPr>
      </w:pPr>
      <w:bookmarkStart w:id="4321" w:name="_heading=h.t68hf4k5m40h" w:colFirst="0" w:colLast="0"/>
      <w:bookmarkEnd w:id="4321"/>
      <w:r>
        <w:rPr>
          <w:color w:val="000000"/>
        </w:rPr>
        <w:t xml:space="preserve">Впровадження інструментів комплексного просторового планування та ефективного управління територіями відповідно до вимог та кращих практик ЄС віднесене до цільових орієнтирів Державної стратегії регіонального розвитку на 2021-2027 роки. На місцевому рівні основним завданням є ефективне управління розвитком території, стимулювання розвитку центрів економічної активності та поширення імпульсів їх розвитку на решту території. Важливим </w:t>
      </w:r>
      <w:r>
        <w:rPr>
          <w:color w:val="000000"/>
        </w:rPr>
        <w:lastRenderedPageBreak/>
        <w:t>елементом цього процесу є формування інвестиційної карти громади, що дозволить виділити інвестиційно привабливі ділянки.</w:t>
      </w:r>
    </w:p>
    <w:p w:rsidR="00076113" w:rsidRDefault="0035318D">
      <w:pPr>
        <w:pBdr>
          <w:top w:val="nil"/>
          <w:left w:val="nil"/>
          <w:bottom w:val="nil"/>
          <w:right w:val="nil"/>
          <w:between w:val="nil"/>
        </w:pBdr>
        <w:ind w:firstLine="594"/>
        <w:rPr>
          <w:color w:val="000000"/>
        </w:rPr>
      </w:pPr>
      <w:bookmarkStart w:id="4322" w:name="_heading=h.zgihp9rt4748" w:colFirst="0" w:colLast="0"/>
      <w:bookmarkEnd w:id="4322"/>
      <w:r>
        <w:rPr>
          <w:color w:val="000000"/>
        </w:rPr>
        <w:t xml:space="preserve">Одним із важливих елементів стимулювання економічної активності є підтримка започаткуванню та розвитку бізнесу, в т.ч ветеранського. </w:t>
      </w:r>
    </w:p>
    <w:p w:rsidR="00076113" w:rsidRDefault="0035318D">
      <w:pPr>
        <w:pBdr>
          <w:top w:val="nil"/>
          <w:left w:val="nil"/>
          <w:bottom w:val="nil"/>
          <w:right w:val="nil"/>
          <w:between w:val="nil"/>
        </w:pBdr>
        <w:ind w:firstLine="594"/>
        <w:rPr>
          <w:color w:val="000000"/>
        </w:rPr>
      </w:pPr>
      <w:bookmarkStart w:id="4323" w:name="_heading=h.3w2cyhkq9w6p" w:colFirst="0" w:colLast="0"/>
      <w:bookmarkEnd w:id="4323"/>
      <w:r>
        <w:rPr>
          <w:color w:val="000000"/>
        </w:rPr>
        <w:t xml:space="preserve">Досягнення стратегічної цілі передбачається через реалізацію трьох оперативних цілей: </w:t>
      </w:r>
    </w:p>
    <w:tbl>
      <w:tblPr>
        <w:tblStyle w:val="affffffffffc"/>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44"/>
        <w:gridCol w:w="3118"/>
        <w:gridCol w:w="3261"/>
      </w:tblGrid>
      <w:tr w:rsidR="00076113">
        <w:trPr>
          <w:trHeight w:val="206"/>
        </w:trPr>
        <w:tc>
          <w:tcPr>
            <w:tcW w:w="9923" w:type="dxa"/>
            <w:gridSpan w:val="3"/>
          </w:tcPr>
          <w:p w:rsidR="00076113" w:rsidRDefault="0035318D">
            <w:pPr>
              <w:pBdr>
                <w:top w:val="nil"/>
                <w:left w:val="nil"/>
                <w:bottom w:val="nil"/>
                <w:right w:val="nil"/>
                <w:between w:val="nil"/>
              </w:pBdr>
              <w:ind w:firstLine="596"/>
              <w:jc w:val="center"/>
              <w:rPr>
                <w:b/>
                <w:bCs/>
                <w:color w:val="000000"/>
              </w:rPr>
            </w:pPr>
            <w:bookmarkStart w:id="4324" w:name="_heading=h.nq29u048h4tk" w:colFirst="0" w:colLast="0"/>
            <w:bookmarkEnd w:id="4324"/>
            <w:r>
              <w:rPr>
                <w:b/>
                <w:bCs/>
                <w:color w:val="000000"/>
              </w:rPr>
              <w:t>Стратегічна ціль 2.</w:t>
            </w:r>
          </w:p>
          <w:p w:rsidR="00076113" w:rsidRDefault="0035318D">
            <w:pPr>
              <w:pBdr>
                <w:top w:val="nil"/>
                <w:left w:val="nil"/>
                <w:bottom w:val="nil"/>
                <w:right w:val="nil"/>
                <w:between w:val="nil"/>
              </w:pBdr>
              <w:ind w:firstLine="596"/>
              <w:jc w:val="center"/>
              <w:rPr>
                <w:color w:val="000000"/>
              </w:rPr>
            </w:pPr>
            <w:bookmarkStart w:id="4325" w:name="_heading=h.ywm45wb4otaq" w:colFirst="0" w:colLast="0"/>
            <w:bookmarkEnd w:id="4325"/>
            <w:r>
              <w:rPr>
                <w:b/>
                <w:bCs/>
                <w:color w:val="000000"/>
              </w:rPr>
              <w:t>ЕКОНОМІЧНЕ ЗРОСТАННЯ В УМОВАХ ЄВРОІНТЕГРАЦІЇ</w:t>
            </w:r>
          </w:p>
        </w:tc>
      </w:tr>
      <w:tr w:rsidR="00076113">
        <w:trPr>
          <w:trHeight w:val="191"/>
        </w:trPr>
        <w:tc>
          <w:tcPr>
            <w:tcW w:w="3544" w:type="dxa"/>
          </w:tcPr>
          <w:p w:rsidR="00076113" w:rsidRDefault="0035318D">
            <w:pPr>
              <w:pBdr>
                <w:top w:val="nil"/>
                <w:left w:val="nil"/>
                <w:bottom w:val="nil"/>
                <w:right w:val="nil"/>
                <w:between w:val="nil"/>
              </w:pBdr>
              <w:ind w:firstLine="594"/>
              <w:rPr>
                <w:color w:val="000000"/>
              </w:rPr>
            </w:pPr>
            <w:bookmarkStart w:id="4326" w:name="_heading=h.w6f7gfmg1tp7" w:colFirst="0" w:colLast="0"/>
            <w:bookmarkEnd w:id="4326"/>
            <w:r>
              <w:rPr>
                <w:color w:val="000000"/>
              </w:rPr>
              <w:t xml:space="preserve">Оперативна ціль 2.1. </w:t>
            </w:r>
          </w:p>
        </w:tc>
        <w:tc>
          <w:tcPr>
            <w:tcW w:w="3118" w:type="dxa"/>
          </w:tcPr>
          <w:p w:rsidR="00076113" w:rsidRDefault="0035318D">
            <w:pPr>
              <w:pBdr>
                <w:top w:val="nil"/>
                <w:left w:val="nil"/>
                <w:bottom w:val="nil"/>
                <w:right w:val="nil"/>
                <w:between w:val="nil"/>
              </w:pBdr>
              <w:ind w:firstLine="594"/>
              <w:rPr>
                <w:color w:val="000000"/>
              </w:rPr>
            </w:pPr>
            <w:bookmarkStart w:id="4327" w:name="_heading=h.dtxvbquxvy30" w:colFirst="0" w:colLast="0"/>
            <w:bookmarkEnd w:id="4327"/>
            <w:r>
              <w:rPr>
                <w:color w:val="000000"/>
              </w:rPr>
              <w:t xml:space="preserve">Оперативна ціль 2.2. </w:t>
            </w:r>
          </w:p>
        </w:tc>
        <w:tc>
          <w:tcPr>
            <w:tcW w:w="3261" w:type="dxa"/>
          </w:tcPr>
          <w:p w:rsidR="00076113" w:rsidRDefault="0035318D">
            <w:pPr>
              <w:pBdr>
                <w:top w:val="nil"/>
                <w:left w:val="nil"/>
                <w:bottom w:val="nil"/>
                <w:right w:val="nil"/>
                <w:between w:val="nil"/>
              </w:pBdr>
              <w:ind w:firstLine="594"/>
              <w:rPr>
                <w:color w:val="000000"/>
              </w:rPr>
            </w:pPr>
            <w:bookmarkStart w:id="4328" w:name="_heading=h.ptdfr5tlkgae" w:colFirst="0" w:colLast="0"/>
            <w:bookmarkEnd w:id="4328"/>
            <w:r>
              <w:rPr>
                <w:color w:val="000000"/>
              </w:rPr>
              <w:t xml:space="preserve">Оперативна ціль 2.3.  </w:t>
            </w:r>
          </w:p>
        </w:tc>
      </w:tr>
      <w:tr w:rsidR="00076113">
        <w:trPr>
          <w:trHeight w:val="1018"/>
        </w:trPr>
        <w:tc>
          <w:tcPr>
            <w:tcW w:w="3544" w:type="dxa"/>
          </w:tcPr>
          <w:p w:rsidR="00076113" w:rsidRDefault="0035318D">
            <w:pPr>
              <w:pBdr>
                <w:top w:val="nil"/>
                <w:left w:val="nil"/>
                <w:bottom w:val="nil"/>
                <w:right w:val="nil"/>
                <w:between w:val="nil"/>
              </w:pBdr>
              <w:ind w:firstLine="0"/>
              <w:rPr>
                <w:color w:val="000000"/>
              </w:rPr>
            </w:pPr>
            <w:bookmarkStart w:id="4329" w:name="_heading=h.aqzk0cn9jfyz" w:colFirst="0" w:colLast="0"/>
            <w:bookmarkEnd w:id="4329"/>
            <w:r>
              <w:rPr>
                <w:b/>
                <w:bCs/>
                <w:color w:val="000000"/>
              </w:rPr>
              <w:t xml:space="preserve">Розвиток підприємництва та інвестиційної привабливості громади </w:t>
            </w:r>
          </w:p>
        </w:tc>
        <w:tc>
          <w:tcPr>
            <w:tcW w:w="3118" w:type="dxa"/>
          </w:tcPr>
          <w:p w:rsidR="00076113" w:rsidRDefault="0035318D">
            <w:pPr>
              <w:pBdr>
                <w:top w:val="nil"/>
                <w:left w:val="nil"/>
                <w:bottom w:val="nil"/>
                <w:right w:val="nil"/>
                <w:between w:val="nil"/>
              </w:pBdr>
              <w:ind w:firstLine="0"/>
              <w:rPr>
                <w:color w:val="000000"/>
              </w:rPr>
            </w:pPr>
            <w:bookmarkStart w:id="4330" w:name="_heading=h.t91bxq6c49hj" w:colFirst="0" w:colLast="0"/>
            <w:bookmarkEnd w:id="4330"/>
            <w:r>
              <w:rPr>
                <w:b/>
                <w:bCs/>
                <w:color w:val="000000"/>
              </w:rPr>
              <w:t>Розвиток та модернізація дорожньо-транспортної, логістичної, виробничої та критичної інфраструктури</w:t>
            </w:r>
          </w:p>
        </w:tc>
        <w:tc>
          <w:tcPr>
            <w:tcW w:w="3261" w:type="dxa"/>
          </w:tcPr>
          <w:p w:rsidR="00076113" w:rsidRDefault="0035318D">
            <w:pPr>
              <w:pBdr>
                <w:top w:val="nil"/>
                <w:left w:val="nil"/>
                <w:bottom w:val="nil"/>
                <w:right w:val="nil"/>
                <w:between w:val="nil"/>
              </w:pBdr>
              <w:ind w:firstLine="0"/>
              <w:rPr>
                <w:color w:val="000000"/>
              </w:rPr>
            </w:pPr>
            <w:bookmarkStart w:id="4331" w:name="_heading=h.v8nqmn5hd0rt" w:colFirst="0" w:colLast="0"/>
            <w:bookmarkEnd w:id="4331"/>
            <w:r>
              <w:rPr>
                <w:b/>
                <w:bCs/>
                <w:color w:val="000000"/>
              </w:rPr>
              <w:t>Комплексне просторове планування та ефективне управління земельними ресурсами громади</w:t>
            </w:r>
          </w:p>
        </w:tc>
      </w:tr>
    </w:tbl>
    <w:p w:rsidR="00076113" w:rsidRDefault="0035318D">
      <w:pPr>
        <w:pBdr>
          <w:top w:val="nil"/>
          <w:left w:val="nil"/>
          <w:bottom w:val="nil"/>
          <w:right w:val="nil"/>
          <w:between w:val="nil"/>
        </w:pBdr>
        <w:spacing w:before="240"/>
        <w:ind w:firstLine="596"/>
        <w:rPr>
          <w:color w:val="000000"/>
        </w:rPr>
      </w:pPr>
      <w:bookmarkStart w:id="4332" w:name="_heading=h.l24n0acpig7w" w:colFirst="0" w:colLast="0"/>
      <w:bookmarkEnd w:id="4332"/>
      <w:r>
        <w:rPr>
          <w:b/>
          <w:bCs/>
          <w:color w:val="000000"/>
        </w:rPr>
        <w:t xml:space="preserve">Оперативна ціль 2.1. Розвиток підприємництва та інвестиційної привабливості регіону </w:t>
      </w:r>
    </w:p>
    <w:p w:rsidR="00076113" w:rsidRDefault="0035318D">
      <w:pPr>
        <w:pBdr>
          <w:top w:val="nil"/>
          <w:left w:val="nil"/>
          <w:bottom w:val="nil"/>
          <w:right w:val="nil"/>
          <w:between w:val="nil"/>
        </w:pBdr>
        <w:ind w:firstLine="594"/>
        <w:rPr>
          <w:color w:val="000000"/>
        </w:rPr>
      </w:pPr>
      <w:bookmarkStart w:id="4333" w:name="_heading=h.hblj6kz4vdi1" w:colFirst="0" w:colLast="0"/>
      <w:bookmarkEnd w:id="4333"/>
      <w:r>
        <w:rPr>
          <w:color w:val="000000"/>
        </w:rPr>
        <w:t>Розвиток конкурентоспроможної економіки неможливо забезпечити без інвестицій, які є тим вирішальним чинником досягнення визначених пріоритетів.</w:t>
      </w:r>
    </w:p>
    <w:p w:rsidR="00076113" w:rsidRDefault="0035318D">
      <w:pPr>
        <w:pBdr>
          <w:top w:val="nil"/>
          <w:left w:val="nil"/>
          <w:bottom w:val="nil"/>
          <w:right w:val="nil"/>
          <w:between w:val="nil"/>
        </w:pBdr>
        <w:ind w:firstLine="594"/>
        <w:rPr>
          <w:color w:val="000000"/>
        </w:rPr>
      </w:pPr>
      <w:bookmarkStart w:id="4334" w:name="_heading=h.9ynld5km0xd5" w:colFirst="0" w:colLast="0"/>
      <w:bookmarkEnd w:id="4334"/>
      <w:r>
        <w:rPr>
          <w:color w:val="000000"/>
        </w:rPr>
        <w:t xml:space="preserve">Можливості залучення інвестицій та активізації інвестиційної діяльності безпосередньо залежать від підвищення інвестиційної привабливості громади на основі створення сприятливого інституційного середовища ведення бізнесу та інвестиційного клімату. </w:t>
      </w:r>
    </w:p>
    <w:p w:rsidR="00076113" w:rsidRDefault="0035318D">
      <w:pPr>
        <w:pBdr>
          <w:top w:val="nil"/>
          <w:left w:val="nil"/>
          <w:bottom w:val="nil"/>
          <w:right w:val="nil"/>
          <w:between w:val="nil"/>
        </w:pBdr>
        <w:ind w:firstLine="708"/>
        <w:rPr>
          <w:color w:val="000000"/>
        </w:rPr>
      </w:pPr>
      <w:bookmarkStart w:id="4335" w:name="_heading=h.davgov9dncrc" w:colFirst="0" w:colLast="0"/>
      <w:bookmarkEnd w:id="4335"/>
      <w:r>
        <w:rPr>
          <w:color w:val="000000"/>
        </w:rPr>
        <w:t xml:space="preserve">Городоцька громада завдяки вигідному логістичному розташуванню має достатньо </w:t>
      </w:r>
      <w:r>
        <w:t>розвинене</w:t>
      </w:r>
      <w:r>
        <w:rPr>
          <w:color w:val="000000"/>
        </w:rPr>
        <w:t xml:space="preserve"> бізнес середовище. В таких умовах кількість інвестиційно привабливих територій є не такою вже і великою. Відтак, формувати інвестиційну політику слід виважено, зважаючи на такі слабкі сторони громади, як обмеженість енергетичних потужностей. Однак, для приваблення інвесторів, як діючих (розширення діяльності, так і нових (внутрішніх і так зовнішніх) варто сконцентрувати увагу на потенційних головних точках зростання, таких як індустріальний парк «Захід ресурс». </w:t>
      </w:r>
    </w:p>
    <w:p w:rsidR="00076113" w:rsidRDefault="0035318D">
      <w:pPr>
        <w:pBdr>
          <w:top w:val="nil"/>
          <w:left w:val="nil"/>
          <w:bottom w:val="nil"/>
          <w:right w:val="nil"/>
          <w:between w:val="nil"/>
        </w:pBdr>
        <w:ind w:firstLine="708"/>
        <w:rPr>
          <w:color w:val="000000"/>
        </w:rPr>
      </w:pPr>
      <w:bookmarkStart w:id="4336" w:name="_heading=h.kp8zbcjd1o5g" w:colFirst="0" w:colLast="0"/>
      <w:bookmarkEnd w:id="4336"/>
      <w:r>
        <w:rPr>
          <w:color w:val="000000"/>
        </w:rPr>
        <w:t xml:space="preserve">Громада активно формує інвестиційні об’єкти (Brownfield і Greenfield) та наносить їх на аналітичний портал Львівщини та громади. Городоччина відзначається позитивною динамікою капітальних та іноземних інвестицій в економіку, високою інвестиційною привабливістю, налагодженою системною роботою із залучення та супроводу інвестицій, ефективною співпрацею влади з бізнесом. </w:t>
      </w:r>
    </w:p>
    <w:p w:rsidR="00076113" w:rsidRDefault="0035318D">
      <w:pPr>
        <w:pBdr>
          <w:top w:val="nil"/>
          <w:left w:val="nil"/>
          <w:bottom w:val="nil"/>
          <w:right w:val="nil"/>
          <w:between w:val="nil"/>
        </w:pBdr>
        <w:ind w:firstLine="708"/>
        <w:rPr>
          <w:color w:val="000000"/>
        </w:rPr>
      </w:pPr>
      <w:bookmarkStart w:id="4337" w:name="_heading=h.86p8z1jie6wv" w:colFirst="0" w:colLast="0"/>
      <w:bookmarkEnd w:id="4337"/>
      <w:r>
        <w:rPr>
          <w:color w:val="000000"/>
        </w:rPr>
        <w:t xml:space="preserve">В умовах сучасних викликів структурними пріоритетами інвестування в економіку громади можуть стати: будівельний сектор, військово-економічний сектор, науково-технологічний сектор, будівництво логістичних центрів, об’єктів </w:t>
      </w:r>
      <w:r>
        <w:t>відпочинково</w:t>
      </w:r>
      <w:r>
        <w:rPr>
          <w:color w:val="000000"/>
        </w:rPr>
        <w:t xml:space="preserve">-рекреаційної інфраструктури, енергетики тощо. </w:t>
      </w:r>
    </w:p>
    <w:p w:rsidR="00076113" w:rsidRDefault="0035318D">
      <w:pPr>
        <w:pBdr>
          <w:top w:val="nil"/>
          <w:left w:val="nil"/>
          <w:bottom w:val="nil"/>
          <w:right w:val="nil"/>
          <w:between w:val="nil"/>
        </w:pBdr>
        <w:ind w:firstLine="708"/>
        <w:rPr>
          <w:color w:val="000000"/>
        </w:rPr>
      </w:pPr>
      <w:bookmarkStart w:id="4338" w:name="_heading=h.u0vsudhj4sht" w:colFirst="0" w:colLast="0"/>
      <w:bookmarkEnd w:id="4338"/>
      <w:r>
        <w:rPr>
          <w:color w:val="000000"/>
        </w:rPr>
        <w:t xml:space="preserve">Отже, для створення сприятливих умов для розвитку підприємництва та зростання інвестиційної привабливості громади основними напрямами спрямування спільних зусиль у найближчій перспективі повинні стати: </w:t>
      </w:r>
    </w:p>
    <w:p w:rsidR="00076113" w:rsidRDefault="0035318D">
      <w:pPr>
        <w:numPr>
          <w:ilvl w:val="0"/>
          <w:numId w:val="33"/>
        </w:numPr>
        <w:pBdr>
          <w:top w:val="nil"/>
          <w:left w:val="nil"/>
          <w:bottom w:val="nil"/>
          <w:right w:val="nil"/>
          <w:between w:val="nil"/>
        </w:pBdr>
        <w:ind w:left="0" w:firstLine="708"/>
        <w:rPr>
          <w:color w:val="000000"/>
        </w:rPr>
      </w:pPr>
      <w:r>
        <w:rPr>
          <w:color w:val="000000"/>
        </w:rPr>
        <w:t xml:space="preserve">Розширення інфраструктури підтримки підприємництва, системи інституцій залучення та супроводу інвесторів; </w:t>
      </w:r>
    </w:p>
    <w:p w:rsidR="00076113" w:rsidRDefault="0035318D">
      <w:pPr>
        <w:numPr>
          <w:ilvl w:val="0"/>
          <w:numId w:val="33"/>
        </w:numPr>
        <w:pBdr>
          <w:top w:val="nil"/>
          <w:left w:val="nil"/>
          <w:bottom w:val="nil"/>
          <w:right w:val="nil"/>
          <w:between w:val="nil"/>
        </w:pBdr>
        <w:ind w:left="0" w:firstLine="708"/>
        <w:rPr>
          <w:color w:val="000000"/>
        </w:rPr>
      </w:pPr>
      <w:r>
        <w:rPr>
          <w:color w:val="000000"/>
        </w:rPr>
        <w:t xml:space="preserve">Підтримка розвитку галузевих та інноваційних кластерів; </w:t>
      </w:r>
    </w:p>
    <w:p w:rsidR="00076113" w:rsidRDefault="0035318D">
      <w:pPr>
        <w:numPr>
          <w:ilvl w:val="0"/>
          <w:numId w:val="33"/>
        </w:numPr>
        <w:pBdr>
          <w:top w:val="nil"/>
          <w:left w:val="nil"/>
          <w:bottom w:val="nil"/>
          <w:right w:val="nil"/>
          <w:between w:val="nil"/>
        </w:pBdr>
        <w:ind w:left="0" w:firstLine="708"/>
        <w:rPr>
          <w:color w:val="000000"/>
        </w:rPr>
      </w:pPr>
      <w:r>
        <w:rPr>
          <w:color w:val="000000"/>
        </w:rPr>
        <w:t xml:space="preserve">Сприяння розвитку малого та середнього бізнесу та забезпечення доступу суб’єктів МСП до фінансових, трудових, земельних ресурсів; </w:t>
      </w:r>
    </w:p>
    <w:p w:rsidR="00076113" w:rsidRDefault="0035318D">
      <w:pPr>
        <w:numPr>
          <w:ilvl w:val="0"/>
          <w:numId w:val="33"/>
        </w:numPr>
        <w:pBdr>
          <w:top w:val="nil"/>
          <w:left w:val="nil"/>
          <w:bottom w:val="nil"/>
          <w:right w:val="nil"/>
          <w:between w:val="nil"/>
        </w:pBdr>
        <w:ind w:left="0" w:firstLine="708"/>
        <w:rPr>
          <w:color w:val="000000"/>
        </w:rPr>
      </w:pPr>
      <w:r>
        <w:rPr>
          <w:color w:val="000000"/>
        </w:rPr>
        <w:t xml:space="preserve">Диверсифікація внутрішніх та зовнішніх джерел, форм інвестування в економіку регіону, залучення ресурсів з фондів ЄС в межах програми Ukraine Facility; </w:t>
      </w:r>
    </w:p>
    <w:p w:rsidR="00076113" w:rsidRDefault="0035318D">
      <w:pPr>
        <w:numPr>
          <w:ilvl w:val="0"/>
          <w:numId w:val="33"/>
        </w:numPr>
        <w:pBdr>
          <w:top w:val="nil"/>
          <w:left w:val="nil"/>
          <w:bottom w:val="nil"/>
          <w:right w:val="nil"/>
          <w:between w:val="nil"/>
        </w:pBdr>
        <w:ind w:left="0" w:firstLine="708"/>
        <w:rPr>
          <w:color w:val="000000"/>
        </w:rPr>
      </w:pPr>
      <w:r>
        <w:rPr>
          <w:color w:val="000000"/>
        </w:rPr>
        <w:t xml:space="preserve">Навчальна підтримка та супровід представників бізнесу в процесі залучення фінансового ресурсу структурних фондів ЄС. </w:t>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4339" w:name="_heading=h.9q4gmabmifg8" w:colFirst="0" w:colLast="0"/>
      <w:bookmarkEnd w:id="4339"/>
      <w:r>
        <w:rPr>
          <w:b/>
          <w:bCs/>
          <w:color w:val="000000"/>
          <w:sz w:val="20"/>
          <w:szCs w:val="20"/>
        </w:rPr>
        <w:t>Таблиця 5. 5. Основні завдання досягнення оперативної цілі 2.2 та напрями їх реалізації</w:t>
      </w:r>
    </w:p>
    <w:tbl>
      <w:tblPr>
        <w:tblStyle w:val="affffffffffd"/>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47"/>
        <w:gridCol w:w="5876"/>
      </w:tblGrid>
      <w:tr w:rsidR="00076113">
        <w:trPr>
          <w:trHeight w:val="93"/>
        </w:trPr>
        <w:tc>
          <w:tcPr>
            <w:tcW w:w="4047" w:type="dxa"/>
          </w:tcPr>
          <w:p w:rsidR="00076113" w:rsidRDefault="0035318D">
            <w:pPr>
              <w:pBdr>
                <w:top w:val="nil"/>
                <w:left w:val="nil"/>
                <w:bottom w:val="nil"/>
                <w:right w:val="nil"/>
                <w:between w:val="nil"/>
              </w:pBdr>
              <w:ind w:firstLine="35"/>
              <w:jc w:val="center"/>
              <w:rPr>
                <w:color w:val="000000"/>
              </w:rPr>
            </w:pPr>
            <w:bookmarkStart w:id="4340" w:name="_heading=h.76bdxyw7zsnu" w:colFirst="0" w:colLast="0"/>
            <w:bookmarkEnd w:id="4340"/>
            <w:r>
              <w:rPr>
                <w:color w:val="000000"/>
              </w:rPr>
              <w:t>Завдання</w:t>
            </w:r>
          </w:p>
        </w:tc>
        <w:tc>
          <w:tcPr>
            <w:tcW w:w="5876" w:type="dxa"/>
          </w:tcPr>
          <w:p w:rsidR="00076113" w:rsidRDefault="0035318D">
            <w:pPr>
              <w:pBdr>
                <w:top w:val="nil"/>
                <w:left w:val="nil"/>
                <w:bottom w:val="nil"/>
                <w:right w:val="nil"/>
                <w:between w:val="nil"/>
              </w:pBdr>
              <w:ind w:firstLine="0"/>
              <w:jc w:val="center"/>
              <w:rPr>
                <w:color w:val="000000"/>
              </w:rPr>
            </w:pPr>
            <w:bookmarkStart w:id="4341" w:name="_heading=h.rgjhtzxbpx1g" w:colFirst="0" w:colLast="0"/>
            <w:bookmarkEnd w:id="4341"/>
            <w:r>
              <w:rPr>
                <w:color w:val="000000"/>
              </w:rPr>
              <w:t>Потенційно можливі сфери реалізації проєктів</w:t>
            </w:r>
          </w:p>
        </w:tc>
      </w:tr>
      <w:tr w:rsidR="00076113">
        <w:trPr>
          <w:trHeight w:val="1021"/>
        </w:trPr>
        <w:tc>
          <w:tcPr>
            <w:tcW w:w="4047" w:type="dxa"/>
          </w:tcPr>
          <w:p w:rsidR="00076113" w:rsidRDefault="0035318D">
            <w:pPr>
              <w:pBdr>
                <w:top w:val="nil"/>
                <w:left w:val="nil"/>
                <w:bottom w:val="nil"/>
                <w:right w:val="nil"/>
                <w:between w:val="nil"/>
              </w:pBdr>
              <w:ind w:firstLine="35"/>
              <w:rPr>
                <w:color w:val="000000"/>
              </w:rPr>
            </w:pPr>
            <w:bookmarkStart w:id="4342" w:name="_heading=h.lyns1z4b7ovb" w:colFirst="0" w:colLast="0"/>
            <w:bookmarkEnd w:id="4342"/>
            <w:r>
              <w:rPr>
                <w:b/>
                <w:bCs/>
                <w:color w:val="000000"/>
              </w:rPr>
              <w:t xml:space="preserve">2.2.1. Підвищення інвестиційної привабливості громади, промоція </w:t>
            </w:r>
          </w:p>
        </w:tc>
        <w:tc>
          <w:tcPr>
            <w:tcW w:w="5876" w:type="dxa"/>
          </w:tcPr>
          <w:p w:rsidR="00076113" w:rsidRDefault="0035318D">
            <w:pPr>
              <w:numPr>
                <w:ilvl w:val="0"/>
                <w:numId w:val="35"/>
              </w:numPr>
              <w:pBdr>
                <w:top w:val="nil"/>
                <w:left w:val="nil"/>
                <w:bottom w:val="nil"/>
                <w:right w:val="nil"/>
                <w:between w:val="nil"/>
              </w:pBdr>
              <w:ind w:left="0" w:firstLine="0"/>
              <w:rPr>
                <w:color w:val="000000"/>
              </w:rPr>
            </w:pPr>
            <w:r>
              <w:rPr>
                <w:color w:val="000000"/>
              </w:rPr>
              <w:t xml:space="preserve">створення/оновлення інвестиційного паспорту громади; </w:t>
            </w:r>
          </w:p>
          <w:p w:rsidR="00076113" w:rsidRDefault="0035318D">
            <w:pPr>
              <w:numPr>
                <w:ilvl w:val="0"/>
                <w:numId w:val="35"/>
              </w:numPr>
              <w:pBdr>
                <w:top w:val="nil"/>
                <w:left w:val="nil"/>
                <w:bottom w:val="nil"/>
                <w:right w:val="nil"/>
                <w:between w:val="nil"/>
              </w:pBdr>
              <w:ind w:left="0" w:firstLine="0"/>
              <w:rPr>
                <w:color w:val="000000"/>
              </w:rPr>
            </w:pPr>
            <w:r>
              <w:rPr>
                <w:color w:val="000000"/>
              </w:rPr>
              <w:lastRenderedPageBreak/>
              <w:t xml:space="preserve">Розширення та наповнення дашборду інвестиційної привабливості на Аналітичному порталі Львівщини/громади. </w:t>
            </w:r>
          </w:p>
          <w:p w:rsidR="00076113" w:rsidRDefault="0035318D">
            <w:pPr>
              <w:numPr>
                <w:ilvl w:val="0"/>
                <w:numId w:val="35"/>
              </w:numPr>
              <w:pBdr>
                <w:top w:val="nil"/>
                <w:left w:val="nil"/>
                <w:bottom w:val="nil"/>
                <w:right w:val="nil"/>
                <w:between w:val="nil"/>
              </w:pBdr>
              <w:ind w:left="0" w:firstLine="0"/>
              <w:rPr>
                <w:color w:val="000000"/>
              </w:rPr>
            </w:pPr>
            <w:r>
              <w:rPr>
                <w:color w:val="000000"/>
              </w:rPr>
              <w:t>Створення інвестиційної карти громади</w:t>
            </w:r>
          </w:p>
          <w:p w:rsidR="00076113" w:rsidRDefault="0035318D">
            <w:pPr>
              <w:numPr>
                <w:ilvl w:val="0"/>
                <w:numId w:val="35"/>
              </w:numPr>
              <w:pBdr>
                <w:top w:val="nil"/>
                <w:left w:val="nil"/>
                <w:bottom w:val="nil"/>
                <w:right w:val="nil"/>
                <w:between w:val="nil"/>
              </w:pBdr>
              <w:ind w:left="0" w:firstLine="0"/>
              <w:rPr>
                <w:color w:val="000000"/>
              </w:rPr>
            </w:pPr>
            <w:r>
              <w:rPr>
                <w:color w:val="000000"/>
              </w:rPr>
              <w:t>Створення сприятливого інституційного середовища ведення бізнесу</w:t>
            </w:r>
          </w:p>
        </w:tc>
      </w:tr>
      <w:tr w:rsidR="00076113">
        <w:trPr>
          <w:trHeight w:val="325"/>
        </w:trPr>
        <w:tc>
          <w:tcPr>
            <w:tcW w:w="4047" w:type="dxa"/>
          </w:tcPr>
          <w:p w:rsidR="00076113" w:rsidRDefault="0035318D">
            <w:pPr>
              <w:pBdr>
                <w:top w:val="nil"/>
                <w:left w:val="nil"/>
                <w:bottom w:val="nil"/>
                <w:right w:val="nil"/>
                <w:between w:val="nil"/>
              </w:pBdr>
              <w:ind w:firstLine="35"/>
              <w:rPr>
                <w:color w:val="000000"/>
              </w:rPr>
            </w:pPr>
            <w:bookmarkStart w:id="4343" w:name="_heading=h.43hkhn6tux47" w:colFirst="0" w:colLast="0"/>
            <w:bookmarkEnd w:id="4343"/>
            <w:r>
              <w:rPr>
                <w:b/>
                <w:bCs/>
                <w:color w:val="000000"/>
              </w:rPr>
              <w:lastRenderedPageBreak/>
              <w:t>2.2.2. Підтримка бізнесу, в т.ч. ветеранського</w:t>
            </w:r>
          </w:p>
        </w:tc>
        <w:tc>
          <w:tcPr>
            <w:tcW w:w="5876" w:type="dxa"/>
          </w:tcPr>
          <w:p w:rsidR="00076113" w:rsidRDefault="0035318D">
            <w:pPr>
              <w:pBdr>
                <w:top w:val="nil"/>
                <w:left w:val="nil"/>
                <w:bottom w:val="nil"/>
                <w:right w:val="nil"/>
                <w:between w:val="nil"/>
              </w:pBdr>
              <w:ind w:firstLine="0"/>
              <w:rPr>
                <w:color w:val="000000"/>
              </w:rPr>
            </w:pPr>
            <w:bookmarkStart w:id="4344" w:name="_heading=h.t33szg5j3vuj" w:colFirst="0" w:colLast="0"/>
            <w:bookmarkEnd w:id="4344"/>
            <w:r>
              <w:rPr>
                <w:color w:val="000000"/>
              </w:rPr>
              <w:t xml:space="preserve">- Допомога в розробці, реалізації проєктних заявок та бізнес-проєктів ветеранів та членів їх сімей. </w:t>
            </w:r>
          </w:p>
          <w:p w:rsidR="00076113" w:rsidRDefault="0035318D">
            <w:pPr>
              <w:pBdr>
                <w:top w:val="nil"/>
                <w:left w:val="nil"/>
                <w:bottom w:val="nil"/>
                <w:right w:val="nil"/>
                <w:between w:val="nil"/>
              </w:pBdr>
              <w:ind w:firstLine="0"/>
              <w:rPr>
                <w:color w:val="000000"/>
              </w:rPr>
            </w:pPr>
            <w:bookmarkStart w:id="4345" w:name="_heading=h.m7mj9joxoqg0" w:colFirst="0" w:colLast="0"/>
            <w:bookmarkEnd w:id="4345"/>
            <w:r>
              <w:rPr>
                <w:color w:val="000000"/>
              </w:rPr>
              <w:t xml:space="preserve">- Здешевлення фінансових та матеріальних ресурсів для МСБ; </w:t>
            </w:r>
          </w:p>
          <w:p w:rsidR="00076113" w:rsidRDefault="0035318D">
            <w:pPr>
              <w:pBdr>
                <w:top w:val="nil"/>
                <w:left w:val="nil"/>
                <w:bottom w:val="nil"/>
                <w:right w:val="nil"/>
                <w:between w:val="nil"/>
              </w:pBdr>
              <w:ind w:firstLine="0"/>
              <w:rPr>
                <w:color w:val="000000"/>
              </w:rPr>
            </w:pPr>
            <w:bookmarkStart w:id="4346" w:name="_heading=h.i05xvwsxwu14" w:colFirst="0" w:colLast="0"/>
            <w:bookmarkEnd w:id="4346"/>
            <w:r>
              <w:rPr>
                <w:color w:val="000000"/>
              </w:rPr>
              <w:t xml:space="preserve">- Навчальна підтримка та супровід представників бізнесу в процесі залучення фінансового ресурсу структурних фондів ЄС. </w:t>
            </w:r>
          </w:p>
        </w:tc>
      </w:tr>
    </w:tbl>
    <w:p w:rsidR="00076113" w:rsidRDefault="0035318D">
      <w:pPr>
        <w:spacing w:before="240"/>
        <w:ind w:firstLine="707"/>
        <w:rPr>
          <w:b/>
          <w:bCs/>
          <w:color w:val="000000"/>
        </w:rPr>
      </w:pPr>
      <w:bookmarkStart w:id="4347" w:name="_heading=h.cex7p13b2oln" w:colFirst="0" w:colLast="0"/>
      <w:bookmarkEnd w:id="4347"/>
      <w:r>
        <w:rPr>
          <w:b/>
          <w:bCs/>
          <w:color w:val="000000"/>
        </w:rPr>
        <w:t>Очікувані результати:</w:t>
      </w:r>
    </w:p>
    <w:p w:rsidR="00076113" w:rsidRDefault="0035318D">
      <w:pPr>
        <w:spacing w:after="7"/>
        <w:ind w:firstLine="704"/>
        <w:rPr>
          <w:color w:val="000000"/>
        </w:rPr>
      </w:pPr>
      <w:bookmarkStart w:id="4348" w:name="_heading=h.46dth8ga007b" w:colFirst="0" w:colLast="0"/>
      <w:bookmarkEnd w:id="4348"/>
      <w:r>
        <w:rPr>
          <w:color w:val="000000"/>
        </w:rPr>
        <w:t xml:space="preserve">- Створення сприятливого регуляторного середовища підприємницької діяльності та здорового інвестиційного клімату регіону; </w:t>
      </w:r>
    </w:p>
    <w:p w:rsidR="00076113" w:rsidRDefault="0035318D">
      <w:pPr>
        <w:spacing w:after="7"/>
        <w:ind w:firstLine="704"/>
        <w:rPr>
          <w:color w:val="000000"/>
        </w:rPr>
      </w:pPr>
      <w:bookmarkStart w:id="4349" w:name="_heading=h.wt9yufrgnoz4" w:colFirst="0" w:colLast="0"/>
      <w:bookmarkEnd w:id="4349"/>
      <w:r>
        <w:rPr>
          <w:color w:val="000000"/>
        </w:rPr>
        <w:t xml:space="preserve">- Збільшення кількості суб’єктів малого та середнього підприємництва; </w:t>
      </w:r>
    </w:p>
    <w:p w:rsidR="00076113" w:rsidRDefault="0035318D">
      <w:pPr>
        <w:spacing w:after="7"/>
        <w:ind w:firstLine="704"/>
        <w:rPr>
          <w:color w:val="000000"/>
        </w:rPr>
      </w:pPr>
      <w:bookmarkStart w:id="4350" w:name="_heading=h.ksx9w57ldq85" w:colFirst="0" w:colLast="0"/>
      <w:bookmarkEnd w:id="4350"/>
      <w:r>
        <w:rPr>
          <w:color w:val="000000"/>
        </w:rPr>
        <w:t xml:space="preserve">- Зростання підприємницької активності серед ветеранів та членів їх сімей; </w:t>
      </w:r>
    </w:p>
    <w:p w:rsidR="00076113" w:rsidRDefault="0035318D">
      <w:pPr>
        <w:spacing w:after="7"/>
        <w:ind w:firstLine="704"/>
        <w:rPr>
          <w:color w:val="000000"/>
        </w:rPr>
      </w:pPr>
      <w:bookmarkStart w:id="4351" w:name="_heading=h.gng3govmoe54" w:colFirst="0" w:colLast="0"/>
      <w:bookmarkEnd w:id="4351"/>
      <w:r>
        <w:rPr>
          <w:color w:val="000000"/>
        </w:rPr>
        <w:t xml:space="preserve">- Забезпечення інвестиційної привабливості громади; </w:t>
      </w:r>
    </w:p>
    <w:p w:rsidR="00076113" w:rsidRDefault="0035318D">
      <w:pPr>
        <w:spacing w:after="7"/>
        <w:ind w:firstLine="704"/>
        <w:rPr>
          <w:color w:val="000000"/>
        </w:rPr>
      </w:pPr>
      <w:bookmarkStart w:id="4352" w:name="_heading=h.8zb49thkj5bf" w:colFirst="0" w:colLast="0"/>
      <w:bookmarkEnd w:id="4352"/>
      <w:r>
        <w:rPr>
          <w:color w:val="000000"/>
        </w:rPr>
        <w:t xml:space="preserve">- Підвищення інституційної спроможності структурних підрозділів міської ради у питаннях інвестиційного супроводу та залучення фінансового ресурсу структурних фондів ЄС; </w:t>
      </w:r>
    </w:p>
    <w:p w:rsidR="00076113" w:rsidRDefault="0035318D">
      <w:pPr>
        <w:spacing w:after="7"/>
        <w:ind w:firstLine="704"/>
        <w:rPr>
          <w:color w:val="000000"/>
        </w:rPr>
      </w:pPr>
      <w:bookmarkStart w:id="4353" w:name="_heading=h.645lgmfsktco" w:colFirst="0" w:colLast="0"/>
      <w:bookmarkEnd w:id="4353"/>
      <w:r>
        <w:rPr>
          <w:color w:val="000000"/>
        </w:rPr>
        <w:t xml:space="preserve">- Підвищення інвестиційного потенціалу реалізації перспективних проєктів на території громади за рахунок різних джерел фінансування; </w:t>
      </w:r>
    </w:p>
    <w:p w:rsidR="00076113" w:rsidRDefault="0035318D">
      <w:pPr>
        <w:spacing w:before="240"/>
        <w:ind w:firstLine="707"/>
        <w:rPr>
          <w:color w:val="000000"/>
        </w:rPr>
      </w:pPr>
      <w:bookmarkStart w:id="4354" w:name="_heading=h.39kgqeyasxqi" w:colFirst="0" w:colLast="0"/>
      <w:bookmarkEnd w:id="4354"/>
      <w:r>
        <w:rPr>
          <w:b/>
          <w:bCs/>
          <w:color w:val="000000"/>
        </w:rPr>
        <w:t xml:space="preserve">Індикатори: </w:t>
      </w:r>
    </w:p>
    <w:p w:rsidR="00076113" w:rsidRDefault="0035318D">
      <w:pPr>
        <w:spacing w:after="5"/>
        <w:ind w:firstLine="704"/>
      </w:pPr>
      <w:bookmarkStart w:id="4355" w:name="_heading=h.ud3ol0ph422b" w:colFirst="0" w:colLast="0"/>
      <w:bookmarkEnd w:id="4355"/>
      <w:r>
        <w:rPr>
          <w:color w:val="000000"/>
        </w:rPr>
        <w:t xml:space="preserve">- </w:t>
      </w:r>
      <w:r>
        <w:t xml:space="preserve">Кількість діючих суб'єктів господарювання у розрахунку на 10 тис. осіб наявного населення, одиниць; </w:t>
      </w:r>
    </w:p>
    <w:p w:rsidR="00076113" w:rsidRDefault="0035318D">
      <w:pPr>
        <w:ind w:firstLine="704"/>
        <w:rPr>
          <w:color w:val="000000"/>
        </w:rPr>
      </w:pPr>
      <w:bookmarkStart w:id="4356" w:name="_heading=h.vg1waaxnhpvi" w:colFirst="0" w:colLast="0"/>
      <w:bookmarkEnd w:id="4356"/>
      <w:r>
        <w:rPr>
          <w:color w:val="000000"/>
        </w:rPr>
        <w:t xml:space="preserve">- Обсяг капітальних інвестицій у розрахунку на одну особу населення, грн; </w:t>
      </w:r>
    </w:p>
    <w:p w:rsidR="00076113" w:rsidRDefault="0035318D">
      <w:pPr>
        <w:ind w:firstLine="704"/>
        <w:rPr>
          <w:color w:val="000000"/>
        </w:rPr>
      </w:pPr>
      <w:bookmarkStart w:id="4357" w:name="_heading=h.ce0i014iuj3d" w:colFirst="0" w:colLast="0"/>
      <w:bookmarkEnd w:id="4357"/>
      <w:r>
        <w:rPr>
          <w:color w:val="000000"/>
        </w:rPr>
        <w:t>- Кількість інвесторів, що залучено в громад (шляхом продажу інвестиційно привабливих земельних ділянок, та/або нерухомого майна), осіб</w:t>
      </w:r>
    </w:p>
    <w:p w:rsidR="00076113" w:rsidRDefault="0035318D">
      <w:pPr>
        <w:ind w:firstLine="704"/>
        <w:rPr>
          <w:color w:val="000000"/>
        </w:rPr>
      </w:pPr>
      <w:bookmarkStart w:id="4358" w:name="_heading=h.ueii6yikzva3" w:colFirst="0" w:colLast="0"/>
      <w:bookmarkEnd w:id="4358"/>
      <w:r>
        <w:rPr>
          <w:color w:val="000000"/>
        </w:rPr>
        <w:t>- Кількість наданих консультацій щодо залучення грантових коштів на започаткування/розвиток власної справи, одиниць</w:t>
      </w:r>
    </w:p>
    <w:p w:rsidR="00076113" w:rsidRDefault="0035318D">
      <w:pPr>
        <w:ind w:firstLine="704"/>
        <w:rPr>
          <w:color w:val="000000"/>
        </w:rPr>
      </w:pPr>
      <w:bookmarkStart w:id="4359" w:name="_heading=h.y0cfjhoyhni5" w:colFirst="0" w:colLast="0"/>
      <w:bookmarkEnd w:id="4359"/>
      <w:r>
        <w:t>- Кількість ветеранів/членів їх сімей, які отримали допомогу в розробці та реалізації проектних заявок та бізнес-проєктів;</w:t>
      </w:r>
    </w:p>
    <w:p w:rsidR="00076113" w:rsidRDefault="0035318D">
      <w:pPr>
        <w:spacing w:before="240"/>
        <w:ind w:firstLine="707"/>
        <w:rPr>
          <w:b/>
          <w:bCs/>
          <w:color w:val="000000"/>
        </w:rPr>
      </w:pPr>
      <w:bookmarkStart w:id="4360" w:name="_heading=h.iitocr55w2ah" w:colFirst="0" w:colLast="0"/>
      <w:bookmarkEnd w:id="4360"/>
      <w:r>
        <w:rPr>
          <w:b/>
          <w:bCs/>
          <w:color w:val="000000"/>
        </w:rPr>
        <w:t xml:space="preserve">Оперативна ціль 2.3. Модернізація дорожньо-транспортної, логістичної, виробничої та критичної інфраструктури </w:t>
      </w:r>
    </w:p>
    <w:p w:rsidR="00076113" w:rsidRDefault="0035318D">
      <w:pPr>
        <w:ind w:firstLine="704"/>
        <w:rPr>
          <w:color w:val="000000"/>
        </w:rPr>
      </w:pPr>
      <w:bookmarkStart w:id="4361" w:name="_heading=h.m3zafw1bgevd" w:colFirst="0" w:colLast="0"/>
      <w:bookmarkEnd w:id="4361"/>
      <w:r>
        <w:rPr>
          <w:color w:val="000000"/>
        </w:rPr>
        <w:t xml:space="preserve">Важливими елементами забезпечення збалансованого просторового розвитку є забезпечення належного стану дорожньо-транспортної інфраструктури та транспортного сполучення територій, логістичної, виробничої та критичної інфраструктури. Вони значною мірою визначають можливості ефективного використання соціально-економічного потенціалу громади та бізнесу. </w:t>
      </w:r>
    </w:p>
    <w:p w:rsidR="00076113" w:rsidRDefault="0035318D">
      <w:pPr>
        <w:ind w:firstLine="704"/>
      </w:pPr>
      <w:bookmarkStart w:id="4362" w:name="_heading=h.7spsblcdhx8" w:colFirst="0" w:colLast="0"/>
      <w:bookmarkEnd w:id="4362"/>
      <w:r>
        <w:t>Однією із основних переваг громади є мережа існуючих доріг загального користування, що проходять її територією, але водночас це є і однією із найболючішіх проблем, а саме - технічний стан мережі цих доріг потребує проведення значних робіт із будівництва, реконструкції, капітального ремонту за рахунок бюджетів вищих рівнів, кредитних, грантових та інших коштів.</w:t>
      </w:r>
    </w:p>
    <w:p w:rsidR="00076113" w:rsidRDefault="0035318D">
      <w:pPr>
        <w:ind w:firstLine="704"/>
      </w:pPr>
      <w:bookmarkStart w:id="4363" w:name="_heading=h.npz1xjwnd7r9" w:colFirst="0" w:colLast="0"/>
      <w:bookmarkEnd w:id="4363"/>
      <w:r>
        <w:t xml:space="preserve">З огляду на наближеність до кордону, та пролягання міжнародної траси М-11, Городоцька громада, як транзитна, завжди була насичена автомобільними перевізниками. Повномасштабна війна росії проти України зумовила процеси переорієнтації транспортно-логістичних маршрутів бізнесу. Руйнування дорожньої, критичної та виробничої інфраструктури, закриття портів Чорного та Азовського морів тощо, з одного боку, а також релокація значної кількості підприємств на захід та потреба у доставці гуманітарної та військової допомоги з-за кордону, з іншого боку, результувалися зміщенням активності вантажних перевезень – більшість маршрутів починаються чи закінчуються в Західній Україні і, зокрема, Львівській області.  Все це вимагає активних дій з боку державної та регіональної влади, щодо вирішення критичних питань з </w:t>
      </w:r>
      <w:r>
        <w:lastRenderedPageBreak/>
        <w:t>ремонту та розширення автомобільних доріг загального користування, а також залізничного сполучення.</w:t>
      </w:r>
    </w:p>
    <w:p w:rsidR="00076113" w:rsidRDefault="0035318D">
      <w:pPr>
        <w:ind w:firstLine="704"/>
      </w:pPr>
      <w:bookmarkStart w:id="4364" w:name="_heading=h.tlzaacc87oun" w:colFirst="0" w:colLast="0"/>
      <w:bookmarkEnd w:id="4364"/>
      <w:r>
        <w:t xml:space="preserve">Зі свого боку громада повинна дбати про стан дорожньо-транспортної інфраструктури комунальної власності. Важливим аспектом, що стимулює економічний розвиток є сприяння розвитку логістичної та виробничої інфраструктури громади, шляхом кооперації із бізнесом. </w:t>
      </w:r>
    </w:p>
    <w:p w:rsidR="00076113" w:rsidRDefault="0035318D">
      <w:pPr>
        <w:ind w:firstLine="704"/>
      </w:pPr>
      <w:bookmarkStart w:id="4365" w:name="_heading=h.5rcpzh3bxmhg" w:colFirst="0" w:colLast="0"/>
      <w:bookmarkEnd w:id="4365"/>
      <w:r>
        <w:t xml:space="preserve">За умови успішної реалізації проєкту з реконструкції залізничної колії на ділянці Держкордон-Мостиська II – Скнилів (м.Львів), територією громади пролягатиме євроколія з шириною колії 1435 мм), тому громада повинна включитися у цей процес для максимально ефективного використання цієї конкурентної переваги. </w:t>
      </w:r>
    </w:p>
    <w:p w:rsidR="00076113" w:rsidRDefault="0035318D">
      <w:pPr>
        <w:ind w:firstLine="704"/>
      </w:pPr>
      <w:bookmarkStart w:id="4366" w:name="_heading=h.qa2r5q2l52i1" w:colFirst="0" w:colLast="0"/>
      <w:bookmarkEnd w:id="4366"/>
      <w:r>
        <w:t xml:space="preserve">Не менш складними роки повномасштабної війни стали для критичної інфраструктури громади. Низка об’єктів цієї інфраструктури області постраждала внаслідок ракетних атак росії що негативно відобразилося і на Городоцькій громаді. Великі споживачі, змушені шукати резервні та/або альтернативні джерела живлення, нестача потужностей з розподілу електроенергії загострилась ще більше. </w:t>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4367" w:name="_heading=h.zi6soiy6pt3j" w:colFirst="0" w:colLast="0"/>
      <w:bookmarkEnd w:id="4367"/>
      <w:r>
        <w:rPr>
          <w:b/>
          <w:bCs/>
          <w:color w:val="000000"/>
          <w:sz w:val="20"/>
          <w:szCs w:val="20"/>
        </w:rPr>
        <w:t>Таблиця 5. 6.Основні завдання досягнення оперативної цілі 2.3 та напрями їх реалізації</w:t>
      </w:r>
    </w:p>
    <w:tbl>
      <w:tblPr>
        <w:tblStyle w:val="affffffffffe"/>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5"/>
        <w:gridCol w:w="4678"/>
      </w:tblGrid>
      <w:tr w:rsidR="00076113">
        <w:trPr>
          <w:trHeight w:val="103"/>
        </w:trPr>
        <w:tc>
          <w:tcPr>
            <w:tcW w:w="5245" w:type="dxa"/>
          </w:tcPr>
          <w:p w:rsidR="00076113" w:rsidRDefault="0035318D">
            <w:pPr>
              <w:ind w:firstLine="0"/>
              <w:jc w:val="center"/>
            </w:pPr>
            <w:bookmarkStart w:id="4368" w:name="_heading=h.vj3gz3ujdiwx" w:colFirst="0" w:colLast="0"/>
            <w:bookmarkEnd w:id="4368"/>
            <w:r>
              <w:t xml:space="preserve">Завдання </w:t>
            </w:r>
          </w:p>
        </w:tc>
        <w:tc>
          <w:tcPr>
            <w:tcW w:w="4678" w:type="dxa"/>
          </w:tcPr>
          <w:p w:rsidR="00076113" w:rsidRDefault="0035318D">
            <w:pPr>
              <w:ind w:firstLine="0"/>
              <w:jc w:val="center"/>
            </w:pPr>
            <w:bookmarkStart w:id="4369" w:name="_heading=h.rpa1sevxcjlt" w:colFirst="0" w:colLast="0"/>
            <w:bookmarkEnd w:id="4369"/>
            <w:r>
              <w:t xml:space="preserve">Потенційно можливі сфери реалізації проєктів </w:t>
            </w:r>
          </w:p>
        </w:tc>
      </w:tr>
      <w:tr w:rsidR="00076113">
        <w:trPr>
          <w:trHeight w:val="328"/>
        </w:trPr>
        <w:tc>
          <w:tcPr>
            <w:tcW w:w="5245" w:type="dxa"/>
          </w:tcPr>
          <w:p w:rsidR="00076113" w:rsidRDefault="0035318D">
            <w:pPr>
              <w:ind w:firstLine="35"/>
              <w:rPr>
                <w:color w:val="000000"/>
              </w:rPr>
            </w:pPr>
            <w:bookmarkStart w:id="4370" w:name="_heading=h.8b4i6gh58wly" w:colFirst="0" w:colLast="0"/>
            <w:bookmarkEnd w:id="4370"/>
            <w:r>
              <w:rPr>
                <w:b/>
                <w:bCs/>
                <w:color w:val="000000"/>
              </w:rPr>
              <w:t xml:space="preserve">2.3.2. Сприяння розвитку логістичної та виробничої інфраструктури громади </w:t>
            </w:r>
          </w:p>
        </w:tc>
        <w:tc>
          <w:tcPr>
            <w:tcW w:w="4678" w:type="dxa"/>
          </w:tcPr>
          <w:p w:rsidR="00076113" w:rsidRDefault="0035318D">
            <w:pPr>
              <w:ind w:firstLine="33"/>
              <w:rPr>
                <w:color w:val="000000"/>
              </w:rPr>
            </w:pPr>
            <w:bookmarkStart w:id="4371" w:name="_heading=h.fp1rz0izolam" w:colFirst="0" w:colLast="0"/>
            <w:bookmarkEnd w:id="4371"/>
            <w:r>
              <w:rPr>
                <w:color w:val="000000"/>
              </w:rPr>
              <w:t xml:space="preserve">- Сприяння розбудові інфраструктури індустріального парку, промислових зон та логістичних комплексів </w:t>
            </w:r>
          </w:p>
        </w:tc>
      </w:tr>
      <w:tr w:rsidR="00076113">
        <w:trPr>
          <w:trHeight w:val="1596"/>
        </w:trPr>
        <w:tc>
          <w:tcPr>
            <w:tcW w:w="5245" w:type="dxa"/>
          </w:tcPr>
          <w:p w:rsidR="00076113" w:rsidRDefault="0035318D">
            <w:pPr>
              <w:ind w:firstLine="0"/>
              <w:rPr>
                <w:color w:val="000000"/>
              </w:rPr>
            </w:pPr>
            <w:bookmarkStart w:id="4372" w:name="_heading=h.g2bju1uj2vm0" w:colFirst="0" w:colLast="0"/>
            <w:bookmarkEnd w:id="4372"/>
            <w:r>
              <w:rPr>
                <w:b/>
                <w:bCs/>
                <w:color w:val="000000"/>
              </w:rPr>
              <w:t xml:space="preserve">2.3.3. Покращення стану дорожньо-транспортної мережі </w:t>
            </w:r>
          </w:p>
        </w:tc>
        <w:tc>
          <w:tcPr>
            <w:tcW w:w="4678" w:type="dxa"/>
          </w:tcPr>
          <w:p w:rsidR="00076113" w:rsidRDefault="0035318D">
            <w:pPr>
              <w:ind w:firstLine="33"/>
              <w:rPr>
                <w:color w:val="000000"/>
              </w:rPr>
            </w:pPr>
            <w:bookmarkStart w:id="4373" w:name="_heading=h.e3bgcqyi27f6" w:colFirst="0" w:colLast="0"/>
            <w:bookmarkEnd w:id="4373"/>
            <w:r>
              <w:rPr>
                <w:color w:val="000000"/>
              </w:rPr>
              <w:t>-Будівництво, реконструкція, капітальний та поточний ремонти та утримання автомобільних доріг комунальної власності</w:t>
            </w:r>
          </w:p>
          <w:p w:rsidR="00076113" w:rsidRDefault="0035318D">
            <w:pPr>
              <w:ind w:firstLine="594"/>
              <w:rPr>
                <w:color w:val="000000"/>
              </w:rPr>
            </w:pPr>
            <w:bookmarkStart w:id="4374" w:name="_heading=h.y2yr21awt200" w:colFirst="0" w:colLast="0"/>
            <w:bookmarkEnd w:id="4374"/>
            <w:r>
              <w:rPr>
                <w:color w:val="000000"/>
              </w:rPr>
              <w:t>-Розвиток велосипедного руху громаді</w:t>
            </w:r>
          </w:p>
        </w:tc>
      </w:tr>
      <w:tr w:rsidR="00076113">
        <w:trPr>
          <w:trHeight w:val="561"/>
        </w:trPr>
        <w:tc>
          <w:tcPr>
            <w:tcW w:w="5245" w:type="dxa"/>
          </w:tcPr>
          <w:p w:rsidR="00076113" w:rsidRDefault="0035318D">
            <w:pPr>
              <w:ind w:firstLine="0"/>
              <w:rPr>
                <w:color w:val="000000"/>
              </w:rPr>
            </w:pPr>
            <w:bookmarkStart w:id="4375" w:name="_heading=h.l5ntvb6t4vg6" w:colFirst="0" w:colLast="0"/>
            <w:bookmarkEnd w:id="4375"/>
            <w:r>
              <w:rPr>
                <w:b/>
                <w:bCs/>
                <w:color w:val="000000"/>
              </w:rPr>
              <w:t xml:space="preserve">2.3.4. Захист та модернізація критичної інфраструктури </w:t>
            </w:r>
          </w:p>
        </w:tc>
        <w:tc>
          <w:tcPr>
            <w:tcW w:w="4678" w:type="dxa"/>
          </w:tcPr>
          <w:p w:rsidR="00076113" w:rsidRDefault="0035318D">
            <w:pPr>
              <w:ind w:firstLine="0"/>
              <w:rPr>
                <w:color w:val="000000"/>
              </w:rPr>
            </w:pPr>
            <w:bookmarkStart w:id="4376" w:name="_heading=h.szpmpaa09g2e" w:colFirst="0" w:colLast="0"/>
            <w:bookmarkEnd w:id="4376"/>
            <w:r>
              <w:rPr>
                <w:color w:val="000000"/>
              </w:rPr>
              <w:t xml:space="preserve">- Забезпечення безперервної роботи об’єктів критичної інфраструктури та їх модернізація </w:t>
            </w:r>
          </w:p>
        </w:tc>
      </w:tr>
    </w:tbl>
    <w:p w:rsidR="00076113" w:rsidRDefault="0035318D">
      <w:pPr>
        <w:pBdr>
          <w:top w:val="nil"/>
          <w:left w:val="nil"/>
          <w:bottom w:val="nil"/>
          <w:right w:val="nil"/>
          <w:between w:val="nil"/>
        </w:pBdr>
        <w:spacing w:before="240"/>
        <w:ind w:firstLine="707"/>
        <w:rPr>
          <w:color w:val="000000"/>
        </w:rPr>
      </w:pPr>
      <w:bookmarkStart w:id="4377" w:name="_heading=h.k4ct8xefvp8o" w:colFirst="0" w:colLast="0"/>
      <w:bookmarkEnd w:id="4377"/>
      <w:r>
        <w:rPr>
          <w:b/>
          <w:bCs/>
          <w:color w:val="000000"/>
        </w:rPr>
        <w:t xml:space="preserve">Очікувані результати: </w:t>
      </w:r>
    </w:p>
    <w:p w:rsidR="00076113" w:rsidRDefault="0035318D">
      <w:pPr>
        <w:numPr>
          <w:ilvl w:val="0"/>
          <w:numId w:val="36"/>
        </w:numPr>
        <w:pBdr>
          <w:top w:val="nil"/>
          <w:left w:val="nil"/>
          <w:bottom w:val="nil"/>
          <w:right w:val="nil"/>
          <w:between w:val="nil"/>
        </w:pBdr>
        <w:spacing w:after="7"/>
        <w:ind w:left="0" w:firstLine="704"/>
        <w:rPr>
          <w:color w:val="000000"/>
        </w:rPr>
      </w:pPr>
      <w:r>
        <w:rPr>
          <w:color w:val="000000"/>
        </w:rPr>
        <w:t xml:space="preserve">Ефективне використання транзитного потенціалу громади; </w:t>
      </w:r>
    </w:p>
    <w:p w:rsidR="00076113" w:rsidRDefault="0035318D">
      <w:pPr>
        <w:numPr>
          <w:ilvl w:val="0"/>
          <w:numId w:val="36"/>
        </w:numPr>
        <w:pBdr>
          <w:top w:val="nil"/>
          <w:left w:val="nil"/>
          <w:bottom w:val="nil"/>
          <w:right w:val="nil"/>
          <w:between w:val="nil"/>
        </w:pBdr>
        <w:spacing w:after="7"/>
        <w:ind w:left="0" w:firstLine="704"/>
        <w:rPr>
          <w:color w:val="000000"/>
        </w:rPr>
      </w:pPr>
      <w:r>
        <w:rPr>
          <w:color w:val="000000"/>
        </w:rPr>
        <w:t xml:space="preserve"> Створення логістичних центрів і терміналів,</w:t>
      </w:r>
    </w:p>
    <w:p w:rsidR="00076113" w:rsidRDefault="0035318D">
      <w:pPr>
        <w:numPr>
          <w:ilvl w:val="0"/>
          <w:numId w:val="36"/>
        </w:numPr>
        <w:pBdr>
          <w:top w:val="nil"/>
          <w:left w:val="nil"/>
          <w:bottom w:val="nil"/>
          <w:right w:val="nil"/>
          <w:between w:val="nil"/>
        </w:pBdr>
        <w:spacing w:after="7"/>
        <w:ind w:left="0" w:firstLine="704"/>
        <w:rPr>
          <w:color w:val="000000"/>
        </w:rPr>
      </w:pPr>
      <w:r>
        <w:rPr>
          <w:color w:val="000000"/>
        </w:rPr>
        <w:t xml:space="preserve"> Сприяння активному розвитку індустріального парку; </w:t>
      </w:r>
    </w:p>
    <w:p w:rsidR="00076113" w:rsidRDefault="0035318D">
      <w:pPr>
        <w:numPr>
          <w:ilvl w:val="0"/>
          <w:numId w:val="36"/>
        </w:numPr>
        <w:pBdr>
          <w:top w:val="nil"/>
          <w:left w:val="nil"/>
          <w:bottom w:val="nil"/>
          <w:right w:val="nil"/>
          <w:between w:val="nil"/>
        </w:pBdr>
        <w:spacing w:after="7"/>
        <w:ind w:left="0" w:firstLine="704"/>
        <w:rPr>
          <w:color w:val="000000"/>
        </w:rPr>
      </w:pPr>
      <w:r>
        <w:rPr>
          <w:color w:val="000000"/>
        </w:rPr>
        <w:t xml:space="preserve"> Нарощення обсягів експортно-імпортної діяльності суб’єктів господарювання; </w:t>
      </w:r>
    </w:p>
    <w:p w:rsidR="00076113" w:rsidRDefault="0035318D">
      <w:pPr>
        <w:numPr>
          <w:ilvl w:val="0"/>
          <w:numId w:val="36"/>
        </w:numPr>
        <w:pBdr>
          <w:top w:val="nil"/>
          <w:left w:val="nil"/>
          <w:bottom w:val="nil"/>
          <w:right w:val="nil"/>
          <w:between w:val="nil"/>
        </w:pBdr>
        <w:spacing w:after="5"/>
        <w:ind w:left="0" w:firstLine="704"/>
        <w:rPr>
          <w:color w:val="000000"/>
        </w:rPr>
      </w:pPr>
      <w:r>
        <w:rPr>
          <w:color w:val="000000"/>
        </w:rPr>
        <w:t xml:space="preserve"> Розвиток мережі автомобільних доріг комунальної власності; </w:t>
      </w:r>
    </w:p>
    <w:p w:rsidR="00076113" w:rsidRDefault="0035318D">
      <w:pPr>
        <w:numPr>
          <w:ilvl w:val="0"/>
          <w:numId w:val="36"/>
        </w:numPr>
        <w:pBdr>
          <w:top w:val="nil"/>
          <w:left w:val="nil"/>
          <w:bottom w:val="nil"/>
          <w:right w:val="nil"/>
          <w:between w:val="nil"/>
        </w:pBdr>
        <w:spacing w:after="5"/>
        <w:ind w:left="0" w:firstLine="704"/>
        <w:rPr>
          <w:color w:val="000000"/>
        </w:rPr>
      </w:pPr>
      <w:r>
        <w:rPr>
          <w:color w:val="000000"/>
        </w:rPr>
        <w:t xml:space="preserve"> Підвищення ефективності використання відпочинково-рекреаційного та туристичного потенціалу громади; </w:t>
      </w:r>
    </w:p>
    <w:p w:rsidR="00076113" w:rsidRDefault="0035318D">
      <w:pPr>
        <w:numPr>
          <w:ilvl w:val="0"/>
          <w:numId w:val="36"/>
        </w:numPr>
        <w:pBdr>
          <w:top w:val="nil"/>
          <w:left w:val="nil"/>
          <w:bottom w:val="nil"/>
          <w:right w:val="nil"/>
          <w:between w:val="nil"/>
        </w:pBdr>
        <w:spacing w:after="5"/>
        <w:ind w:left="0" w:firstLine="704"/>
        <w:rPr>
          <w:color w:val="000000"/>
        </w:rPr>
      </w:pPr>
      <w:r>
        <w:rPr>
          <w:color w:val="000000"/>
        </w:rPr>
        <w:t xml:space="preserve"> Розвиток сталих видів транспорту («зелений» транспорт) та велосипедної інфраструктури; </w:t>
      </w:r>
    </w:p>
    <w:p w:rsidR="00076113" w:rsidRDefault="0035318D">
      <w:pPr>
        <w:numPr>
          <w:ilvl w:val="0"/>
          <w:numId w:val="36"/>
        </w:numPr>
        <w:pBdr>
          <w:top w:val="nil"/>
          <w:left w:val="nil"/>
          <w:bottom w:val="nil"/>
          <w:right w:val="nil"/>
          <w:between w:val="nil"/>
        </w:pBdr>
        <w:ind w:left="0" w:firstLine="704"/>
        <w:rPr>
          <w:color w:val="000000"/>
        </w:rPr>
      </w:pPr>
      <w:r>
        <w:rPr>
          <w:color w:val="000000"/>
        </w:rPr>
        <w:t xml:space="preserve"> Забезпечення безперервної роботи і модернізація об’єктів критичної інфраструктури з врахуванням фактора безпеки. </w:t>
      </w:r>
    </w:p>
    <w:p w:rsidR="00076113" w:rsidRDefault="0035318D">
      <w:pPr>
        <w:pBdr>
          <w:top w:val="nil"/>
          <w:left w:val="nil"/>
          <w:bottom w:val="nil"/>
          <w:right w:val="nil"/>
          <w:between w:val="nil"/>
        </w:pBdr>
        <w:spacing w:before="240"/>
        <w:ind w:firstLine="707"/>
        <w:rPr>
          <w:color w:val="000000"/>
        </w:rPr>
      </w:pPr>
      <w:bookmarkStart w:id="4378" w:name="_heading=h.z3thbrhgx29q" w:colFirst="0" w:colLast="0"/>
      <w:bookmarkEnd w:id="4378"/>
      <w:r>
        <w:rPr>
          <w:b/>
          <w:bCs/>
          <w:color w:val="000000"/>
        </w:rPr>
        <w:t xml:space="preserve">Індикатори: </w:t>
      </w:r>
    </w:p>
    <w:p w:rsidR="00076113" w:rsidRDefault="0035318D">
      <w:pPr>
        <w:numPr>
          <w:ilvl w:val="0"/>
          <w:numId w:val="37"/>
        </w:numPr>
        <w:pBdr>
          <w:top w:val="nil"/>
          <w:left w:val="nil"/>
          <w:bottom w:val="nil"/>
          <w:right w:val="nil"/>
          <w:between w:val="nil"/>
        </w:pBdr>
        <w:spacing w:after="7"/>
        <w:ind w:left="0" w:firstLine="704"/>
        <w:rPr>
          <w:color w:val="000000"/>
        </w:rPr>
      </w:pPr>
      <w:r>
        <w:rPr>
          <w:color w:val="000000"/>
        </w:rPr>
        <w:t xml:space="preserve"> Протяжність відремонтованих автодоріг, км; </w:t>
      </w:r>
    </w:p>
    <w:p w:rsidR="00076113" w:rsidRDefault="0035318D">
      <w:pPr>
        <w:numPr>
          <w:ilvl w:val="0"/>
          <w:numId w:val="37"/>
        </w:numPr>
        <w:pBdr>
          <w:top w:val="nil"/>
          <w:left w:val="nil"/>
          <w:bottom w:val="nil"/>
          <w:right w:val="nil"/>
          <w:between w:val="nil"/>
        </w:pBdr>
        <w:spacing w:after="7"/>
        <w:ind w:left="0" w:firstLine="704"/>
        <w:rPr>
          <w:color w:val="000000"/>
        </w:rPr>
      </w:pPr>
      <w:r>
        <w:rPr>
          <w:color w:val="000000"/>
        </w:rPr>
        <w:t xml:space="preserve"> Протяжність влаштованих велосипедних доріжок, км;</w:t>
      </w:r>
    </w:p>
    <w:p w:rsidR="00076113" w:rsidRDefault="0035318D">
      <w:pPr>
        <w:numPr>
          <w:ilvl w:val="0"/>
          <w:numId w:val="37"/>
        </w:numPr>
        <w:pBdr>
          <w:top w:val="nil"/>
          <w:left w:val="nil"/>
          <w:bottom w:val="nil"/>
          <w:right w:val="nil"/>
          <w:between w:val="nil"/>
        </w:pBdr>
        <w:spacing w:after="7"/>
        <w:ind w:left="0" w:firstLine="704"/>
        <w:rPr>
          <w:color w:val="000000"/>
        </w:rPr>
      </w:pPr>
      <w:r>
        <w:rPr>
          <w:color w:val="000000"/>
        </w:rPr>
        <w:t xml:space="preserve"> Кількість створених логістичних центрів, одиниць. </w:t>
      </w:r>
    </w:p>
    <w:p w:rsidR="00076113" w:rsidRDefault="0035318D">
      <w:pPr>
        <w:numPr>
          <w:ilvl w:val="0"/>
          <w:numId w:val="37"/>
        </w:numPr>
        <w:pBdr>
          <w:top w:val="nil"/>
          <w:left w:val="nil"/>
          <w:bottom w:val="nil"/>
          <w:right w:val="nil"/>
          <w:between w:val="nil"/>
        </w:pBdr>
        <w:ind w:left="0" w:firstLine="704"/>
        <w:rPr>
          <w:color w:val="000000"/>
        </w:rPr>
      </w:pPr>
      <w:r>
        <w:rPr>
          <w:color w:val="000000"/>
        </w:rPr>
        <w:t xml:space="preserve"> Кількість підприємств-учасників індустріального парку, одиниць. </w:t>
      </w:r>
    </w:p>
    <w:p w:rsidR="00076113" w:rsidRDefault="0035318D">
      <w:pPr>
        <w:pBdr>
          <w:top w:val="nil"/>
          <w:left w:val="nil"/>
          <w:bottom w:val="nil"/>
          <w:right w:val="nil"/>
          <w:between w:val="nil"/>
        </w:pBdr>
        <w:spacing w:before="240"/>
        <w:ind w:firstLine="707"/>
        <w:rPr>
          <w:color w:val="000000"/>
        </w:rPr>
      </w:pPr>
      <w:bookmarkStart w:id="4379" w:name="_heading=h.y26g4y89l1zh" w:colFirst="0" w:colLast="0"/>
      <w:bookmarkEnd w:id="4379"/>
      <w:r>
        <w:rPr>
          <w:b/>
          <w:bCs/>
          <w:color w:val="000000"/>
        </w:rPr>
        <w:t xml:space="preserve">Оперативна ціль 2.3. Комплексне просторове планування та ефективне управління земельними ресурсами </w:t>
      </w:r>
    </w:p>
    <w:p w:rsidR="00076113" w:rsidRDefault="0035318D">
      <w:pPr>
        <w:pBdr>
          <w:top w:val="nil"/>
          <w:left w:val="nil"/>
          <w:bottom w:val="nil"/>
          <w:right w:val="nil"/>
          <w:between w:val="nil"/>
        </w:pBdr>
        <w:ind w:firstLine="704"/>
        <w:rPr>
          <w:color w:val="000000"/>
        </w:rPr>
      </w:pPr>
      <w:bookmarkStart w:id="4380" w:name="_heading=h.s2x6ugbijz6e" w:colFirst="0" w:colLast="0"/>
      <w:bookmarkEnd w:id="4380"/>
      <w:r>
        <w:rPr>
          <w:color w:val="000000"/>
        </w:rPr>
        <w:t xml:space="preserve">Перехід України на новий етап процесів євроінтеграції актуалізував питання якості управління на рівні адміністративно-територіальних одиниць, просторового та стратегічного планування їх розвитку. Ці питання є критичними для підвищення конкурентоспроможності </w:t>
      </w:r>
      <w:r>
        <w:rPr>
          <w:color w:val="000000"/>
        </w:rPr>
        <w:lastRenderedPageBreak/>
        <w:t xml:space="preserve">територій, а також забезпечення інституційної, адміністративної та фінансової спроможності громади використовувати передвступну допомогу європейських фондів. </w:t>
      </w:r>
    </w:p>
    <w:p w:rsidR="00076113" w:rsidRDefault="0035318D">
      <w:pPr>
        <w:pBdr>
          <w:top w:val="nil"/>
          <w:left w:val="nil"/>
          <w:bottom w:val="nil"/>
          <w:right w:val="nil"/>
          <w:between w:val="nil"/>
        </w:pBdr>
        <w:ind w:firstLine="704"/>
        <w:rPr>
          <w:color w:val="000000"/>
        </w:rPr>
      </w:pPr>
      <w:bookmarkStart w:id="4381" w:name="_heading=h.jiknkimuim1q" w:colFirst="0" w:colLast="0"/>
      <w:bookmarkEnd w:id="4381"/>
      <w:r>
        <w:rPr>
          <w:color w:val="000000"/>
        </w:rPr>
        <w:t xml:space="preserve"> Відповідно до європейської практики, стратегічне планування розвитку територій повинно здійснюватися синхронно із просторовим плануванням. </w:t>
      </w:r>
    </w:p>
    <w:p w:rsidR="00076113" w:rsidRDefault="0035318D">
      <w:pPr>
        <w:pBdr>
          <w:top w:val="nil"/>
          <w:left w:val="nil"/>
          <w:bottom w:val="nil"/>
          <w:right w:val="nil"/>
          <w:between w:val="nil"/>
        </w:pBdr>
        <w:ind w:firstLine="704"/>
        <w:rPr>
          <w:color w:val="000000"/>
        </w:rPr>
      </w:pPr>
      <w:bookmarkStart w:id="4382" w:name="_heading=h.2ejkuo8wfhw" w:colFirst="0" w:colLast="0"/>
      <w:bookmarkEnd w:id="4382"/>
      <w:r>
        <w:rPr>
          <w:color w:val="000000"/>
        </w:rPr>
        <w:t xml:space="preserve">Необхідно забезпечити систематичне оновлення та розроблення містобудівної документації, що відповідає сучасним вимогам і потребам територій, а також стратегії розвитку громади. Ця документація повинна враховувати специфіку кожної території, її інфраструктурні потреби, екологічні аспекти та перспективи зростання, що дозволяє ефективно планувати забудову та використання земель. Такий підхід сприяє створенню комфортного, безпечного та функціонального середовища для життя, підвищуючи інвестиційну привабливість територій і їхню конкурентоспроможність. </w:t>
      </w:r>
    </w:p>
    <w:p w:rsidR="00076113" w:rsidRDefault="0035318D">
      <w:pPr>
        <w:pBdr>
          <w:top w:val="nil"/>
          <w:left w:val="nil"/>
          <w:bottom w:val="nil"/>
          <w:right w:val="nil"/>
          <w:between w:val="nil"/>
        </w:pBdr>
        <w:ind w:firstLine="704"/>
        <w:rPr>
          <w:color w:val="000000"/>
        </w:rPr>
      </w:pPr>
      <w:bookmarkStart w:id="4383" w:name="_heading=h.yjgefsali4lv" w:colFirst="0" w:colLast="0"/>
      <w:bookmarkEnd w:id="4383"/>
      <w:r>
        <w:rPr>
          <w:color w:val="000000"/>
        </w:rPr>
        <w:t xml:space="preserve">Значна увага буде приділена покращенню системи адміністрування місцевих податків та зборів для підвищення ефективності їх збору та збільшення доходів громади. Важливим аспектом цього питання є розподіл повноважень щодо адміністрування місцевих податків між ДПСУ та громадою. Реалізація цього завдання дозволить отримати більше ресурсів на розвиток інфраструктури, соціальних послуг та інші ключові потреби. Пріоритетом є підвищення спроможності в управлінні комунальними землями, що включає інвентаризацію земель, чітке визначення меж, оптимальне землекористування та прозорість у процесах передачі земель в оренду. </w:t>
      </w:r>
    </w:p>
    <w:p w:rsidR="00076113" w:rsidRDefault="00076113">
      <w:pPr>
        <w:pBdr>
          <w:top w:val="nil"/>
          <w:left w:val="nil"/>
          <w:bottom w:val="nil"/>
          <w:right w:val="nil"/>
          <w:between w:val="nil"/>
        </w:pBdr>
        <w:ind w:firstLine="704"/>
        <w:rPr>
          <w:color w:val="000000"/>
        </w:rPr>
      </w:pPr>
    </w:p>
    <w:p w:rsidR="00076113" w:rsidRDefault="0035318D">
      <w:pPr>
        <w:keepNext/>
        <w:pBdr>
          <w:top w:val="nil"/>
          <w:left w:val="nil"/>
          <w:bottom w:val="nil"/>
          <w:right w:val="nil"/>
          <w:between w:val="nil"/>
        </w:pBdr>
        <w:spacing w:after="120"/>
        <w:ind w:firstLine="602"/>
        <w:rPr>
          <w:b/>
          <w:bCs/>
          <w:color w:val="000000"/>
          <w:sz w:val="20"/>
          <w:szCs w:val="20"/>
        </w:rPr>
      </w:pPr>
      <w:bookmarkStart w:id="4384" w:name="_heading=h.t3k93kjq0fts" w:colFirst="0" w:colLast="0"/>
      <w:bookmarkEnd w:id="4384"/>
      <w:r>
        <w:rPr>
          <w:b/>
          <w:bCs/>
          <w:color w:val="000000"/>
          <w:sz w:val="20"/>
          <w:szCs w:val="20"/>
        </w:rPr>
        <w:t>Таблиця 5. 7. Основні завдання досягнення оперативної цілі 2.3 та напрями їх реалізації</w:t>
      </w:r>
    </w:p>
    <w:tbl>
      <w:tblPr>
        <w:tblStyle w:val="afffffffffff"/>
        <w:tblW w:w="1006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0"/>
        <w:gridCol w:w="5245"/>
      </w:tblGrid>
      <w:tr w:rsidR="00076113">
        <w:trPr>
          <w:trHeight w:val="93"/>
        </w:trPr>
        <w:tc>
          <w:tcPr>
            <w:tcW w:w="4820" w:type="dxa"/>
          </w:tcPr>
          <w:p w:rsidR="00076113" w:rsidRDefault="0035318D">
            <w:pPr>
              <w:pBdr>
                <w:top w:val="nil"/>
                <w:left w:val="nil"/>
                <w:bottom w:val="nil"/>
                <w:right w:val="nil"/>
                <w:between w:val="nil"/>
              </w:pBdr>
              <w:ind w:firstLine="33"/>
              <w:jc w:val="center"/>
              <w:rPr>
                <w:color w:val="000000"/>
              </w:rPr>
            </w:pPr>
            <w:bookmarkStart w:id="4385" w:name="_heading=h.nunjlz2u5fu9" w:colFirst="0" w:colLast="0"/>
            <w:bookmarkEnd w:id="4385"/>
            <w:r>
              <w:rPr>
                <w:color w:val="000000"/>
              </w:rPr>
              <w:t>Завдання</w:t>
            </w:r>
          </w:p>
        </w:tc>
        <w:tc>
          <w:tcPr>
            <w:tcW w:w="5245" w:type="dxa"/>
          </w:tcPr>
          <w:p w:rsidR="00076113" w:rsidRDefault="0035318D">
            <w:pPr>
              <w:pBdr>
                <w:top w:val="nil"/>
                <w:left w:val="nil"/>
                <w:bottom w:val="nil"/>
                <w:right w:val="nil"/>
                <w:between w:val="nil"/>
              </w:pBdr>
              <w:ind w:firstLine="29"/>
              <w:jc w:val="center"/>
              <w:rPr>
                <w:color w:val="000000"/>
              </w:rPr>
            </w:pPr>
            <w:bookmarkStart w:id="4386" w:name="_heading=h.im77vuow3cqo" w:colFirst="0" w:colLast="0"/>
            <w:bookmarkEnd w:id="4386"/>
            <w:r>
              <w:rPr>
                <w:color w:val="000000"/>
              </w:rPr>
              <w:t>Потенційно можливі сфери реалізації проєктів</w:t>
            </w:r>
          </w:p>
        </w:tc>
      </w:tr>
      <w:tr w:rsidR="00076113">
        <w:trPr>
          <w:trHeight w:val="561"/>
        </w:trPr>
        <w:tc>
          <w:tcPr>
            <w:tcW w:w="4820" w:type="dxa"/>
          </w:tcPr>
          <w:p w:rsidR="00076113" w:rsidRDefault="0035318D">
            <w:pPr>
              <w:pBdr>
                <w:top w:val="nil"/>
                <w:left w:val="nil"/>
                <w:bottom w:val="nil"/>
                <w:right w:val="nil"/>
                <w:between w:val="nil"/>
              </w:pBdr>
              <w:ind w:firstLine="33"/>
              <w:rPr>
                <w:color w:val="000000"/>
              </w:rPr>
            </w:pPr>
            <w:bookmarkStart w:id="4387" w:name="_heading=h.ohtwtxvcjjyx" w:colFirst="0" w:colLast="0"/>
            <w:bookmarkEnd w:id="4387"/>
            <w:r>
              <w:rPr>
                <w:b/>
                <w:bCs/>
                <w:color w:val="000000"/>
              </w:rPr>
              <w:t xml:space="preserve">2.3.1. Виготовлення містобудівної документації в т.ч. Комплексного плану просторового розвитку </w:t>
            </w:r>
          </w:p>
        </w:tc>
        <w:tc>
          <w:tcPr>
            <w:tcW w:w="5245" w:type="dxa"/>
          </w:tcPr>
          <w:p w:rsidR="00076113" w:rsidRDefault="0035318D">
            <w:pPr>
              <w:pBdr>
                <w:top w:val="nil"/>
                <w:left w:val="nil"/>
                <w:bottom w:val="nil"/>
                <w:right w:val="nil"/>
                <w:between w:val="nil"/>
              </w:pBdr>
              <w:ind w:firstLine="33"/>
              <w:rPr>
                <w:color w:val="000000"/>
              </w:rPr>
            </w:pPr>
            <w:bookmarkStart w:id="4388" w:name="_heading=h.dcnl9pd31awd" w:colFirst="0" w:colLast="0"/>
            <w:bookmarkEnd w:id="4388"/>
            <w:r>
              <w:rPr>
                <w:color w:val="000000"/>
              </w:rPr>
              <w:t xml:space="preserve">- </w:t>
            </w:r>
            <w:r>
              <w:t>Завершення процедури розроблення</w:t>
            </w:r>
            <w:r>
              <w:rPr>
                <w:color w:val="000000"/>
              </w:rPr>
              <w:t xml:space="preserve"> Комплексного плану просторового розвитку</w:t>
            </w:r>
            <w:r>
              <w:t xml:space="preserve"> </w:t>
            </w:r>
            <w:r>
              <w:rPr>
                <w:color w:val="000000"/>
              </w:rPr>
              <w:t>та виготовлення іншої містобудівної документації громади.</w:t>
            </w:r>
          </w:p>
        </w:tc>
      </w:tr>
      <w:tr w:rsidR="00076113">
        <w:trPr>
          <w:trHeight w:val="945"/>
        </w:trPr>
        <w:tc>
          <w:tcPr>
            <w:tcW w:w="4820" w:type="dxa"/>
          </w:tcPr>
          <w:p w:rsidR="00076113" w:rsidRDefault="0035318D">
            <w:pPr>
              <w:pBdr>
                <w:top w:val="nil"/>
                <w:left w:val="nil"/>
                <w:bottom w:val="nil"/>
                <w:right w:val="nil"/>
                <w:between w:val="nil"/>
              </w:pBdr>
              <w:ind w:firstLine="33"/>
              <w:rPr>
                <w:color w:val="000000"/>
              </w:rPr>
            </w:pPr>
            <w:bookmarkStart w:id="4389" w:name="_heading=h.y1g3w2s2clzb" w:colFirst="0" w:colLast="0"/>
            <w:bookmarkEnd w:id="4389"/>
            <w:r>
              <w:rPr>
                <w:b/>
                <w:bCs/>
                <w:color w:val="000000"/>
              </w:rPr>
              <w:t>2.3.2. Встановлення межі громади та населених пунктів</w:t>
            </w:r>
          </w:p>
        </w:tc>
        <w:tc>
          <w:tcPr>
            <w:tcW w:w="5245" w:type="dxa"/>
          </w:tcPr>
          <w:p w:rsidR="00076113" w:rsidRDefault="0035318D">
            <w:pPr>
              <w:pBdr>
                <w:top w:val="nil"/>
                <w:left w:val="nil"/>
                <w:bottom w:val="nil"/>
                <w:right w:val="nil"/>
                <w:between w:val="nil"/>
              </w:pBdr>
              <w:ind w:firstLine="33"/>
              <w:rPr>
                <w:color w:val="000000"/>
              </w:rPr>
            </w:pPr>
            <w:bookmarkStart w:id="4390" w:name="_heading=h.dab40tqxguz" w:colFirst="0" w:colLast="0"/>
            <w:bookmarkEnd w:id="4390"/>
            <w:r>
              <w:rPr>
                <w:color w:val="000000"/>
              </w:rPr>
              <w:t>Виготовлення землевпорядної документації щодо встановлення межі громади та населених пунктів</w:t>
            </w:r>
          </w:p>
          <w:p w:rsidR="00076113" w:rsidRDefault="00076113">
            <w:pPr>
              <w:pBdr>
                <w:top w:val="nil"/>
                <w:left w:val="nil"/>
                <w:bottom w:val="nil"/>
                <w:right w:val="nil"/>
                <w:between w:val="nil"/>
              </w:pBdr>
              <w:ind w:firstLine="33"/>
              <w:rPr>
                <w:color w:val="000000"/>
              </w:rPr>
            </w:pPr>
          </w:p>
        </w:tc>
      </w:tr>
      <w:tr w:rsidR="00076113">
        <w:trPr>
          <w:trHeight w:val="1102"/>
        </w:trPr>
        <w:tc>
          <w:tcPr>
            <w:tcW w:w="4820" w:type="dxa"/>
          </w:tcPr>
          <w:p w:rsidR="00076113" w:rsidRDefault="0035318D">
            <w:pPr>
              <w:pBdr>
                <w:top w:val="nil"/>
                <w:left w:val="nil"/>
                <w:bottom w:val="nil"/>
                <w:right w:val="nil"/>
                <w:between w:val="nil"/>
              </w:pBdr>
              <w:ind w:firstLine="33"/>
              <w:rPr>
                <w:color w:val="000000"/>
              </w:rPr>
            </w:pPr>
            <w:bookmarkStart w:id="4391" w:name="_heading=h.ob5j6212i5qc" w:colFirst="0" w:colLast="0"/>
            <w:bookmarkEnd w:id="4391"/>
            <w:r>
              <w:rPr>
                <w:b/>
                <w:bCs/>
                <w:color w:val="000000"/>
              </w:rPr>
              <w:t>2.3.3. Створення об’єктів ПЗФ</w:t>
            </w:r>
          </w:p>
        </w:tc>
        <w:tc>
          <w:tcPr>
            <w:tcW w:w="5245" w:type="dxa"/>
          </w:tcPr>
          <w:p w:rsidR="00076113" w:rsidRDefault="0035318D">
            <w:pPr>
              <w:pBdr>
                <w:top w:val="nil"/>
                <w:left w:val="nil"/>
                <w:bottom w:val="nil"/>
                <w:right w:val="nil"/>
                <w:between w:val="nil"/>
              </w:pBdr>
              <w:ind w:firstLine="33"/>
              <w:rPr>
                <w:color w:val="000000"/>
              </w:rPr>
            </w:pPr>
            <w:bookmarkStart w:id="4392" w:name="_heading=h.2jo4qh4t174z" w:colFirst="0" w:colLast="0"/>
            <w:bookmarkEnd w:id="4392"/>
            <w:r>
              <w:rPr>
                <w:color w:val="000000"/>
              </w:rPr>
              <w:t xml:space="preserve">- Розроблення проектів землеустрою щодо встановлення/відновлення </w:t>
            </w:r>
            <w:r>
              <w:t>меж</w:t>
            </w:r>
            <w:r>
              <w:rPr>
                <w:color w:val="000000"/>
              </w:rPr>
              <w:t xml:space="preserve"> </w:t>
            </w:r>
            <w:r>
              <w:t>території</w:t>
            </w:r>
            <w:r>
              <w:rPr>
                <w:color w:val="000000"/>
              </w:rPr>
              <w:t xml:space="preserve"> ПЗФ</w:t>
            </w:r>
          </w:p>
          <w:p w:rsidR="00076113" w:rsidRDefault="0035318D">
            <w:pPr>
              <w:pBdr>
                <w:top w:val="nil"/>
                <w:left w:val="nil"/>
                <w:bottom w:val="nil"/>
                <w:right w:val="nil"/>
                <w:between w:val="nil"/>
              </w:pBdr>
              <w:ind w:firstLine="33"/>
              <w:rPr>
                <w:color w:val="000000"/>
              </w:rPr>
            </w:pPr>
            <w:bookmarkStart w:id="4393" w:name="_heading=h.a1jgire0detp" w:colFirst="0" w:colLast="0"/>
            <w:bookmarkEnd w:id="4393"/>
            <w:r>
              <w:rPr>
                <w:color w:val="000000"/>
              </w:rPr>
              <w:t>-Розроблення Проектів створення територій та об'єктів природно-заповідного фонду</w:t>
            </w:r>
          </w:p>
        </w:tc>
      </w:tr>
      <w:tr w:rsidR="00076113">
        <w:trPr>
          <w:trHeight w:val="1251"/>
        </w:trPr>
        <w:tc>
          <w:tcPr>
            <w:tcW w:w="4820" w:type="dxa"/>
          </w:tcPr>
          <w:p w:rsidR="00076113" w:rsidRDefault="0035318D">
            <w:pPr>
              <w:pBdr>
                <w:top w:val="nil"/>
                <w:left w:val="nil"/>
                <w:bottom w:val="nil"/>
                <w:right w:val="nil"/>
                <w:between w:val="nil"/>
              </w:pBdr>
              <w:ind w:firstLine="33"/>
              <w:rPr>
                <w:b/>
                <w:bCs/>
                <w:color w:val="000000"/>
              </w:rPr>
            </w:pPr>
            <w:bookmarkStart w:id="4394" w:name="_heading=h.52x07o7ftyyd" w:colFirst="0" w:colLast="0"/>
            <w:bookmarkEnd w:id="4394"/>
            <w:r>
              <w:rPr>
                <w:b/>
                <w:bCs/>
                <w:color w:val="000000"/>
              </w:rPr>
              <w:t>2.3.4. Завершення роботи із формування ділянок під об’єктами комунальної власності</w:t>
            </w:r>
          </w:p>
        </w:tc>
        <w:tc>
          <w:tcPr>
            <w:tcW w:w="5245" w:type="dxa"/>
          </w:tcPr>
          <w:p w:rsidR="00076113" w:rsidRDefault="0035318D">
            <w:pPr>
              <w:pBdr>
                <w:top w:val="nil"/>
                <w:left w:val="nil"/>
                <w:bottom w:val="nil"/>
                <w:right w:val="nil"/>
                <w:between w:val="nil"/>
              </w:pBdr>
              <w:ind w:firstLine="33"/>
              <w:rPr>
                <w:color w:val="000000"/>
              </w:rPr>
            </w:pPr>
            <w:bookmarkStart w:id="4395" w:name="_heading=h.24ormigjdxau" w:colFirst="0" w:colLast="0"/>
            <w:bookmarkEnd w:id="4395"/>
            <w:r>
              <w:rPr>
                <w:color w:val="000000"/>
              </w:rPr>
              <w:t>- Розроблення землевпорядної документації щодо встановлення/відновлення меж земельних ділянок</w:t>
            </w:r>
          </w:p>
          <w:p w:rsidR="00076113" w:rsidRDefault="0035318D">
            <w:pPr>
              <w:pBdr>
                <w:top w:val="nil"/>
                <w:left w:val="nil"/>
                <w:bottom w:val="nil"/>
                <w:right w:val="nil"/>
                <w:between w:val="nil"/>
              </w:pBdr>
              <w:ind w:firstLine="33"/>
              <w:rPr>
                <w:color w:val="000000"/>
              </w:rPr>
            </w:pPr>
            <w:bookmarkStart w:id="4396" w:name="_heading=h.5c67iqr6qw1j" w:colFirst="0" w:colLast="0"/>
            <w:bookmarkEnd w:id="4396"/>
            <w:r>
              <w:t>- Інвентаризація</w:t>
            </w:r>
            <w:r>
              <w:rPr>
                <w:color w:val="000000"/>
              </w:rPr>
              <w:t xml:space="preserve"> земельних ділянок</w:t>
            </w:r>
          </w:p>
        </w:tc>
      </w:tr>
      <w:tr w:rsidR="00076113">
        <w:trPr>
          <w:trHeight w:val="1251"/>
        </w:trPr>
        <w:tc>
          <w:tcPr>
            <w:tcW w:w="4820" w:type="dxa"/>
          </w:tcPr>
          <w:p w:rsidR="00076113" w:rsidRDefault="0035318D">
            <w:pPr>
              <w:pBdr>
                <w:top w:val="nil"/>
                <w:left w:val="nil"/>
                <w:bottom w:val="nil"/>
                <w:right w:val="nil"/>
                <w:between w:val="nil"/>
              </w:pBdr>
              <w:ind w:firstLine="33"/>
              <w:rPr>
                <w:b/>
                <w:bCs/>
                <w:color w:val="000000"/>
              </w:rPr>
            </w:pPr>
            <w:bookmarkStart w:id="4397" w:name="_heading=h.i78rfc73y85l" w:colFirst="0" w:colLast="0"/>
            <w:bookmarkEnd w:id="4397"/>
            <w:r>
              <w:rPr>
                <w:b/>
                <w:bCs/>
                <w:color w:val="000000"/>
              </w:rPr>
              <w:t>2.3.5. Створення сприятливих умов для житлового будівництва</w:t>
            </w:r>
          </w:p>
        </w:tc>
        <w:tc>
          <w:tcPr>
            <w:tcW w:w="5245" w:type="dxa"/>
          </w:tcPr>
          <w:p w:rsidR="00076113" w:rsidRDefault="0035318D">
            <w:pPr>
              <w:pBdr>
                <w:top w:val="nil"/>
                <w:left w:val="nil"/>
                <w:bottom w:val="nil"/>
                <w:right w:val="nil"/>
                <w:between w:val="nil"/>
              </w:pBdr>
              <w:ind w:firstLine="33"/>
              <w:rPr>
                <w:color w:val="000000"/>
              </w:rPr>
            </w:pPr>
            <w:bookmarkStart w:id="4398" w:name="_heading=h.bx9t8aqxlmab" w:colFirst="0" w:colLast="0"/>
            <w:bookmarkEnd w:id="4398"/>
            <w:r>
              <w:rPr>
                <w:color w:val="000000"/>
              </w:rPr>
              <w:t>- Розроблення детальних планів під об’єкти житлової та громадської забудови (в.т.ч. під індивідуальне та багатоквартирне житлове будівництво)</w:t>
            </w:r>
          </w:p>
        </w:tc>
      </w:tr>
    </w:tbl>
    <w:p w:rsidR="00076113" w:rsidRDefault="0035318D">
      <w:pPr>
        <w:widowControl w:val="0"/>
        <w:spacing w:before="240"/>
        <w:ind w:firstLine="707"/>
      </w:pPr>
      <w:bookmarkStart w:id="4399" w:name="_heading=h.nu6szh5vi3hm" w:colFirst="0" w:colLast="0"/>
      <w:bookmarkEnd w:id="4399"/>
      <w:r>
        <w:rPr>
          <w:b/>
          <w:bCs/>
        </w:rPr>
        <w:t>Очікувані результати</w:t>
      </w:r>
      <w:r>
        <w:t>:</w:t>
      </w:r>
    </w:p>
    <w:p w:rsidR="00076113" w:rsidRDefault="0035318D">
      <w:pPr>
        <w:widowControl w:val="0"/>
        <w:numPr>
          <w:ilvl w:val="0"/>
          <w:numId w:val="37"/>
        </w:numPr>
        <w:pBdr>
          <w:top w:val="nil"/>
          <w:left w:val="nil"/>
          <w:bottom w:val="nil"/>
          <w:right w:val="nil"/>
          <w:between w:val="nil"/>
        </w:pBdr>
        <w:ind w:left="0" w:firstLine="704"/>
        <w:rPr>
          <w:color w:val="000000"/>
        </w:rPr>
      </w:pPr>
      <w:r>
        <w:rPr>
          <w:color w:val="000000"/>
        </w:rPr>
        <w:t>Розроблено та затверджено містобудівну документацію просторового розвитку;</w:t>
      </w:r>
    </w:p>
    <w:p w:rsidR="00076113" w:rsidRDefault="0035318D">
      <w:pPr>
        <w:widowControl w:val="0"/>
        <w:numPr>
          <w:ilvl w:val="0"/>
          <w:numId w:val="37"/>
        </w:numPr>
        <w:pBdr>
          <w:top w:val="nil"/>
          <w:left w:val="nil"/>
          <w:bottom w:val="nil"/>
          <w:right w:val="nil"/>
          <w:between w:val="nil"/>
        </w:pBdr>
        <w:ind w:left="0" w:firstLine="704"/>
        <w:rPr>
          <w:color w:val="000000"/>
        </w:rPr>
      </w:pPr>
      <w:r>
        <w:rPr>
          <w:color w:val="000000"/>
        </w:rPr>
        <w:t>Сформовано земельні ділянки під об’єктами комунальної власності;</w:t>
      </w:r>
    </w:p>
    <w:p w:rsidR="00076113" w:rsidRDefault="0035318D">
      <w:pPr>
        <w:widowControl w:val="0"/>
        <w:numPr>
          <w:ilvl w:val="0"/>
          <w:numId w:val="37"/>
        </w:numPr>
        <w:pBdr>
          <w:top w:val="nil"/>
          <w:left w:val="nil"/>
          <w:bottom w:val="nil"/>
          <w:right w:val="nil"/>
          <w:between w:val="nil"/>
        </w:pBdr>
        <w:ind w:left="0" w:firstLine="704"/>
        <w:rPr>
          <w:color w:val="000000"/>
        </w:rPr>
      </w:pPr>
      <w:r>
        <w:rPr>
          <w:color w:val="000000"/>
        </w:rPr>
        <w:t>Встановлено межі громади та встановлено межі населених пунктів;</w:t>
      </w:r>
    </w:p>
    <w:p w:rsidR="00076113" w:rsidRDefault="0035318D">
      <w:pPr>
        <w:widowControl w:val="0"/>
        <w:spacing w:before="240"/>
        <w:ind w:firstLine="707"/>
      </w:pPr>
      <w:bookmarkStart w:id="4400" w:name="_heading=h.ahyn3d1k4b2h" w:colFirst="0" w:colLast="0"/>
      <w:bookmarkEnd w:id="4400"/>
      <w:r>
        <w:rPr>
          <w:b/>
          <w:bCs/>
        </w:rPr>
        <w:t>Індикатори</w:t>
      </w:r>
      <w:r>
        <w:t>:</w:t>
      </w:r>
    </w:p>
    <w:p w:rsidR="00076113" w:rsidRDefault="0035318D">
      <w:pPr>
        <w:widowControl w:val="0"/>
        <w:ind w:firstLine="704"/>
      </w:pPr>
      <w:bookmarkStart w:id="4401" w:name="_heading=h.e614468pxkiz" w:colFirst="0" w:colLast="0"/>
      <w:bookmarkEnd w:id="4401"/>
      <w:r>
        <w:t>-</w:t>
      </w:r>
      <w:r>
        <w:tab/>
        <w:t>затверджені документи просторового планування території, 1 одиниць;</w:t>
      </w:r>
    </w:p>
    <w:p w:rsidR="00076113" w:rsidRDefault="0035318D">
      <w:pPr>
        <w:widowControl w:val="0"/>
        <w:numPr>
          <w:ilvl w:val="0"/>
          <w:numId w:val="37"/>
        </w:numPr>
        <w:pBdr>
          <w:top w:val="nil"/>
          <w:left w:val="nil"/>
          <w:bottom w:val="nil"/>
          <w:right w:val="nil"/>
          <w:between w:val="nil"/>
        </w:pBdr>
        <w:ind w:left="0" w:firstLine="704"/>
        <w:rPr>
          <w:color w:val="000000"/>
        </w:rPr>
      </w:pPr>
      <w:r>
        <w:rPr>
          <w:color w:val="000000"/>
        </w:rPr>
        <w:t>Частка населених пунктів громади забезпечених генеральними планами / в тому числі розробленими після 2021 року, %;</w:t>
      </w:r>
    </w:p>
    <w:p w:rsidR="00076113" w:rsidRDefault="0035318D">
      <w:pPr>
        <w:widowControl w:val="0"/>
        <w:numPr>
          <w:ilvl w:val="0"/>
          <w:numId w:val="37"/>
        </w:numPr>
        <w:pBdr>
          <w:top w:val="nil"/>
          <w:left w:val="nil"/>
          <w:bottom w:val="nil"/>
          <w:right w:val="nil"/>
          <w:between w:val="nil"/>
        </w:pBdr>
        <w:ind w:left="0" w:firstLine="704"/>
        <w:rPr>
          <w:color w:val="000000"/>
        </w:rPr>
      </w:pPr>
      <w:r>
        <w:rPr>
          <w:color w:val="000000"/>
        </w:rPr>
        <w:t xml:space="preserve">Кількість проданих/переданих в оренду земельних ділянок, </w:t>
      </w:r>
    </w:p>
    <w:p w:rsidR="00076113" w:rsidRDefault="0035318D">
      <w:pPr>
        <w:widowControl w:val="0"/>
        <w:numPr>
          <w:ilvl w:val="0"/>
          <w:numId w:val="37"/>
        </w:numPr>
        <w:pBdr>
          <w:top w:val="nil"/>
          <w:left w:val="nil"/>
          <w:bottom w:val="nil"/>
          <w:right w:val="nil"/>
          <w:between w:val="nil"/>
        </w:pBdr>
        <w:ind w:left="0" w:firstLine="704"/>
        <w:rPr>
          <w:color w:val="000000"/>
        </w:rPr>
      </w:pPr>
      <w:r>
        <w:rPr>
          <w:color w:val="000000"/>
        </w:rPr>
        <w:t xml:space="preserve"> Кількість сформованих земельних ділянок під об’єктами комунальної власності, </w:t>
      </w:r>
      <w:r>
        <w:rPr>
          <w:color w:val="000000"/>
        </w:rPr>
        <w:lastRenderedPageBreak/>
        <w:t>одиниць;</w:t>
      </w:r>
    </w:p>
    <w:p w:rsidR="00076113" w:rsidRDefault="0035318D">
      <w:pPr>
        <w:widowControl w:val="0"/>
        <w:numPr>
          <w:ilvl w:val="0"/>
          <w:numId w:val="37"/>
        </w:numPr>
        <w:pBdr>
          <w:top w:val="nil"/>
          <w:left w:val="nil"/>
          <w:bottom w:val="nil"/>
          <w:right w:val="nil"/>
          <w:between w:val="nil"/>
        </w:pBdr>
        <w:spacing w:line="276" w:lineRule="auto"/>
        <w:ind w:left="0" w:firstLine="704"/>
        <w:rPr>
          <w:color w:val="000000"/>
        </w:rPr>
      </w:pPr>
      <w:r>
        <w:rPr>
          <w:color w:val="000000"/>
        </w:rPr>
        <w:t>Кількість об’єктів ПЗФ на які розроблена землевпорядна документація, одиниць;</w:t>
      </w:r>
    </w:p>
    <w:p w:rsidR="00076113" w:rsidRDefault="0035318D">
      <w:pPr>
        <w:widowControl w:val="0"/>
        <w:numPr>
          <w:ilvl w:val="0"/>
          <w:numId w:val="37"/>
        </w:numPr>
        <w:pBdr>
          <w:top w:val="nil"/>
          <w:left w:val="nil"/>
          <w:bottom w:val="nil"/>
          <w:right w:val="nil"/>
          <w:between w:val="nil"/>
        </w:pBdr>
        <w:spacing w:line="276" w:lineRule="auto"/>
        <w:ind w:left="0" w:firstLine="704"/>
        <w:rPr>
          <w:color w:val="000000"/>
        </w:rPr>
      </w:pPr>
      <w:r>
        <w:rPr>
          <w:color w:val="000000"/>
        </w:rPr>
        <w:t xml:space="preserve">Загальна площа житлових будівель, прийнятих в експлуатацію у розрахунку на 1 тис. </w:t>
      </w:r>
      <w:r>
        <w:t>о</w:t>
      </w:r>
      <w:r>
        <w:rPr>
          <w:color w:val="000000"/>
        </w:rPr>
        <w:t>сіб населення, кв. метрів.</w:t>
      </w:r>
    </w:p>
    <w:p w:rsidR="00076113" w:rsidRDefault="0035318D">
      <w:pPr>
        <w:pStyle w:val="2"/>
        <w:ind w:firstLine="768"/>
        <w:rPr>
          <w:rFonts w:ascii="Arial" w:eastAsia="Arial" w:hAnsi="Arial" w:cs="Arial"/>
          <w:sz w:val="24"/>
          <w:szCs w:val="24"/>
        </w:rPr>
      </w:pPr>
      <w:bookmarkStart w:id="4402" w:name="_heading=h.dcb9kfns0a2f" w:colFirst="0" w:colLast="0"/>
      <w:bookmarkEnd w:id="4402"/>
      <w:r>
        <w:rPr>
          <w:rFonts w:ascii="Arial" w:eastAsia="Arial" w:hAnsi="Arial" w:cs="Arial"/>
          <w:sz w:val="24"/>
          <w:szCs w:val="24"/>
        </w:rPr>
        <w:t xml:space="preserve">5.3. Стратегічна ціль 3. Охорона навколишнього природного середовища </w:t>
      </w:r>
    </w:p>
    <w:p w:rsidR="00076113" w:rsidRDefault="0035318D">
      <w:pPr>
        <w:pBdr>
          <w:top w:val="nil"/>
          <w:left w:val="nil"/>
          <w:bottom w:val="nil"/>
          <w:right w:val="nil"/>
          <w:between w:val="nil"/>
        </w:pBdr>
        <w:ind w:firstLine="704"/>
        <w:rPr>
          <w:color w:val="000000"/>
        </w:rPr>
      </w:pPr>
      <w:bookmarkStart w:id="4403" w:name="_heading=h.wv5zp1nk3e3a" w:colFirst="0" w:colLast="0"/>
      <w:bookmarkEnd w:id="4403"/>
      <w:r>
        <w:rPr>
          <w:color w:val="000000"/>
        </w:rPr>
        <w:t xml:space="preserve">Збереження та охорона навколишнього природного середовища, раціональне використання природних ресурсів є особливо важливими питаннями і невід’ємною частиною соціального та економічного розвитку громади, забезпечення екологічної безпеки для її населення. </w:t>
      </w:r>
    </w:p>
    <w:p w:rsidR="00076113" w:rsidRDefault="0035318D">
      <w:pPr>
        <w:pBdr>
          <w:top w:val="nil"/>
          <w:left w:val="nil"/>
          <w:bottom w:val="nil"/>
          <w:right w:val="nil"/>
          <w:between w:val="nil"/>
        </w:pBdr>
        <w:ind w:firstLine="704"/>
        <w:rPr>
          <w:color w:val="000000"/>
        </w:rPr>
      </w:pPr>
      <w:bookmarkStart w:id="4404" w:name="_heading=h.wygikamjvsfx" w:colFirst="0" w:colLast="0"/>
      <w:bookmarkEnd w:id="4404"/>
      <w:r>
        <w:rPr>
          <w:color w:val="000000"/>
        </w:rPr>
        <w:t xml:space="preserve">Актуальність питань охорони довкілля для Городоччини та України загалом обумовлена також кліматичними зобов’язаннями України, зокрема щодо: </w:t>
      </w:r>
    </w:p>
    <w:p w:rsidR="00076113" w:rsidRDefault="0035318D">
      <w:pPr>
        <w:pBdr>
          <w:top w:val="nil"/>
          <w:left w:val="nil"/>
          <w:bottom w:val="nil"/>
          <w:right w:val="nil"/>
          <w:between w:val="nil"/>
        </w:pBdr>
        <w:spacing w:after="17"/>
        <w:ind w:firstLine="704"/>
        <w:rPr>
          <w:color w:val="000000"/>
        </w:rPr>
      </w:pPr>
      <w:bookmarkStart w:id="4405" w:name="_heading=h.6u4y1y28v5bp" w:colFirst="0" w:colLast="0"/>
      <w:bookmarkEnd w:id="4405"/>
      <w:r>
        <w:rPr>
          <w:color w:val="000000"/>
        </w:rPr>
        <w:t xml:space="preserve">1. Загальноекономічного зниження викидів парникових газів на 65% до 2030 року порівняно з 1990 роком (Оновлений національно визначений внесок України до Паризької угоди); </w:t>
      </w:r>
    </w:p>
    <w:p w:rsidR="00076113" w:rsidRDefault="0035318D">
      <w:pPr>
        <w:pBdr>
          <w:top w:val="nil"/>
          <w:left w:val="nil"/>
          <w:bottom w:val="nil"/>
          <w:right w:val="nil"/>
          <w:between w:val="nil"/>
        </w:pBdr>
        <w:spacing w:after="17"/>
        <w:ind w:firstLine="704"/>
        <w:rPr>
          <w:color w:val="000000"/>
        </w:rPr>
      </w:pPr>
      <w:bookmarkStart w:id="4406" w:name="_heading=h.jdx9xw8c977s" w:colFirst="0" w:colLast="0"/>
      <w:bookmarkEnd w:id="4406"/>
      <w:r>
        <w:rPr>
          <w:color w:val="000000"/>
        </w:rPr>
        <w:t xml:space="preserve">2. Відмови від використання вугілля на державних електростанціях до 2035 року (СОР26, вступ до платформи Powering Past Coal Alliance (PPCA); </w:t>
      </w:r>
    </w:p>
    <w:p w:rsidR="00076113" w:rsidRDefault="0035318D">
      <w:pPr>
        <w:pBdr>
          <w:top w:val="nil"/>
          <w:left w:val="nil"/>
          <w:bottom w:val="nil"/>
          <w:right w:val="nil"/>
          <w:between w:val="nil"/>
        </w:pBdr>
        <w:ind w:firstLine="704"/>
        <w:rPr>
          <w:color w:val="000000"/>
        </w:rPr>
      </w:pPr>
      <w:bookmarkStart w:id="4407" w:name="_heading=h.rg4rb1y4h8kd" w:colFirst="0" w:colLast="0"/>
      <w:bookmarkEnd w:id="4407"/>
      <w:r>
        <w:rPr>
          <w:color w:val="000000"/>
        </w:rPr>
        <w:t xml:space="preserve">3. Скорочення викидів метану на 30% до 2030 року від рівня 2020 року (СОР26, долучення до ініціативи Global Methane Pledge) та ін. </w:t>
      </w:r>
    </w:p>
    <w:p w:rsidR="00076113" w:rsidRDefault="0035318D">
      <w:pPr>
        <w:pBdr>
          <w:top w:val="nil"/>
          <w:left w:val="nil"/>
          <w:bottom w:val="nil"/>
          <w:right w:val="nil"/>
          <w:between w:val="nil"/>
        </w:pBdr>
        <w:ind w:firstLine="704"/>
        <w:rPr>
          <w:color w:val="000000"/>
        </w:rPr>
      </w:pPr>
      <w:bookmarkStart w:id="4408" w:name="_heading=h.eqdcvt53nqsn" w:colFirst="0" w:colLast="0"/>
      <w:bookmarkEnd w:id="4408"/>
      <w:r>
        <w:rPr>
          <w:color w:val="000000"/>
        </w:rPr>
        <w:t>Сьогоднішня екологічна ситуація у громаді зумовлена як проблемами, які виникли десятки років тому, так і сучасними. Значною мірою стан довкілля спричинений методами ведення сільського та лісового господарства, впливом підприємств у таких галузях промисловості, хімічна та харчова, наслідками функціонування об’єктів муніципальної інфраструктури населених пунктів. Значною мірою забруднення атмосферного повітря відбувається через потоки автомобільного транспорту, в т.ч. важковагового, що транзитом проїжджає через населені пункти громади як зі сторони кордону так і в його напрямку.</w:t>
      </w:r>
    </w:p>
    <w:p w:rsidR="00076113" w:rsidRDefault="0035318D">
      <w:pPr>
        <w:pBdr>
          <w:top w:val="nil"/>
          <w:left w:val="nil"/>
          <w:bottom w:val="nil"/>
          <w:right w:val="nil"/>
          <w:between w:val="nil"/>
        </w:pBdr>
        <w:ind w:firstLine="704"/>
        <w:rPr>
          <w:color w:val="000000"/>
        </w:rPr>
      </w:pPr>
      <w:bookmarkStart w:id="4409" w:name="_heading=h.7zi2antjktgj" w:colFirst="0" w:colLast="0"/>
      <w:bookmarkEnd w:id="4409"/>
      <w:r>
        <w:rPr>
          <w:color w:val="000000"/>
        </w:rPr>
        <w:t xml:space="preserve">Серед екологічних проблем громади, які підлягають вирішенню в ході реалізації Стратегії розвитку Городоцької територіальної громади на 2021-2027 роки, слід виділити: забруднення поверхневих вод унаслідок скидання неочищених або недостатньо очищених стоків; недостатній рівень екологічної свідомості населення; недостатня охопленість населених пунктів громади вивозом ТПВ, забруднення території промисловими та побутовими відходами; виснажливе використання ґрунтів. </w:t>
      </w:r>
    </w:p>
    <w:p w:rsidR="00076113" w:rsidRDefault="0035318D">
      <w:pPr>
        <w:pBdr>
          <w:top w:val="nil"/>
          <w:left w:val="nil"/>
          <w:bottom w:val="nil"/>
          <w:right w:val="nil"/>
          <w:between w:val="nil"/>
        </w:pBdr>
        <w:ind w:firstLine="704"/>
        <w:rPr>
          <w:color w:val="000000"/>
        </w:rPr>
      </w:pPr>
      <w:bookmarkStart w:id="4410" w:name="_heading=h.c6zhhri9r4dy" w:colFirst="0" w:colLast="0"/>
      <w:bookmarkEnd w:id="4410"/>
      <w:r>
        <w:rPr>
          <w:color w:val="000000"/>
        </w:rPr>
        <w:t>Для охорони навколишнього природного середовища надважливим є перехід економіки в середньо- та довгостроковій перспективі до моделі низьковуглецевого розвитку та кліматичної нейтральності, циркулярної економіки. Україна, прагнучи стати повноправним членом ЄС, має робити суттєві кроки для зменшення обсягу викидів парникових газів, поступової відмови від викопного палива, активно здійснювати модернізацію генеруючих потужностей, реально сприяти розвитку відновлюваних джерел енергії та здійснювати ці кроки поступально, з низу вверх, в т.ч. на рівні громад.</w:t>
      </w:r>
    </w:p>
    <w:p w:rsidR="00076113" w:rsidRDefault="0035318D">
      <w:pPr>
        <w:widowControl w:val="0"/>
        <w:spacing w:line="276" w:lineRule="auto"/>
        <w:ind w:firstLine="704"/>
      </w:pPr>
      <w:bookmarkStart w:id="4411" w:name="_heading=h.qpkn4al9m5zu" w:colFirst="0" w:colLast="0"/>
      <w:bookmarkEnd w:id="4411"/>
      <w:r>
        <w:t xml:space="preserve">Досягнення стратегічної цілі передбачається через реалізацію трьох оперативних цілей: </w:t>
      </w:r>
    </w:p>
    <w:p w:rsidR="00076113" w:rsidRDefault="0035318D">
      <w:pPr>
        <w:widowControl w:val="0"/>
        <w:spacing w:line="276" w:lineRule="auto"/>
        <w:ind w:firstLine="708"/>
      </w:pPr>
      <w:bookmarkStart w:id="4412" w:name="_heading=h.uycxlyupsrbp" w:colFirst="0" w:colLast="0"/>
      <w:bookmarkEnd w:id="4412"/>
      <w:r>
        <w:t xml:space="preserve">Стратегічна ціль 3. ОХОРОНА НАВКОЛИШНЬОГО ПРИРОДНОГО СЕРЕДОВИЩА </w:t>
      </w:r>
    </w:p>
    <w:tbl>
      <w:tblPr>
        <w:tblStyle w:val="afffffffffff0"/>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9"/>
        <w:gridCol w:w="3544"/>
        <w:gridCol w:w="3260"/>
      </w:tblGrid>
      <w:tr w:rsidR="00076113">
        <w:tc>
          <w:tcPr>
            <w:tcW w:w="3119" w:type="dxa"/>
          </w:tcPr>
          <w:p w:rsidR="00076113" w:rsidRDefault="0035318D">
            <w:pPr>
              <w:widowControl w:val="0"/>
              <w:spacing w:line="276" w:lineRule="auto"/>
              <w:ind w:left="-2" w:firstLine="2"/>
            </w:pPr>
            <w:bookmarkStart w:id="4413" w:name="_heading=h.xk96l9g9bxzs" w:colFirst="0" w:colLast="0"/>
            <w:bookmarkEnd w:id="4413"/>
            <w:r>
              <w:t>Оперативна ціль 3.1.</w:t>
            </w:r>
          </w:p>
        </w:tc>
        <w:tc>
          <w:tcPr>
            <w:tcW w:w="3544" w:type="dxa"/>
          </w:tcPr>
          <w:p w:rsidR="00076113" w:rsidRDefault="0035318D">
            <w:pPr>
              <w:widowControl w:val="0"/>
              <w:spacing w:line="276" w:lineRule="auto"/>
              <w:ind w:left="-2" w:firstLine="2"/>
            </w:pPr>
            <w:bookmarkStart w:id="4414" w:name="_heading=h.3c55a8tq4007" w:colFirst="0" w:colLast="0"/>
            <w:bookmarkEnd w:id="4414"/>
            <w:r>
              <w:t>Оперативна ціль 3.2.</w:t>
            </w:r>
          </w:p>
        </w:tc>
        <w:tc>
          <w:tcPr>
            <w:tcW w:w="3260" w:type="dxa"/>
          </w:tcPr>
          <w:p w:rsidR="00076113" w:rsidRDefault="0035318D">
            <w:pPr>
              <w:widowControl w:val="0"/>
              <w:spacing w:line="276" w:lineRule="auto"/>
              <w:ind w:left="-2" w:firstLine="594"/>
            </w:pPr>
            <w:bookmarkStart w:id="4415" w:name="_heading=h.769n0goiret8" w:colFirst="0" w:colLast="0"/>
            <w:bookmarkEnd w:id="4415"/>
            <w:r>
              <w:t>Оперативна ціль 3.3.</w:t>
            </w:r>
          </w:p>
        </w:tc>
      </w:tr>
      <w:tr w:rsidR="00076113">
        <w:tc>
          <w:tcPr>
            <w:tcW w:w="3119" w:type="dxa"/>
          </w:tcPr>
          <w:p w:rsidR="00076113" w:rsidRDefault="0035318D">
            <w:pPr>
              <w:widowControl w:val="0"/>
              <w:ind w:left="-2" w:firstLine="38"/>
              <w:rPr>
                <w:b/>
                <w:bCs/>
              </w:rPr>
            </w:pPr>
            <w:bookmarkStart w:id="4416" w:name="_heading=h.gzjwi0bjx3vb" w:colFirst="0" w:colLast="0"/>
            <w:bookmarkEnd w:id="4416"/>
            <w:r>
              <w:rPr>
                <w:b/>
                <w:bCs/>
              </w:rPr>
              <w:t>Енергетична безпека</w:t>
            </w:r>
          </w:p>
        </w:tc>
        <w:tc>
          <w:tcPr>
            <w:tcW w:w="3544" w:type="dxa"/>
          </w:tcPr>
          <w:p w:rsidR="00076113" w:rsidRDefault="0035318D">
            <w:pPr>
              <w:widowControl w:val="0"/>
              <w:ind w:left="-2" w:firstLine="38"/>
              <w:rPr>
                <w:b/>
                <w:bCs/>
              </w:rPr>
            </w:pPr>
            <w:bookmarkStart w:id="4417" w:name="_heading=h.59wevz14nhmx" w:colFirst="0" w:colLast="0"/>
            <w:bookmarkEnd w:id="4417"/>
            <w:r>
              <w:rPr>
                <w:b/>
                <w:bCs/>
              </w:rPr>
              <w:t>Запобігання забрудненню водних ресурсів та атмосферного повітря</w:t>
            </w:r>
          </w:p>
        </w:tc>
        <w:tc>
          <w:tcPr>
            <w:tcW w:w="3260" w:type="dxa"/>
          </w:tcPr>
          <w:p w:rsidR="00076113" w:rsidRDefault="0035318D">
            <w:pPr>
              <w:widowControl w:val="0"/>
              <w:ind w:left="-2" w:firstLine="42"/>
              <w:rPr>
                <w:b/>
                <w:bCs/>
              </w:rPr>
            </w:pPr>
            <w:bookmarkStart w:id="4418" w:name="_heading=h.j5pmwcru3kh" w:colFirst="0" w:colLast="0"/>
            <w:bookmarkEnd w:id="4418"/>
            <w:r>
              <w:rPr>
                <w:b/>
                <w:bCs/>
              </w:rPr>
              <w:t>Формування системи управління відходами, екологічної свідомості населення</w:t>
            </w:r>
          </w:p>
        </w:tc>
      </w:tr>
    </w:tbl>
    <w:p w:rsidR="00076113" w:rsidRDefault="0035318D">
      <w:pPr>
        <w:widowControl w:val="0"/>
        <w:spacing w:before="240" w:line="276" w:lineRule="auto"/>
        <w:ind w:firstLine="596"/>
        <w:rPr>
          <w:b/>
          <w:bCs/>
        </w:rPr>
      </w:pPr>
      <w:bookmarkStart w:id="4419" w:name="_heading=h.675wwc2zv84" w:colFirst="0" w:colLast="0"/>
      <w:bookmarkEnd w:id="4419"/>
      <w:r>
        <w:rPr>
          <w:b/>
          <w:bCs/>
        </w:rPr>
        <w:t xml:space="preserve">Оперативна ціль 3.1. Енергетична безпека </w:t>
      </w:r>
    </w:p>
    <w:p w:rsidR="00076113" w:rsidRDefault="0035318D">
      <w:pPr>
        <w:pBdr>
          <w:top w:val="nil"/>
          <w:left w:val="nil"/>
          <w:bottom w:val="nil"/>
          <w:right w:val="nil"/>
          <w:between w:val="nil"/>
        </w:pBdr>
        <w:ind w:firstLine="594"/>
        <w:rPr>
          <w:color w:val="000000"/>
        </w:rPr>
      </w:pPr>
      <w:bookmarkStart w:id="4420" w:name="_heading=h.hc8ytzqvcxfr" w:colFirst="0" w:colLast="0"/>
      <w:bookmarkEnd w:id="4420"/>
      <w:r>
        <w:rPr>
          <w:color w:val="000000"/>
        </w:rPr>
        <w:t xml:space="preserve">У світі змінюються підходи до формування енергетичної політики держав та регіонів. Відбувається перехід від застарілої моделі функціонування енергетичного сектору, в якому домінували великі виробники, викопне паливо, неефективні мережі, недосконала конкуренція на ринках природного газу, електроенергії, вугілля – до нової моделі, в якій створюється більш конкурентне середовище, вирівнюються можливості для розвитку й мінімізується домінування одного з видів виробництва енергії або джерел та/або шляхів постачання. Разом з цим віддається перевага підвищенню енергоефективності й використанню енергії із відновлюваних </w:t>
      </w:r>
      <w:r>
        <w:t>і</w:t>
      </w:r>
      <w:r>
        <w:rPr>
          <w:color w:val="000000"/>
        </w:rPr>
        <w:t xml:space="preserve"> альтернативних джерел. </w:t>
      </w:r>
    </w:p>
    <w:p w:rsidR="00076113" w:rsidRDefault="0035318D">
      <w:pPr>
        <w:pBdr>
          <w:top w:val="nil"/>
          <w:left w:val="nil"/>
          <w:bottom w:val="nil"/>
          <w:right w:val="nil"/>
          <w:between w:val="nil"/>
        </w:pBdr>
        <w:ind w:firstLine="594"/>
        <w:rPr>
          <w:color w:val="000000"/>
        </w:rPr>
      </w:pPr>
      <w:bookmarkStart w:id="4421" w:name="_heading=h.drfor028kg31" w:colFirst="0" w:colLast="0"/>
      <w:bookmarkEnd w:id="4421"/>
      <w:r>
        <w:rPr>
          <w:color w:val="000000"/>
        </w:rPr>
        <w:lastRenderedPageBreak/>
        <w:t xml:space="preserve">Війна показала, що розвиток відновлюваних джерел енергії є більш важливим, ніж просто питання генерації. Це елемент енергетичної безпеки країни. </w:t>
      </w:r>
    </w:p>
    <w:p w:rsidR="00076113" w:rsidRDefault="0035318D">
      <w:pPr>
        <w:pBdr>
          <w:top w:val="nil"/>
          <w:left w:val="nil"/>
          <w:bottom w:val="nil"/>
          <w:right w:val="nil"/>
          <w:between w:val="nil"/>
        </w:pBdr>
        <w:ind w:firstLine="594"/>
        <w:rPr>
          <w:color w:val="000000"/>
        </w:rPr>
      </w:pPr>
      <w:bookmarkStart w:id="4422" w:name="_heading=h.iocly6wlt5qc" w:colFirst="0" w:colLast="0"/>
      <w:bookmarkEnd w:id="4422"/>
      <w:r>
        <w:rPr>
          <w:color w:val="000000"/>
        </w:rPr>
        <w:t>На території громади немає об’єктів енергетичної генерації. Проте, в сучасних умовах, доцільно розвивати у себе на території виробництво альтернативної/відновлювальної енергетики такої як енергія сонця та вітру. В умовах дефіциту електроенергії, першими зорієнтувався бізнес, який активно зайнявся встановленням СЕС на власних потужностях. Значно збільшилась кількість домогосподарств, які за відносної недороговартості, обладнали будинки сонячними панелями. На рівні громади постало питання забезпечення резервними джерелами живлення найбільшенергозатратних комунальних закладів та установ із використання відновлювальної енергетики, в т.ч. через залучення грантів та благодійної допомоги.</w:t>
      </w:r>
    </w:p>
    <w:p w:rsidR="00076113" w:rsidRDefault="0035318D">
      <w:pPr>
        <w:pBdr>
          <w:top w:val="nil"/>
          <w:left w:val="nil"/>
          <w:bottom w:val="nil"/>
          <w:right w:val="nil"/>
          <w:between w:val="nil"/>
        </w:pBdr>
        <w:ind w:firstLine="709"/>
        <w:rPr>
          <w:color w:val="000000"/>
        </w:rPr>
      </w:pPr>
      <w:bookmarkStart w:id="4423" w:name="_heading=h.gsmg6bk7ma0i" w:colFirst="0" w:colLast="0"/>
      <w:bookmarkEnd w:id="4423"/>
      <w:r>
        <w:rPr>
          <w:color w:val="000000"/>
        </w:rPr>
        <w:t xml:space="preserve">Наявність різних ресурсів, та заміщення сировинної бази альтернативними видами палива, подальша розвідка та видобуток вуглеводнів, у тому числі й нетрадиційних, а також більш ефективне використання потенціалу в галузі відновлюваної енергії сприятимуть раціональному виробництву енергії та ощадливому її споживанню. </w:t>
      </w:r>
    </w:p>
    <w:p w:rsidR="00076113" w:rsidRDefault="0035318D">
      <w:pPr>
        <w:pBdr>
          <w:top w:val="nil"/>
          <w:left w:val="nil"/>
          <w:bottom w:val="nil"/>
          <w:right w:val="nil"/>
          <w:between w:val="nil"/>
        </w:pBdr>
        <w:ind w:left="519" w:firstLine="594"/>
        <w:rPr>
          <w:color w:val="000000"/>
        </w:rPr>
      </w:pPr>
      <w:bookmarkStart w:id="4424" w:name="_heading=h.ck5ni3a1d0f0" w:colFirst="0" w:colLast="0"/>
      <w:bookmarkEnd w:id="4424"/>
      <w:r>
        <w:rPr>
          <w:color w:val="000000"/>
        </w:rPr>
        <w:t xml:space="preserve">Використання відновлюваних джерел енергії є одним із найбільш важливих напрямів енергетичної політики, спрямованої на заощадження традиційних паливно-енергетичних ресурсів та поліпшення стану навколишнього природного середовища.. </w:t>
      </w:r>
    </w:p>
    <w:p w:rsidR="00076113" w:rsidRDefault="0035318D">
      <w:pPr>
        <w:pBdr>
          <w:top w:val="nil"/>
          <w:left w:val="nil"/>
          <w:bottom w:val="nil"/>
          <w:right w:val="nil"/>
          <w:between w:val="nil"/>
        </w:pBdr>
        <w:ind w:left="519" w:firstLine="594"/>
        <w:rPr>
          <w:color w:val="000000"/>
        </w:rPr>
      </w:pPr>
      <w:bookmarkStart w:id="4425" w:name="_heading=h.sem0gtcfhsxl" w:colFirst="0" w:colLast="0"/>
      <w:bookmarkEnd w:id="4425"/>
      <w:r>
        <w:rPr>
          <w:color w:val="000000"/>
        </w:rPr>
        <w:t xml:space="preserve">Зважаючи на основні проблеми, які стримують формування енергетичної самодостатності громади, основними напрямами спрямування спільних зусиль у найближчій перспективі повинні стати: </w:t>
      </w:r>
    </w:p>
    <w:p w:rsidR="00076113" w:rsidRDefault="0035318D">
      <w:pPr>
        <w:pBdr>
          <w:top w:val="nil"/>
          <w:left w:val="nil"/>
          <w:bottom w:val="nil"/>
          <w:right w:val="nil"/>
          <w:between w:val="nil"/>
        </w:pBdr>
        <w:spacing w:after="5"/>
        <w:ind w:firstLine="594"/>
        <w:rPr>
          <w:color w:val="000000"/>
        </w:rPr>
      </w:pPr>
      <w:bookmarkStart w:id="4426" w:name="_heading=h.uhdh8rexrzlo" w:colFirst="0" w:colLast="0"/>
      <w:bookmarkEnd w:id="4426"/>
      <w:r>
        <w:rPr>
          <w:color w:val="000000"/>
        </w:rPr>
        <w:t xml:space="preserve">- Підтримка інвестиційних проєктів, що спрямовані на розвиток енергетичної системи регіону; </w:t>
      </w:r>
    </w:p>
    <w:p w:rsidR="00076113" w:rsidRDefault="0035318D">
      <w:pPr>
        <w:pBdr>
          <w:top w:val="nil"/>
          <w:left w:val="nil"/>
          <w:bottom w:val="nil"/>
          <w:right w:val="nil"/>
          <w:between w:val="nil"/>
        </w:pBdr>
        <w:ind w:firstLine="594"/>
        <w:rPr>
          <w:color w:val="000000"/>
        </w:rPr>
      </w:pPr>
      <w:bookmarkStart w:id="4427" w:name="_heading=h.8lto58e096zw" w:colFirst="0" w:colLast="0"/>
      <w:bookmarkEnd w:id="4427"/>
      <w:r>
        <w:rPr>
          <w:color w:val="000000"/>
        </w:rPr>
        <w:t xml:space="preserve">- Запобігання втраті енергоносіїв під час їх споживання (через низьку теплоізоляцію житлового фонду та об’єктів комунальної сфери). </w:t>
      </w:r>
    </w:p>
    <w:p w:rsidR="00076113" w:rsidRDefault="0035318D">
      <w:pPr>
        <w:keepNext/>
        <w:pBdr>
          <w:top w:val="nil"/>
          <w:left w:val="nil"/>
          <w:bottom w:val="nil"/>
          <w:right w:val="nil"/>
          <w:between w:val="nil"/>
        </w:pBdr>
        <w:spacing w:before="240" w:after="120"/>
        <w:ind w:firstLine="600"/>
        <w:rPr>
          <w:b/>
          <w:bCs/>
          <w:color w:val="000000"/>
          <w:sz w:val="20"/>
          <w:szCs w:val="20"/>
        </w:rPr>
      </w:pPr>
      <w:bookmarkStart w:id="4428" w:name="_heading=h.mws43fv919jh" w:colFirst="0" w:colLast="0"/>
      <w:bookmarkEnd w:id="4428"/>
      <w:r>
        <w:rPr>
          <w:b/>
          <w:bCs/>
          <w:color w:val="000000"/>
          <w:sz w:val="20"/>
          <w:szCs w:val="20"/>
        </w:rPr>
        <w:t>Таблиця 5. 8. Основні завдання досягнення оперативної цілі 3.1 та напрями їх реалізації</w:t>
      </w:r>
    </w:p>
    <w:tbl>
      <w:tblPr>
        <w:tblStyle w:val="afffffffffff1"/>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11"/>
        <w:gridCol w:w="5312"/>
      </w:tblGrid>
      <w:tr w:rsidR="00076113">
        <w:trPr>
          <w:trHeight w:val="93"/>
        </w:trPr>
        <w:tc>
          <w:tcPr>
            <w:tcW w:w="4611" w:type="dxa"/>
          </w:tcPr>
          <w:p w:rsidR="00076113" w:rsidRDefault="0035318D">
            <w:pPr>
              <w:pBdr>
                <w:top w:val="nil"/>
                <w:left w:val="nil"/>
                <w:bottom w:val="nil"/>
                <w:right w:val="nil"/>
                <w:between w:val="nil"/>
              </w:pBdr>
              <w:ind w:firstLine="35"/>
              <w:jc w:val="center"/>
              <w:rPr>
                <w:color w:val="000000"/>
              </w:rPr>
            </w:pPr>
            <w:bookmarkStart w:id="4429" w:name="_heading=h.u1mxbt1xqcga" w:colFirst="0" w:colLast="0"/>
            <w:bookmarkEnd w:id="4429"/>
            <w:r>
              <w:rPr>
                <w:color w:val="000000"/>
              </w:rPr>
              <w:t>Завдання</w:t>
            </w:r>
          </w:p>
        </w:tc>
        <w:tc>
          <w:tcPr>
            <w:tcW w:w="5312" w:type="dxa"/>
          </w:tcPr>
          <w:p w:rsidR="00076113" w:rsidRDefault="0035318D">
            <w:pPr>
              <w:pBdr>
                <w:top w:val="nil"/>
                <w:left w:val="nil"/>
                <w:bottom w:val="nil"/>
                <w:right w:val="nil"/>
                <w:between w:val="nil"/>
              </w:pBdr>
              <w:ind w:firstLine="0"/>
              <w:rPr>
                <w:color w:val="000000"/>
              </w:rPr>
            </w:pPr>
            <w:bookmarkStart w:id="4430" w:name="_heading=h.9g5cjbs5i94j" w:colFirst="0" w:colLast="0"/>
            <w:bookmarkEnd w:id="4430"/>
            <w:r>
              <w:rPr>
                <w:color w:val="000000"/>
              </w:rPr>
              <w:t xml:space="preserve">Потенційно можливі сфери реалізації проєктів </w:t>
            </w:r>
          </w:p>
        </w:tc>
      </w:tr>
      <w:tr w:rsidR="00076113">
        <w:trPr>
          <w:trHeight w:val="446"/>
        </w:trPr>
        <w:tc>
          <w:tcPr>
            <w:tcW w:w="4611" w:type="dxa"/>
          </w:tcPr>
          <w:p w:rsidR="00076113" w:rsidRDefault="0035318D">
            <w:pPr>
              <w:pBdr>
                <w:top w:val="nil"/>
                <w:left w:val="nil"/>
                <w:bottom w:val="nil"/>
                <w:right w:val="nil"/>
                <w:between w:val="nil"/>
              </w:pBdr>
              <w:ind w:firstLine="35"/>
              <w:rPr>
                <w:color w:val="000000"/>
              </w:rPr>
            </w:pPr>
            <w:bookmarkStart w:id="4431" w:name="_heading=h.a7m07zc4t1gc" w:colFirst="0" w:colLast="0"/>
            <w:bookmarkEnd w:id="4431"/>
            <w:r>
              <w:rPr>
                <w:b/>
                <w:bCs/>
                <w:color w:val="000000"/>
              </w:rPr>
              <w:t xml:space="preserve">3.1.1. Розвиток відновлювальної енергетики </w:t>
            </w:r>
          </w:p>
        </w:tc>
        <w:tc>
          <w:tcPr>
            <w:tcW w:w="5312" w:type="dxa"/>
          </w:tcPr>
          <w:p w:rsidR="00076113" w:rsidRDefault="0035318D">
            <w:pPr>
              <w:pBdr>
                <w:top w:val="nil"/>
                <w:left w:val="nil"/>
                <w:bottom w:val="nil"/>
                <w:right w:val="nil"/>
                <w:between w:val="nil"/>
              </w:pBdr>
              <w:ind w:firstLine="0"/>
              <w:rPr>
                <w:color w:val="000000"/>
              </w:rPr>
            </w:pPr>
            <w:bookmarkStart w:id="4432" w:name="_heading=h.ohtgtxbupfpe" w:colFirst="0" w:colLast="0"/>
            <w:bookmarkEnd w:id="4432"/>
            <w:r>
              <w:rPr>
                <w:color w:val="000000"/>
              </w:rPr>
              <w:t>- Підтримка енергоефективних екологічно безпечних проєктів заміщення енергетичних ресурсів альтернативними і відновлюваними джерелами енергії.</w:t>
            </w:r>
          </w:p>
        </w:tc>
      </w:tr>
      <w:tr w:rsidR="00076113">
        <w:trPr>
          <w:trHeight w:val="788"/>
        </w:trPr>
        <w:tc>
          <w:tcPr>
            <w:tcW w:w="4611" w:type="dxa"/>
          </w:tcPr>
          <w:p w:rsidR="00076113" w:rsidRDefault="0035318D">
            <w:pPr>
              <w:pBdr>
                <w:top w:val="nil"/>
                <w:left w:val="nil"/>
                <w:bottom w:val="nil"/>
                <w:right w:val="nil"/>
                <w:between w:val="nil"/>
              </w:pBdr>
              <w:ind w:firstLine="35"/>
              <w:rPr>
                <w:color w:val="000000"/>
              </w:rPr>
            </w:pPr>
            <w:bookmarkStart w:id="4433" w:name="_heading=h.okdc2svtvdq1" w:colFirst="0" w:colLast="0"/>
            <w:bookmarkEnd w:id="4433"/>
            <w:r>
              <w:rPr>
                <w:b/>
                <w:bCs/>
                <w:color w:val="000000"/>
              </w:rPr>
              <w:t xml:space="preserve">3.1.2. Підвищення енергоефективності в комунальному секторі та домогосподарствах </w:t>
            </w:r>
          </w:p>
        </w:tc>
        <w:tc>
          <w:tcPr>
            <w:tcW w:w="5312" w:type="dxa"/>
          </w:tcPr>
          <w:p w:rsidR="00076113" w:rsidRDefault="0035318D">
            <w:pPr>
              <w:pBdr>
                <w:top w:val="nil"/>
                <w:left w:val="nil"/>
                <w:bottom w:val="nil"/>
                <w:right w:val="nil"/>
                <w:between w:val="nil"/>
              </w:pBdr>
              <w:ind w:firstLine="0"/>
              <w:rPr>
                <w:color w:val="000000"/>
              </w:rPr>
            </w:pPr>
            <w:bookmarkStart w:id="4434" w:name="_heading=h.dp0269o2g7f2" w:colFirst="0" w:colLast="0"/>
            <w:bookmarkEnd w:id="4434"/>
            <w:r>
              <w:rPr>
                <w:color w:val="000000"/>
              </w:rPr>
              <w:t xml:space="preserve">- Підвищення енергоефективності бюджетних установ громади; </w:t>
            </w:r>
          </w:p>
          <w:p w:rsidR="00076113" w:rsidRDefault="0035318D">
            <w:pPr>
              <w:pBdr>
                <w:top w:val="nil"/>
                <w:left w:val="nil"/>
                <w:bottom w:val="nil"/>
                <w:right w:val="nil"/>
                <w:between w:val="nil"/>
              </w:pBdr>
              <w:ind w:firstLine="0"/>
              <w:rPr>
                <w:color w:val="000000"/>
              </w:rPr>
            </w:pPr>
            <w:bookmarkStart w:id="4435" w:name="_heading=h.evteomm0cq9n" w:colFirst="0" w:colLast="0"/>
            <w:bookmarkEnd w:id="4435"/>
            <w:r>
              <w:rPr>
                <w:color w:val="000000"/>
              </w:rPr>
              <w:t xml:space="preserve">- Підвищення енергоефективності житлового фонду громади; </w:t>
            </w:r>
          </w:p>
          <w:p w:rsidR="00076113" w:rsidRDefault="0035318D">
            <w:pPr>
              <w:pBdr>
                <w:top w:val="nil"/>
                <w:left w:val="nil"/>
                <w:bottom w:val="nil"/>
                <w:right w:val="nil"/>
                <w:between w:val="nil"/>
              </w:pBdr>
              <w:ind w:firstLine="0"/>
              <w:rPr>
                <w:color w:val="000000"/>
              </w:rPr>
            </w:pPr>
            <w:bookmarkStart w:id="4436" w:name="_heading=h.3pbrc9e9pwps" w:colFirst="0" w:colLast="0"/>
            <w:bookmarkEnd w:id="4436"/>
            <w:r>
              <w:rPr>
                <w:color w:val="000000"/>
              </w:rPr>
              <w:t xml:space="preserve">- Розвиток та модернізація систем зовнішнього освітлення із застосуванням сучасних інноваційних та енергозберігаючих технологій; </w:t>
            </w:r>
          </w:p>
          <w:p w:rsidR="00076113" w:rsidRDefault="0035318D">
            <w:pPr>
              <w:pBdr>
                <w:top w:val="nil"/>
                <w:left w:val="nil"/>
                <w:bottom w:val="nil"/>
                <w:right w:val="nil"/>
                <w:between w:val="nil"/>
              </w:pBdr>
              <w:ind w:firstLine="0"/>
              <w:rPr>
                <w:color w:val="000000"/>
              </w:rPr>
            </w:pPr>
            <w:bookmarkStart w:id="4437" w:name="_heading=h.7z4f48tgp07n" w:colFirst="0" w:colLast="0"/>
            <w:bookmarkEnd w:id="4437"/>
            <w:r>
              <w:rPr>
                <w:color w:val="000000"/>
              </w:rPr>
              <w:t>- Розробка енергетичного плану громади</w:t>
            </w:r>
          </w:p>
        </w:tc>
      </w:tr>
    </w:tbl>
    <w:p w:rsidR="00076113" w:rsidRDefault="0035318D">
      <w:pPr>
        <w:pBdr>
          <w:top w:val="nil"/>
          <w:left w:val="nil"/>
          <w:bottom w:val="nil"/>
          <w:right w:val="nil"/>
          <w:between w:val="nil"/>
        </w:pBdr>
        <w:spacing w:before="240"/>
        <w:ind w:firstLine="709"/>
        <w:rPr>
          <w:b/>
          <w:bCs/>
          <w:color w:val="000000"/>
        </w:rPr>
      </w:pPr>
      <w:bookmarkStart w:id="4438" w:name="_heading=h.jgw3scloe7rc" w:colFirst="0" w:colLast="0"/>
      <w:bookmarkEnd w:id="4438"/>
      <w:r>
        <w:rPr>
          <w:b/>
          <w:bCs/>
          <w:color w:val="000000"/>
        </w:rPr>
        <w:t xml:space="preserve">Очікувані результати: </w:t>
      </w:r>
    </w:p>
    <w:p w:rsidR="00076113" w:rsidRDefault="0035318D">
      <w:pPr>
        <w:pBdr>
          <w:top w:val="nil"/>
          <w:left w:val="nil"/>
          <w:bottom w:val="nil"/>
          <w:right w:val="nil"/>
          <w:between w:val="nil"/>
        </w:pBdr>
        <w:ind w:firstLine="709"/>
        <w:rPr>
          <w:color w:val="000000"/>
        </w:rPr>
      </w:pPr>
      <w:bookmarkStart w:id="4439" w:name="_heading=h.v7kivlan8mlf" w:colFirst="0" w:colLast="0"/>
      <w:bookmarkEnd w:id="4439"/>
      <w:r>
        <w:rPr>
          <w:color w:val="000000"/>
        </w:rPr>
        <w:t xml:space="preserve">- Зниження енергоємності виробництва та надання послуг; </w:t>
      </w:r>
    </w:p>
    <w:p w:rsidR="00076113" w:rsidRDefault="0035318D">
      <w:pPr>
        <w:pBdr>
          <w:top w:val="nil"/>
          <w:left w:val="nil"/>
          <w:bottom w:val="nil"/>
          <w:right w:val="nil"/>
          <w:between w:val="nil"/>
        </w:pBdr>
        <w:ind w:firstLine="709"/>
        <w:rPr>
          <w:color w:val="000000"/>
        </w:rPr>
      </w:pPr>
      <w:bookmarkStart w:id="4440" w:name="_heading=h.n1tc5csmeggx" w:colFirst="0" w:colLast="0"/>
      <w:bookmarkEnd w:id="4440"/>
      <w:r>
        <w:rPr>
          <w:color w:val="000000"/>
        </w:rPr>
        <w:t xml:space="preserve">- Зменшення енергоспоживання у побуті; </w:t>
      </w:r>
    </w:p>
    <w:p w:rsidR="00076113" w:rsidRDefault="0035318D">
      <w:pPr>
        <w:pBdr>
          <w:top w:val="nil"/>
          <w:left w:val="nil"/>
          <w:bottom w:val="nil"/>
          <w:right w:val="nil"/>
          <w:between w:val="nil"/>
        </w:pBdr>
        <w:ind w:firstLine="709"/>
        <w:rPr>
          <w:color w:val="000000"/>
        </w:rPr>
      </w:pPr>
      <w:bookmarkStart w:id="4441" w:name="_heading=h.xhyaktzb1127" w:colFirst="0" w:colLast="0"/>
      <w:bookmarkEnd w:id="4441"/>
      <w:r>
        <w:rPr>
          <w:color w:val="000000"/>
        </w:rPr>
        <w:t xml:space="preserve">- Підвищення енергоефективності у бюджетній сфері; </w:t>
      </w:r>
    </w:p>
    <w:p w:rsidR="00076113" w:rsidRDefault="0035318D">
      <w:pPr>
        <w:pBdr>
          <w:top w:val="nil"/>
          <w:left w:val="nil"/>
          <w:bottom w:val="nil"/>
          <w:right w:val="nil"/>
          <w:between w:val="nil"/>
        </w:pBdr>
        <w:ind w:firstLine="709"/>
        <w:rPr>
          <w:color w:val="000000"/>
        </w:rPr>
      </w:pPr>
      <w:bookmarkStart w:id="4442" w:name="_heading=h.3ceklzylpzsx" w:colFirst="0" w:colLast="0"/>
      <w:bookmarkEnd w:id="4442"/>
      <w:r>
        <w:rPr>
          <w:color w:val="000000"/>
        </w:rPr>
        <w:t xml:space="preserve">- Підвищення рівня обізнаності населення про енергоефективне споживання та впровадження енергозберігаючих проєктів; </w:t>
      </w:r>
    </w:p>
    <w:p w:rsidR="00076113" w:rsidRDefault="0035318D">
      <w:pPr>
        <w:pBdr>
          <w:top w:val="nil"/>
          <w:left w:val="nil"/>
          <w:bottom w:val="nil"/>
          <w:right w:val="nil"/>
          <w:between w:val="nil"/>
        </w:pBdr>
        <w:ind w:firstLine="709"/>
        <w:rPr>
          <w:color w:val="000000"/>
        </w:rPr>
      </w:pPr>
      <w:bookmarkStart w:id="4443" w:name="_heading=h.vs3o9kmsvmtb" w:colFirst="0" w:colLast="0"/>
      <w:bookmarkEnd w:id="4443"/>
      <w:r>
        <w:rPr>
          <w:color w:val="000000"/>
        </w:rPr>
        <w:t xml:space="preserve">-  Збільшення кількості об’єктів відновлюваної енергетики; </w:t>
      </w:r>
    </w:p>
    <w:p w:rsidR="00076113" w:rsidRDefault="0035318D">
      <w:pPr>
        <w:pBdr>
          <w:top w:val="nil"/>
          <w:left w:val="nil"/>
          <w:bottom w:val="nil"/>
          <w:right w:val="nil"/>
          <w:between w:val="nil"/>
        </w:pBdr>
        <w:ind w:firstLine="709"/>
        <w:rPr>
          <w:color w:val="000000"/>
        </w:rPr>
      </w:pPr>
      <w:bookmarkStart w:id="4444" w:name="_heading=h.2ra8w421n1mu" w:colFirst="0" w:colLast="0"/>
      <w:bookmarkEnd w:id="4444"/>
      <w:r>
        <w:rPr>
          <w:color w:val="000000"/>
        </w:rPr>
        <w:t xml:space="preserve">- Збільшення </w:t>
      </w:r>
      <w:r>
        <w:t>частки</w:t>
      </w:r>
      <w:r>
        <w:rPr>
          <w:color w:val="000000"/>
        </w:rPr>
        <w:t xml:space="preserve"> енергії виробленої з відновлюваних джерел; </w:t>
      </w:r>
    </w:p>
    <w:p w:rsidR="00076113" w:rsidRDefault="0035318D">
      <w:pPr>
        <w:pBdr>
          <w:top w:val="nil"/>
          <w:left w:val="nil"/>
          <w:bottom w:val="nil"/>
          <w:right w:val="nil"/>
          <w:between w:val="nil"/>
        </w:pBdr>
        <w:spacing w:before="240"/>
        <w:ind w:firstLine="709"/>
        <w:rPr>
          <w:b/>
          <w:bCs/>
          <w:color w:val="000000"/>
        </w:rPr>
      </w:pPr>
      <w:bookmarkStart w:id="4445" w:name="_heading=h.7cms7a7kjah9" w:colFirst="0" w:colLast="0"/>
      <w:bookmarkEnd w:id="4445"/>
      <w:r>
        <w:rPr>
          <w:b/>
          <w:bCs/>
          <w:color w:val="000000"/>
        </w:rPr>
        <w:t xml:space="preserve">Індикатори: </w:t>
      </w:r>
    </w:p>
    <w:p w:rsidR="00076113" w:rsidRDefault="0035318D">
      <w:pPr>
        <w:pBdr>
          <w:top w:val="nil"/>
          <w:left w:val="nil"/>
          <w:bottom w:val="nil"/>
          <w:right w:val="nil"/>
          <w:between w:val="nil"/>
        </w:pBdr>
        <w:ind w:firstLine="709"/>
        <w:rPr>
          <w:color w:val="000000"/>
        </w:rPr>
      </w:pPr>
      <w:bookmarkStart w:id="4446" w:name="_heading=h.z67flc80nu0h" w:colFirst="0" w:colLast="0"/>
      <w:bookmarkEnd w:id="4446"/>
      <w:r>
        <w:rPr>
          <w:color w:val="000000"/>
        </w:rPr>
        <w:t xml:space="preserve">-  Обсяг споживання електроенергії, тис. кВт-год; </w:t>
      </w:r>
    </w:p>
    <w:p w:rsidR="00076113" w:rsidRDefault="0035318D">
      <w:pPr>
        <w:pBdr>
          <w:top w:val="nil"/>
          <w:left w:val="nil"/>
          <w:bottom w:val="nil"/>
          <w:right w:val="nil"/>
          <w:between w:val="nil"/>
        </w:pBdr>
        <w:ind w:firstLine="709"/>
        <w:rPr>
          <w:color w:val="000000"/>
        </w:rPr>
      </w:pPr>
      <w:bookmarkStart w:id="4447" w:name="_heading=h.b194w5t6dhzo" w:colFirst="0" w:colLast="0"/>
      <w:bookmarkEnd w:id="4447"/>
      <w:r>
        <w:rPr>
          <w:color w:val="000000"/>
        </w:rPr>
        <w:t xml:space="preserve">- Частка енергії з відновлюваних та інших альтернативних джерел у структурі споживання громади, %; </w:t>
      </w:r>
    </w:p>
    <w:p w:rsidR="00076113" w:rsidRDefault="0035318D">
      <w:pPr>
        <w:pBdr>
          <w:top w:val="nil"/>
          <w:left w:val="nil"/>
          <w:bottom w:val="nil"/>
          <w:right w:val="nil"/>
          <w:between w:val="nil"/>
        </w:pBdr>
        <w:ind w:firstLine="709"/>
        <w:rPr>
          <w:color w:val="000000"/>
        </w:rPr>
      </w:pPr>
      <w:bookmarkStart w:id="4448" w:name="_heading=h.wb45d58k6hth" w:colFirst="0" w:colLast="0"/>
      <w:bookmarkEnd w:id="4448"/>
      <w:r>
        <w:rPr>
          <w:color w:val="000000"/>
        </w:rPr>
        <w:t xml:space="preserve">-  Обсяг споживання газу, </w:t>
      </w:r>
      <w:r>
        <w:t>тис.</w:t>
      </w:r>
      <w:r>
        <w:rPr>
          <w:color w:val="000000"/>
        </w:rPr>
        <w:t xml:space="preserve"> м3; </w:t>
      </w:r>
    </w:p>
    <w:p w:rsidR="00076113" w:rsidRDefault="0035318D">
      <w:pPr>
        <w:pBdr>
          <w:top w:val="nil"/>
          <w:left w:val="nil"/>
          <w:bottom w:val="nil"/>
          <w:right w:val="nil"/>
          <w:between w:val="nil"/>
        </w:pBdr>
        <w:ind w:firstLine="709"/>
        <w:rPr>
          <w:color w:val="000000"/>
        </w:rPr>
      </w:pPr>
      <w:bookmarkStart w:id="4449" w:name="_heading=h.krgiy97yrd9c" w:colFirst="0" w:colLast="0"/>
      <w:bookmarkEnd w:id="4449"/>
      <w:r>
        <w:rPr>
          <w:color w:val="000000"/>
        </w:rPr>
        <w:lastRenderedPageBreak/>
        <w:t xml:space="preserve">- Загальна потужність виробництва електричної енергії об’єктів відновлюваної та альтернативної енергетики (без приватних господарств), МВт </w:t>
      </w:r>
    </w:p>
    <w:p w:rsidR="00076113" w:rsidRDefault="0035318D">
      <w:pPr>
        <w:pBdr>
          <w:top w:val="nil"/>
          <w:left w:val="nil"/>
          <w:bottom w:val="nil"/>
          <w:right w:val="nil"/>
          <w:between w:val="nil"/>
        </w:pBdr>
        <w:ind w:firstLine="709"/>
        <w:rPr>
          <w:color w:val="000000"/>
        </w:rPr>
      </w:pPr>
      <w:bookmarkStart w:id="4450" w:name="_heading=h.ap171liara04" w:colFirst="0" w:colLast="0"/>
      <w:bookmarkEnd w:id="4450"/>
      <w:r>
        <w:rPr>
          <w:color w:val="000000"/>
        </w:rPr>
        <w:t xml:space="preserve">- Кількість реалізованих проєктів з енергозбереження та енергоефективності, одиниць  </w:t>
      </w:r>
    </w:p>
    <w:p w:rsidR="00076113" w:rsidRDefault="0035318D">
      <w:pPr>
        <w:widowControl w:val="0"/>
        <w:spacing w:before="240" w:line="276" w:lineRule="auto"/>
        <w:ind w:firstLine="709"/>
        <w:rPr>
          <w:b/>
          <w:bCs/>
        </w:rPr>
      </w:pPr>
      <w:bookmarkStart w:id="4451" w:name="_heading=h.n3xs0t4z52c6" w:colFirst="0" w:colLast="0"/>
      <w:bookmarkEnd w:id="4451"/>
      <w:r>
        <w:rPr>
          <w:b/>
          <w:bCs/>
        </w:rPr>
        <w:t>Оперативна ціль 3.2. Запобігання забрудненню водних ресурсів та атмосферного повітря</w:t>
      </w:r>
    </w:p>
    <w:p w:rsidR="00076113" w:rsidRDefault="0035318D">
      <w:pPr>
        <w:pBdr>
          <w:top w:val="nil"/>
          <w:left w:val="nil"/>
          <w:bottom w:val="nil"/>
          <w:right w:val="nil"/>
          <w:between w:val="nil"/>
        </w:pBdr>
        <w:ind w:firstLine="709"/>
        <w:rPr>
          <w:color w:val="000000"/>
        </w:rPr>
      </w:pPr>
      <w:bookmarkStart w:id="4452" w:name="_heading=h.aomoulany323" w:colFirst="0" w:colLast="0"/>
      <w:bookmarkEnd w:id="4452"/>
      <w:r>
        <w:rPr>
          <w:color w:val="000000"/>
        </w:rPr>
        <w:t>Основною екологічною проблемою громади залишається забруднення поверхневих водних об’єктів неочищеними і недостатньо очищеними зворотними водами промислових підприємств, очисних споруд</w:t>
      </w:r>
      <w:r>
        <w:t xml:space="preserve"> </w:t>
      </w:r>
      <w:r>
        <w:rPr>
          <w:color w:val="000000"/>
        </w:rPr>
        <w:t xml:space="preserve">та побутовими стоками приватних домогосподарств. </w:t>
      </w:r>
    </w:p>
    <w:p w:rsidR="00076113" w:rsidRDefault="0035318D">
      <w:pPr>
        <w:pBdr>
          <w:top w:val="nil"/>
          <w:left w:val="nil"/>
          <w:bottom w:val="nil"/>
          <w:right w:val="nil"/>
          <w:between w:val="nil"/>
        </w:pBdr>
        <w:ind w:firstLine="709"/>
        <w:rPr>
          <w:color w:val="000000"/>
        </w:rPr>
      </w:pPr>
      <w:bookmarkStart w:id="4453" w:name="_heading=h.ab030o78mpzg" w:colFirst="0" w:colLast="0"/>
      <w:bookmarkEnd w:id="4453"/>
      <w:r>
        <w:rPr>
          <w:color w:val="000000"/>
        </w:rPr>
        <w:t xml:space="preserve">З метою покращення екологічного стану водних об’єктів громади, зокрема річки Верещиця, необхідно виконати заходи, спрямовані на зниження: </w:t>
      </w:r>
    </w:p>
    <w:p w:rsidR="00076113" w:rsidRDefault="0035318D">
      <w:pPr>
        <w:pBdr>
          <w:top w:val="nil"/>
          <w:left w:val="nil"/>
          <w:bottom w:val="nil"/>
          <w:right w:val="nil"/>
          <w:between w:val="nil"/>
        </w:pBdr>
        <w:spacing w:after="5"/>
        <w:ind w:firstLine="709"/>
        <w:rPr>
          <w:color w:val="000000"/>
        </w:rPr>
      </w:pPr>
      <w:bookmarkStart w:id="4454" w:name="_heading=h.b632oplzmfhp" w:colFirst="0" w:colLast="0"/>
      <w:bookmarkEnd w:id="4454"/>
      <w:r>
        <w:rPr>
          <w:color w:val="000000"/>
        </w:rPr>
        <w:t xml:space="preserve">- забруднення водних об’єктів скидами забруднюючих речовин із зворотними водами промислових підприємств, очисних споруд; </w:t>
      </w:r>
    </w:p>
    <w:p w:rsidR="00076113" w:rsidRDefault="0035318D">
      <w:pPr>
        <w:pBdr>
          <w:top w:val="nil"/>
          <w:left w:val="nil"/>
          <w:bottom w:val="nil"/>
          <w:right w:val="nil"/>
          <w:between w:val="nil"/>
        </w:pBdr>
        <w:spacing w:after="5"/>
        <w:ind w:firstLine="709"/>
        <w:rPr>
          <w:color w:val="000000"/>
        </w:rPr>
      </w:pPr>
      <w:bookmarkStart w:id="4455" w:name="_heading=h.8dbz2mejkd5t" w:colFirst="0" w:colLast="0"/>
      <w:bookmarkEnd w:id="4455"/>
      <w:r>
        <w:rPr>
          <w:color w:val="000000"/>
        </w:rPr>
        <w:t xml:space="preserve">- забруднення підземних водоносних горизонтів; </w:t>
      </w:r>
    </w:p>
    <w:p w:rsidR="00076113" w:rsidRDefault="0035318D">
      <w:pPr>
        <w:pBdr>
          <w:top w:val="nil"/>
          <w:left w:val="nil"/>
          <w:bottom w:val="nil"/>
          <w:right w:val="nil"/>
          <w:between w:val="nil"/>
        </w:pBdr>
        <w:ind w:firstLine="709"/>
        <w:rPr>
          <w:color w:val="000000"/>
        </w:rPr>
      </w:pPr>
      <w:bookmarkStart w:id="4456" w:name="_heading=h.fif9dixnhnli" w:colFirst="0" w:colLast="0"/>
      <w:bookmarkEnd w:id="4456"/>
      <w:r>
        <w:rPr>
          <w:color w:val="000000"/>
        </w:rPr>
        <w:t xml:space="preserve">- шкідливої дії вод від підтоплення і затоплення територій. </w:t>
      </w:r>
    </w:p>
    <w:p w:rsidR="00076113" w:rsidRDefault="0035318D">
      <w:pPr>
        <w:pBdr>
          <w:top w:val="nil"/>
          <w:left w:val="nil"/>
          <w:bottom w:val="nil"/>
          <w:right w:val="nil"/>
          <w:between w:val="nil"/>
        </w:pBdr>
        <w:ind w:firstLine="704"/>
        <w:rPr>
          <w:color w:val="000000"/>
        </w:rPr>
      </w:pPr>
      <w:bookmarkStart w:id="4457" w:name="_heading=h.xjhnzwsmhkxj" w:colFirst="0" w:colLast="0"/>
      <w:bookmarkEnd w:id="4457"/>
      <w:r>
        <w:rPr>
          <w:color w:val="000000"/>
        </w:rPr>
        <w:t xml:space="preserve">Важливим завданням є системне та постійне вжиття заходів, пов’язаних із збереженням, поліпшенням та відновленням стану атмосферного повітря, запобіганням та зниженням рівня його забруднення та впливу на нього хімічних сполук, фізичних та біологічних факторів шляхом дотримання гранично допустимих викидів, концентрацій забруднюючих речовин в атмосферному повітрі; гранично допустимого впливу фізичних та біологічних факторів стаціонарних джерел; граничного допустимого вмісту забруднюючих речовин у відпрацьованих газах та впливу фізичних факторів пересувних джерел, тощо. </w:t>
      </w:r>
    </w:p>
    <w:p w:rsidR="00076113" w:rsidRDefault="0035318D">
      <w:pPr>
        <w:pBdr>
          <w:top w:val="nil"/>
          <w:left w:val="nil"/>
          <w:bottom w:val="nil"/>
          <w:right w:val="nil"/>
          <w:between w:val="nil"/>
        </w:pBdr>
        <w:ind w:firstLine="704"/>
        <w:rPr>
          <w:color w:val="000000"/>
        </w:rPr>
      </w:pPr>
      <w:bookmarkStart w:id="4458" w:name="_heading=h.d8q1ek7b636g" w:colFirst="0" w:colLast="0"/>
      <w:bookmarkEnd w:id="4458"/>
      <w:r>
        <w:rPr>
          <w:color w:val="000000"/>
        </w:rPr>
        <w:t xml:space="preserve">На підприємствах громади по стаціонарним джерелам викидів забруднення атмосферного повітря пов’язано із недотриманням вимог експлуатації пилогазоочисного устаткування, невиконанням у встановлені терміни заходів щодо зниження обсягів викидів до нормативного рівня; низькими темпами впровадження сучасних технологій очищення викидів; відсутністю ефективного очищення викидів підприємств від газоподібних домішок. </w:t>
      </w:r>
    </w:p>
    <w:p w:rsidR="00076113" w:rsidRDefault="0035318D">
      <w:pPr>
        <w:pBdr>
          <w:top w:val="nil"/>
          <w:left w:val="nil"/>
          <w:bottom w:val="nil"/>
          <w:right w:val="nil"/>
          <w:between w:val="nil"/>
        </w:pBdr>
        <w:ind w:firstLine="704"/>
        <w:rPr>
          <w:color w:val="000000"/>
        </w:rPr>
      </w:pPr>
      <w:bookmarkStart w:id="4459" w:name="_heading=h.7jge2zygqfc0" w:colFirst="0" w:colLast="0"/>
      <w:bookmarkEnd w:id="4459"/>
      <w:r>
        <w:rPr>
          <w:color w:val="000000"/>
        </w:rPr>
        <w:t xml:space="preserve">Подолання означених проблем в межах реалізації Стратегії здійснюватиметься в ході реалізації завдань, спрямованих на: зменшення забруднення водних ресурсів скидами стічних вод, ефективне та раціональне використання водних об’єктів, зменшення шкідливої дії вод підтоплення і затоплення територій, зменшення забруднення повітряного басейну та запобігання змінам клімату. </w:t>
      </w:r>
    </w:p>
    <w:p w:rsidR="00076113" w:rsidRDefault="0035318D">
      <w:pPr>
        <w:keepNext/>
        <w:pBdr>
          <w:top w:val="nil"/>
          <w:left w:val="nil"/>
          <w:bottom w:val="nil"/>
          <w:right w:val="nil"/>
          <w:between w:val="nil"/>
        </w:pBdr>
        <w:spacing w:after="120"/>
        <w:ind w:firstLine="602"/>
        <w:rPr>
          <w:b/>
          <w:bCs/>
          <w:color w:val="000000"/>
          <w:sz w:val="20"/>
          <w:szCs w:val="20"/>
        </w:rPr>
      </w:pPr>
      <w:bookmarkStart w:id="4460" w:name="_heading=h.4i7x3927kx9m" w:colFirst="0" w:colLast="0"/>
      <w:bookmarkEnd w:id="4460"/>
      <w:r>
        <w:rPr>
          <w:b/>
          <w:bCs/>
          <w:color w:val="000000"/>
          <w:sz w:val="20"/>
          <w:szCs w:val="20"/>
        </w:rPr>
        <w:t>Таблиця 5. 9. Основні завдання досягнення оперативної цілі 3.2 та напрями їх реалізації</w:t>
      </w:r>
    </w:p>
    <w:tbl>
      <w:tblPr>
        <w:tblStyle w:val="afffffffffff2"/>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5528"/>
      </w:tblGrid>
      <w:tr w:rsidR="00076113">
        <w:trPr>
          <w:trHeight w:val="123"/>
        </w:trPr>
        <w:tc>
          <w:tcPr>
            <w:tcW w:w="4395" w:type="dxa"/>
          </w:tcPr>
          <w:p w:rsidR="00076113" w:rsidRDefault="0035318D">
            <w:pPr>
              <w:pBdr>
                <w:top w:val="nil"/>
                <w:left w:val="nil"/>
                <w:bottom w:val="nil"/>
                <w:right w:val="nil"/>
                <w:between w:val="nil"/>
              </w:pBdr>
              <w:ind w:left="-2" w:firstLine="2"/>
              <w:jc w:val="center"/>
              <w:rPr>
                <w:color w:val="000000"/>
              </w:rPr>
            </w:pPr>
            <w:bookmarkStart w:id="4461" w:name="_heading=h.5br6hdn4ft3u" w:colFirst="0" w:colLast="0"/>
            <w:bookmarkEnd w:id="4461"/>
            <w:r>
              <w:rPr>
                <w:color w:val="000000"/>
              </w:rPr>
              <w:t>Завдання</w:t>
            </w:r>
          </w:p>
        </w:tc>
        <w:tc>
          <w:tcPr>
            <w:tcW w:w="5528" w:type="dxa"/>
          </w:tcPr>
          <w:p w:rsidR="00076113" w:rsidRDefault="0035318D">
            <w:pPr>
              <w:pBdr>
                <w:top w:val="nil"/>
                <w:left w:val="nil"/>
                <w:bottom w:val="nil"/>
                <w:right w:val="nil"/>
                <w:between w:val="nil"/>
              </w:pBdr>
              <w:ind w:left="-2" w:firstLine="594"/>
              <w:rPr>
                <w:color w:val="000000"/>
              </w:rPr>
            </w:pPr>
            <w:bookmarkStart w:id="4462" w:name="_heading=h.p8pxgdgof3bt" w:colFirst="0" w:colLast="0"/>
            <w:bookmarkEnd w:id="4462"/>
            <w:r>
              <w:rPr>
                <w:color w:val="000000"/>
              </w:rPr>
              <w:t xml:space="preserve">Потенційно можливі сфери реалізації проєктів </w:t>
            </w:r>
          </w:p>
        </w:tc>
      </w:tr>
      <w:tr w:rsidR="00076113">
        <w:trPr>
          <w:trHeight w:val="791"/>
        </w:trPr>
        <w:tc>
          <w:tcPr>
            <w:tcW w:w="4395" w:type="dxa"/>
          </w:tcPr>
          <w:p w:rsidR="00076113" w:rsidRDefault="0035318D">
            <w:pPr>
              <w:pBdr>
                <w:top w:val="nil"/>
                <w:left w:val="nil"/>
                <w:bottom w:val="nil"/>
                <w:right w:val="nil"/>
                <w:between w:val="nil"/>
              </w:pBdr>
              <w:ind w:left="-2" w:firstLine="38"/>
              <w:rPr>
                <w:color w:val="000000"/>
              </w:rPr>
            </w:pPr>
            <w:bookmarkStart w:id="4463" w:name="_heading=h.lma67oh7jivp" w:colFirst="0" w:colLast="0"/>
            <w:bookmarkEnd w:id="4463"/>
            <w:r>
              <w:rPr>
                <w:b/>
                <w:bCs/>
                <w:color w:val="000000"/>
              </w:rPr>
              <w:t xml:space="preserve">3.2.1. Покращення житлово-комунальної інфраструктури громади </w:t>
            </w:r>
          </w:p>
        </w:tc>
        <w:tc>
          <w:tcPr>
            <w:tcW w:w="5528" w:type="dxa"/>
          </w:tcPr>
          <w:p w:rsidR="00076113" w:rsidRDefault="0035318D">
            <w:pPr>
              <w:pBdr>
                <w:top w:val="nil"/>
                <w:left w:val="nil"/>
                <w:bottom w:val="nil"/>
                <w:right w:val="nil"/>
                <w:between w:val="nil"/>
              </w:pBdr>
              <w:ind w:left="-2" w:firstLine="37"/>
              <w:rPr>
                <w:color w:val="000000"/>
              </w:rPr>
            </w:pPr>
            <w:bookmarkStart w:id="4464" w:name="_heading=h.ikq9nrmfu8dr" w:colFirst="0" w:colLast="0"/>
            <w:bookmarkEnd w:id="4464"/>
            <w:r>
              <w:rPr>
                <w:color w:val="000000"/>
              </w:rPr>
              <w:t xml:space="preserve">- Оздоровлення системи поверхневих та підземних вод громади шляхом модернізації/будівництва очисних споруд та каналізаційних мереж; </w:t>
            </w:r>
          </w:p>
          <w:p w:rsidR="00076113" w:rsidRDefault="0035318D">
            <w:pPr>
              <w:pBdr>
                <w:top w:val="nil"/>
                <w:left w:val="nil"/>
                <w:bottom w:val="nil"/>
                <w:right w:val="nil"/>
                <w:between w:val="nil"/>
              </w:pBdr>
              <w:ind w:left="-2" w:firstLine="37"/>
              <w:rPr>
                <w:color w:val="000000"/>
              </w:rPr>
            </w:pPr>
            <w:bookmarkStart w:id="4465" w:name="_heading=h.lyx3e5hq85d" w:colFirst="0" w:colLast="0"/>
            <w:bookmarkEnd w:id="4465"/>
            <w:r>
              <w:rPr>
                <w:color w:val="000000"/>
              </w:rPr>
              <w:t xml:space="preserve">- Розвиток та модернізація систем водопостачання </w:t>
            </w:r>
          </w:p>
        </w:tc>
      </w:tr>
      <w:tr w:rsidR="00076113">
        <w:trPr>
          <w:trHeight w:val="562"/>
        </w:trPr>
        <w:tc>
          <w:tcPr>
            <w:tcW w:w="4395" w:type="dxa"/>
          </w:tcPr>
          <w:p w:rsidR="00076113" w:rsidRDefault="0035318D">
            <w:pPr>
              <w:pBdr>
                <w:top w:val="nil"/>
                <w:left w:val="nil"/>
                <w:bottom w:val="nil"/>
                <w:right w:val="nil"/>
                <w:between w:val="nil"/>
              </w:pBdr>
              <w:ind w:left="-2" w:firstLine="38"/>
              <w:rPr>
                <w:b/>
                <w:bCs/>
                <w:color w:val="000000"/>
              </w:rPr>
            </w:pPr>
            <w:bookmarkStart w:id="4466" w:name="_heading=h.u59j3yf24mx0" w:colFirst="0" w:colLast="0"/>
            <w:bookmarkEnd w:id="4466"/>
            <w:r>
              <w:rPr>
                <w:b/>
                <w:bCs/>
                <w:color w:val="000000"/>
              </w:rPr>
              <w:t>3.2.</w:t>
            </w:r>
            <w:r>
              <w:rPr>
                <w:b/>
                <w:bCs/>
              </w:rPr>
              <w:t>2</w:t>
            </w:r>
            <w:r>
              <w:rPr>
                <w:b/>
                <w:bCs/>
                <w:color w:val="000000"/>
              </w:rPr>
              <w:t xml:space="preserve">. Впорядкування наявних зелених насаджень та висадка нових зелених зон  </w:t>
            </w:r>
          </w:p>
        </w:tc>
        <w:tc>
          <w:tcPr>
            <w:tcW w:w="5528" w:type="dxa"/>
          </w:tcPr>
          <w:p w:rsidR="00076113" w:rsidRDefault="0035318D">
            <w:pPr>
              <w:pBdr>
                <w:top w:val="nil"/>
                <w:left w:val="nil"/>
                <w:bottom w:val="nil"/>
                <w:right w:val="nil"/>
                <w:between w:val="nil"/>
              </w:pBdr>
              <w:ind w:left="-2" w:firstLine="37"/>
              <w:rPr>
                <w:color w:val="000000"/>
              </w:rPr>
            </w:pPr>
            <w:bookmarkStart w:id="4467" w:name="_heading=h.rpo15ndamvtw" w:colFirst="0" w:colLast="0"/>
            <w:bookmarkEnd w:id="4467"/>
            <w:r>
              <w:rPr>
                <w:color w:val="000000"/>
              </w:rPr>
              <w:t>- Створення «кишенькових парків»</w:t>
            </w:r>
          </w:p>
          <w:p w:rsidR="00076113" w:rsidRDefault="0035318D">
            <w:pPr>
              <w:pBdr>
                <w:top w:val="nil"/>
                <w:left w:val="nil"/>
                <w:bottom w:val="nil"/>
                <w:right w:val="nil"/>
                <w:between w:val="nil"/>
              </w:pBdr>
              <w:ind w:left="-2" w:firstLine="37"/>
              <w:rPr>
                <w:color w:val="000000"/>
              </w:rPr>
            </w:pPr>
            <w:bookmarkStart w:id="4468" w:name="_heading=h.4ycf2rlakawj" w:colFirst="0" w:colLast="0"/>
            <w:bookmarkEnd w:id="4468"/>
            <w:r>
              <w:rPr>
                <w:color w:val="000000"/>
              </w:rPr>
              <w:t>- Впорядкування та благоустрій наявних зелених зон</w:t>
            </w:r>
          </w:p>
        </w:tc>
      </w:tr>
      <w:tr w:rsidR="00076113">
        <w:trPr>
          <w:trHeight w:val="140"/>
        </w:trPr>
        <w:tc>
          <w:tcPr>
            <w:tcW w:w="4395" w:type="dxa"/>
          </w:tcPr>
          <w:p w:rsidR="00076113" w:rsidRDefault="0035318D">
            <w:pPr>
              <w:pBdr>
                <w:top w:val="nil"/>
                <w:left w:val="nil"/>
                <w:bottom w:val="nil"/>
                <w:right w:val="nil"/>
                <w:between w:val="nil"/>
              </w:pBdr>
              <w:ind w:left="-2" w:firstLine="38"/>
              <w:rPr>
                <w:color w:val="000000"/>
              </w:rPr>
            </w:pPr>
            <w:bookmarkStart w:id="4469" w:name="_heading=h.tsdr84fgxgka" w:colFirst="0" w:colLast="0"/>
            <w:bookmarkEnd w:id="4469"/>
            <w:r>
              <w:rPr>
                <w:b/>
                <w:bCs/>
                <w:color w:val="000000"/>
              </w:rPr>
              <w:t>3.2.</w:t>
            </w:r>
            <w:r>
              <w:rPr>
                <w:b/>
                <w:bCs/>
              </w:rPr>
              <w:t>3</w:t>
            </w:r>
            <w:r>
              <w:rPr>
                <w:b/>
                <w:bCs/>
                <w:color w:val="000000"/>
              </w:rPr>
              <w:t xml:space="preserve">. Створення моделі ефективного управління водними ресурсами громади </w:t>
            </w:r>
          </w:p>
        </w:tc>
        <w:tc>
          <w:tcPr>
            <w:tcW w:w="5528" w:type="dxa"/>
          </w:tcPr>
          <w:p w:rsidR="00076113" w:rsidRDefault="0035318D">
            <w:pPr>
              <w:pBdr>
                <w:top w:val="nil"/>
                <w:left w:val="nil"/>
                <w:bottom w:val="nil"/>
                <w:right w:val="nil"/>
                <w:between w:val="nil"/>
              </w:pBdr>
              <w:ind w:left="-2" w:firstLine="37"/>
              <w:rPr>
                <w:color w:val="000000"/>
              </w:rPr>
            </w:pPr>
            <w:bookmarkStart w:id="4470" w:name="_heading=h.cag672fmr296" w:colFirst="0" w:colLast="0"/>
            <w:bookmarkEnd w:id="4470"/>
            <w:r>
              <w:rPr>
                <w:color w:val="000000"/>
              </w:rPr>
              <w:t xml:space="preserve">- Заходи із забезпечення комплексного протипаводкового захисту від шкідливої дії вод населених пунктів громади; </w:t>
            </w:r>
          </w:p>
          <w:p w:rsidR="00076113" w:rsidRDefault="0035318D">
            <w:pPr>
              <w:pBdr>
                <w:top w:val="nil"/>
                <w:left w:val="nil"/>
                <w:bottom w:val="nil"/>
                <w:right w:val="nil"/>
                <w:between w:val="nil"/>
              </w:pBdr>
              <w:ind w:left="-2" w:firstLine="37"/>
              <w:rPr>
                <w:color w:val="000000"/>
              </w:rPr>
            </w:pPr>
            <w:bookmarkStart w:id="4471" w:name="_heading=h.uhy9m0wi2oq9" w:colFirst="0" w:colLast="0"/>
            <w:bookmarkEnd w:id="4471"/>
            <w:r>
              <w:rPr>
                <w:color w:val="000000"/>
              </w:rPr>
              <w:t>- Запровадження моніторингу рівня підземних вод на територіях підтоплення.</w:t>
            </w:r>
          </w:p>
          <w:p w:rsidR="00076113" w:rsidRDefault="0035318D">
            <w:pPr>
              <w:pBdr>
                <w:top w:val="nil"/>
                <w:left w:val="nil"/>
                <w:bottom w:val="nil"/>
                <w:right w:val="nil"/>
                <w:between w:val="nil"/>
              </w:pBdr>
              <w:ind w:left="-2" w:firstLine="37"/>
              <w:rPr>
                <w:color w:val="000000"/>
              </w:rPr>
            </w:pPr>
            <w:bookmarkStart w:id="4472" w:name="_heading=h.laqj7ct1dlc3" w:colFirst="0" w:colLast="0"/>
            <w:bookmarkEnd w:id="4472"/>
            <w:r>
              <w:rPr>
                <w:color w:val="000000"/>
              </w:rPr>
              <w:t>- Розчистка існуючих меліоративних канав</w:t>
            </w:r>
          </w:p>
          <w:p w:rsidR="00076113" w:rsidRDefault="0035318D">
            <w:pPr>
              <w:pBdr>
                <w:top w:val="nil"/>
                <w:left w:val="nil"/>
                <w:bottom w:val="nil"/>
                <w:right w:val="nil"/>
                <w:between w:val="nil"/>
              </w:pBdr>
              <w:ind w:left="-2" w:firstLine="37"/>
              <w:rPr>
                <w:color w:val="000000"/>
              </w:rPr>
            </w:pPr>
            <w:bookmarkStart w:id="4473" w:name="_heading=h.ij3oyb748adm" w:colFirst="0" w:colLast="0"/>
            <w:bookmarkEnd w:id="4473"/>
            <w:r>
              <w:rPr>
                <w:color w:val="000000"/>
              </w:rPr>
              <w:t>- Очистка берегів річок та інших водойм</w:t>
            </w:r>
          </w:p>
        </w:tc>
      </w:tr>
    </w:tbl>
    <w:p w:rsidR="00076113" w:rsidRDefault="0035318D">
      <w:pPr>
        <w:pBdr>
          <w:top w:val="nil"/>
          <w:left w:val="nil"/>
          <w:bottom w:val="nil"/>
          <w:right w:val="nil"/>
          <w:between w:val="nil"/>
        </w:pBdr>
        <w:spacing w:before="240"/>
        <w:ind w:firstLine="707"/>
        <w:rPr>
          <w:b/>
          <w:bCs/>
          <w:color w:val="000000"/>
        </w:rPr>
      </w:pPr>
      <w:bookmarkStart w:id="4474" w:name="_heading=h.y3m6b2y3f425" w:colFirst="0" w:colLast="0"/>
      <w:bookmarkEnd w:id="4474"/>
      <w:r>
        <w:rPr>
          <w:b/>
          <w:bCs/>
          <w:color w:val="000000"/>
        </w:rPr>
        <w:t xml:space="preserve">Очікувані результати: </w:t>
      </w:r>
    </w:p>
    <w:p w:rsidR="00076113" w:rsidRDefault="0035318D">
      <w:pPr>
        <w:pBdr>
          <w:top w:val="nil"/>
          <w:left w:val="nil"/>
          <w:bottom w:val="nil"/>
          <w:right w:val="nil"/>
          <w:between w:val="nil"/>
        </w:pBdr>
        <w:ind w:firstLine="704"/>
        <w:rPr>
          <w:color w:val="000000"/>
        </w:rPr>
      </w:pPr>
      <w:bookmarkStart w:id="4475" w:name="_heading=h.2e8owohk7jxw" w:colFirst="0" w:colLast="0"/>
      <w:bookmarkEnd w:id="4475"/>
      <w:r>
        <w:rPr>
          <w:color w:val="000000"/>
        </w:rPr>
        <w:t xml:space="preserve">- Будівництво нових та реконструкція існуючих очисних каналізаційних споруд та мереж каналізації; </w:t>
      </w:r>
    </w:p>
    <w:p w:rsidR="00076113" w:rsidRDefault="0035318D">
      <w:pPr>
        <w:pBdr>
          <w:top w:val="nil"/>
          <w:left w:val="nil"/>
          <w:bottom w:val="nil"/>
          <w:right w:val="nil"/>
          <w:between w:val="nil"/>
        </w:pBdr>
        <w:ind w:firstLine="704"/>
        <w:rPr>
          <w:color w:val="000000"/>
        </w:rPr>
      </w:pPr>
      <w:bookmarkStart w:id="4476" w:name="_heading=h.rwl61pgn5f78" w:colFirst="0" w:colLast="0"/>
      <w:bookmarkEnd w:id="4476"/>
      <w:r>
        <w:rPr>
          <w:color w:val="000000"/>
        </w:rPr>
        <w:t xml:space="preserve">- Будівництво нових та модернізація існуючих систем водопостачання; </w:t>
      </w:r>
    </w:p>
    <w:p w:rsidR="00076113" w:rsidRDefault="0035318D">
      <w:pPr>
        <w:pBdr>
          <w:top w:val="nil"/>
          <w:left w:val="nil"/>
          <w:bottom w:val="nil"/>
          <w:right w:val="nil"/>
          <w:between w:val="nil"/>
        </w:pBdr>
        <w:ind w:firstLine="704"/>
        <w:rPr>
          <w:color w:val="000000"/>
        </w:rPr>
      </w:pPr>
      <w:bookmarkStart w:id="4477" w:name="_heading=h.b6sxpuca6ubz" w:colFirst="0" w:colLast="0"/>
      <w:bookmarkEnd w:id="4477"/>
      <w:r>
        <w:rPr>
          <w:color w:val="000000"/>
        </w:rPr>
        <w:t xml:space="preserve">- Відновлення і підтримка сприятливого гідрологічного режиму та санітарного стану річок; </w:t>
      </w:r>
    </w:p>
    <w:p w:rsidR="00076113" w:rsidRDefault="0035318D">
      <w:pPr>
        <w:pBdr>
          <w:top w:val="nil"/>
          <w:left w:val="nil"/>
          <w:bottom w:val="nil"/>
          <w:right w:val="nil"/>
          <w:between w:val="nil"/>
        </w:pBdr>
        <w:ind w:firstLine="704"/>
        <w:rPr>
          <w:color w:val="000000"/>
        </w:rPr>
      </w:pPr>
      <w:bookmarkStart w:id="4478" w:name="_heading=h.idk9nufu9hcc" w:colFirst="0" w:colLast="0"/>
      <w:bookmarkEnd w:id="4478"/>
      <w:r>
        <w:rPr>
          <w:color w:val="000000"/>
        </w:rPr>
        <w:t xml:space="preserve">- Зменшення шкідливої дії вод підтоплення і затоплення територій; </w:t>
      </w:r>
    </w:p>
    <w:p w:rsidR="00076113" w:rsidRDefault="0035318D">
      <w:pPr>
        <w:pBdr>
          <w:top w:val="nil"/>
          <w:left w:val="nil"/>
          <w:bottom w:val="nil"/>
          <w:right w:val="nil"/>
          <w:between w:val="nil"/>
        </w:pBdr>
        <w:ind w:firstLine="704"/>
        <w:rPr>
          <w:color w:val="000000"/>
        </w:rPr>
      </w:pPr>
      <w:bookmarkStart w:id="4479" w:name="_heading=h.lmt9eaoh2zv" w:colFirst="0" w:colLast="0"/>
      <w:bookmarkEnd w:id="4479"/>
      <w:r>
        <w:rPr>
          <w:color w:val="000000"/>
        </w:rPr>
        <w:lastRenderedPageBreak/>
        <w:t xml:space="preserve">- Скорочення забруднення водних об’єктів за рахунок проведення заходів по </w:t>
      </w:r>
      <w:r>
        <w:t>впорядкуванню</w:t>
      </w:r>
      <w:r>
        <w:rPr>
          <w:color w:val="000000"/>
        </w:rPr>
        <w:t xml:space="preserve"> зливової каналізації; </w:t>
      </w:r>
    </w:p>
    <w:p w:rsidR="00076113" w:rsidRDefault="0035318D">
      <w:pPr>
        <w:pBdr>
          <w:top w:val="nil"/>
          <w:left w:val="nil"/>
          <w:bottom w:val="nil"/>
          <w:right w:val="nil"/>
          <w:between w:val="nil"/>
        </w:pBdr>
        <w:ind w:firstLine="704"/>
        <w:rPr>
          <w:color w:val="000000"/>
        </w:rPr>
      </w:pPr>
      <w:bookmarkStart w:id="4480" w:name="_heading=h.b88upycz4u4l" w:colFirst="0" w:colLast="0"/>
      <w:bookmarkEnd w:id="4480"/>
      <w:r>
        <w:rPr>
          <w:color w:val="000000"/>
        </w:rPr>
        <w:t xml:space="preserve">- Покращення стану атмосферного повітря; </w:t>
      </w:r>
    </w:p>
    <w:p w:rsidR="00076113" w:rsidRDefault="0035318D">
      <w:pPr>
        <w:pBdr>
          <w:top w:val="nil"/>
          <w:left w:val="nil"/>
          <w:bottom w:val="nil"/>
          <w:right w:val="nil"/>
          <w:between w:val="nil"/>
        </w:pBdr>
        <w:ind w:firstLine="704"/>
        <w:rPr>
          <w:color w:val="000000"/>
        </w:rPr>
      </w:pPr>
      <w:bookmarkStart w:id="4481" w:name="_heading=h.ih941kin8n86" w:colFirst="0" w:colLast="0"/>
      <w:bookmarkEnd w:id="4481"/>
      <w:r>
        <w:rPr>
          <w:color w:val="000000"/>
        </w:rPr>
        <w:t xml:space="preserve">- Удосконалення діючих та впровадження сучасних систем очищення; </w:t>
      </w:r>
    </w:p>
    <w:p w:rsidR="00076113" w:rsidRDefault="0035318D">
      <w:pPr>
        <w:pBdr>
          <w:top w:val="nil"/>
          <w:left w:val="nil"/>
          <w:bottom w:val="nil"/>
          <w:right w:val="nil"/>
          <w:between w:val="nil"/>
        </w:pBdr>
        <w:ind w:firstLine="704"/>
        <w:rPr>
          <w:color w:val="000000"/>
        </w:rPr>
      </w:pPr>
      <w:bookmarkStart w:id="4482" w:name="_heading=h.1ihw5k84ua4l" w:colFirst="0" w:colLast="0"/>
      <w:bookmarkEnd w:id="4482"/>
      <w:r>
        <w:rPr>
          <w:color w:val="000000"/>
        </w:rPr>
        <w:t>- Збільшено к-ть домогосподарств охоплених централізованим водопостачанням,</w:t>
      </w:r>
    </w:p>
    <w:p w:rsidR="00076113" w:rsidRDefault="0035318D">
      <w:pPr>
        <w:pBdr>
          <w:top w:val="nil"/>
          <w:left w:val="nil"/>
          <w:bottom w:val="nil"/>
          <w:right w:val="nil"/>
          <w:between w:val="nil"/>
        </w:pBdr>
        <w:spacing w:before="240"/>
        <w:ind w:firstLine="707"/>
        <w:rPr>
          <w:b/>
          <w:bCs/>
          <w:color w:val="000000"/>
        </w:rPr>
      </w:pPr>
      <w:bookmarkStart w:id="4483" w:name="_heading=h.c6n14qdy86mz" w:colFirst="0" w:colLast="0"/>
      <w:bookmarkEnd w:id="4483"/>
      <w:r>
        <w:rPr>
          <w:b/>
          <w:bCs/>
          <w:color w:val="000000"/>
        </w:rPr>
        <w:t xml:space="preserve">Індикатори: </w:t>
      </w:r>
    </w:p>
    <w:p w:rsidR="00076113" w:rsidRDefault="0035318D">
      <w:pPr>
        <w:pBdr>
          <w:top w:val="nil"/>
          <w:left w:val="nil"/>
          <w:bottom w:val="nil"/>
          <w:right w:val="nil"/>
          <w:between w:val="nil"/>
        </w:pBdr>
        <w:ind w:firstLine="704"/>
        <w:rPr>
          <w:color w:val="000000"/>
        </w:rPr>
      </w:pPr>
      <w:bookmarkStart w:id="4484" w:name="_heading=h.irdgg9vm7vj2" w:colFirst="0" w:colLast="0"/>
      <w:bookmarkEnd w:id="4484"/>
      <w:r>
        <w:rPr>
          <w:color w:val="000000"/>
        </w:rPr>
        <w:t xml:space="preserve">- Частка населення м.Городка забезпечених централізованим водовідведенням, %; </w:t>
      </w:r>
    </w:p>
    <w:p w:rsidR="00076113" w:rsidRDefault="0035318D">
      <w:pPr>
        <w:pBdr>
          <w:top w:val="nil"/>
          <w:left w:val="nil"/>
          <w:bottom w:val="nil"/>
          <w:right w:val="nil"/>
          <w:between w:val="nil"/>
        </w:pBdr>
        <w:ind w:firstLine="704"/>
        <w:rPr>
          <w:color w:val="000000"/>
        </w:rPr>
      </w:pPr>
      <w:bookmarkStart w:id="4485" w:name="_heading=h.slqyk4pd3ei7" w:colFirst="0" w:colLast="0"/>
      <w:bookmarkEnd w:id="4485"/>
      <w:r>
        <w:rPr>
          <w:color w:val="000000"/>
        </w:rPr>
        <w:t xml:space="preserve">- Частка домогосподарств забезпечених централізованим водопостачанням, %; </w:t>
      </w:r>
    </w:p>
    <w:p w:rsidR="00076113" w:rsidRDefault="0035318D">
      <w:pPr>
        <w:pBdr>
          <w:top w:val="nil"/>
          <w:left w:val="nil"/>
          <w:bottom w:val="nil"/>
          <w:right w:val="nil"/>
          <w:between w:val="nil"/>
        </w:pBdr>
        <w:ind w:firstLine="704"/>
        <w:rPr>
          <w:color w:val="000000"/>
        </w:rPr>
      </w:pPr>
      <w:bookmarkStart w:id="4486" w:name="_heading=h.xq851mcz4fb0" w:colFirst="0" w:colLast="0"/>
      <w:bookmarkEnd w:id="4486"/>
      <w:r>
        <w:rPr>
          <w:color w:val="000000"/>
        </w:rPr>
        <w:t xml:space="preserve">- Загальний обсяг водовідведення, тис м³; </w:t>
      </w:r>
    </w:p>
    <w:p w:rsidR="00076113" w:rsidRDefault="0035318D">
      <w:pPr>
        <w:pBdr>
          <w:top w:val="nil"/>
          <w:left w:val="nil"/>
          <w:bottom w:val="nil"/>
          <w:right w:val="nil"/>
          <w:between w:val="nil"/>
        </w:pBdr>
        <w:ind w:firstLine="704"/>
        <w:rPr>
          <w:color w:val="000000"/>
        </w:rPr>
      </w:pPr>
      <w:bookmarkStart w:id="4487" w:name="_heading=h.aq5bkg1v3n6o" w:colFirst="0" w:colLast="0"/>
      <w:bookmarkEnd w:id="4487"/>
      <w:r>
        <w:rPr>
          <w:color w:val="000000"/>
        </w:rPr>
        <w:t>- Кількість влаштованих зелених зон, одиниць.</w:t>
      </w:r>
    </w:p>
    <w:p w:rsidR="00076113" w:rsidRDefault="0035318D">
      <w:pPr>
        <w:pBdr>
          <w:top w:val="nil"/>
          <w:left w:val="nil"/>
          <w:bottom w:val="nil"/>
          <w:right w:val="nil"/>
          <w:between w:val="nil"/>
        </w:pBdr>
        <w:spacing w:before="240"/>
        <w:ind w:firstLine="707"/>
        <w:rPr>
          <w:b/>
          <w:bCs/>
          <w:color w:val="000000"/>
        </w:rPr>
      </w:pPr>
      <w:bookmarkStart w:id="4488" w:name="_heading=h.dub3lmsqhlr9" w:colFirst="0" w:colLast="0"/>
      <w:bookmarkEnd w:id="4488"/>
      <w:r>
        <w:rPr>
          <w:b/>
          <w:bCs/>
          <w:color w:val="000000"/>
        </w:rPr>
        <w:t>Оперативна ціль 3.3. Формування системи управління відходами, екологічної свідомості населення.</w:t>
      </w:r>
    </w:p>
    <w:p w:rsidR="00076113" w:rsidRDefault="0035318D">
      <w:pPr>
        <w:pBdr>
          <w:top w:val="nil"/>
          <w:left w:val="nil"/>
          <w:bottom w:val="nil"/>
          <w:right w:val="nil"/>
          <w:between w:val="nil"/>
        </w:pBdr>
        <w:ind w:firstLine="704"/>
        <w:rPr>
          <w:color w:val="000000"/>
        </w:rPr>
      </w:pPr>
      <w:bookmarkStart w:id="4489" w:name="_heading=h.58wvf3s73e2a" w:colFirst="0" w:colLast="0"/>
      <w:bookmarkEnd w:id="4489"/>
      <w:r>
        <w:rPr>
          <w:color w:val="000000"/>
        </w:rPr>
        <w:t xml:space="preserve">На сьогодні у громаді незадовільна ситуація у сфері управління відходами, зокрема відбувається збільшення обсягів утворення відходів у різних галузях життєдіяльності людини, утворення тимчасових стихійних сміттєзвалищ. </w:t>
      </w:r>
    </w:p>
    <w:p w:rsidR="00076113" w:rsidRDefault="0035318D">
      <w:pPr>
        <w:pBdr>
          <w:top w:val="nil"/>
          <w:left w:val="nil"/>
          <w:bottom w:val="nil"/>
          <w:right w:val="nil"/>
          <w:between w:val="nil"/>
        </w:pBdr>
        <w:ind w:firstLine="704"/>
        <w:rPr>
          <w:color w:val="000000"/>
        </w:rPr>
      </w:pPr>
      <w:bookmarkStart w:id="4490" w:name="_heading=h.c7yw3qvwzsfi" w:colFirst="0" w:colLast="0"/>
      <w:bookmarkEnd w:id="4490"/>
      <w:r>
        <w:rPr>
          <w:color w:val="000000"/>
        </w:rPr>
        <w:t>Система управління ТПВ громади, як частини Львівщини в основному базується на зборі й захороненні відходів. Так в громаді забір здійснює монополіст ТОВ «Ековей ВМ», яке в подальшому здійснює вивіз і захоронення змішаних відходів.</w:t>
      </w:r>
    </w:p>
    <w:p w:rsidR="00076113" w:rsidRDefault="0035318D">
      <w:pPr>
        <w:pBdr>
          <w:top w:val="nil"/>
          <w:left w:val="nil"/>
          <w:bottom w:val="nil"/>
          <w:right w:val="nil"/>
          <w:between w:val="nil"/>
        </w:pBdr>
        <w:ind w:firstLine="704"/>
        <w:rPr>
          <w:color w:val="000000"/>
        </w:rPr>
      </w:pPr>
      <w:bookmarkStart w:id="4491" w:name="_heading=h.6jsd4rzf0gdx" w:colFirst="0" w:colLast="0"/>
      <w:bookmarkEnd w:id="4491"/>
      <w:r>
        <w:rPr>
          <w:color w:val="000000"/>
        </w:rPr>
        <w:t xml:space="preserve">Складування, сортування, перероблення відходів практично не відбувається, що зумовлює високий рівень утворення відходів та низькі показники їх використання як вторинної сировини. Утилізація та захоронення відходів здійснюється неналежним чином та зі значними порушеннями. Відсутність інфраструктури управління відходами несе негативні наслідки як для екології, так і для суспільства та актуалізує впровадження системного підходу до управління відходами. </w:t>
      </w:r>
    </w:p>
    <w:p w:rsidR="00076113" w:rsidRDefault="0035318D">
      <w:pPr>
        <w:pBdr>
          <w:top w:val="nil"/>
          <w:left w:val="nil"/>
          <w:bottom w:val="nil"/>
          <w:right w:val="nil"/>
          <w:between w:val="nil"/>
        </w:pBdr>
        <w:ind w:firstLine="594"/>
        <w:rPr>
          <w:color w:val="000000"/>
        </w:rPr>
      </w:pPr>
      <w:bookmarkStart w:id="4492" w:name="_heading=h.ltunhwn25od" w:colFirst="0" w:colLast="0"/>
      <w:bookmarkEnd w:id="4492"/>
      <w:r>
        <w:rPr>
          <w:color w:val="000000"/>
        </w:rPr>
        <w:t>Городоцька громада входитиме до організаційної структури регіонального та місцевого планів управління відходами.</w:t>
      </w:r>
    </w:p>
    <w:p w:rsidR="00076113" w:rsidRDefault="0035318D">
      <w:pPr>
        <w:pBdr>
          <w:top w:val="nil"/>
          <w:left w:val="nil"/>
          <w:bottom w:val="nil"/>
          <w:right w:val="nil"/>
          <w:between w:val="nil"/>
        </w:pBdr>
        <w:ind w:firstLine="594"/>
        <w:rPr>
          <w:color w:val="000000"/>
        </w:rPr>
      </w:pPr>
      <w:bookmarkStart w:id="4493" w:name="_heading=h.hor5m58s0qqy" w:colFirst="0" w:colLast="0"/>
      <w:bookmarkEnd w:id="4493"/>
      <w:r>
        <w:rPr>
          <w:color w:val="000000"/>
        </w:rPr>
        <w:t>Основними завданнями громади є охоплення всіх населених пунктів вивозом ТПВ, а також запровадження роздільного збору ТПВ, для мінімізації його обсягів.</w:t>
      </w:r>
    </w:p>
    <w:p w:rsidR="00076113" w:rsidRDefault="0035318D">
      <w:pPr>
        <w:pBdr>
          <w:top w:val="nil"/>
          <w:left w:val="nil"/>
          <w:bottom w:val="nil"/>
          <w:right w:val="nil"/>
          <w:between w:val="nil"/>
        </w:pBdr>
        <w:ind w:firstLine="594"/>
        <w:rPr>
          <w:color w:val="000000"/>
        </w:rPr>
      </w:pPr>
      <w:bookmarkStart w:id="4494" w:name="_heading=h.q78z2zm4ra2p" w:colFirst="0" w:colLast="0"/>
      <w:bookmarkEnd w:id="4494"/>
      <w:r>
        <w:rPr>
          <w:color w:val="000000"/>
        </w:rPr>
        <w:t xml:space="preserve">Напрямками подолання та попередження екологічних проблем у громаді є пропаганда екологічних знань, розвиток екологічного мислення, свідомості і навичок, формування екологічної культури окремих осіб і суспільства загалом. </w:t>
      </w:r>
    </w:p>
    <w:p w:rsidR="00076113" w:rsidRDefault="0035318D">
      <w:pPr>
        <w:keepNext/>
        <w:pBdr>
          <w:top w:val="nil"/>
          <w:left w:val="nil"/>
          <w:bottom w:val="nil"/>
          <w:right w:val="nil"/>
          <w:between w:val="nil"/>
        </w:pBdr>
        <w:spacing w:before="240" w:after="120"/>
        <w:ind w:firstLine="602"/>
        <w:rPr>
          <w:b/>
          <w:bCs/>
          <w:color w:val="000000"/>
          <w:sz w:val="20"/>
          <w:szCs w:val="20"/>
        </w:rPr>
      </w:pPr>
      <w:bookmarkStart w:id="4495" w:name="_heading=h.njf5srrtfwhv" w:colFirst="0" w:colLast="0"/>
      <w:bookmarkEnd w:id="4495"/>
      <w:r>
        <w:rPr>
          <w:b/>
          <w:bCs/>
          <w:color w:val="000000"/>
          <w:sz w:val="20"/>
          <w:szCs w:val="20"/>
        </w:rPr>
        <w:t>Таблиця 5. 10. Основні завдання досягнення оперативної цілі 3.3 та напрями їх реалізації</w:t>
      </w:r>
    </w:p>
    <w:tbl>
      <w:tblPr>
        <w:tblStyle w:val="afffffffffff3"/>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6"/>
        <w:gridCol w:w="5245"/>
      </w:tblGrid>
      <w:tr w:rsidR="00076113">
        <w:trPr>
          <w:trHeight w:val="123"/>
        </w:trPr>
        <w:tc>
          <w:tcPr>
            <w:tcW w:w="4536" w:type="dxa"/>
          </w:tcPr>
          <w:p w:rsidR="00076113" w:rsidRDefault="0035318D">
            <w:pPr>
              <w:pBdr>
                <w:top w:val="nil"/>
                <w:left w:val="nil"/>
                <w:bottom w:val="nil"/>
                <w:right w:val="nil"/>
                <w:between w:val="nil"/>
              </w:pBdr>
              <w:ind w:left="-2" w:firstLine="2"/>
              <w:jc w:val="center"/>
              <w:rPr>
                <w:color w:val="000000"/>
              </w:rPr>
            </w:pPr>
            <w:bookmarkStart w:id="4496" w:name="_heading=h.pqbr0btikel7" w:colFirst="0" w:colLast="0"/>
            <w:bookmarkEnd w:id="4496"/>
            <w:r>
              <w:rPr>
                <w:color w:val="000000"/>
              </w:rPr>
              <w:t xml:space="preserve">Завдання </w:t>
            </w:r>
          </w:p>
        </w:tc>
        <w:tc>
          <w:tcPr>
            <w:tcW w:w="5245" w:type="dxa"/>
          </w:tcPr>
          <w:p w:rsidR="00076113" w:rsidRDefault="0035318D">
            <w:pPr>
              <w:pBdr>
                <w:top w:val="nil"/>
                <w:left w:val="nil"/>
                <w:bottom w:val="nil"/>
                <w:right w:val="nil"/>
                <w:between w:val="nil"/>
              </w:pBdr>
              <w:ind w:left="-2" w:firstLine="2"/>
              <w:jc w:val="center"/>
              <w:rPr>
                <w:color w:val="000000"/>
              </w:rPr>
            </w:pPr>
            <w:bookmarkStart w:id="4497" w:name="_heading=h.w1599kj8wddv" w:colFirst="0" w:colLast="0"/>
            <w:bookmarkEnd w:id="4497"/>
            <w:r>
              <w:rPr>
                <w:color w:val="000000"/>
              </w:rPr>
              <w:t xml:space="preserve">Потенційно можливі сфери реалізації проєктів </w:t>
            </w:r>
          </w:p>
        </w:tc>
      </w:tr>
      <w:tr w:rsidR="00076113">
        <w:trPr>
          <w:trHeight w:val="442"/>
        </w:trPr>
        <w:tc>
          <w:tcPr>
            <w:tcW w:w="4536" w:type="dxa"/>
          </w:tcPr>
          <w:p w:rsidR="00076113" w:rsidRDefault="0035318D">
            <w:pPr>
              <w:pBdr>
                <w:top w:val="nil"/>
                <w:left w:val="nil"/>
                <w:bottom w:val="nil"/>
                <w:right w:val="nil"/>
                <w:between w:val="nil"/>
              </w:pBdr>
              <w:ind w:left="-2" w:firstLine="38"/>
              <w:rPr>
                <w:color w:val="000000"/>
              </w:rPr>
            </w:pPr>
            <w:bookmarkStart w:id="4498" w:name="_heading=h.pt5rjolyvrsb" w:colFirst="0" w:colLast="0"/>
            <w:bookmarkEnd w:id="4498"/>
            <w:r>
              <w:rPr>
                <w:b/>
                <w:bCs/>
                <w:color w:val="000000"/>
              </w:rPr>
              <w:t xml:space="preserve">3.3.1. Охоплення всіх населених пунктів громади вивозом ТПВ </w:t>
            </w:r>
          </w:p>
        </w:tc>
        <w:tc>
          <w:tcPr>
            <w:tcW w:w="5245" w:type="dxa"/>
          </w:tcPr>
          <w:p w:rsidR="00076113" w:rsidRDefault="0035318D">
            <w:pPr>
              <w:pBdr>
                <w:top w:val="nil"/>
                <w:left w:val="nil"/>
                <w:bottom w:val="nil"/>
                <w:right w:val="nil"/>
                <w:between w:val="nil"/>
              </w:pBdr>
              <w:ind w:left="-2" w:firstLine="37"/>
              <w:rPr>
                <w:color w:val="000000"/>
              </w:rPr>
            </w:pPr>
            <w:bookmarkStart w:id="4499" w:name="_heading=h.fg89kxyny90q" w:colFirst="0" w:colLast="0"/>
            <w:bookmarkEnd w:id="4499"/>
            <w:r>
              <w:rPr>
                <w:color w:val="000000"/>
              </w:rPr>
              <w:t>-проведення конкурсів на визначення надавача послуг</w:t>
            </w:r>
          </w:p>
          <w:p w:rsidR="00076113" w:rsidRDefault="0035318D">
            <w:pPr>
              <w:pBdr>
                <w:top w:val="nil"/>
                <w:left w:val="nil"/>
                <w:bottom w:val="nil"/>
                <w:right w:val="nil"/>
                <w:between w:val="nil"/>
              </w:pBdr>
              <w:ind w:left="-2" w:firstLine="37"/>
              <w:rPr>
                <w:color w:val="000000"/>
              </w:rPr>
            </w:pPr>
            <w:bookmarkStart w:id="4500" w:name="_heading=h.rqjze2rmy02g" w:colFirst="0" w:colLast="0"/>
            <w:bookmarkEnd w:id="4500"/>
            <w:r>
              <w:rPr>
                <w:color w:val="000000"/>
              </w:rPr>
              <w:t>- робота щодо укладення договорів з населенням</w:t>
            </w:r>
          </w:p>
        </w:tc>
      </w:tr>
      <w:tr w:rsidR="00076113">
        <w:trPr>
          <w:trHeight w:val="446"/>
        </w:trPr>
        <w:tc>
          <w:tcPr>
            <w:tcW w:w="4536" w:type="dxa"/>
          </w:tcPr>
          <w:p w:rsidR="00076113" w:rsidRDefault="0035318D">
            <w:pPr>
              <w:pBdr>
                <w:top w:val="nil"/>
                <w:left w:val="nil"/>
                <w:bottom w:val="nil"/>
                <w:right w:val="nil"/>
                <w:between w:val="nil"/>
              </w:pBdr>
              <w:ind w:left="-2" w:firstLine="38"/>
              <w:rPr>
                <w:color w:val="000000"/>
              </w:rPr>
            </w:pPr>
            <w:bookmarkStart w:id="4501" w:name="_heading=h.2fr2ejl9u9dh" w:colFirst="0" w:colLast="0"/>
            <w:bookmarkEnd w:id="4501"/>
            <w:r>
              <w:rPr>
                <w:b/>
                <w:bCs/>
                <w:color w:val="000000"/>
              </w:rPr>
              <w:t xml:space="preserve">3.3.2. Зменшення обсягів утворених відходів </w:t>
            </w:r>
          </w:p>
        </w:tc>
        <w:tc>
          <w:tcPr>
            <w:tcW w:w="5245" w:type="dxa"/>
          </w:tcPr>
          <w:p w:rsidR="00076113" w:rsidRDefault="0035318D">
            <w:pPr>
              <w:pBdr>
                <w:top w:val="nil"/>
                <w:left w:val="nil"/>
                <w:bottom w:val="nil"/>
                <w:right w:val="nil"/>
                <w:between w:val="nil"/>
              </w:pBdr>
              <w:ind w:left="-2" w:firstLine="37"/>
              <w:rPr>
                <w:color w:val="000000"/>
              </w:rPr>
            </w:pPr>
            <w:bookmarkStart w:id="4502" w:name="_heading=h.fe7jl03rl0n" w:colFirst="0" w:colLast="0"/>
            <w:bookmarkEnd w:id="4502"/>
            <w:r>
              <w:rPr>
                <w:color w:val="000000"/>
              </w:rPr>
              <w:t xml:space="preserve">- Забезпечення роздільного збирання та подальшого належного управління відходами; </w:t>
            </w:r>
          </w:p>
        </w:tc>
      </w:tr>
      <w:tr w:rsidR="00076113">
        <w:trPr>
          <w:trHeight w:val="216"/>
        </w:trPr>
        <w:tc>
          <w:tcPr>
            <w:tcW w:w="4536" w:type="dxa"/>
          </w:tcPr>
          <w:p w:rsidR="00076113" w:rsidRDefault="0035318D">
            <w:pPr>
              <w:pBdr>
                <w:top w:val="nil"/>
                <w:left w:val="nil"/>
                <w:bottom w:val="nil"/>
                <w:right w:val="nil"/>
                <w:between w:val="nil"/>
              </w:pBdr>
              <w:ind w:left="-2" w:firstLine="38"/>
              <w:rPr>
                <w:color w:val="000000"/>
              </w:rPr>
            </w:pPr>
            <w:bookmarkStart w:id="4503" w:name="_heading=h.rlyz99r366wc" w:colFirst="0" w:colLast="0"/>
            <w:bookmarkEnd w:id="4503"/>
            <w:r>
              <w:rPr>
                <w:b/>
                <w:bCs/>
                <w:color w:val="000000"/>
              </w:rPr>
              <w:t xml:space="preserve">3.3.3. Виховання екологічно свідомої, молоді, дітей </w:t>
            </w:r>
          </w:p>
        </w:tc>
        <w:tc>
          <w:tcPr>
            <w:tcW w:w="5245" w:type="dxa"/>
          </w:tcPr>
          <w:p w:rsidR="00076113" w:rsidRDefault="0035318D">
            <w:pPr>
              <w:pBdr>
                <w:top w:val="nil"/>
                <w:left w:val="nil"/>
                <w:bottom w:val="nil"/>
                <w:right w:val="nil"/>
                <w:between w:val="nil"/>
              </w:pBdr>
              <w:ind w:left="-2" w:firstLine="37"/>
              <w:rPr>
                <w:color w:val="000000"/>
              </w:rPr>
            </w:pPr>
            <w:bookmarkStart w:id="4504" w:name="_heading=h.anlgosrq0er" w:colFirst="0" w:colLast="0"/>
            <w:bookmarkEnd w:id="4504"/>
            <w:r>
              <w:rPr>
                <w:color w:val="000000"/>
              </w:rPr>
              <w:t xml:space="preserve">-Інформаційно-просвітницька кампанія щодо екологічної культури населення в побуті. </w:t>
            </w:r>
          </w:p>
        </w:tc>
      </w:tr>
    </w:tbl>
    <w:p w:rsidR="00076113" w:rsidRDefault="0035318D">
      <w:pPr>
        <w:pBdr>
          <w:top w:val="nil"/>
          <w:left w:val="nil"/>
          <w:bottom w:val="nil"/>
          <w:right w:val="nil"/>
          <w:between w:val="nil"/>
        </w:pBdr>
        <w:spacing w:before="240"/>
        <w:ind w:firstLine="707"/>
        <w:rPr>
          <w:b/>
          <w:bCs/>
          <w:color w:val="000000"/>
        </w:rPr>
      </w:pPr>
      <w:bookmarkStart w:id="4505" w:name="_heading=h.m65pmzcknl1j" w:colFirst="0" w:colLast="0"/>
      <w:bookmarkEnd w:id="4505"/>
      <w:r>
        <w:rPr>
          <w:b/>
          <w:bCs/>
          <w:color w:val="000000"/>
        </w:rPr>
        <w:t xml:space="preserve">Очікувані результати: </w:t>
      </w:r>
    </w:p>
    <w:p w:rsidR="00076113" w:rsidRDefault="0035318D">
      <w:pPr>
        <w:numPr>
          <w:ilvl w:val="0"/>
          <w:numId w:val="37"/>
        </w:numPr>
        <w:pBdr>
          <w:top w:val="nil"/>
          <w:left w:val="nil"/>
          <w:bottom w:val="nil"/>
          <w:right w:val="nil"/>
          <w:between w:val="nil"/>
        </w:pBdr>
        <w:ind w:left="0" w:firstLine="704"/>
        <w:rPr>
          <w:color w:val="000000"/>
        </w:rPr>
      </w:pPr>
      <w:r>
        <w:rPr>
          <w:color w:val="000000"/>
        </w:rPr>
        <w:t xml:space="preserve">Запровадження комплексної системи управління відходами на території громади на основі Регіонального та місцевого планів управління відходами; </w:t>
      </w:r>
    </w:p>
    <w:p w:rsidR="00076113" w:rsidRDefault="0035318D">
      <w:pPr>
        <w:pBdr>
          <w:top w:val="nil"/>
          <w:left w:val="nil"/>
          <w:bottom w:val="nil"/>
          <w:right w:val="nil"/>
          <w:between w:val="nil"/>
        </w:pBdr>
        <w:ind w:firstLine="704"/>
        <w:rPr>
          <w:color w:val="000000"/>
        </w:rPr>
      </w:pPr>
      <w:bookmarkStart w:id="4506" w:name="_heading=h.r3zd47e35dn9" w:colFirst="0" w:colLast="0"/>
      <w:bookmarkEnd w:id="4506"/>
      <w:r>
        <w:rPr>
          <w:color w:val="000000"/>
        </w:rPr>
        <w:t xml:space="preserve">- Запобігання та мінімізація утворення відходів; </w:t>
      </w:r>
    </w:p>
    <w:p w:rsidR="00076113" w:rsidRDefault="0035318D">
      <w:pPr>
        <w:pBdr>
          <w:top w:val="nil"/>
          <w:left w:val="nil"/>
          <w:bottom w:val="nil"/>
          <w:right w:val="nil"/>
          <w:between w:val="nil"/>
        </w:pBdr>
        <w:ind w:firstLine="704"/>
        <w:rPr>
          <w:color w:val="000000"/>
        </w:rPr>
      </w:pPr>
      <w:bookmarkStart w:id="4507" w:name="_heading=h.uwp5pqgjkmxy" w:colFirst="0" w:colLast="0"/>
      <w:bookmarkEnd w:id="4507"/>
      <w:r>
        <w:rPr>
          <w:color w:val="000000"/>
        </w:rPr>
        <w:t xml:space="preserve">- Покращення управління твердими побутовими відходами; </w:t>
      </w:r>
    </w:p>
    <w:p w:rsidR="00076113" w:rsidRDefault="0035318D">
      <w:pPr>
        <w:pBdr>
          <w:top w:val="nil"/>
          <w:left w:val="nil"/>
          <w:bottom w:val="nil"/>
          <w:right w:val="nil"/>
          <w:between w:val="nil"/>
        </w:pBdr>
        <w:ind w:firstLine="704"/>
        <w:rPr>
          <w:color w:val="000000"/>
        </w:rPr>
      </w:pPr>
      <w:bookmarkStart w:id="4508" w:name="_heading=h.xbp97zy2p78u" w:colFirst="0" w:colLast="0"/>
      <w:bookmarkEnd w:id="4508"/>
      <w:r>
        <w:rPr>
          <w:color w:val="000000"/>
        </w:rPr>
        <w:t xml:space="preserve">- Розвиток та формування системи збирання, заготівлі та переробки відходів як вторинної сировини; </w:t>
      </w:r>
    </w:p>
    <w:p w:rsidR="00076113" w:rsidRDefault="0035318D">
      <w:pPr>
        <w:pBdr>
          <w:top w:val="nil"/>
          <w:left w:val="nil"/>
          <w:bottom w:val="nil"/>
          <w:right w:val="nil"/>
          <w:between w:val="nil"/>
        </w:pBdr>
        <w:ind w:firstLine="704"/>
        <w:rPr>
          <w:color w:val="000000"/>
        </w:rPr>
      </w:pPr>
      <w:bookmarkStart w:id="4509" w:name="_heading=h.j4627r8aueaa" w:colFirst="0" w:colLast="0"/>
      <w:bookmarkEnd w:id="4509"/>
      <w:r>
        <w:rPr>
          <w:color w:val="000000"/>
        </w:rPr>
        <w:t xml:space="preserve">- Впровадження сучасних екологічно чистих технологій переробки відходів, у тому числі переробки з отриманням енергії. </w:t>
      </w:r>
    </w:p>
    <w:p w:rsidR="00076113" w:rsidRDefault="0035318D">
      <w:pPr>
        <w:pBdr>
          <w:top w:val="nil"/>
          <w:left w:val="nil"/>
          <w:bottom w:val="nil"/>
          <w:right w:val="nil"/>
          <w:between w:val="nil"/>
        </w:pBdr>
        <w:spacing w:before="240"/>
        <w:ind w:firstLine="707"/>
        <w:rPr>
          <w:color w:val="000000"/>
        </w:rPr>
      </w:pPr>
      <w:bookmarkStart w:id="4510" w:name="_heading=h.rlexgtkdmb00" w:colFirst="0" w:colLast="0"/>
      <w:bookmarkEnd w:id="4510"/>
      <w:r>
        <w:rPr>
          <w:b/>
          <w:bCs/>
          <w:color w:val="000000"/>
        </w:rPr>
        <w:t>Індикатори</w:t>
      </w:r>
      <w:r>
        <w:rPr>
          <w:color w:val="000000"/>
        </w:rPr>
        <w:t xml:space="preserve">: </w:t>
      </w:r>
    </w:p>
    <w:p w:rsidR="00076113" w:rsidRDefault="0035318D">
      <w:pPr>
        <w:pBdr>
          <w:top w:val="nil"/>
          <w:left w:val="nil"/>
          <w:bottom w:val="nil"/>
          <w:right w:val="nil"/>
          <w:between w:val="nil"/>
        </w:pBdr>
        <w:ind w:firstLine="704"/>
        <w:rPr>
          <w:color w:val="000000"/>
        </w:rPr>
      </w:pPr>
      <w:bookmarkStart w:id="4511" w:name="_heading=h.co7uww382tp" w:colFirst="0" w:colLast="0"/>
      <w:bookmarkEnd w:id="4511"/>
      <w:r>
        <w:rPr>
          <w:color w:val="000000"/>
        </w:rPr>
        <w:lastRenderedPageBreak/>
        <w:t xml:space="preserve">- Частка населених пунктів, охоплених вивезенням ТПВ, %; </w:t>
      </w:r>
    </w:p>
    <w:p w:rsidR="00076113" w:rsidRDefault="0035318D">
      <w:pPr>
        <w:pBdr>
          <w:top w:val="nil"/>
          <w:left w:val="nil"/>
          <w:bottom w:val="nil"/>
          <w:right w:val="nil"/>
          <w:between w:val="nil"/>
        </w:pBdr>
        <w:ind w:firstLine="704"/>
        <w:rPr>
          <w:color w:val="000000"/>
        </w:rPr>
      </w:pPr>
      <w:bookmarkStart w:id="4512" w:name="_heading=h.bp4q6tjdbkvm" w:colFirst="0" w:colLast="0"/>
      <w:bookmarkEnd w:id="4512"/>
      <w:r>
        <w:rPr>
          <w:color w:val="000000"/>
        </w:rPr>
        <w:t xml:space="preserve">- Частка населених пунктів, у яких впроваджено роздільне збирання побутових відходів, у загальній кількості населених пунктів громади, %; </w:t>
      </w:r>
    </w:p>
    <w:p w:rsidR="00076113" w:rsidRDefault="0035318D">
      <w:pPr>
        <w:pBdr>
          <w:top w:val="nil"/>
          <w:left w:val="nil"/>
          <w:bottom w:val="nil"/>
          <w:right w:val="nil"/>
          <w:between w:val="nil"/>
        </w:pBdr>
        <w:ind w:firstLine="704"/>
        <w:rPr>
          <w:color w:val="000000"/>
        </w:rPr>
      </w:pPr>
      <w:bookmarkStart w:id="4513" w:name="_heading=h.gdrbugm22czs" w:colFirst="0" w:colLast="0"/>
      <w:bookmarkEnd w:id="4513"/>
      <w:r>
        <w:rPr>
          <w:color w:val="000000"/>
        </w:rPr>
        <w:t>- Кількість проведених освітніх та просвітницьких заходів, одиниць.</w:t>
      </w:r>
    </w:p>
    <w:p w:rsidR="00076113" w:rsidRDefault="0035318D">
      <w:pPr>
        <w:ind w:firstLine="704"/>
        <w:rPr>
          <w:color w:val="000000"/>
        </w:rPr>
      </w:pPr>
      <w:r>
        <w:br w:type="page"/>
      </w:r>
    </w:p>
    <w:p w:rsidR="00076113" w:rsidRDefault="0035318D">
      <w:pPr>
        <w:ind w:firstLine="850"/>
        <w:rPr>
          <w:color w:val="000000"/>
        </w:rPr>
      </w:pPr>
      <w:bookmarkStart w:id="4514" w:name="_heading=h.pvs1i53xa64s" w:colFirst="0" w:colLast="0"/>
      <w:bookmarkEnd w:id="4514"/>
      <w:r>
        <w:rPr>
          <w:b/>
          <w:bCs/>
          <w:color w:val="000000"/>
        </w:rPr>
        <w:lastRenderedPageBreak/>
        <w:t xml:space="preserve">УЗГОДЖЕННЯ СТРАТЕГІЇ З ДЕРЖАВНИМИ ТА РЕГІОНАЛЬНИМИ СТРАТЕГІЧНИМИ ДОКУМЕНТАМИ </w:t>
      </w:r>
    </w:p>
    <w:p w:rsidR="00076113" w:rsidRDefault="0035318D">
      <w:pPr>
        <w:ind w:firstLine="847"/>
        <w:rPr>
          <w:color w:val="000000"/>
        </w:rPr>
      </w:pPr>
      <w:bookmarkStart w:id="4515" w:name="_heading=h.2h27yz6iw9kg" w:colFirst="0" w:colLast="0"/>
      <w:bookmarkEnd w:id="4515"/>
      <w:r>
        <w:rPr>
          <w:color w:val="000000"/>
        </w:rPr>
        <w:t xml:space="preserve">Система стратегічного планування в Україні базується на координації процесів стратегічного планування на центральному, регіональному та місцевому рівнях. Державна стратегія регіонального розвитку на 2021-2027 роки є основним планувальним документом для реалізації секторальних стратегій розвитку, координації державної політики у різних сферах, досягнення ефективності використання державних ресурсів у територіальних громадах та регіонах в інтересах людини, єдності держави, сталого розвитку історичних населених місць та збереження традиційного характеру історичного середовища, збереження навколишнього природного середовища та сталого використання природних ресурсів для нинішнього та майбутніх поколінь українців. </w:t>
      </w:r>
    </w:p>
    <w:p w:rsidR="00076113" w:rsidRDefault="0035318D">
      <w:pPr>
        <w:ind w:firstLine="847"/>
        <w:rPr>
          <w:color w:val="000000"/>
        </w:rPr>
      </w:pPr>
      <w:bookmarkStart w:id="4516" w:name="_heading=h.f6asd1ffoorc" w:colFirst="0" w:colLast="0"/>
      <w:bookmarkEnd w:id="4516"/>
      <w:r>
        <w:rPr>
          <w:color w:val="000000"/>
        </w:rPr>
        <w:t xml:space="preserve">Дана Стратегія розроблена відповідно до Цілей сталого розвитку України до 2030 року, затверджених Указом Президента України від 30.09.2019 № 722. При розробці Стратегії розвитку Городоцької міської територіальної громади враховані ключові аспекти Державної стратегії регіонального розвитку на 2021-2027 роки. Стратегічні напрямки розвитку Городоцької міської територіальної громади також сформовані відповідно до стратегічних цілей Регіональної стратегії розвитку Львівської області на період до 2027 року. </w:t>
      </w:r>
    </w:p>
    <w:p w:rsidR="00076113" w:rsidRDefault="0035318D">
      <w:pPr>
        <w:pBdr>
          <w:top w:val="nil"/>
          <w:left w:val="nil"/>
          <w:bottom w:val="nil"/>
          <w:right w:val="nil"/>
          <w:between w:val="nil"/>
        </w:pBdr>
        <w:ind w:firstLine="847"/>
        <w:rPr>
          <w:color w:val="000000"/>
        </w:rPr>
      </w:pPr>
      <w:bookmarkStart w:id="4517" w:name="_heading=h.y79ohxt4stfu" w:colFirst="0" w:colLast="0"/>
      <w:bookmarkEnd w:id="4517"/>
      <w:r>
        <w:rPr>
          <w:color w:val="000000"/>
        </w:rPr>
        <w:t>Реалізація Стратегії розвитку Городоцької міської територіальної громади на період до 2030 року сприятиме виконанню державної стратегії регіонального розвитку на 2021-2027 роки та Регіональної стратегія розвитку Львівської області на період до 2027 року</w:t>
      </w:r>
    </w:p>
    <w:p w:rsidR="00076113" w:rsidRDefault="0035318D">
      <w:pPr>
        <w:ind w:firstLine="1001"/>
        <w:rPr>
          <w:color w:val="000000"/>
          <w:sz w:val="26"/>
          <w:szCs w:val="26"/>
        </w:rPr>
      </w:pPr>
      <w:r>
        <w:br w:type="page"/>
      </w:r>
    </w:p>
    <w:p w:rsidR="00076113" w:rsidRDefault="0035318D">
      <w:pPr>
        <w:pBdr>
          <w:top w:val="nil"/>
          <w:left w:val="nil"/>
          <w:bottom w:val="nil"/>
          <w:right w:val="nil"/>
          <w:between w:val="nil"/>
        </w:pBdr>
        <w:ind w:firstLine="663"/>
        <w:rPr>
          <w:b/>
          <w:bCs/>
        </w:rPr>
      </w:pPr>
      <w:bookmarkStart w:id="4518" w:name="_heading=h.kc3oxftidzil" w:colFirst="0" w:colLast="0"/>
      <w:bookmarkEnd w:id="4518"/>
      <w:r>
        <w:rPr>
          <w:b/>
          <w:bCs/>
        </w:rPr>
        <w:lastRenderedPageBreak/>
        <w:t>Таблиця 5.10. Аналіз відповідності стратегічних та оперативних цілей Стратегії розвитку Городоцької міської територіальної громади на період 2021-2027 років Державній стратегії регіонального розвитку на 2021-2027 роки1</w:t>
      </w:r>
    </w:p>
    <w:tbl>
      <w:tblPr>
        <w:tblStyle w:val="afffffffffff4"/>
        <w:tblW w:w="1036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945"/>
        <w:gridCol w:w="420"/>
        <w:gridCol w:w="420"/>
        <w:gridCol w:w="705"/>
        <w:gridCol w:w="420"/>
        <w:gridCol w:w="705"/>
        <w:gridCol w:w="570"/>
        <w:gridCol w:w="634"/>
        <w:gridCol w:w="1134"/>
        <w:gridCol w:w="570"/>
        <w:gridCol w:w="420"/>
        <w:gridCol w:w="570"/>
        <w:gridCol w:w="705"/>
        <w:gridCol w:w="165"/>
      </w:tblGrid>
      <w:tr w:rsidR="00076113" w:rsidTr="0024471D">
        <w:tc>
          <w:tcPr>
            <w:tcW w:w="1980" w:type="dxa"/>
            <w:vMerge w:val="restart"/>
            <w:vAlign w:val="center"/>
          </w:tcPr>
          <w:p w:rsidR="00076113" w:rsidRDefault="0035318D" w:rsidP="0024471D">
            <w:pPr>
              <w:ind w:left="-2" w:firstLine="2"/>
              <w:jc w:val="center"/>
              <w:rPr>
                <w:b/>
                <w:bCs/>
                <w:color w:val="000000"/>
                <w:sz w:val="18"/>
                <w:szCs w:val="18"/>
              </w:rPr>
            </w:pPr>
            <w:bookmarkStart w:id="4519" w:name="_heading=h.t92zof979do0" w:colFirst="0" w:colLast="0"/>
            <w:bookmarkEnd w:id="4519"/>
            <w:r>
              <w:rPr>
                <w:b/>
                <w:bCs/>
                <w:color w:val="000000"/>
                <w:sz w:val="18"/>
                <w:szCs w:val="18"/>
              </w:rPr>
              <w:t>Стратегічні та оперативні цілі ДСРР на 2021-2027 роки</w:t>
            </w:r>
          </w:p>
        </w:tc>
        <w:tc>
          <w:tcPr>
            <w:tcW w:w="8383" w:type="dxa"/>
            <w:gridSpan w:val="14"/>
          </w:tcPr>
          <w:p w:rsidR="00076113" w:rsidRDefault="0035318D">
            <w:pPr>
              <w:ind w:left="-2" w:firstLine="2"/>
              <w:jc w:val="center"/>
              <w:rPr>
                <w:b/>
                <w:bCs/>
                <w:color w:val="000000"/>
                <w:sz w:val="18"/>
                <w:szCs w:val="18"/>
              </w:rPr>
            </w:pPr>
            <w:bookmarkStart w:id="4520" w:name="_heading=h.6mxacf3xzz3i" w:colFirst="0" w:colLast="0"/>
            <w:bookmarkEnd w:id="4520"/>
            <w:r>
              <w:rPr>
                <w:b/>
                <w:bCs/>
                <w:color w:val="000000"/>
                <w:sz w:val="18"/>
                <w:szCs w:val="18"/>
              </w:rPr>
              <w:t>Стратегічні та оперативні цілі Стратегії розвитку Городоцької територіальної громади Львівської області на період 2021-2027 років</w:t>
            </w:r>
          </w:p>
        </w:tc>
      </w:tr>
      <w:tr w:rsidR="00076113" w:rsidTr="0024471D">
        <w:trPr>
          <w:gridAfter w:val="1"/>
          <w:wAfter w:w="165" w:type="dxa"/>
          <w:cantSplit/>
          <w:trHeight w:val="5750"/>
        </w:trPr>
        <w:tc>
          <w:tcPr>
            <w:tcW w:w="1980" w:type="dxa"/>
            <w:vMerge/>
            <w:vAlign w:val="center"/>
          </w:tcPr>
          <w:p w:rsidR="00076113" w:rsidRDefault="00076113">
            <w:pPr>
              <w:widowControl w:val="0"/>
              <w:pBdr>
                <w:top w:val="nil"/>
                <w:left w:val="nil"/>
                <w:bottom w:val="nil"/>
                <w:right w:val="nil"/>
                <w:between w:val="nil"/>
              </w:pBdr>
              <w:spacing w:line="276" w:lineRule="auto"/>
              <w:ind w:firstLine="0"/>
              <w:jc w:val="left"/>
              <w:rPr>
                <w:b/>
                <w:bCs/>
                <w:color w:val="000000"/>
                <w:sz w:val="18"/>
                <w:szCs w:val="18"/>
              </w:rPr>
            </w:pPr>
          </w:p>
        </w:tc>
        <w:tc>
          <w:tcPr>
            <w:tcW w:w="945" w:type="dxa"/>
            <w:textDirection w:val="btLr"/>
          </w:tcPr>
          <w:p w:rsidR="00076113" w:rsidRDefault="0035318D" w:rsidP="0024471D">
            <w:pPr>
              <w:ind w:left="170" w:right="113" w:hanging="57"/>
              <w:jc w:val="left"/>
              <w:rPr>
                <w:b/>
                <w:bCs/>
                <w:color w:val="000000"/>
                <w:sz w:val="18"/>
                <w:szCs w:val="18"/>
              </w:rPr>
            </w:pPr>
            <w:bookmarkStart w:id="4521" w:name="_heading=h.w8krf1se6k83" w:colFirst="0" w:colLast="0"/>
            <w:bookmarkEnd w:id="4521"/>
            <w:r>
              <w:rPr>
                <w:b/>
                <w:bCs/>
                <w:color w:val="000000"/>
                <w:sz w:val="18"/>
                <w:szCs w:val="18"/>
              </w:rPr>
              <w:t>Стратегічна ціль 1 Безпека, збереження демографічного потенціалу громади в умовах війни та повоєнної відбудови</w:t>
            </w:r>
          </w:p>
        </w:tc>
        <w:tc>
          <w:tcPr>
            <w:tcW w:w="420" w:type="dxa"/>
            <w:textDirection w:val="btLr"/>
          </w:tcPr>
          <w:p w:rsidR="00076113" w:rsidRDefault="0035318D" w:rsidP="0024471D">
            <w:pPr>
              <w:ind w:left="170" w:right="113" w:hanging="57"/>
              <w:jc w:val="left"/>
              <w:rPr>
                <w:b/>
                <w:bCs/>
                <w:color w:val="000000"/>
                <w:sz w:val="18"/>
                <w:szCs w:val="18"/>
              </w:rPr>
            </w:pPr>
            <w:bookmarkStart w:id="4522" w:name="_heading=h.yzuczsryzwk9" w:colFirst="0" w:colLast="0"/>
            <w:bookmarkEnd w:id="4522"/>
            <w:r>
              <w:rPr>
                <w:color w:val="000000"/>
                <w:sz w:val="18"/>
                <w:szCs w:val="18"/>
              </w:rPr>
              <w:t>1.1. Підтримка обороноздатності держави</w:t>
            </w:r>
          </w:p>
        </w:tc>
        <w:tc>
          <w:tcPr>
            <w:tcW w:w="420" w:type="dxa"/>
            <w:textDirection w:val="btLr"/>
          </w:tcPr>
          <w:p w:rsidR="00076113" w:rsidRDefault="0035318D" w:rsidP="0024471D">
            <w:pPr>
              <w:ind w:left="170" w:right="113" w:hanging="57"/>
              <w:jc w:val="left"/>
              <w:rPr>
                <w:color w:val="000000"/>
                <w:sz w:val="18"/>
                <w:szCs w:val="18"/>
              </w:rPr>
            </w:pPr>
            <w:bookmarkStart w:id="4523" w:name="_heading=h.ze0ouzsx2r0l" w:colFirst="0" w:colLast="0"/>
            <w:bookmarkEnd w:id="4523"/>
            <w:r>
              <w:rPr>
                <w:color w:val="000000"/>
                <w:sz w:val="18"/>
                <w:szCs w:val="18"/>
              </w:rPr>
              <w:t>1.2 Здорова громада</w:t>
            </w:r>
          </w:p>
        </w:tc>
        <w:tc>
          <w:tcPr>
            <w:tcW w:w="705" w:type="dxa"/>
            <w:textDirection w:val="btLr"/>
          </w:tcPr>
          <w:p w:rsidR="00076113" w:rsidRDefault="0035318D" w:rsidP="0024471D">
            <w:pPr>
              <w:ind w:left="170" w:right="113" w:hanging="57"/>
              <w:jc w:val="left"/>
              <w:rPr>
                <w:b/>
                <w:bCs/>
                <w:color w:val="000000"/>
                <w:sz w:val="18"/>
                <w:szCs w:val="18"/>
              </w:rPr>
            </w:pPr>
            <w:bookmarkStart w:id="4524" w:name="_heading=h.9386b51pl8mm" w:colFirst="0" w:colLast="0"/>
            <w:bookmarkEnd w:id="4524"/>
            <w:r>
              <w:rPr>
                <w:color w:val="000000"/>
                <w:sz w:val="18"/>
                <w:szCs w:val="18"/>
              </w:rPr>
              <w:t>1.3. Розвиток освітнього, культурного та духовного потенціалу громади </w:t>
            </w:r>
          </w:p>
        </w:tc>
        <w:tc>
          <w:tcPr>
            <w:tcW w:w="420" w:type="dxa"/>
            <w:textDirection w:val="btLr"/>
          </w:tcPr>
          <w:p w:rsidR="00076113" w:rsidRDefault="0035318D" w:rsidP="0024471D">
            <w:pPr>
              <w:ind w:left="170" w:right="113" w:hanging="57"/>
              <w:jc w:val="left"/>
              <w:rPr>
                <w:b/>
                <w:bCs/>
                <w:color w:val="000000"/>
                <w:sz w:val="18"/>
                <w:szCs w:val="18"/>
              </w:rPr>
            </w:pPr>
            <w:bookmarkStart w:id="4525" w:name="_heading=h.g78u6kktlk8v" w:colFirst="0" w:colLast="0"/>
            <w:bookmarkEnd w:id="4525"/>
            <w:r>
              <w:rPr>
                <w:color w:val="000000"/>
                <w:sz w:val="18"/>
                <w:szCs w:val="18"/>
              </w:rPr>
              <w:t xml:space="preserve">1.4. Інклюзивне суспільство </w:t>
            </w:r>
          </w:p>
        </w:tc>
        <w:tc>
          <w:tcPr>
            <w:tcW w:w="705" w:type="dxa"/>
            <w:textDirection w:val="btLr"/>
          </w:tcPr>
          <w:p w:rsidR="00076113" w:rsidRDefault="0035318D" w:rsidP="0024471D">
            <w:pPr>
              <w:ind w:left="170" w:right="113" w:hanging="57"/>
              <w:jc w:val="left"/>
              <w:rPr>
                <w:b/>
                <w:bCs/>
                <w:color w:val="000000"/>
                <w:sz w:val="18"/>
                <w:szCs w:val="18"/>
              </w:rPr>
            </w:pPr>
            <w:bookmarkStart w:id="4526" w:name="_heading=h.7fhosk9a3hvb" w:colFirst="0" w:colLast="0"/>
            <w:bookmarkEnd w:id="4526"/>
            <w:r>
              <w:rPr>
                <w:b/>
                <w:bCs/>
                <w:color w:val="000000"/>
                <w:sz w:val="18"/>
                <w:szCs w:val="18"/>
              </w:rPr>
              <w:t>Стратегічна ціль 2. Економічне зростання в умовах євроінтеграції</w:t>
            </w:r>
          </w:p>
        </w:tc>
        <w:tc>
          <w:tcPr>
            <w:tcW w:w="570" w:type="dxa"/>
            <w:textDirection w:val="btLr"/>
          </w:tcPr>
          <w:p w:rsidR="00076113" w:rsidRDefault="0035318D" w:rsidP="0024471D">
            <w:pPr>
              <w:ind w:left="170" w:right="113" w:hanging="57"/>
              <w:jc w:val="left"/>
              <w:rPr>
                <w:color w:val="000000"/>
                <w:sz w:val="18"/>
                <w:szCs w:val="18"/>
              </w:rPr>
            </w:pPr>
            <w:bookmarkStart w:id="4527" w:name="_heading=h.5e5uteej1u8f" w:colFirst="0" w:colLast="0"/>
            <w:bookmarkEnd w:id="4527"/>
            <w:r>
              <w:rPr>
                <w:color w:val="000000"/>
                <w:sz w:val="18"/>
                <w:szCs w:val="18"/>
              </w:rPr>
              <w:t>2.1. Розвиток підприємництва та інвестиційної привабливості громади</w:t>
            </w:r>
          </w:p>
        </w:tc>
        <w:tc>
          <w:tcPr>
            <w:tcW w:w="634" w:type="dxa"/>
            <w:textDirection w:val="btLr"/>
          </w:tcPr>
          <w:p w:rsidR="00076113" w:rsidRDefault="0035318D" w:rsidP="0024471D">
            <w:pPr>
              <w:ind w:left="170" w:right="113" w:hanging="57"/>
              <w:jc w:val="left"/>
              <w:rPr>
                <w:color w:val="000000"/>
                <w:sz w:val="18"/>
                <w:szCs w:val="18"/>
              </w:rPr>
            </w:pPr>
            <w:bookmarkStart w:id="4528" w:name="_heading=h.lhpris79c08c" w:colFirst="0" w:colLast="0"/>
            <w:bookmarkEnd w:id="4528"/>
            <w:r>
              <w:rPr>
                <w:color w:val="000000"/>
                <w:sz w:val="18"/>
                <w:szCs w:val="18"/>
              </w:rPr>
              <w:t>2.2 Розвиток та модернізація дорожньо-транспортної, логістичної та критичної інфраструктури</w:t>
            </w:r>
          </w:p>
        </w:tc>
        <w:tc>
          <w:tcPr>
            <w:tcW w:w="1134" w:type="dxa"/>
            <w:textDirection w:val="btLr"/>
          </w:tcPr>
          <w:p w:rsidR="00076113" w:rsidRPr="0024471D" w:rsidRDefault="0024471D">
            <w:pPr>
              <w:ind w:right="1094" w:hanging="60"/>
              <w:jc w:val="left"/>
              <w:rPr>
                <w:color w:val="000000"/>
                <w:sz w:val="18"/>
                <w:szCs w:val="18"/>
              </w:rPr>
            </w:pPr>
            <w:bookmarkStart w:id="4529" w:name="_heading=h.fcjyd2dmv3ol" w:colFirst="0" w:colLast="0"/>
            <w:bookmarkEnd w:id="4529"/>
            <w:r>
              <w:rPr>
                <w:color w:val="000000"/>
                <w:sz w:val="18"/>
                <w:szCs w:val="18"/>
                <w:lang w:val="uk-UA"/>
              </w:rPr>
              <w:t xml:space="preserve">  </w:t>
            </w:r>
            <w:r w:rsidR="0035318D" w:rsidRPr="0024471D">
              <w:rPr>
                <w:color w:val="000000"/>
                <w:sz w:val="18"/>
                <w:szCs w:val="18"/>
              </w:rPr>
              <w:t>2</w:t>
            </w:r>
            <w:r>
              <w:rPr>
                <w:color w:val="000000"/>
                <w:sz w:val="18"/>
                <w:szCs w:val="18"/>
                <w:lang w:val="uk-UA"/>
              </w:rPr>
              <w:t>.</w:t>
            </w:r>
            <w:r w:rsidR="0035318D" w:rsidRPr="0024471D">
              <w:rPr>
                <w:color w:val="000000"/>
                <w:sz w:val="18"/>
                <w:szCs w:val="18"/>
              </w:rPr>
              <w:t>3 Комплексне просторове планування та ефективне управління земельними ресурсами громади та інвестиційної привабливості громади</w:t>
            </w:r>
          </w:p>
        </w:tc>
        <w:tc>
          <w:tcPr>
            <w:tcW w:w="570" w:type="dxa"/>
            <w:textDirection w:val="btLr"/>
          </w:tcPr>
          <w:p w:rsidR="00076113" w:rsidRDefault="0035318D" w:rsidP="0024471D">
            <w:pPr>
              <w:ind w:left="170" w:right="113" w:hanging="57"/>
              <w:jc w:val="left"/>
              <w:rPr>
                <w:b/>
                <w:bCs/>
                <w:color w:val="000000"/>
                <w:sz w:val="18"/>
                <w:szCs w:val="18"/>
              </w:rPr>
            </w:pPr>
            <w:bookmarkStart w:id="4530" w:name="_heading=h.9cj9ejnb82w" w:colFirst="0" w:colLast="0"/>
            <w:bookmarkEnd w:id="4530"/>
            <w:r>
              <w:rPr>
                <w:b/>
                <w:bCs/>
                <w:color w:val="000000"/>
                <w:sz w:val="18"/>
                <w:szCs w:val="18"/>
              </w:rPr>
              <w:t>Стратегічна ціль 3. Охорона навколишнього природного середовища</w:t>
            </w:r>
          </w:p>
        </w:tc>
        <w:tc>
          <w:tcPr>
            <w:tcW w:w="420" w:type="dxa"/>
            <w:textDirection w:val="btLr"/>
          </w:tcPr>
          <w:p w:rsidR="00076113" w:rsidRDefault="0035318D" w:rsidP="0024471D">
            <w:pPr>
              <w:ind w:left="170" w:right="113" w:hanging="57"/>
              <w:jc w:val="left"/>
              <w:rPr>
                <w:color w:val="000000"/>
                <w:sz w:val="18"/>
                <w:szCs w:val="18"/>
              </w:rPr>
            </w:pPr>
            <w:bookmarkStart w:id="4531" w:name="_heading=h.rulyodvgg49k" w:colFirst="0" w:colLast="0"/>
            <w:bookmarkEnd w:id="4531"/>
            <w:r>
              <w:rPr>
                <w:color w:val="000000"/>
                <w:sz w:val="18"/>
                <w:szCs w:val="18"/>
              </w:rPr>
              <w:t>3.1. Енергетична безпека</w:t>
            </w:r>
          </w:p>
        </w:tc>
        <w:tc>
          <w:tcPr>
            <w:tcW w:w="570" w:type="dxa"/>
            <w:textDirection w:val="btLr"/>
          </w:tcPr>
          <w:p w:rsidR="00076113" w:rsidRDefault="0035318D" w:rsidP="0024471D">
            <w:pPr>
              <w:ind w:left="170" w:right="113" w:hanging="57"/>
              <w:jc w:val="left"/>
              <w:rPr>
                <w:color w:val="000000"/>
                <w:sz w:val="18"/>
                <w:szCs w:val="18"/>
              </w:rPr>
            </w:pPr>
            <w:bookmarkStart w:id="4532" w:name="_heading=h.9nb7fyg9y8w5" w:colFirst="0" w:colLast="0"/>
            <w:bookmarkEnd w:id="4532"/>
            <w:r>
              <w:rPr>
                <w:color w:val="000000"/>
                <w:sz w:val="18"/>
                <w:szCs w:val="18"/>
              </w:rPr>
              <w:t>3.2 Запобігання забрудненню водних ресурсів та атмосферного повітря</w:t>
            </w:r>
          </w:p>
        </w:tc>
        <w:tc>
          <w:tcPr>
            <w:tcW w:w="705" w:type="dxa"/>
            <w:textDirection w:val="btLr"/>
          </w:tcPr>
          <w:p w:rsidR="00076113" w:rsidRDefault="0035318D" w:rsidP="0024471D">
            <w:pPr>
              <w:ind w:left="170" w:right="113" w:hanging="57"/>
              <w:jc w:val="left"/>
              <w:rPr>
                <w:color w:val="000000"/>
                <w:sz w:val="18"/>
                <w:szCs w:val="18"/>
              </w:rPr>
            </w:pPr>
            <w:bookmarkStart w:id="4533" w:name="_heading=h.1hjqyazicu76" w:colFirst="0" w:colLast="0"/>
            <w:bookmarkEnd w:id="4533"/>
            <w:r>
              <w:rPr>
                <w:color w:val="000000"/>
                <w:sz w:val="18"/>
                <w:szCs w:val="18"/>
              </w:rPr>
              <w:t>3.3 Формування системи управління відходами, екологічної свідомості населення</w:t>
            </w:r>
          </w:p>
        </w:tc>
      </w:tr>
      <w:tr w:rsidR="00076113" w:rsidTr="0024471D">
        <w:trPr>
          <w:gridAfter w:val="1"/>
          <w:wAfter w:w="165" w:type="dxa"/>
        </w:trPr>
        <w:tc>
          <w:tcPr>
            <w:tcW w:w="1980" w:type="dxa"/>
          </w:tcPr>
          <w:p w:rsidR="00076113" w:rsidRDefault="0035318D">
            <w:pPr>
              <w:ind w:left="-2" w:firstLine="2"/>
              <w:jc w:val="left"/>
              <w:rPr>
                <w:b/>
                <w:bCs/>
                <w:color w:val="000000"/>
                <w:sz w:val="20"/>
                <w:szCs w:val="20"/>
              </w:rPr>
            </w:pPr>
            <w:bookmarkStart w:id="4534" w:name="_heading=h.bju8sw14vs2l" w:colFirst="0" w:colLast="0"/>
            <w:bookmarkEnd w:id="4534"/>
            <w:r>
              <w:rPr>
                <w:b/>
                <w:bCs/>
                <w:color w:val="000000"/>
                <w:sz w:val="20"/>
                <w:szCs w:val="20"/>
              </w:rPr>
              <w:t>І. Формування згуртованої держави в соціальному, гуманітарному, економічному, екологічному, безпековому та просторовому вимірах</w:t>
            </w:r>
          </w:p>
        </w:tc>
        <w:tc>
          <w:tcPr>
            <w:tcW w:w="945" w:type="dxa"/>
          </w:tcPr>
          <w:p w:rsidR="00076113" w:rsidRDefault="0035318D">
            <w:pPr>
              <w:ind w:left="-2" w:firstLine="783"/>
              <w:rPr>
                <w:b/>
                <w:bCs/>
                <w:color w:val="000000"/>
                <w:sz w:val="26"/>
                <w:szCs w:val="26"/>
              </w:rPr>
            </w:pPr>
            <w:bookmarkStart w:id="4535" w:name="_heading=h.7zwd738mqnk0" w:colFirst="0" w:colLast="0"/>
            <w:bookmarkEnd w:id="4535"/>
            <w:r>
              <w:rPr>
                <w:b/>
                <w:bCs/>
                <w:color w:val="000000"/>
                <w:sz w:val="26"/>
                <w:szCs w:val="26"/>
              </w:rPr>
              <w:t>**</w:t>
            </w: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35318D">
            <w:pPr>
              <w:ind w:left="-2" w:firstLine="783"/>
              <w:rPr>
                <w:b/>
                <w:bCs/>
                <w:color w:val="000000"/>
                <w:sz w:val="26"/>
                <w:szCs w:val="26"/>
              </w:rPr>
            </w:pPr>
            <w:bookmarkStart w:id="4536" w:name="_heading=h.msr31oly9yty" w:colFirst="0" w:colLast="0"/>
            <w:bookmarkEnd w:id="4536"/>
            <w:r>
              <w:rPr>
                <w:b/>
                <w:bCs/>
                <w:color w:val="000000"/>
                <w:sz w:val="26"/>
                <w:szCs w:val="26"/>
              </w:rPr>
              <w:t>**</w:t>
            </w:r>
          </w:p>
        </w:tc>
        <w:tc>
          <w:tcPr>
            <w:tcW w:w="570" w:type="dxa"/>
          </w:tcPr>
          <w:p w:rsidR="00076113" w:rsidRDefault="00076113">
            <w:pPr>
              <w:ind w:left="-2" w:firstLine="783"/>
              <w:rPr>
                <w:b/>
                <w:bCs/>
                <w:color w:val="000000"/>
                <w:sz w:val="26"/>
                <w:szCs w:val="26"/>
              </w:rPr>
            </w:pPr>
          </w:p>
        </w:tc>
        <w:tc>
          <w:tcPr>
            <w:tcW w:w="634" w:type="dxa"/>
          </w:tcPr>
          <w:p w:rsidR="00076113" w:rsidRDefault="00076113">
            <w:pPr>
              <w:ind w:left="-2" w:firstLine="783"/>
              <w:rPr>
                <w:b/>
                <w:bCs/>
                <w:color w:val="000000"/>
                <w:sz w:val="26"/>
                <w:szCs w:val="26"/>
              </w:rPr>
            </w:pPr>
          </w:p>
        </w:tc>
        <w:tc>
          <w:tcPr>
            <w:tcW w:w="1134" w:type="dxa"/>
          </w:tcPr>
          <w:p w:rsidR="00076113" w:rsidRDefault="00076113">
            <w:pPr>
              <w:ind w:left="-2" w:firstLine="783"/>
              <w:rPr>
                <w:b/>
                <w:bCs/>
                <w:color w:val="000000"/>
                <w:sz w:val="26"/>
                <w:szCs w:val="26"/>
              </w:rPr>
            </w:pPr>
          </w:p>
        </w:tc>
        <w:tc>
          <w:tcPr>
            <w:tcW w:w="570" w:type="dxa"/>
          </w:tcPr>
          <w:p w:rsidR="00076113" w:rsidRDefault="0035318D">
            <w:pPr>
              <w:ind w:left="-2" w:firstLine="783"/>
              <w:rPr>
                <w:b/>
                <w:bCs/>
                <w:color w:val="000000"/>
                <w:sz w:val="26"/>
                <w:szCs w:val="26"/>
              </w:rPr>
            </w:pPr>
            <w:bookmarkStart w:id="4537" w:name="_heading=h.6jnrb0mlpy3c" w:colFirst="0" w:colLast="0"/>
            <w:bookmarkEnd w:id="4537"/>
            <w:r>
              <w:rPr>
                <w:b/>
                <w:bCs/>
                <w:color w:val="000000"/>
                <w:sz w:val="26"/>
                <w:szCs w:val="26"/>
              </w:rPr>
              <w:t>**</w:t>
            </w: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jc w:val="left"/>
              <w:rPr>
                <w:b/>
                <w:bCs/>
                <w:color w:val="000000"/>
                <w:sz w:val="26"/>
                <w:szCs w:val="26"/>
              </w:rPr>
            </w:pPr>
            <w:bookmarkStart w:id="4538" w:name="_heading=h.bw5vr92vhfmj" w:colFirst="0" w:colLast="0"/>
            <w:bookmarkEnd w:id="4538"/>
            <w:r>
              <w:rPr>
                <w:color w:val="000000"/>
                <w:sz w:val="18"/>
                <w:szCs w:val="18"/>
              </w:rPr>
              <w:t xml:space="preserve">1.1. Стимулювання центрів економічного розвитку (агломерації, міста)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35318D">
            <w:pPr>
              <w:ind w:left="-2" w:firstLine="783"/>
              <w:rPr>
                <w:b/>
                <w:bCs/>
                <w:color w:val="000000"/>
                <w:sz w:val="26"/>
                <w:szCs w:val="26"/>
              </w:rPr>
            </w:pPr>
            <w:bookmarkStart w:id="4539" w:name="_heading=h.869gz59bgjbu" w:colFirst="0" w:colLast="0"/>
            <w:bookmarkEnd w:id="4539"/>
            <w:r>
              <w:rPr>
                <w:b/>
                <w:bCs/>
                <w:color w:val="000000"/>
                <w:sz w:val="26"/>
                <w:szCs w:val="26"/>
              </w:rPr>
              <w:t>**</w:t>
            </w:r>
          </w:p>
        </w:tc>
        <w:tc>
          <w:tcPr>
            <w:tcW w:w="634" w:type="dxa"/>
          </w:tcPr>
          <w:p w:rsidR="00076113" w:rsidRDefault="0035318D">
            <w:pPr>
              <w:ind w:left="-2" w:firstLine="783"/>
              <w:rPr>
                <w:b/>
                <w:bCs/>
                <w:color w:val="000000"/>
                <w:sz w:val="26"/>
                <w:szCs w:val="26"/>
              </w:rPr>
            </w:pPr>
            <w:bookmarkStart w:id="4540" w:name="_heading=h.xqmntj1o6gp2" w:colFirst="0" w:colLast="0"/>
            <w:bookmarkEnd w:id="4540"/>
            <w:r>
              <w:rPr>
                <w:b/>
                <w:bCs/>
                <w:color w:val="000000"/>
                <w:sz w:val="26"/>
                <w:szCs w:val="26"/>
              </w:rPr>
              <w:t>**</w:t>
            </w: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jc w:val="left"/>
              <w:rPr>
                <w:b/>
                <w:bCs/>
                <w:color w:val="000000"/>
                <w:sz w:val="26"/>
                <w:szCs w:val="26"/>
              </w:rPr>
            </w:pPr>
            <w:bookmarkStart w:id="4541" w:name="_heading=h.tvihj7cyru8i" w:colFirst="0" w:colLast="0"/>
            <w:bookmarkEnd w:id="4541"/>
            <w:r>
              <w:rPr>
                <w:color w:val="000000"/>
                <w:sz w:val="18"/>
                <w:szCs w:val="18"/>
              </w:rPr>
              <w:t xml:space="preserve">1.2. Збереження навколишнього природного середовища та стале використання природних ресурсів, посилення можливостей розвитку територій, які потребують державної підтримки (макро- та мікрорівень)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634" w:type="dxa"/>
          </w:tcPr>
          <w:p w:rsidR="00076113" w:rsidRDefault="00076113">
            <w:pPr>
              <w:ind w:left="-2" w:firstLine="783"/>
              <w:rPr>
                <w:b/>
                <w:bCs/>
                <w:color w:val="000000"/>
                <w:sz w:val="26"/>
                <w:szCs w:val="26"/>
              </w:rPr>
            </w:pP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35318D">
            <w:pPr>
              <w:ind w:left="-2" w:firstLine="783"/>
              <w:rPr>
                <w:b/>
                <w:bCs/>
                <w:color w:val="000000"/>
                <w:sz w:val="26"/>
                <w:szCs w:val="26"/>
              </w:rPr>
            </w:pPr>
            <w:bookmarkStart w:id="4542" w:name="_heading=h.470sebgm1iyk" w:colFirst="0" w:colLast="0"/>
            <w:bookmarkEnd w:id="4542"/>
            <w:r>
              <w:rPr>
                <w:b/>
                <w:bCs/>
                <w:color w:val="000000"/>
                <w:sz w:val="26"/>
                <w:szCs w:val="26"/>
              </w:rPr>
              <w:t>**</w:t>
            </w: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jc w:val="left"/>
              <w:rPr>
                <w:b/>
                <w:bCs/>
                <w:color w:val="000000"/>
                <w:sz w:val="26"/>
                <w:szCs w:val="26"/>
              </w:rPr>
            </w:pPr>
            <w:bookmarkStart w:id="4543" w:name="_heading=h.cnfbqk52pp80" w:colFirst="0" w:colLast="0"/>
            <w:bookmarkEnd w:id="4543"/>
            <w:r>
              <w:rPr>
                <w:color w:val="000000"/>
                <w:sz w:val="18"/>
                <w:szCs w:val="18"/>
              </w:rPr>
              <w:t xml:space="preserve">1.3. Створення умов для реінтеграції тимчасово окупованої території Автономної Республіки Крим та </w:t>
            </w:r>
            <w:r>
              <w:rPr>
                <w:color w:val="000000"/>
                <w:sz w:val="18"/>
                <w:szCs w:val="18"/>
              </w:rPr>
              <w:lastRenderedPageBreak/>
              <w:t>м. Севастополя, тимчасово окупованих територій у Донецькій та Луганській областях в український простір</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634" w:type="dxa"/>
          </w:tcPr>
          <w:p w:rsidR="00076113" w:rsidRDefault="00076113">
            <w:pPr>
              <w:ind w:left="-2" w:firstLine="783"/>
              <w:rPr>
                <w:b/>
                <w:bCs/>
                <w:color w:val="000000"/>
                <w:sz w:val="26"/>
                <w:szCs w:val="26"/>
              </w:rPr>
            </w:pP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jc w:val="left"/>
              <w:rPr>
                <w:b/>
                <w:bCs/>
                <w:color w:val="000000"/>
                <w:sz w:val="26"/>
                <w:szCs w:val="26"/>
              </w:rPr>
            </w:pPr>
            <w:bookmarkStart w:id="4544" w:name="_heading=h.wji2a9ot6en0" w:colFirst="0" w:colLast="0"/>
            <w:bookmarkEnd w:id="4544"/>
            <w:r>
              <w:rPr>
                <w:color w:val="000000"/>
                <w:sz w:val="18"/>
                <w:szCs w:val="18"/>
              </w:rPr>
              <w:t xml:space="preserve">1.4. Розвиток інфраструктури та цифрова трансформація регіонів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634" w:type="dxa"/>
          </w:tcPr>
          <w:p w:rsidR="00076113" w:rsidRDefault="0035318D">
            <w:pPr>
              <w:ind w:left="-2" w:firstLine="783"/>
              <w:rPr>
                <w:b/>
                <w:bCs/>
                <w:color w:val="000000"/>
                <w:sz w:val="26"/>
                <w:szCs w:val="26"/>
              </w:rPr>
            </w:pPr>
            <w:bookmarkStart w:id="4545" w:name="_heading=h.a3r2deyj0obh" w:colFirst="0" w:colLast="0"/>
            <w:bookmarkEnd w:id="4545"/>
            <w:r>
              <w:rPr>
                <w:b/>
                <w:bCs/>
                <w:color w:val="000000"/>
                <w:sz w:val="26"/>
                <w:szCs w:val="26"/>
              </w:rPr>
              <w:t>**</w:t>
            </w: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jc w:val="left"/>
              <w:rPr>
                <w:b/>
                <w:bCs/>
                <w:color w:val="000000"/>
                <w:sz w:val="26"/>
                <w:szCs w:val="26"/>
              </w:rPr>
            </w:pPr>
            <w:bookmarkStart w:id="4546" w:name="_heading=h.krglg6nh3cff" w:colFirst="0" w:colLast="0"/>
            <w:bookmarkEnd w:id="4546"/>
            <w:r>
              <w:rPr>
                <w:color w:val="000000"/>
                <w:sz w:val="18"/>
                <w:szCs w:val="18"/>
              </w:rPr>
              <w:t xml:space="preserve">1.5. Формування єдиного освітнього, інформаційного, культурного простору в межах всієї території України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35318D">
            <w:pPr>
              <w:ind w:left="-2" w:firstLine="783"/>
              <w:rPr>
                <w:b/>
                <w:bCs/>
                <w:color w:val="000000"/>
                <w:sz w:val="26"/>
                <w:szCs w:val="26"/>
              </w:rPr>
            </w:pPr>
            <w:bookmarkStart w:id="4547" w:name="_heading=h.hmbfvz85ceja" w:colFirst="0" w:colLast="0"/>
            <w:bookmarkEnd w:id="4547"/>
            <w:r>
              <w:rPr>
                <w:b/>
                <w:bCs/>
                <w:color w:val="000000"/>
                <w:sz w:val="26"/>
                <w:szCs w:val="26"/>
              </w:rPr>
              <w:t>**</w:t>
            </w: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634" w:type="dxa"/>
          </w:tcPr>
          <w:p w:rsidR="00076113" w:rsidRDefault="00076113">
            <w:pPr>
              <w:ind w:left="-2" w:firstLine="783"/>
              <w:rPr>
                <w:b/>
                <w:bCs/>
                <w:color w:val="000000"/>
                <w:sz w:val="26"/>
                <w:szCs w:val="26"/>
              </w:rPr>
            </w:pP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jc w:val="left"/>
              <w:rPr>
                <w:b/>
                <w:bCs/>
                <w:color w:val="000000"/>
                <w:sz w:val="26"/>
                <w:szCs w:val="26"/>
              </w:rPr>
            </w:pPr>
            <w:bookmarkStart w:id="4548" w:name="_heading=h.oz9z8mpujow1" w:colFirst="0" w:colLast="0"/>
            <w:bookmarkEnd w:id="4548"/>
            <w:r>
              <w:rPr>
                <w:color w:val="000000"/>
                <w:sz w:val="18"/>
                <w:szCs w:val="18"/>
              </w:rPr>
              <w:t xml:space="preserve">1.6. Ефективне використання економічного потенціалу культурної спадщини для сталого розвитку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35318D">
            <w:pPr>
              <w:ind w:left="-2" w:firstLine="783"/>
              <w:rPr>
                <w:b/>
                <w:bCs/>
                <w:color w:val="000000"/>
                <w:sz w:val="26"/>
                <w:szCs w:val="26"/>
              </w:rPr>
            </w:pPr>
            <w:bookmarkStart w:id="4549" w:name="_heading=h.3748becw4qdh" w:colFirst="0" w:colLast="0"/>
            <w:bookmarkEnd w:id="4549"/>
            <w:r>
              <w:rPr>
                <w:b/>
                <w:bCs/>
                <w:color w:val="000000"/>
                <w:sz w:val="26"/>
                <w:szCs w:val="26"/>
              </w:rPr>
              <w:t>*</w:t>
            </w: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634" w:type="dxa"/>
          </w:tcPr>
          <w:p w:rsidR="00076113" w:rsidRDefault="00076113">
            <w:pPr>
              <w:ind w:left="-2" w:firstLine="783"/>
              <w:rPr>
                <w:b/>
                <w:bCs/>
                <w:color w:val="000000"/>
                <w:sz w:val="26"/>
                <w:szCs w:val="26"/>
              </w:rPr>
            </w:pP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jc w:val="left"/>
              <w:rPr>
                <w:b/>
                <w:bCs/>
                <w:color w:val="000000"/>
                <w:sz w:val="26"/>
                <w:szCs w:val="26"/>
              </w:rPr>
            </w:pPr>
            <w:bookmarkStart w:id="4550" w:name="_heading=h.sco4l72j8a3z" w:colFirst="0" w:colLast="0"/>
            <w:bookmarkEnd w:id="4550"/>
            <w:r>
              <w:rPr>
                <w:b/>
                <w:bCs/>
                <w:color w:val="000000"/>
                <w:sz w:val="18"/>
                <w:szCs w:val="18"/>
              </w:rPr>
              <w:t xml:space="preserve">ІІ. Підвищення рівня конкурентоспроможності регіонів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35318D">
            <w:pPr>
              <w:ind w:left="-2" w:firstLine="783"/>
              <w:rPr>
                <w:b/>
                <w:bCs/>
                <w:color w:val="000000"/>
                <w:sz w:val="26"/>
                <w:szCs w:val="26"/>
              </w:rPr>
            </w:pPr>
            <w:bookmarkStart w:id="4551" w:name="_heading=h.6fllgv61wjfc" w:colFirst="0" w:colLast="0"/>
            <w:bookmarkEnd w:id="4551"/>
            <w:r>
              <w:rPr>
                <w:b/>
                <w:bCs/>
                <w:color w:val="000000"/>
                <w:sz w:val="26"/>
                <w:szCs w:val="26"/>
              </w:rPr>
              <w:t>**</w:t>
            </w:r>
          </w:p>
        </w:tc>
        <w:tc>
          <w:tcPr>
            <w:tcW w:w="570" w:type="dxa"/>
          </w:tcPr>
          <w:p w:rsidR="00076113" w:rsidRDefault="00076113">
            <w:pPr>
              <w:ind w:left="-2" w:firstLine="783"/>
              <w:rPr>
                <w:b/>
                <w:bCs/>
                <w:color w:val="000000"/>
                <w:sz w:val="26"/>
                <w:szCs w:val="26"/>
              </w:rPr>
            </w:pPr>
          </w:p>
        </w:tc>
        <w:tc>
          <w:tcPr>
            <w:tcW w:w="634" w:type="dxa"/>
          </w:tcPr>
          <w:p w:rsidR="00076113" w:rsidRDefault="00076113">
            <w:pPr>
              <w:ind w:left="-2" w:firstLine="783"/>
              <w:rPr>
                <w:b/>
                <w:bCs/>
                <w:color w:val="000000"/>
                <w:sz w:val="26"/>
                <w:szCs w:val="26"/>
              </w:rPr>
            </w:pP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jc w:val="left"/>
              <w:rPr>
                <w:b/>
                <w:bCs/>
                <w:color w:val="000000"/>
                <w:sz w:val="26"/>
                <w:szCs w:val="26"/>
              </w:rPr>
            </w:pPr>
            <w:bookmarkStart w:id="4552" w:name="_heading=h.ltct235gglrm" w:colFirst="0" w:colLast="0"/>
            <w:bookmarkEnd w:id="4552"/>
            <w:r>
              <w:rPr>
                <w:color w:val="000000"/>
                <w:sz w:val="18"/>
                <w:szCs w:val="18"/>
              </w:rPr>
              <w:t xml:space="preserve">2.1. Розвиток людського капіталу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35318D">
            <w:pPr>
              <w:ind w:left="-2" w:firstLine="783"/>
              <w:rPr>
                <w:b/>
                <w:bCs/>
                <w:color w:val="000000"/>
                <w:sz w:val="26"/>
                <w:szCs w:val="26"/>
              </w:rPr>
            </w:pPr>
            <w:bookmarkStart w:id="4553" w:name="_heading=h.6xjs5b3tbop4" w:colFirst="0" w:colLast="0"/>
            <w:bookmarkEnd w:id="4553"/>
            <w:r>
              <w:rPr>
                <w:b/>
                <w:bCs/>
                <w:color w:val="000000"/>
                <w:sz w:val="26"/>
                <w:szCs w:val="26"/>
              </w:rPr>
              <w:t>**</w:t>
            </w:r>
          </w:p>
        </w:tc>
        <w:tc>
          <w:tcPr>
            <w:tcW w:w="634" w:type="dxa"/>
          </w:tcPr>
          <w:p w:rsidR="00076113" w:rsidRDefault="00076113">
            <w:pPr>
              <w:ind w:left="-2" w:firstLine="783"/>
              <w:rPr>
                <w:b/>
                <w:bCs/>
                <w:color w:val="000000"/>
                <w:sz w:val="26"/>
                <w:szCs w:val="26"/>
              </w:rPr>
            </w:pP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jc w:val="left"/>
              <w:rPr>
                <w:b/>
                <w:bCs/>
                <w:color w:val="000000"/>
                <w:sz w:val="26"/>
                <w:szCs w:val="26"/>
              </w:rPr>
            </w:pPr>
            <w:bookmarkStart w:id="4554" w:name="_heading=h.yixr1addn4yr" w:colFirst="0" w:colLast="0"/>
            <w:bookmarkEnd w:id="4554"/>
            <w:r>
              <w:rPr>
                <w:color w:val="000000"/>
                <w:sz w:val="18"/>
                <w:szCs w:val="18"/>
              </w:rPr>
              <w:t xml:space="preserve">2.2. Сприяння розвитку підприємництва, підтримка інтернаціоналізації бізнесу у секторі малого та середнього підприємництва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35318D">
            <w:pPr>
              <w:ind w:left="-2" w:firstLine="783"/>
              <w:rPr>
                <w:b/>
                <w:bCs/>
                <w:color w:val="000000"/>
                <w:sz w:val="26"/>
                <w:szCs w:val="26"/>
              </w:rPr>
            </w:pPr>
            <w:bookmarkStart w:id="4555" w:name="_heading=h.ibiwsim5bwdm" w:colFirst="0" w:colLast="0"/>
            <w:bookmarkEnd w:id="4555"/>
            <w:r>
              <w:rPr>
                <w:b/>
                <w:bCs/>
                <w:color w:val="000000"/>
                <w:sz w:val="26"/>
                <w:szCs w:val="26"/>
              </w:rPr>
              <w:t>**</w:t>
            </w:r>
          </w:p>
        </w:tc>
        <w:tc>
          <w:tcPr>
            <w:tcW w:w="634" w:type="dxa"/>
          </w:tcPr>
          <w:p w:rsidR="00076113" w:rsidRDefault="00076113">
            <w:pPr>
              <w:ind w:left="-2" w:firstLine="783"/>
              <w:rPr>
                <w:b/>
                <w:bCs/>
                <w:color w:val="000000"/>
                <w:sz w:val="26"/>
                <w:szCs w:val="26"/>
              </w:rPr>
            </w:pP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jc w:val="left"/>
              <w:rPr>
                <w:b/>
                <w:bCs/>
                <w:color w:val="000000"/>
                <w:sz w:val="26"/>
                <w:szCs w:val="26"/>
              </w:rPr>
            </w:pPr>
            <w:bookmarkStart w:id="4556" w:name="_heading=h.7f03jdvp33nn" w:colFirst="0" w:colLast="0"/>
            <w:bookmarkEnd w:id="4556"/>
            <w:r>
              <w:rPr>
                <w:color w:val="000000"/>
                <w:sz w:val="18"/>
                <w:szCs w:val="18"/>
              </w:rPr>
              <w:t xml:space="preserve">2.3. Підвищення інвестиційної привабливості територій, підтримка залучення інвестицій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35318D">
            <w:pPr>
              <w:ind w:left="-2" w:firstLine="783"/>
              <w:rPr>
                <w:b/>
                <w:bCs/>
                <w:color w:val="000000"/>
                <w:sz w:val="26"/>
                <w:szCs w:val="26"/>
              </w:rPr>
            </w:pPr>
            <w:bookmarkStart w:id="4557" w:name="_heading=h.hdhle77ufk1n" w:colFirst="0" w:colLast="0"/>
            <w:bookmarkEnd w:id="4557"/>
            <w:r>
              <w:rPr>
                <w:b/>
                <w:bCs/>
                <w:color w:val="000000"/>
                <w:sz w:val="26"/>
                <w:szCs w:val="26"/>
              </w:rPr>
              <w:t>**</w:t>
            </w:r>
          </w:p>
        </w:tc>
        <w:tc>
          <w:tcPr>
            <w:tcW w:w="634" w:type="dxa"/>
          </w:tcPr>
          <w:p w:rsidR="00076113" w:rsidRDefault="00076113">
            <w:pPr>
              <w:ind w:left="-2" w:firstLine="783"/>
              <w:rPr>
                <w:b/>
                <w:bCs/>
                <w:color w:val="000000"/>
                <w:sz w:val="26"/>
                <w:szCs w:val="26"/>
              </w:rPr>
            </w:pP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jc w:val="left"/>
              <w:rPr>
                <w:color w:val="000000"/>
                <w:sz w:val="18"/>
                <w:szCs w:val="18"/>
              </w:rPr>
            </w:pPr>
            <w:bookmarkStart w:id="4558" w:name="_heading=h.ofdylfqp0l6n" w:colFirst="0" w:colLast="0"/>
            <w:bookmarkEnd w:id="4558"/>
            <w:r>
              <w:rPr>
                <w:color w:val="000000"/>
                <w:sz w:val="18"/>
                <w:szCs w:val="18"/>
              </w:rPr>
              <w:t xml:space="preserve">2.4. Сприяння впровадженню інновацій та зростанню технологічного рівня регіональної економіки, підтримка інноваційних підприємств та стартапів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634" w:type="dxa"/>
          </w:tcPr>
          <w:p w:rsidR="00076113" w:rsidRDefault="0035318D">
            <w:pPr>
              <w:ind w:left="-2" w:firstLine="783"/>
              <w:rPr>
                <w:b/>
                <w:bCs/>
                <w:color w:val="000000"/>
                <w:sz w:val="26"/>
                <w:szCs w:val="26"/>
              </w:rPr>
            </w:pPr>
            <w:bookmarkStart w:id="4559" w:name="_heading=h.uhj2vkpq3xwg" w:colFirst="0" w:colLast="0"/>
            <w:bookmarkEnd w:id="4559"/>
            <w:r>
              <w:rPr>
                <w:b/>
                <w:bCs/>
                <w:color w:val="000000"/>
                <w:sz w:val="26"/>
                <w:szCs w:val="26"/>
              </w:rPr>
              <w:t>**</w:t>
            </w: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jc w:val="left"/>
              <w:rPr>
                <w:b/>
                <w:bCs/>
                <w:color w:val="000000"/>
                <w:sz w:val="26"/>
                <w:szCs w:val="26"/>
              </w:rPr>
            </w:pPr>
            <w:bookmarkStart w:id="4560" w:name="_heading=h.r5a9ji2g0r8e" w:colFirst="0" w:colLast="0"/>
            <w:bookmarkEnd w:id="4560"/>
            <w:r>
              <w:rPr>
                <w:color w:val="000000"/>
                <w:sz w:val="18"/>
                <w:szCs w:val="18"/>
              </w:rPr>
              <w:t xml:space="preserve">2.5. Сталий розвиток промисловості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634" w:type="dxa"/>
          </w:tcPr>
          <w:p w:rsidR="00076113" w:rsidRDefault="0035318D">
            <w:pPr>
              <w:ind w:left="-2" w:firstLine="783"/>
              <w:rPr>
                <w:b/>
                <w:bCs/>
                <w:color w:val="000000"/>
                <w:sz w:val="26"/>
                <w:szCs w:val="26"/>
              </w:rPr>
            </w:pPr>
            <w:bookmarkStart w:id="4561" w:name="_heading=h.nybkjvdlk0h9" w:colFirst="0" w:colLast="0"/>
            <w:bookmarkEnd w:id="4561"/>
            <w:r>
              <w:rPr>
                <w:b/>
                <w:bCs/>
                <w:color w:val="000000"/>
                <w:sz w:val="26"/>
                <w:szCs w:val="26"/>
              </w:rPr>
              <w:t>**</w:t>
            </w:r>
          </w:p>
        </w:tc>
        <w:tc>
          <w:tcPr>
            <w:tcW w:w="1134" w:type="dxa"/>
          </w:tcPr>
          <w:p w:rsidR="00076113" w:rsidRDefault="0035318D">
            <w:pPr>
              <w:ind w:left="-2" w:firstLine="783"/>
              <w:rPr>
                <w:b/>
                <w:bCs/>
                <w:color w:val="000000"/>
                <w:sz w:val="26"/>
                <w:szCs w:val="26"/>
              </w:rPr>
            </w:pPr>
            <w:bookmarkStart w:id="4562" w:name="_heading=h.vn5sju8m2a74" w:colFirst="0" w:colLast="0"/>
            <w:bookmarkEnd w:id="4562"/>
            <w:r>
              <w:rPr>
                <w:b/>
                <w:bCs/>
                <w:color w:val="000000"/>
                <w:sz w:val="26"/>
                <w:szCs w:val="26"/>
              </w:rPr>
              <w:t>*</w:t>
            </w: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jc w:val="left"/>
              <w:rPr>
                <w:b/>
                <w:bCs/>
                <w:color w:val="000000"/>
                <w:sz w:val="26"/>
                <w:szCs w:val="26"/>
              </w:rPr>
            </w:pPr>
            <w:bookmarkStart w:id="4563" w:name="_heading=h.lnl582ng2uk8" w:colFirst="0" w:colLast="0"/>
            <w:bookmarkEnd w:id="4563"/>
            <w:r>
              <w:rPr>
                <w:b/>
                <w:bCs/>
                <w:color w:val="000000"/>
                <w:sz w:val="18"/>
                <w:szCs w:val="18"/>
              </w:rPr>
              <w:t xml:space="preserve">III. Розбудова ефективного багаторівневого врядування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634" w:type="dxa"/>
          </w:tcPr>
          <w:p w:rsidR="00076113" w:rsidRDefault="00076113">
            <w:pPr>
              <w:ind w:left="-2" w:firstLine="783"/>
              <w:rPr>
                <w:b/>
                <w:bCs/>
                <w:color w:val="000000"/>
                <w:sz w:val="26"/>
                <w:szCs w:val="26"/>
              </w:rPr>
            </w:pP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jc w:val="left"/>
              <w:rPr>
                <w:b/>
                <w:bCs/>
                <w:color w:val="000000"/>
                <w:sz w:val="26"/>
                <w:szCs w:val="26"/>
              </w:rPr>
            </w:pPr>
            <w:bookmarkStart w:id="4564" w:name="_heading=h.9373wpttj0pn" w:colFirst="0" w:colLast="0"/>
            <w:bookmarkEnd w:id="4564"/>
            <w:r>
              <w:rPr>
                <w:color w:val="000000"/>
                <w:sz w:val="18"/>
                <w:szCs w:val="18"/>
              </w:rPr>
              <w:t xml:space="preserve">3.1. Формування ефективного місцевого </w:t>
            </w:r>
            <w:r>
              <w:rPr>
                <w:color w:val="000000"/>
                <w:sz w:val="18"/>
                <w:szCs w:val="18"/>
              </w:rPr>
              <w:lastRenderedPageBreak/>
              <w:t xml:space="preserve">самоврядування та органів державної влади на новій територіальній основі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634" w:type="dxa"/>
          </w:tcPr>
          <w:p w:rsidR="00076113" w:rsidRDefault="00076113">
            <w:pPr>
              <w:ind w:left="-2" w:firstLine="783"/>
              <w:rPr>
                <w:b/>
                <w:bCs/>
                <w:color w:val="000000"/>
                <w:sz w:val="26"/>
                <w:szCs w:val="26"/>
              </w:rPr>
            </w:pP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jc w:val="left"/>
              <w:rPr>
                <w:b/>
                <w:bCs/>
                <w:color w:val="000000"/>
                <w:sz w:val="26"/>
                <w:szCs w:val="26"/>
              </w:rPr>
            </w:pPr>
            <w:bookmarkStart w:id="4565" w:name="_heading=h.dq36bnqujv1f" w:colFirst="0" w:colLast="0"/>
            <w:bookmarkEnd w:id="4565"/>
            <w:r>
              <w:rPr>
                <w:color w:val="000000"/>
                <w:sz w:val="18"/>
                <w:szCs w:val="18"/>
              </w:rPr>
              <w:t xml:space="preserve">3.2. Формування горизонтальної та вертикальної координації державних секторальних політик та державної регіональної політики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bookmarkStart w:id="4566" w:name="_heading=h.ggb6bnnrzp6e" w:colFirst="0" w:colLast="0"/>
            <w:bookmarkEnd w:id="4566"/>
          </w:p>
        </w:tc>
        <w:tc>
          <w:tcPr>
            <w:tcW w:w="634" w:type="dxa"/>
          </w:tcPr>
          <w:p w:rsidR="00076113" w:rsidRDefault="00076113">
            <w:pPr>
              <w:ind w:left="-2" w:firstLine="783"/>
              <w:rPr>
                <w:b/>
                <w:bCs/>
                <w:color w:val="000000"/>
                <w:sz w:val="26"/>
                <w:szCs w:val="26"/>
              </w:rPr>
            </w:pP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jc w:val="left"/>
              <w:rPr>
                <w:b/>
                <w:bCs/>
                <w:color w:val="000000"/>
                <w:sz w:val="26"/>
                <w:szCs w:val="26"/>
              </w:rPr>
            </w:pPr>
            <w:bookmarkStart w:id="4567" w:name="_heading=h.pq3shcjw6sh6" w:colFirst="0" w:colLast="0"/>
            <w:bookmarkEnd w:id="4567"/>
            <w:r>
              <w:rPr>
                <w:color w:val="000000"/>
                <w:sz w:val="18"/>
                <w:szCs w:val="18"/>
              </w:rPr>
              <w:t xml:space="preserve">3.3. Побудова системи ефективного публічного інвестування на всіх рівнях врядування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634" w:type="dxa"/>
          </w:tcPr>
          <w:p w:rsidR="00076113" w:rsidRDefault="00076113">
            <w:pPr>
              <w:ind w:left="-2" w:firstLine="783"/>
              <w:rPr>
                <w:b/>
                <w:bCs/>
                <w:color w:val="000000"/>
                <w:sz w:val="26"/>
                <w:szCs w:val="26"/>
              </w:rPr>
            </w:pP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rPr>
                <w:b/>
                <w:bCs/>
                <w:color w:val="000000"/>
                <w:sz w:val="26"/>
                <w:szCs w:val="26"/>
              </w:rPr>
            </w:pPr>
            <w:bookmarkStart w:id="4568" w:name="_heading=h.a0xko3bh9uup" w:colFirst="0" w:colLast="0"/>
            <w:bookmarkEnd w:id="4568"/>
            <w:r>
              <w:rPr>
                <w:color w:val="000000"/>
                <w:sz w:val="18"/>
                <w:szCs w:val="18"/>
              </w:rPr>
              <w:t xml:space="preserve">3.4. Розбудова потенціалу суб’єктів державної регіональної політики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634" w:type="dxa"/>
          </w:tcPr>
          <w:p w:rsidR="00076113" w:rsidRDefault="00076113">
            <w:pPr>
              <w:ind w:left="-2" w:firstLine="783"/>
              <w:rPr>
                <w:b/>
                <w:bCs/>
                <w:color w:val="000000"/>
                <w:sz w:val="26"/>
                <w:szCs w:val="26"/>
              </w:rPr>
            </w:pP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rPr>
                <w:b/>
                <w:bCs/>
                <w:color w:val="000000"/>
                <w:sz w:val="26"/>
                <w:szCs w:val="26"/>
              </w:rPr>
            </w:pPr>
            <w:bookmarkStart w:id="4569" w:name="_heading=h.sto7vm1e8dx" w:colFirst="0" w:colLast="0"/>
            <w:bookmarkEnd w:id="4569"/>
            <w:r>
              <w:rPr>
                <w:color w:val="000000"/>
                <w:sz w:val="18"/>
                <w:szCs w:val="18"/>
              </w:rPr>
              <w:t xml:space="preserve">3.5. Забезпечення рівних прав та можливостей жінок і чоловіків, запобігання та протидія домашньому насильству та дискримінації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35318D">
            <w:pPr>
              <w:ind w:left="-2" w:firstLine="783"/>
              <w:rPr>
                <w:b/>
                <w:bCs/>
                <w:color w:val="000000"/>
                <w:sz w:val="26"/>
                <w:szCs w:val="26"/>
              </w:rPr>
            </w:pPr>
            <w:r>
              <w:rPr>
                <w:b/>
                <w:bCs/>
                <w:color w:val="000000"/>
                <w:sz w:val="26"/>
                <w:szCs w:val="26"/>
              </w:rPr>
              <w:t>**</w:t>
            </w:r>
          </w:p>
        </w:tc>
        <w:tc>
          <w:tcPr>
            <w:tcW w:w="705"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634" w:type="dxa"/>
          </w:tcPr>
          <w:p w:rsidR="00076113" w:rsidRDefault="00076113">
            <w:pPr>
              <w:ind w:left="-2" w:firstLine="783"/>
              <w:rPr>
                <w:b/>
                <w:bCs/>
                <w:color w:val="000000"/>
                <w:sz w:val="26"/>
                <w:szCs w:val="26"/>
              </w:rPr>
            </w:pPr>
          </w:p>
        </w:tc>
        <w:tc>
          <w:tcPr>
            <w:tcW w:w="1134"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r w:rsidR="00076113" w:rsidTr="0024471D">
        <w:trPr>
          <w:gridAfter w:val="1"/>
          <w:wAfter w:w="165" w:type="dxa"/>
        </w:trPr>
        <w:tc>
          <w:tcPr>
            <w:tcW w:w="1980" w:type="dxa"/>
          </w:tcPr>
          <w:p w:rsidR="00076113" w:rsidRDefault="0035318D">
            <w:pPr>
              <w:pBdr>
                <w:top w:val="nil"/>
                <w:left w:val="nil"/>
                <w:bottom w:val="nil"/>
                <w:right w:val="nil"/>
                <w:between w:val="nil"/>
              </w:pBdr>
              <w:ind w:hanging="2"/>
              <w:rPr>
                <w:b/>
                <w:bCs/>
                <w:color w:val="000000"/>
                <w:sz w:val="26"/>
                <w:szCs w:val="26"/>
              </w:rPr>
            </w:pPr>
            <w:bookmarkStart w:id="4570" w:name="_heading=h.eykxlgc7rs6c" w:colFirst="0" w:colLast="0"/>
            <w:bookmarkEnd w:id="4570"/>
            <w:r>
              <w:rPr>
                <w:color w:val="000000"/>
                <w:sz w:val="18"/>
                <w:szCs w:val="18"/>
              </w:rPr>
              <w:t xml:space="preserve">3.6. Розбудова системи інформаційно-аналітичного забезпечення та розвиток управлінських навичок для прийняття рішень, що базуються на об’єктивних даних та просторовому плануванні </w:t>
            </w:r>
          </w:p>
        </w:tc>
        <w:tc>
          <w:tcPr>
            <w:tcW w:w="94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634" w:type="dxa"/>
          </w:tcPr>
          <w:p w:rsidR="00076113" w:rsidRDefault="00076113">
            <w:pPr>
              <w:ind w:left="-2" w:firstLine="783"/>
              <w:rPr>
                <w:b/>
                <w:bCs/>
                <w:color w:val="000000"/>
                <w:sz w:val="26"/>
                <w:szCs w:val="26"/>
              </w:rPr>
            </w:pPr>
          </w:p>
        </w:tc>
        <w:tc>
          <w:tcPr>
            <w:tcW w:w="1134" w:type="dxa"/>
          </w:tcPr>
          <w:p w:rsidR="00076113" w:rsidRDefault="0035318D">
            <w:pPr>
              <w:ind w:left="-2" w:firstLine="783"/>
              <w:rPr>
                <w:b/>
                <w:bCs/>
                <w:color w:val="000000"/>
                <w:sz w:val="26"/>
                <w:szCs w:val="26"/>
              </w:rPr>
            </w:pPr>
            <w:r>
              <w:rPr>
                <w:b/>
                <w:bCs/>
                <w:color w:val="000000"/>
                <w:sz w:val="26"/>
                <w:szCs w:val="26"/>
              </w:rPr>
              <w:t>**</w:t>
            </w:r>
          </w:p>
        </w:tc>
        <w:tc>
          <w:tcPr>
            <w:tcW w:w="570" w:type="dxa"/>
          </w:tcPr>
          <w:p w:rsidR="00076113" w:rsidRDefault="00076113">
            <w:pPr>
              <w:ind w:left="-2" w:firstLine="783"/>
              <w:rPr>
                <w:b/>
                <w:bCs/>
                <w:color w:val="000000"/>
                <w:sz w:val="26"/>
                <w:szCs w:val="26"/>
              </w:rPr>
            </w:pPr>
          </w:p>
        </w:tc>
        <w:tc>
          <w:tcPr>
            <w:tcW w:w="420" w:type="dxa"/>
          </w:tcPr>
          <w:p w:rsidR="00076113" w:rsidRDefault="00076113">
            <w:pPr>
              <w:ind w:left="-2" w:firstLine="783"/>
              <w:rPr>
                <w:b/>
                <w:bCs/>
                <w:color w:val="000000"/>
                <w:sz w:val="26"/>
                <w:szCs w:val="26"/>
              </w:rPr>
            </w:pPr>
          </w:p>
        </w:tc>
        <w:tc>
          <w:tcPr>
            <w:tcW w:w="570" w:type="dxa"/>
          </w:tcPr>
          <w:p w:rsidR="00076113" w:rsidRDefault="00076113">
            <w:pPr>
              <w:ind w:left="-2" w:firstLine="783"/>
              <w:rPr>
                <w:b/>
                <w:bCs/>
                <w:color w:val="000000"/>
                <w:sz w:val="26"/>
                <w:szCs w:val="26"/>
              </w:rPr>
            </w:pPr>
          </w:p>
        </w:tc>
        <w:tc>
          <w:tcPr>
            <w:tcW w:w="705" w:type="dxa"/>
          </w:tcPr>
          <w:p w:rsidR="00076113" w:rsidRDefault="00076113">
            <w:pPr>
              <w:ind w:left="-2" w:firstLine="783"/>
              <w:rPr>
                <w:b/>
                <w:bCs/>
                <w:color w:val="000000"/>
                <w:sz w:val="26"/>
                <w:szCs w:val="26"/>
              </w:rPr>
            </w:pPr>
          </w:p>
        </w:tc>
      </w:tr>
    </w:tbl>
    <w:p w:rsidR="00076113" w:rsidRDefault="0035318D">
      <w:pPr>
        <w:pBdr>
          <w:top w:val="nil"/>
          <w:left w:val="nil"/>
          <w:bottom w:val="nil"/>
          <w:right w:val="nil"/>
          <w:between w:val="nil"/>
        </w:pBdr>
        <w:ind w:left="1" w:firstLine="780"/>
        <w:rPr>
          <w:color w:val="000000"/>
        </w:rPr>
      </w:pPr>
      <w:bookmarkStart w:id="4571" w:name="_heading=h.snc54gh8f2rf" w:colFirst="0" w:colLast="0"/>
      <w:bookmarkEnd w:id="4571"/>
      <w:r>
        <w:rPr>
          <w:color w:val="000000"/>
          <w:sz w:val="26"/>
          <w:szCs w:val="26"/>
          <w:vertAlign w:val="superscript"/>
        </w:rPr>
        <w:t xml:space="preserve">1 </w:t>
      </w:r>
      <w:r>
        <w:rPr>
          <w:color w:val="000000"/>
        </w:rPr>
        <w:t>У клітинках ступінь зв’язку окремих цілей відмічається як ** (сильний зв’язок) або * (опосередкований зв’язок)</w:t>
      </w:r>
    </w:p>
    <w:p w:rsidR="00076113" w:rsidRDefault="0035318D">
      <w:pPr>
        <w:ind w:firstLine="660"/>
        <w:rPr>
          <w:color w:val="000000"/>
        </w:rPr>
      </w:pPr>
      <w:r>
        <w:br w:type="page"/>
      </w:r>
    </w:p>
    <w:p w:rsidR="00076113" w:rsidRDefault="0035318D">
      <w:pPr>
        <w:ind w:firstLine="649"/>
        <w:rPr>
          <w:color w:val="000000"/>
        </w:rPr>
      </w:pPr>
      <w:bookmarkStart w:id="4572" w:name="_heading=h.lsewpy87b4ah" w:colFirst="0" w:colLast="0"/>
      <w:bookmarkEnd w:id="4572"/>
      <w:r>
        <w:rPr>
          <w:b/>
          <w:bCs/>
          <w:color w:val="000000"/>
        </w:rPr>
        <w:lastRenderedPageBreak/>
        <w:t xml:space="preserve">УЗГОДЖЕННЯ СТРАТЕГІЇ З ДЕРЖАВНИМИ ТА РЕГІОНАЛЬНИМИ СТРАТЕГІЧНИМИ ДОКУМЕНТАМИ </w:t>
      </w:r>
    </w:p>
    <w:p w:rsidR="00076113" w:rsidRDefault="0035318D">
      <w:pPr>
        <w:ind w:firstLine="647"/>
        <w:rPr>
          <w:color w:val="000000"/>
        </w:rPr>
      </w:pPr>
      <w:bookmarkStart w:id="4573" w:name="_heading=h.abba7cnmeete" w:colFirst="0" w:colLast="0"/>
      <w:bookmarkEnd w:id="4573"/>
      <w:r>
        <w:rPr>
          <w:color w:val="000000"/>
        </w:rPr>
        <w:t xml:space="preserve">Система стратегічного планування в Україні базується на координації процесів стратегічного планування на центральному, регіональному та місцевому рівнях. Державна стратегія регіонального розвитку на 2021-2027 роки є основним планувальним документом для реалізації секторальних стратегій розвитку, координації державної політики у різних сферах, досягнення ефективності використання державних ресурсів у територіальних громадах та регіонах в інтересах людини, єдності держави, сталого розвитку історичних населених місць та збереження традиційного характеру історичного середовища, збереження навколишнього природного середовища та сталого використання природних ресурсів для нинішнього та майбутніх поколінь українців. </w:t>
      </w:r>
    </w:p>
    <w:p w:rsidR="00076113" w:rsidRDefault="0035318D">
      <w:pPr>
        <w:ind w:firstLine="647"/>
        <w:rPr>
          <w:color w:val="000000"/>
        </w:rPr>
      </w:pPr>
      <w:bookmarkStart w:id="4574" w:name="_heading=h.1jqdlrzbojsl" w:colFirst="0" w:colLast="0"/>
      <w:bookmarkEnd w:id="4574"/>
      <w:r>
        <w:rPr>
          <w:color w:val="000000"/>
        </w:rPr>
        <w:t xml:space="preserve">Дана Стратегія розроблена відповідно до Цілей сталого розвитку України до 2030 року, затверджених Указом Президента України від 30.09.2019 № 722. При розробці Стратегії розвитку Городоцької міської територіальної громади враховані ключові аспекти Державної стратегії регіонального розвитку на 2021-2027 роки. Стратегічні напрямки розвитку Городоцької міської територіальної громади також сформовані відповідно до стратегічних цілей Регіональної стратегії розвитку Львівської області на період до 2027 року. </w:t>
      </w:r>
    </w:p>
    <w:p w:rsidR="00076113" w:rsidRDefault="0035318D">
      <w:pPr>
        <w:pBdr>
          <w:top w:val="nil"/>
          <w:left w:val="nil"/>
          <w:bottom w:val="nil"/>
          <w:right w:val="nil"/>
          <w:between w:val="nil"/>
        </w:pBdr>
        <w:ind w:firstLine="647"/>
        <w:rPr>
          <w:color w:val="000000"/>
        </w:rPr>
      </w:pPr>
      <w:bookmarkStart w:id="4575" w:name="_heading=h.w65fe7du0yd5" w:colFirst="0" w:colLast="0"/>
      <w:bookmarkEnd w:id="4575"/>
      <w:r>
        <w:rPr>
          <w:color w:val="000000"/>
        </w:rPr>
        <w:t>Реалізація Стратегії розвитку Городоцької міської територіальної громади на період до 2030 року сприятиме виконанню державної стратегії регіонального розвитку на 2021-2027 роки та Регіональної стратегія розвитку Львівської області на період до 2027 року</w:t>
      </w:r>
    </w:p>
    <w:p w:rsidR="00076113" w:rsidRDefault="0035318D">
      <w:pPr>
        <w:ind w:firstLine="647"/>
        <w:rPr>
          <w:color w:val="000000"/>
          <w:sz w:val="26"/>
          <w:szCs w:val="26"/>
        </w:rPr>
      </w:pPr>
      <w:r>
        <w:br w:type="page"/>
      </w:r>
    </w:p>
    <w:p w:rsidR="00076113" w:rsidRDefault="0035318D">
      <w:pPr>
        <w:pBdr>
          <w:top w:val="nil"/>
          <w:left w:val="nil"/>
          <w:bottom w:val="nil"/>
          <w:right w:val="nil"/>
          <w:between w:val="nil"/>
        </w:pBdr>
        <w:ind w:firstLine="663"/>
        <w:rPr>
          <w:b/>
          <w:bCs/>
          <w:vertAlign w:val="superscript"/>
        </w:rPr>
      </w:pPr>
      <w:bookmarkStart w:id="4576" w:name="_heading=h.a4rm0ad4mta" w:colFirst="0" w:colLast="0"/>
      <w:bookmarkEnd w:id="4576"/>
      <w:r>
        <w:rPr>
          <w:b/>
          <w:bCs/>
        </w:rPr>
        <w:lastRenderedPageBreak/>
        <w:t>Таблиця 5.10. Аналіз відповідності стратегічних та оперативних цілей Стратегії розвитку Городоцької міської територіальної громади на період 2021-2027 років Регіональній стратегії розвитку</w:t>
      </w:r>
      <w:r w:rsidR="0024471D">
        <w:rPr>
          <w:b/>
          <w:bCs/>
          <w:lang w:val="uk-UA"/>
        </w:rPr>
        <w:t xml:space="preserve"> </w:t>
      </w:r>
      <w:r>
        <w:rPr>
          <w:b/>
          <w:bCs/>
        </w:rPr>
        <w:t>Львівської області на 2021-2027 роки</w:t>
      </w:r>
      <w:r>
        <w:rPr>
          <w:b/>
          <w:bCs/>
          <w:vertAlign w:val="superscript"/>
        </w:rPr>
        <w:t>1</w:t>
      </w:r>
    </w:p>
    <w:tbl>
      <w:tblPr>
        <w:tblStyle w:val="afffffffffff5"/>
        <w:tblW w:w="1003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783"/>
        <w:gridCol w:w="595"/>
        <w:gridCol w:w="595"/>
        <w:gridCol w:w="594"/>
        <w:gridCol w:w="594"/>
        <w:gridCol w:w="594"/>
        <w:gridCol w:w="594"/>
        <w:gridCol w:w="594"/>
        <w:gridCol w:w="594"/>
        <w:gridCol w:w="594"/>
        <w:gridCol w:w="594"/>
        <w:gridCol w:w="594"/>
        <w:gridCol w:w="594"/>
      </w:tblGrid>
      <w:tr w:rsidR="00076113" w:rsidTr="0024471D">
        <w:trPr>
          <w:trHeight w:val="627"/>
        </w:trPr>
        <w:tc>
          <w:tcPr>
            <w:tcW w:w="2122" w:type="dxa"/>
            <w:vMerge w:val="restart"/>
            <w:vAlign w:val="center"/>
          </w:tcPr>
          <w:p w:rsidR="00076113" w:rsidRDefault="0035318D">
            <w:pPr>
              <w:ind w:left="-2" w:firstLine="2"/>
              <w:jc w:val="center"/>
              <w:rPr>
                <w:b/>
                <w:bCs/>
                <w:color w:val="000000"/>
                <w:sz w:val="20"/>
                <w:szCs w:val="20"/>
              </w:rPr>
            </w:pPr>
            <w:bookmarkStart w:id="4577" w:name="_heading=h.mw9v1ap0i4qg" w:colFirst="0" w:colLast="0"/>
            <w:bookmarkEnd w:id="4577"/>
            <w:r>
              <w:rPr>
                <w:b/>
                <w:bCs/>
                <w:color w:val="000000"/>
                <w:sz w:val="20"/>
                <w:szCs w:val="20"/>
              </w:rPr>
              <w:t>Регіональна стратегія розвитку Львівської області на 2021-2027 роки</w:t>
            </w:r>
          </w:p>
        </w:tc>
        <w:tc>
          <w:tcPr>
            <w:tcW w:w="7913" w:type="dxa"/>
            <w:gridSpan w:val="13"/>
          </w:tcPr>
          <w:p w:rsidR="00076113" w:rsidRDefault="0035318D">
            <w:pPr>
              <w:ind w:left="-2" w:firstLine="602"/>
              <w:jc w:val="center"/>
              <w:rPr>
                <w:b/>
                <w:bCs/>
                <w:color w:val="000000"/>
                <w:sz w:val="20"/>
                <w:szCs w:val="20"/>
              </w:rPr>
            </w:pPr>
            <w:bookmarkStart w:id="4578" w:name="_heading=h.gxy9kcecy3u2" w:colFirst="0" w:colLast="0"/>
            <w:bookmarkEnd w:id="4578"/>
            <w:r>
              <w:rPr>
                <w:b/>
                <w:bCs/>
                <w:color w:val="000000"/>
                <w:sz w:val="20"/>
                <w:szCs w:val="20"/>
              </w:rPr>
              <w:t>Стратегічні та оперативні цілі Стратегії розвитку Городоцької територіальної громади Львівської області на період 2021-2027 років</w:t>
            </w:r>
          </w:p>
        </w:tc>
      </w:tr>
      <w:tr w:rsidR="00076113" w:rsidTr="0024471D">
        <w:trPr>
          <w:cantSplit/>
          <w:trHeight w:val="1666"/>
        </w:trPr>
        <w:tc>
          <w:tcPr>
            <w:tcW w:w="2122" w:type="dxa"/>
            <w:vMerge/>
            <w:vAlign w:val="center"/>
          </w:tcPr>
          <w:p w:rsidR="00076113" w:rsidRDefault="00076113">
            <w:pPr>
              <w:widowControl w:val="0"/>
              <w:pBdr>
                <w:top w:val="nil"/>
                <w:left w:val="nil"/>
                <w:bottom w:val="nil"/>
                <w:right w:val="nil"/>
                <w:between w:val="nil"/>
              </w:pBdr>
              <w:spacing w:line="276" w:lineRule="auto"/>
              <w:ind w:firstLine="0"/>
              <w:jc w:val="left"/>
              <w:rPr>
                <w:b/>
                <w:bCs/>
                <w:color w:val="000000"/>
                <w:sz w:val="20"/>
                <w:szCs w:val="20"/>
              </w:rPr>
            </w:pPr>
          </w:p>
        </w:tc>
        <w:tc>
          <w:tcPr>
            <w:tcW w:w="783" w:type="dxa"/>
            <w:textDirection w:val="btLr"/>
          </w:tcPr>
          <w:p w:rsidR="00076113" w:rsidRDefault="0035318D">
            <w:pPr>
              <w:ind w:left="57" w:right="113" w:firstLine="28"/>
              <w:jc w:val="left"/>
              <w:rPr>
                <w:b/>
                <w:bCs/>
                <w:color w:val="000000"/>
                <w:sz w:val="18"/>
                <w:szCs w:val="18"/>
              </w:rPr>
            </w:pPr>
            <w:bookmarkStart w:id="4579" w:name="_heading=h.d86euho1u7u2" w:colFirst="0" w:colLast="0"/>
            <w:bookmarkEnd w:id="4579"/>
            <w:r>
              <w:rPr>
                <w:b/>
                <w:bCs/>
                <w:color w:val="000000"/>
                <w:sz w:val="18"/>
                <w:szCs w:val="18"/>
              </w:rPr>
              <w:t>Стратегічна ціль 1 Безпека, збереження демографічного потенціалу громади в умовах війни та повоєнної відбудови</w:t>
            </w:r>
          </w:p>
        </w:tc>
        <w:tc>
          <w:tcPr>
            <w:tcW w:w="595" w:type="dxa"/>
            <w:textDirection w:val="btLr"/>
            <w:vAlign w:val="center"/>
          </w:tcPr>
          <w:p w:rsidR="00076113" w:rsidRDefault="0035318D" w:rsidP="0024471D">
            <w:pPr>
              <w:ind w:left="57" w:right="113" w:firstLine="28"/>
              <w:jc w:val="left"/>
              <w:rPr>
                <w:b/>
                <w:bCs/>
                <w:color w:val="000000"/>
                <w:sz w:val="18"/>
                <w:szCs w:val="18"/>
              </w:rPr>
            </w:pPr>
            <w:bookmarkStart w:id="4580" w:name="_heading=h.esowbb9kl6y5" w:colFirst="0" w:colLast="0"/>
            <w:bookmarkEnd w:id="4580"/>
            <w:r>
              <w:rPr>
                <w:color w:val="000000"/>
                <w:sz w:val="18"/>
                <w:szCs w:val="18"/>
              </w:rPr>
              <w:t>1.1.Підтримка обороноздатності держави</w:t>
            </w:r>
          </w:p>
        </w:tc>
        <w:tc>
          <w:tcPr>
            <w:tcW w:w="595" w:type="dxa"/>
            <w:textDirection w:val="btLr"/>
            <w:vAlign w:val="center"/>
          </w:tcPr>
          <w:p w:rsidR="00076113" w:rsidRDefault="0035318D">
            <w:pPr>
              <w:ind w:left="57" w:right="113" w:firstLine="28"/>
              <w:jc w:val="left"/>
              <w:rPr>
                <w:b/>
                <w:bCs/>
                <w:color w:val="000000"/>
                <w:sz w:val="18"/>
                <w:szCs w:val="18"/>
              </w:rPr>
            </w:pPr>
            <w:bookmarkStart w:id="4581" w:name="_heading=h.7pc5gkt80yft" w:colFirst="0" w:colLast="0"/>
            <w:bookmarkEnd w:id="4581"/>
            <w:r>
              <w:rPr>
                <w:color w:val="000000"/>
                <w:sz w:val="18"/>
                <w:szCs w:val="18"/>
              </w:rPr>
              <w:t>1.2 Здорова громада</w:t>
            </w:r>
          </w:p>
        </w:tc>
        <w:tc>
          <w:tcPr>
            <w:tcW w:w="594" w:type="dxa"/>
            <w:textDirection w:val="btLr"/>
            <w:vAlign w:val="center"/>
          </w:tcPr>
          <w:p w:rsidR="00076113" w:rsidRDefault="0035318D" w:rsidP="0024471D">
            <w:pPr>
              <w:ind w:left="57" w:right="113" w:firstLine="28"/>
              <w:jc w:val="left"/>
              <w:rPr>
                <w:b/>
                <w:bCs/>
                <w:color w:val="000000"/>
                <w:sz w:val="18"/>
                <w:szCs w:val="18"/>
              </w:rPr>
            </w:pPr>
            <w:bookmarkStart w:id="4582" w:name="_heading=h.m3b2av35h8yz" w:colFirst="0" w:colLast="0"/>
            <w:bookmarkEnd w:id="4582"/>
            <w:r>
              <w:rPr>
                <w:color w:val="000000"/>
                <w:sz w:val="18"/>
                <w:szCs w:val="18"/>
              </w:rPr>
              <w:t>1.3. Розвиток освітнього, культурного та духовного потенціалу громади </w:t>
            </w:r>
          </w:p>
        </w:tc>
        <w:tc>
          <w:tcPr>
            <w:tcW w:w="594" w:type="dxa"/>
            <w:textDirection w:val="btLr"/>
            <w:vAlign w:val="center"/>
          </w:tcPr>
          <w:p w:rsidR="00076113" w:rsidRDefault="0035318D" w:rsidP="0024471D">
            <w:pPr>
              <w:ind w:left="57" w:right="113" w:firstLine="28"/>
              <w:jc w:val="left"/>
              <w:rPr>
                <w:b/>
                <w:bCs/>
                <w:color w:val="000000"/>
                <w:sz w:val="18"/>
                <w:szCs w:val="18"/>
              </w:rPr>
            </w:pPr>
            <w:bookmarkStart w:id="4583" w:name="_heading=h.dusw3gbhqzhl" w:colFirst="0" w:colLast="0"/>
            <w:bookmarkEnd w:id="4583"/>
            <w:r>
              <w:rPr>
                <w:color w:val="000000"/>
                <w:sz w:val="18"/>
                <w:szCs w:val="18"/>
              </w:rPr>
              <w:t xml:space="preserve">1.4. Інклюзивне суспільство </w:t>
            </w:r>
          </w:p>
        </w:tc>
        <w:tc>
          <w:tcPr>
            <w:tcW w:w="594" w:type="dxa"/>
            <w:textDirection w:val="btLr"/>
            <w:vAlign w:val="center"/>
          </w:tcPr>
          <w:p w:rsidR="00076113" w:rsidRDefault="0035318D" w:rsidP="0024471D">
            <w:pPr>
              <w:ind w:left="57" w:right="113" w:firstLine="28"/>
              <w:jc w:val="left"/>
              <w:rPr>
                <w:b/>
                <w:bCs/>
                <w:color w:val="000000"/>
                <w:sz w:val="18"/>
                <w:szCs w:val="18"/>
              </w:rPr>
            </w:pPr>
            <w:bookmarkStart w:id="4584" w:name="_heading=h.694axm1klur" w:colFirst="0" w:colLast="0"/>
            <w:bookmarkEnd w:id="4584"/>
            <w:r>
              <w:rPr>
                <w:b/>
                <w:bCs/>
                <w:color w:val="000000"/>
                <w:sz w:val="18"/>
                <w:szCs w:val="18"/>
              </w:rPr>
              <w:t>Стратегічна ціль 2. Економічне зростання в умовах євроінтеграції</w:t>
            </w:r>
          </w:p>
        </w:tc>
        <w:tc>
          <w:tcPr>
            <w:tcW w:w="594" w:type="dxa"/>
            <w:textDirection w:val="btLr"/>
            <w:vAlign w:val="center"/>
          </w:tcPr>
          <w:p w:rsidR="00076113" w:rsidRDefault="0035318D" w:rsidP="0024471D">
            <w:pPr>
              <w:ind w:left="57" w:right="113" w:firstLine="28"/>
              <w:jc w:val="left"/>
              <w:rPr>
                <w:b/>
                <w:bCs/>
                <w:color w:val="000000"/>
                <w:sz w:val="18"/>
                <w:szCs w:val="18"/>
              </w:rPr>
            </w:pPr>
            <w:bookmarkStart w:id="4585" w:name="_heading=h.ujsvs6o0vdd5" w:colFirst="0" w:colLast="0"/>
            <w:bookmarkEnd w:id="4585"/>
            <w:r>
              <w:rPr>
                <w:color w:val="000000"/>
                <w:sz w:val="18"/>
                <w:szCs w:val="18"/>
              </w:rPr>
              <w:t>2.1. Розвиток підприємництва та інвестиційної привабливості громади</w:t>
            </w:r>
          </w:p>
        </w:tc>
        <w:tc>
          <w:tcPr>
            <w:tcW w:w="594" w:type="dxa"/>
            <w:textDirection w:val="btLr"/>
            <w:vAlign w:val="center"/>
          </w:tcPr>
          <w:p w:rsidR="00076113" w:rsidRDefault="0035318D" w:rsidP="0024471D">
            <w:pPr>
              <w:ind w:left="57" w:right="113" w:firstLine="28"/>
              <w:jc w:val="left"/>
              <w:rPr>
                <w:b/>
                <w:bCs/>
                <w:color w:val="000000"/>
                <w:sz w:val="18"/>
                <w:szCs w:val="18"/>
              </w:rPr>
            </w:pPr>
            <w:bookmarkStart w:id="4586" w:name="_heading=h.cdib2x4zgv4i" w:colFirst="0" w:colLast="0"/>
            <w:bookmarkEnd w:id="4586"/>
            <w:r>
              <w:rPr>
                <w:color w:val="000000"/>
                <w:sz w:val="18"/>
                <w:szCs w:val="18"/>
              </w:rPr>
              <w:t>2.2 Розвиток та модернізація дорожньо-транспортної, логістичної та критичної інфраструктури</w:t>
            </w:r>
          </w:p>
        </w:tc>
        <w:tc>
          <w:tcPr>
            <w:tcW w:w="594" w:type="dxa"/>
            <w:textDirection w:val="btLr"/>
            <w:vAlign w:val="center"/>
          </w:tcPr>
          <w:p w:rsidR="00076113" w:rsidRDefault="0035318D" w:rsidP="0024471D">
            <w:pPr>
              <w:ind w:left="57" w:right="113" w:firstLine="28"/>
              <w:jc w:val="left"/>
              <w:rPr>
                <w:b/>
                <w:bCs/>
                <w:color w:val="000000"/>
                <w:sz w:val="18"/>
                <w:szCs w:val="18"/>
              </w:rPr>
            </w:pPr>
            <w:bookmarkStart w:id="4587" w:name="_heading=h.1mm27qt9mqyw" w:colFirst="0" w:colLast="0"/>
            <w:bookmarkEnd w:id="4587"/>
            <w:r>
              <w:rPr>
                <w:color w:val="000000"/>
                <w:sz w:val="18"/>
                <w:szCs w:val="18"/>
              </w:rPr>
              <w:t>2.3 Комплексне просторове планування та ефективне управління земельними ресурсами громади та інвестиційної привабливості громади</w:t>
            </w:r>
          </w:p>
        </w:tc>
        <w:tc>
          <w:tcPr>
            <w:tcW w:w="594" w:type="dxa"/>
            <w:textDirection w:val="btLr"/>
            <w:vAlign w:val="center"/>
          </w:tcPr>
          <w:p w:rsidR="00076113" w:rsidRDefault="0035318D" w:rsidP="0024471D">
            <w:pPr>
              <w:ind w:left="57" w:right="113" w:firstLine="28"/>
              <w:jc w:val="left"/>
              <w:rPr>
                <w:b/>
                <w:bCs/>
                <w:color w:val="000000"/>
                <w:sz w:val="18"/>
                <w:szCs w:val="18"/>
              </w:rPr>
            </w:pPr>
            <w:bookmarkStart w:id="4588" w:name="_heading=h.kbyp28er4n8v" w:colFirst="0" w:colLast="0"/>
            <w:bookmarkEnd w:id="4588"/>
            <w:r>
              <w:rPr>
                <w:b/>
                <w:bCs/>
                <w:color w:val="000000"/>
                <w:sz w:val="18"/>
                <w:szCs w:val="18"/>
              </w:rPr>
              <w:t>Стратегічна ціль 3. Охорона навколишнього природного середовища</w:t>
            </w:r>
          </w:p>
        </w:tc>
        <w:tc>
          <w:tcPr>
            <w:tcW w:w="594" w:type="dxa"/>
            <w:textDirection w:val="btLr"/>
            <w:vAlign w:val="center"/>
          </w:tcPr>
          <w:p w:rsidR="00076113" w:rsidRDefault="0035318D" w:rsidP="0024471D">
            <w:pPr>
              <w:ind w:left="57" w:right="113" w:firstLine="28"/>
              <w:jc w:val="left"/>
              <w:rPr>
                <w:b/>
                <w:bCs/>
                <w:color w:val="000000"/>
                <w:sz w:val="18"/>
                <w:szCs w:val="18"/>
              </w:rPr>
            </w:pPr>
            <w:bookmarkStart w:id="4589" w:name="_heading=h.d14z2zh4gowd" w:colFirst="0" w:colLast="0"/>
            <w:bookmarkEnd w:id="4589"/>
            <w:r>
              <w:rPr>
                <w:color w:val="000000"/>
                <w:sz w:val="18"/>
                <w:szCs w:val="18"/>
              </w:rPr>
              <w:t>3.1. Енергетична безпека</w:t>
            </w:r>
          </w:p>
        </w:tc>
        <w:tc>
          <w:tcPr>
            <w:tcW w:w="594" w:type="dxa"/>
            <w:textDirection w:val="btLr"/>
            <w:vAlign w:val="center"/>
          </w:tcPr>
          <w:p w:rsidR="00076113" w:rsidRDefault="0035318D" w:rsidP="0024471D">
            <w:pPr>
              <w:ind w:left="57" w:right="113" w:firstLine="28"/>
              <w:jc w:val="left"/>
              <w:rPr>
                <w:b/>
                <w:bCs/>
                <w:color w:val="000000"/>
                <w:sz w:val="18"/>
                <w:szCs w:val="18"/>
              </w:rPr>
            </w:pPr>
            <w:bookmarkStart w:id="4590" w:name="_heading=h.c6f3h4dyvz7w" w:colFirst="0" w:colLast="0"/>
            <w:bookmarkEnd w:id="4590"/>
            <w:r>
              <w:rPr>
                <w:color w:val="000000"/>
                <w:sz w:val="18"/>
                <w:szCs w:val="18"/>
              </w:rPr>
              <w:t>3.2 Запобігання забрудненню водних ресурсів та атмосферного повітря</w:t>
            </w:r>
          </w:p>
        </w:tc>
        <w:tc>
          <w:tcPr>
            <w:tcW w:w="594" w:type="dxa"/>
            <w:textDirection w:val="btLr"/>
            <w:vAlign w:val="center"/>
          </w:tcPr>
          <w:p w:rsidR="00076113" w:rsidRDefault="0035318D" w:rsidP="0024471D">
            <w:pPr>
              <w:ind w:left="57" w:right="113" w:firstLine="28"/>
              <w:jc w:val="left"/>
              <w:rPr>
                <w:b/>
                <w:bCs/>
                <w:color w:val="000000"/>
                <w:sz w:val="18"/>
                <w:szCs w:val="18"/>
              </w:rPr>
            </w:pPr>
            <w:bookmarkStart w:id="4591" w:name="_heading=h.1tyafg9178pq" w:colFirst="0" w:colLast="0"/>
            <w:bookmarkEnd w:id="4591"/>
            <w:r>
              <w:rPr>
                <w:color w:val="000000"/>
                <w:sz w:val="18"/>
                <w:szCs w:val="18"/>
              </w:rPr>
              <w:t>3.3 Формування системи управління відходами, екологічної свідомості населення</w:t>
            </w:r>
          </w:p>
        </w:tc>
      </w:tr>
      <w:tr w:rsidR="00076113" w:rsidTr="0024471D">
        <w:tc>
          <w:tcPr>
            <w:tcW w:w="2122" w:type="dxa"/>
          </w:tcPr>
          <w:p w:rsidR="00076113" w:rsidRDefault="0035318D">
            <w:pPr>
              <w:ind w:left="-2" w:firstLine="2"/>
              <w:rPr>
                <w:b/>
                <w:bCs/>
                <w:color w:val="000000"/>
                <w:sz w:val="20"/>
                <w:szCs w:val="20"/>
              </w:rPr>
            </w:pPr>
            <w:bookmarkStart w:id="4592" w:name="_heading=h.zdq4gu3b7ass" w:colFirst="0" w:colLast="0"/>
            <w:bookmarkEnd w:id="4592"/>
            <w:r>
              <w:rPr>
                <w:b/>
                <w:bCs/>
                <w:color w:val="000000"/>
                <w:sz w:val="20"/>
                <w:szCs w:val="20"/>
              </w:rPr>
              <w:t>Стратегічна ціль 1. Безпека та збереження демографічного потенціалу нації в умовах війни та повоєнної відбудови</w:t>
            </w:r>
          </w:p>
        </w:tc>
        <w:tc>
          <w:tcPr>
            <w:tcW w:w="783" w:type="dxa"/>
          </w:tcPr>
          <w:p w:rsidR="00076113" w:rsidRDefault="0035318D">
            <w:pPr>
              <w:ind w:left="-2" w:firstLine="783"/>
              <w:rPr>
                <w:b/>
                <w:bCs/>
                <w:color w:val="000000"/>
                <w:sz w:val="26"/>
                <w:szCs w:val="26"/>
              </w:rPr>
            </w:pPr>
            <w:bookmarkStart w:id="4593" w:name="_heading=h.2ndh3qll5zhs" w:colFirst="0" w:colLast="0"/>
            <w:bookmarkEnd w:id="4593"/>
            <w:r>
              <w:rPr>
                <w:b/>
                <w:bCs/>
                <w:color w:val="000000"/>
                <w:sz w:val="26"/>
                <w:szCs w:val="26"/>
              </w:rPr>
              <w:t>**</w:t>
            </w:r>
          </w:p>
        </w:tc>
        <w:tc>
          <w:tcPr>
            <w:tcW w:w="595"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35318D">
            <w:pPr>
              <w:ind w:left="-2" w:firstLine="783"/>
              <w:rPr>
                <w:b/>
                <w:bCs/>
                <w:color w:val="000000"/>
                <w:sz w:val="26"/>
                <w:szCs w:val="26"/>
              </w:rPr>
            </w:pPr>
            <w:bookmarkStart w:id="4594" w:name="_heading=h.4w35g56k63t8" w:colFirst="0" w:colLast="0"/>
            <w:bookmarkEnd w:id="4594"/>
            <w:r>
              <w:rPr>
                <w:b/>
                <w:bCs/>
                <w:color w:val="000000"/>
                <w:sz w:val="26"/>
                <w:szCs w:val="26"/>
              </w:rPr>
              <w:t>**</w:t>
            </w: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r>
      <w:tr w:rsidR="00076113" w:rsidTr="0024471D">
        <w:tc>
          <w:tcPr>
            <w:tcW w:w="2122" w:type="dxa"/>
          </w:tcPr>
          <w:p w:rsidR="00076113" w:rsidRDefault="0035318D">
            <w:pPr>
              <w:pBdr>
                <w:top w:val="nil"/>
                <w:left w:val="nil"/>
                <w:bottom w:val="nil"/>
                <w:right w:val="nil"/>
                <w:between w:val="nil"/>
              </w:pBdr>
              <w:ind w:hanging="2"/>
              <w:jc w:val="left"/>
              <w:rPr>
                <w:b/>
                <w:bCs/>
                <w:color w:val="000000"/>
                <w:sz w:val="26"/>
                <w:szCs w:val="26"/>
              </w:rPr>
            </w:pPr>
            <w:bookmarkStart w:id="4595" w:name="_heading=h.h38zz2ftlbb2" w:colFirst="0" w:colLast="0"/>
            <w:bookmarkEnd w:id="4595"/>
            <w:r>
              <w:rPr>
                <w:color w:val="000000"/>
                <w:sz w:val="18"/>
                <w:szCs w:val="18"/>
              </w:rPr>
              <w:t xml:space="preserve">1.1. Підтримка обороноздатності держави та сектору безпеки </w:t>
            </w:r>
          </w:p>
        </w:tc>
        <w:tc>
          <w:tcPr>
            <w:tcW w:w="783" w:type="dxa"/>
          </w:tcPr>
          <w:p w:rsidR="00076113" w:rsidRDefault="00076113">
            <w:pPr>
              <w:ind w:left="-2" w:firstLine="783"/>
              <w:rPr>
                <w:b/>
                <w:bCs/>
                <w:color w:val="000000"/>
                <w:sz w:val="26"/>
                <w:szCs w:val="26"/>
              </w:rPr>
            </w:pPr>
          </w:p>
        </w:tc>
        <w:tc>
          <w:tcPr>
            <w:tcW w:w="595" w:type="dxa"/>
          </w:tcPr>
          <w:p w:rsidR="00076113" w:rsidRDefault="0035318D">
            <w:pPr>
              <w:ind w:left="-2" w:firstLine="783"/>
              <w:rPr>
                <w:b/>
                <w:bCs/>
                <w:color w:val="000000"/>
                <w:sz w:val="26"/>
                <w:szCs w:val="26"/>
              </w:rPr>
            </w:pPr>
            <w:r>
              <w:rPr>
                <w:b/>
                <w:bCs/>
                <w:color w:val="000000"/>
                <w:sz w:val="26"/>
                <w:szCs w:val="26"/>
              </w:rPr>
              <w:t>***</w:t>
            </w:r>
          </w:p>
        </w:tc>
        <w:tc>
          <w:tcPr>
            <w:tcW w:w="595"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r>
      <w:tr w:rsidR="00076113" w:rsidTr="0024471D">
        <w:tc>
          <w:tcPr>
            <w:tcW w:w="2122" w:type="dxa"/>
          </w:tcPr>
          <w:p w:rsidR="00076113" w:rsidRDefault="0035318D">
            <w:pPr>
              <w:pBdr>
                <w:top w:val="nil"/>
                <w:left w:val="nil"/>
                <w:bottom w:val="nil"/>
                <w:right w:val="nil"/>
                <w:between w:val="nil"/>
              </w:pBdr>
              <w:ind w:hanging="2"/>
              <w:jc w:val="left"/>
              <w:rPr>
                <w:b/>
                <w:bCs/>
                <w:color w:val="000000"/>
                <w:sz w:val="26"/>
                <w:szCs w:val="26"/>
              </w:rPr>
            </w:pPr>
            <w:bookmarkStart w:id="4596" w:name="_heading=h.oddpoly3aq6l" w:colFirst="0" w:colLast="0"/>
            <w:bookmarkEnd w:id="4596"/>
            <w:r>
              <w:rPr>
                <w:color w:val="000000"/>
                <w:sz w:val="18"/>
                <w:szCs w:val="18"/>
              </w:rPr>
              <w:t>1.2</w:t>
            </w:r>
            <w:r>
              <w:rPr>
                <w:color w:val="000000"/>
                <w:sz w:val="24"/>
                <w:szCs w:val="24"/>
              </w:rPr>
              <w:t xml:space="preserve"> </w:t>
            </w:r>
            <w:r>
              <w:rPr>
                <w:color w:val="000000"/>
                <w:sz w:val="18"/>
                <w:szCs w:val="18"/>
              </w:rPr>
              <w:t xml:space="preserve"> Розвиток невідкладної та високоспеціалізованої медицини</w:t>
            </w:r>
          </w:p>
        </w:tc>
        <w:tc>
          <w:tcPr>
            <w:tcW w:w="783"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5" w:type="dxa"/>
          </w:tcPr>
          <w:p w:rsidR="00076113" w:rsidRDefault="0035318D">
            <w:pPr>
              <w:ind w:left="-2" w:firstLine="783"/>
              <w:rPr>
                <w:b/>
                <w:bCs/>
                <w:color w:val="000000"/>
                <w:sz w:val="26"/>
                <w:szCs w:val="26"/>
              </w:rPr>
            </w:pPr>
            <w:r>
              <w:rPr>
                <w:b/>
                <w:bCs/>
                <w:color w:val="000000"/>
                <w:sz w:val="26"/>
                <w:szCs w:val="26"/>
              </w:rPr>
              <w:t>***</w:t>
            </w: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r>
      <w:tr w:rsidR="00076113" w:rsidTr="0024471D">
        <w:tc>
          <w:tcPr>
            <w:tcW w:w="2122" w:type="dxa"/>
          </w:tcPr>
          <w:p w:rsidR="00076113" w:rsidRDefault="0035318D">
            <w:pPr>
              <w:pBdr>
                <w:top w:val="nil"/>
                <w:left w:val="nil"/>
                <w:bottom w:val="nil"/>
                <w:right w:val="nil"/>
                <w:between w:val="nil"/>
              </w:pBdr>
              <w:ind w:hanging="2"/>
              <w:rPr>
                <w:b/>
                <w:bCs/>
                <w:color w:val="000000"/>
                <w:sz w:val="26"/>
                <w:szCs w:val="26"/>
              </w:rPr>
            </w:pPr>
            <w:bookmarkStart w:id="4597" w:name="_heading=h.mm7n3j9409lh" w:colFirst="0" w:colLast="0"/>
            <w:bookmarkEnd w:id="4597"/>
            <w:r>
              <w:rPr>
                <w:color w:val="000000"/>
                <w:sz w:val="18"/>
                <w:szCs w:val="18"/>
              </w:rPr>
              <w:t>1.3. Реабілітація, оздоровлення, фізичне та духовне відновлення</w:t>
            </w:r>
          </w:p>
        </w:tc>
        <w:tc>
          <w:tcPr>
            <w:tcW w:w="783"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4" w:type="dxa"/>
          </w:tcPr>
          <w:p w:rsidR="00076113" w:rsidRDefault="0035318D">
            <w:pPr>
              <w:ind w:left="-2" w:firstLine="783"/>
              <w:rPr>
                <w:b/>
                <w:bCs/>
                <w:color w:val="000000"/>
                <w:sz w:val="26"/>
                <w:szCs w:val="26"/>
              </w:rPr>
            </w:pPr>
            <w:r>
              <w:rPr>
                <w:b/>
                <w:bCs/>
                <w:color w:val="000000"/>
                <w:sz w:val="26"/>
                <w:szCs w:val="26"/>
              </w:rPr>
              <w:t>**</w:t>
            </w: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r>
      <w:tr w:rsidR="00076113" w:rsidTr="0024471D">
        <w:tc>
          <w:tcPr>
            <w:tcW w:w="2122" w:type="dxa"/>
          </w:tcPr>
          <w:p w:rsidR="00076113" w:rsidRDefault="0035318D">
            <w:pPr>
              <w:pBdr>
                <w:top w:val="nil"/>
                <w:left w:val="nil"/>
                <w:bottom w:val="nil"/>
                <w:right w:val="nil"/>
                <w:between w:val="nil"/>
              </w:pBdr>
              <w:ind w:hanging="2"/>
              <w:rPr>
                <w:b/>
                <w:bCs/>
                <w:color w:val="000000"/>
                <w:sz w:val="26"/>
                <w:szCs w:val="26"/>
              </w:rPr>
            </w:pPr>
            <w:bookmarkStart w:id="4598" w:name="_heading=h.4cwxrfaquwer" w:colFirst="0" w:colLast="0"/>
            <w:bookmarkEnd w:id="4598"/>
            <w:r>
              <w:rPr>
                <w:color w:val="000000"/>
                <w:sz w:val="18"/>
                <w:szCs w:val="18"/>
              </w:rPr>
              <w:t>1.4. Розвиток освітнього та духовного потенціалу нації</w:t>
            </w:r>
          </w:p>
        </w:tc>
        <w:tc>
          <w:tcPr>
            <w:tcW w:w="783"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4" w:type="dxa"/>
          </w:tcPr>
          <w:p w:rsidR="00076113" w:rsidRDefault="0035318D">
            <w:pPr>
              <w:ind w:left="-2" w:firstLine="783"/>
              <w:rPr>
                <w:sz w:val="26"/>
                <w:szCs w:val="26"/>
              </w:rPr>
            </w:pPr>
            <w:r>
              <w:rPr>
                <w:b/>
                <w:bCs/>
                <w:color w:val="000000"/>
                <w:sz w:val="26"/>
                <w:szCs w:val="26"/>
              </w:rPr>
              <w:t>***</w:t>
            </w: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r>
      <w:tr w:rsidR="00076113" w:rsidTr="0024471D">
        <w:tc>
          <w:tcPr>
            <w:tcW w:w="2122" w:type="dxa"/>
          </w:tcPr>
          <w:p w:rsidR="00076113" w:rsidRDefault="0035318D">
            <w:pPr>
              <w:pBdr>
                <w:top w:val="nil"/>
                <w:left w:val="nil"/>
                <w:bottom w:val="nil"/>
                <w:right w:val="nil"/>
                <w:between w:val="nil"/>
              </w:pBdr>
              <w:ind w:hanging="2"/>
              <w:jc w:val="left"/>
              <w:rPr>
                <w:b/>
                <w:bCs/>
                <w:color w:val="000000"/>
                <w:sz w:val="26"/>
                <w:szCs w:val="26"/>
              </w:rPr>
            </w:pPr>
            <w:bookmarkStart w:id="4599" w:name="_heading=h.4t4zla6tg29x" w:colFirst="0" w:colLast="0"/>
            <w:bookmarkEnd w:id="4599"/>
            <w:r>
              <w:rPr>
                <w:color w:val="000000"/>
                <w:sz w:val="18"/>
                <w:szCs w:val="18"/>
              </w:rPr>
              <w:t>1.5. Інклюзивне суспільство</w:t>
            </w:r>
          </w:p>
        </w:tc>
        <w:tc>
          <w:tcPr>
            <w:tcW w:w="783"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35318D">
            <w:pPr>
              <w:ind w:left="-2" w:firstLine="783"/>
              <w:rPr>
                <w:b/>
                <w:bCs/>
                <w:color w:val="000000"/>
                <w:sz w:val="26"/>
                <w:szCs w:val="26"/>
              </w:rPr>
            </w:pPr>
            <w:r>
              <w:rPr>
                <w:b/>
                <w:bCs/>
                <w:color w:val="000000"/>
                <w:sz w:val="26"/>
                <w:szCs w:val="26"/>
              </w:rPr>
              <w:t>***</w:t>
            </w: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r>
      <w:tr w:rsidR="00076113" w:rsidTr="0024471D">
        <w:tc>
          <w:tcPr>
            <w:tcW w:w="2122" w:type="dxa"/>
          </w:tcPr>
          <w:p w:rsidR="00076113" w:rsidRDefault="0035318D">
            <w:pPr>
              <w:pBdr>
                <w:top w:val="nil"/>
                <w:left w:val="nil"/>
                <w:bottom w:val="nil"/>
                <w:right w:val="nil"/>
                <w:between w:val="nil"/>
              </w:pBdr>
              <w:ind w:hanging="2"/>
              <w:rPr>
                <w:b/>
                <w:bCs/>
                <w:color w:val="000000"/>
                <w:sz w:val="26"/>
                <w:szCs w:val="26"/>
              </w:rPr>
            </w:pPr>
            <w:bookmarkStart w:id="4600" w:name="_heading=h.ji5cdrmcjg87" w:colFirst="0" w:colLast="0"/>
            <w:bookmarkEnd w:id="4600"/>
            <w:r>
              <w:rPr>
                <w:b/>
                <w:bCs/>
                <w:color w:val="000000"/>
                <w:sz w:val="18"/>
                <w:szCs w:val="18"/>
              </w:rPr>
              <w:t>Стратегічна ціль 2. Підвищення конкурентоспроможності регіону в умовах євроінтеграції</w:t>
            </w:r>
          </w:p>
        </w:tc>
        <w:tc>
          <w:tcPr>
            <w:tcW w:w="783"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35318D">
            <w:pPr>
              <w:ind w:left="-2" w:firstLine="783"/>
              <w:rPr>
                <w:b/>
                <w:bCs/>
                <w:color w:val="000000"/>
                <w:sz w:val="26"/>
                <w:szCs w:val="26"/>
              </w:rPr>
            </w:pPr>
            <w:r>
              <w:rPr>
                <w:b/>
                <w:bCs/>
                <w:color w:val="000000"/>
                <w:sz w:val="26"/>
                <w:szCs w:val="26"/>
              </w:rPr>
              <w:t>***</w:t>
            </w: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r>
      <w:tr w:rsidR="00076113" w:rsidTr="0024471D">
        <w:tc>
          <w:tcPr>
            <w:tcW w:w="2122" w:type="dxa"/>
          </w:tcPr>
          <w:p w:rsidR="00076113" w:rsidRDefault="0035318D">
            <w:pPr>
              <w:pBdr>
                <w:top w:val="nil"/>
                <w:left w:val="nil"/>
                <w:bottom w:val="nil"/>
                <w:right w:val="nil"/>
                <w:between w:val="nil"/>
              </w:pBdr>
              <w:ind w:hanging="2"/>
              <w:rPr>
                <w:b/>
                <w:bCs/>
                <w:color w:val="000000"/>
                <w:sz w:val="26"/>
                <w:szCs w:val="26"/>
              </w:rPr>
            </w:pPr>
            <w:bookmarkStart w:id="4601" w:name="_heading=h.71b5jrl50lc" w:colFirst="0" w:colLast="0"/>
            <w:bookmarkEnd w:id="4601"/>
            <w:r>
              <w:rPr>
                <w:color w:val="000000"/>
                <w:sz w:val="18"/>
                <w:szCs w:val="18"/>
              </w:rPr>
              <w:t>2.1. Розвиток смарт-спеціалізації регіону</w:t>
            </w:r>
          </w:p>
        </w:tc>
        <w:tc>
          <w:tcPr>
            <w:tcW w:w="783"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35318D">
            <w:pPr>
              <w:ind w:left="-2" w:firstLine="783"/>
              <w:rPr>
                <w:b/>
                <w:bCs/>
                <w:color w:val="000000"/>
                <w:sz w:val="26"/>
                <w:szCs w:val="26"/>
              </w:rPr>
            </w:pPr>
            <w:r>
              <w:rPr>
                <w:b/>
                <w:bCs/>
                <w:color w:val="000000"/>
                <w:sz w:val="26"/>
                <w:szCs w:val="26"/>
              </w:rPr>
              <w:t>**</w:t>
            </w: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r>
      <w:tr w:rsidR="00076113" w:rsidTr="0024471D">
        <w:tc>
          <w:tcPr>
            <w:tcW w:w="2122" w:type="dxa"/>
          </w:tcPr>
          <w:p w:rsidR="00076113" w:rsidRDefault="0035318D">
            <w:pPr>
              <w:pBdr>
                <w:top w:val="nil"/>
                <w:left w:val="nil"/>
                <w:bottom w:val="nil"/>
                <w:right w:val="nil"/>
                <w:between w:val="nil"/>
              </w:pBdr>
              <w:ind w:hanging="2"/>
              <w:jc w:val="left"/>
              <w:rPr>
                <w:b/>
                <w:bCs/>
                <w:color w:val="000000"/>
                <w:sz w:val="26"/>
                <w:szCs w:val="26"/>
              </w:rPr>
            </w:pPr>
            <w:bookmarkStart w:id="4602" w:name="_heading=h.kz011blolwkv" w:colFirst="0" w:colLast="0"/>
            <w:bookmarkEnd w:id="4602"/>
            <w:r>
              <w:rPr>
                <w:color w:val="000000"/>
                <w:sz w:val="18"/>
                <w:szCs w:val="18"/>
              </w:rPr>
              <w:t>2.2. Розвиток підприємництва та інвестиційної привабливості регіону</w:t>
            </w:r>
          </w:p>
        </w:tc>
        <w:tc>
          <w:tcPr>
            <w:tcW w:w="783"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r>
      <w:tr w:rsidR="00076113" w:rsidTr="0024471D">
        <w:tc>
          <w:tcPr>
            <w:tcW w:w="2122" w:type="dxa"/>
          </w:tcPr>
          <w:p w:rsidR="00076113" w:rsidRDefault="0035318D">
            <w:pPr>
              <w:pBdr>
                <w:top w:val="nil"/>
                <w:left w:val="nil"/>
                <w:bottom w:val="nil"/>
                <w:right w:val="nil"/>
                <w:between w:val="nil"/>
              </w:pBdr>
              <w:ind w:hanging="2"/>
              <w:jc w:val="left"/>
              <w:rPr>
                <w:b/>
                <w:bCs/>
                <w:color w:val="000000"/>
                <w:sz w:val="26"/>
                <w:szCs w:val="26"/>
              </w:rPr>
            </w:pPr>
            <w:bookmarkStart w:id="4603" w:name="_heading=h.e58dwho1z7cf" w:colFirst="0" w:colLast="0"/>
            <w:bookmarkEnd w:id="4603"/>
            <w:r>
              <w:rPr>
                <w:color w:val="000000"/>
                <w:sz w:val="18"/>
                <w:szCs w:val="18"/>
              </w:rPr>
              <w:t>2.3. Модернізація дорожньо-транспортної, прикордонної, логістичної, виробничої, цифрової та критичної інфраструктури</w:t>
            </w:r>
          </w:p>
        </w:tc>
        <w:tc>
          <w:tcPr>
            <w:tcW w:w="783"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35318D">
            <w:pPr>
              <w:ind w:left="-2" w:firstLine="783"/>
              <w:rPr>
                <w:b/>
                <w:bCs/>
                <w:color w:val="000000"/>
                <w:sz w:val="26"/>
                <w:szCs w:val="26"/>
              </w:rPr>
            </w:pPr>
            <w:r>
              <w:rPr>
                <w:b/>
                <w:bCs/>
                <w:color w:val="000000"/>
                <w:sz w:val="26"/>
                <w:szCs w:val="26"/>
              </w:rPr>
              <w:t>***</w:t>
            </w: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r>
      <w:tr w:rsidR="00076113" w:rsidTr="0024471D">
        <w:tc>
          <w:tcPr>
            <w:tcW w:w="2122" w:type="dxa"/>
          </w:tcPr>
          <w:p w:rsidR="00076113" w:rsidRDefault="0035318D">
            <w:pPr>
              <w:pBdr>
                <w:top w:val="nil"/>
                <w:left w:val="nil"/>
                <w:bottom w:val="nil"/>
                <w:right w:val="nil"/>
                <w:between w:val="nil"/>
              </w:pBdr>
              <w:ind w:hanging="2"/>
              <w:rPr>
                <w:color w:val="000000"/>
                <w:sz w:val="18"/>
                <w:szCs w:val="18"/>
              </w:rPr>
            </w:pPr>
            <w:bookmarkStart w:id="4604" w:name="_heading=h.7tsu7xauelo" w:colFirst="0" w:colLast="0"/>
            <w:bookmarkEnd w:id="4604"/>
            <w:r>
              <w:rPr>
                <w:color w:val="000000"/>
                <w:sz w:val="18"/>
                <w:szCs w:val="18"/>
              </w:rPr>
              <w:t>2.4. Підготовка кадрів у відповідності до актуальних потреб ринку праці</w:t>
            </w:r>
          </w:p>
        </w:tc>
        <w:tc>
          <w:tcPr>
            <w:tcW w:w="783"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r>
      <w:tr w:rsidR="00076113" w:rsidTr="0024471D">
        <w:tc>
          <w:tcPr>
            <w:tcW w:w="2122" w:type="dxa"/>
          </w:tcPr>
          <w:p w:rsidR="00076113" w:rsidRDefault="0035318D">
            <w:pPr>
              <w:pBdr>
                <w:top w:val="nil"/>
                <w:left w:val="nil"/>
                <w:bottom w:val="nil"/>
                <w:right w:val="nil"/>
                <w:between w:val="nil"/>
              </w:pBdr>
              <w:ind w:hanging="2"/>
              <w:jc w:val="left"/>
              <w:rPr>
                <w:b/>
                <w:bCs/>
                <w:color w:val="000000"/>
                <w:sz w:val="26"/>
                <w:szCs w:val="26"/>
              </w:rPr>
            </w:pPr>
            <w:bookmarkStart w:id="4605" w:name="_heading=h.gct8aqmubt99" w:colFirst="0" w:colLast="0"/>
            <w:bookmarkEnd w:id="4605"/>
            <w:r>
              <w:rPr>
                <w:color w:val="000000"/>
                <w:sz w:val="18"/>
                <w:szCs w:val="18"/>
              </w:rPr>
              <w:lastRenderedPageBreak/>
              <w:t>2.5. Комплексне просторове планування та ефективне управління територіями</w:t>
            </w:r>
          </w:p>
        </w:tc>
        <w:tc>
          <w:tcPr>
            <w:tcW w:w="783"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35318D">
            <w:pPr>
              <w:ind w:left="-2" w:firstLine="783"/>
              <w:rPr>
                <w:b/>
                <w:bCs/>
                <w:color w:val="000000"/>
                <w:sz w:val="26"/>
                <w:szCs w:val="26"/>
              </w:rPr>
            </w:pPr>
            <w:r>
              <w:rPr>
                <w:b/>
                <w:bCs/>
                <w:color w:val="000000"/>
                <w:sz w:val="26"/>
                <w:szCs w:val="26"/>
              </w:rPr>
              <w:t>***</w:t>
            </w: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r>
      <w:tr w:rsidR="00076113" w:rsidTr="0024471D">
        <w:tc>
          <w:tcPr>
            <w:tcW w:w="2122" w:type="dxa"/>
          </w:tcPr>
          <w:p w:rsidR="00076113" w:rsidRDefault="0035318D">
            <w:pPr>
              <w:pBdr>
                <w:top w:val="nil"/>
                <w:left w:val="nil"/>
                <w:bottom w:val="nil"/>
                <w:right w:val="nil"/>
                <w:between w:val="nil"/>
              </w:pBdr>
              <w:ind w:hanging="2"/>
              <w:jc w:val="left"/>
              <w:rPr>
                <w:b/>
                <w:bCs/>
                <w:color w:val="000000"/>
                <w:sz w:val="26"/>
                <w:szCs w:val="26"/>
              </w:rPr>
            </w:pPr>
            <w:bookmarkStart w:id="4606" w:name="_heading=h.44c4hfjjog6" w:colFirst="0" w:colLast="0"/>
            <w:bookmarkEnd w:id="4606"/>
            <w:r>
              <w:rPr>
                <w:b/>
                <w:bCs/>
                <w:color w:val="000000"/>
                <w:sz w:val="18"/>
                <w:szCs w:val="18"/>
              </w:rPr>
              <w:t>Стратегічна ціль 3. Охорона довкілля та зелений перехід</w:t>
            </w:r>
          </w:p>
        </w:tc>
        <w:tc>
          <w:tcPr>
            <w:tcW w:w="783"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35318D">
            <w:pPr>
              <w:ind w:left="-2" w:firstLine="783"/>
              <w:rPr>
                <w:b/>
                <w:bCs/>
                <w:color w:val="000000"/>
                <w:sz w:val="26"/>
                <w:szCs w:val="26"/>
              </w:rPr>
            </w:pPr>
            <w:r>
              <w:rPr>
                <w:b/>
                <w:bCs/>
                <w:color w:val="000000"/>
                <w:sz w:val="26"/>
                <w:szCs w:val="26"/>
              </w:rPr>
              <w:t>***</w:t>
            </w: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r>
      <w:tr w:rsidR="00076113" w:rsidTr="0024471D">
        <w:tc>
          <w:tcPr>
            <w:tcW w:w="2122" w:type="dxa"/>
          </w:tcPr>
          <w:p w:rsidR="00076113" w:rsidRDefault="0035318D">
            <w:pPr>
              <w:pBdr>
                <w:top w:val="nil"/>
                <w:left w:val="nil"/>
                <w:bottom w:val="nil"/>
                <w:right w:val="nil"/>
                <w:between w:val="nil"/>
              </w:pBdr>
              <w:ind w:hanging="2"/>
              <w:jc w:val="left"/>
              <w:rPr>
                <w:b/>
                <w:bCs/>
                <w:color w:val="000000"/>
                <w:sz w:val="26"/>
                <w:szCs w:val="26"/>
              </w:rPr>
            </w:pPr>
            <w:bookmarkStart w:id="4607" w:name="_heading=h.ot5ze0ekrt1m" w:colFirst="0" w:colLast="0"/>
            <w:bookmarkEnd w:id="4607"/>
            <w:r>
              <w:rPr>
                <w:color w:val="000000"/>
                <w:sz w:val="18"/>
                <w:szCs w:val="18"/>
              </w:rPr>
              <w:t>3.1. Енергетична безпека та самодостатність регіону</w:t>
            </w:r>
          </w:p>
        </w:tc>
        <w:tc>
          <w:tcPr>
            <w:tcW w:w="783"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35318D">
            <w:pPr>
              <w:ind w:left="-2" w:firstLine="783"/>
              <w:rPr>
                <w:sz w:val="26"/>
                <w:szCs w:val="26"/>
              </w:rPr>
            </w:pPr>
            <w:r>
              <w:rPr>
                <w:b/>
                <w:bCs/>
                <w:color w:val="000000"/>
                <w:sz w:val="26"/>
                <w:szCs w:val="26"/>
              </w:rPr>
              <w:t>***</w:t>
            </w: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r>
      <w:tr w:rsidR="00076113" w:rsidTr="0024471D">
        <w:tc>
          <w:tcPr>
            <w:tcW w:w="2122" w:type="dxa"/>
          </w:tcPr>
          <w:p w:rsidR="00076113" w:rsidRDefault="0035318D">
            <w:pPr>
              <w:pBdr>
                <w:top w:val="nil"/>
                <w:left w:val="nil"/>
                <w:bottom w:val="nil"/>
                <w:right w:val="nil"/>
                <w:between w:val="nil"/>
              </w:pBdr>
              <w:ind w:hanging="2"/>
              <w:jc w:val="left"/>
              <w:rPr>
                <w:color w:val="000000"/>
                <w:sz w:val="18"/>
                <w:szCs w:val="18"/>
              </w:rPr>
            </w:pPr>
            <w:bookmarkStart w:id="4608" w:name="_heading=h.s5hm1xwy9zxs" w:colFirst="0" w:colLast="0"/>
            <w:bookmarkEnd w:id="4608"/>
            <w:r>
              <w:rPr>
                <w:color w:val="000000"/>
                <w:sz w:val="18"/>
                <w:szCs w:val="18"/>
              </w:rPr>
              <w:t>3.2. Запобігання забрудненню водних</w:t>
            </w:r>
          </w:p>
          <w:p w:rsidR="00076113" w:rsidRDefault="0035318D">
            <w:pPr>
              <w:pBdr>
                <w:top w:val="nil"/>
                <w:left w:val="nil"/>
                <w:bottom w:val="nil"/>
                <w:right w:val="nil"/>
                <w:between w:val="nil"/>
              </w:pBdr>
              <w:ind w:hanging="2"/>
              <w:jc w:val="left"/>
              <w:rPr>
                <w:b/>
                <w:bCs/>
                <w:color w:val="000000"/>
                <w:sz w:val="26"/>
                <w:szCs w:val="26"/>
              </w:rPr>
            </w:pPr>
            <w:bookmarkStart w:id="4609" w:name="_heading=h.didp86o0esa9" w:colFirst="0" w:colLast="0"/>
            <w:bookmarkEnd w:id="4609"/>
            <w:r>
              <w:rPr>
                <w:color w:val="000000"/>
                <w:sz w:val="18"/>
                <w:szCs w:val="18"/>
              </w:rPr>
              <w:t>ресурсів та атмосферного повітря</w:t>
            </w:r>
          </w:p>
        </w:tc>
        <w:tc>
          <w:tcPr>
            <w:tcW w:w="783"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35318D">
            <w:pPr>
              <w:ind w:left="-2" w:firstLine="783"/>
              <w:rPr>
                <w:sz w:val="26"/>
                <w:szCs w:val="26"/>
              </w:rPr>
            </w:pPr>
            <w:r>
              <w:rPr>
                <w:b/>
                <w:bCs/>
                <w:color w:val="000000"/>
                <w:sz w:val="26"/>
                <w:szCs w:val="26"/>
              </w:rPr>
              <w:t>**</w:t>
            </w:r>
          </w:p>
        </w:tc>
        <w:tc>
          <w:tcPr>
            <w:tcW w:w="594" w:type="dxa"/>
          </w:tcPr>
          <w:p w:rsidR="00076113" w:rsidRDefault="00076113">
            <w:pPr>
              <w:ind w:left="-2" w:firstLine="783"/>
              <w:rPr>
                <w:b/>
                <w:bCs/>
                <w:color w:val="000000"/>
                <w:sz w:val="26"/>
                <w:szCs w:val="26"/>
              </w:rPr>
            </w:pPr>
          </w:p>
        </w:tc>
      </w:tr>
      <w:tr w:rsidR="00076113" w:rsidTr="0024471D">
        <w:tc>
          <w:tcPr>
            <w:tcW w:w="2122" w:type="dxa"/>
          </w:tcPr>
          <w:p w:rsidR="00076113" w:rsidRDefault="0035318D">
            <w:pPr>
              <w:pBdr>
                <w:top w:val="nil"/>
                <w:left w:val="nil"/>
                <w:bottom w:val="nil"/>
                <w:right w:val="nil"/>
                <w:between w:val="nil"/>
              </w:pBdr>
              <w:ind w:hanging="2"/>
              <w:rPr>
                <w:b/>
                <w:bCs/>
                <w:color w:val="000000"/>
                <w:sz w:val="26"/>
                <w:szCs w:val="26"/>
              </w:rPr>
            </w:pPr>
            <w:bookmarkStart w:id="4610" w:name="_heading=h.t5yb28awjbah" w:colFirst="0" w:colLast="0"/>
            <w:bookmarkEnd w:id="4610"/>
            <w:r>
              <w:rPr>
                <w:color w:val="000000"/>
                <w:sz w:val="18"/>
                <w:szCs w:val="18"/>
              </w:rPr>
              <w:t>3.3. Налагодження системи поводження з відходами та формування екологічної свідомості населення</w:t>
            </w:r>
          </w:p>
        </w:tc>
        <w:tc>
          <w:tcPr>
            <w:tcW w:w="783"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35318D">
            <w:pPr>
              <w:ind w:left="-2" w:firstLine="783"/>
              <w:rPr>
                <w:b/>
                <w:bCs/>
                <w:color w:val="000000"/>
                <w:sz w:val="26"/>
                <w:szCs w:val="26"/>
              </w:rPr>
            </w:pPr>
            <w:r>
              <w:rPr>
                <w:b/>
                <w:bCs/>
                <w:color w:val="000000"/>
                <w:sz w:val="26"/>
                <w:szCs w:val="26"/>
              </w:rPr>
              <w:t>***</w:t>
            </w:r>
          </w:p>
        </w:tc>
      </w:tr>
      <w:tr w:rsidR="00076113" w:rsidTr="0024471D">
        <w:tc>
          <w:tcPr>
            <w:tcW w:w="2122" w:type="dxa"/>
          </w:tcPr>
          <w:p w:rsidR="00076113" w:rsidRDefault="0035318D">
            <w:pPr>
              <w:pBdr>
                <w:top w:val="nil"/>
                <w:left w:val="nil"/>
                <w:bottom w:val="nil"/>
                <w:right w:val="nil"/>
                <w:between w:val="nil"/>
              </w:pBdr>
              <w:ind w:hanging="2"/>
              <w:jc w:val="left"/>
              <w:rPr>
                <w:b/>
                <w:bCs/>
                <w:color w:val="000000"/>
                <w:sz w:val="26"/>
                <w:szCs w:val="26"/>
              </w:rPr>
            </w:pPr>
            <w:bookmarkStart w:id="4611" w:name="_heading=h.xcph70q6bcl0" w:colFirst="0" w:colLast="0"/>
            <w:bookmarkEnd w:id="4611"/>
            <w:r>
              <w:rPr>
                <w:color w:val="000000"/>
                <w:sz w:val="18"/>
                <w:szCs w:val="18"/>
              </w:rPr>
              <w:t>3.4. Збереження біорізноманіття та розвиток природоохоронних територій</w:t>
            </w:r>
          </w:p>
        </w:tc>
        <w:tc>
          <w:tcPr>
            <w:tcW w:w="783"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35318D">
            <w:pPr>
              <w:ind w:left="-2" w:firstLine="783"/>
              <w:rPr>
                <w:sz w:val="26"/>
                <w:szCs w:val="26"/>
              </w:rPr>
            </w:pPr>
            <w:r>
              <w:rPr>
                <w:b/>
                <w:bCs/>
                <w:color w:val="000000"/>
                <w:sz w:val="26"/>
                <w:szCs w:val="26"/>
              </w:rPr>
              <w:t>**</w:t>
            </w: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p w:rsidR="00076113" w:rsidRDefault="0035318D">
            <w:pPr>
              <w:ind w:left="-2" w:firstLine="780"/>
              <w:rPr>
                <w:sz w:val="26"/>
                <w:szCs w:val="26"/>
              </w:rPr>
            </w:pPr>
            <w:r>
              <w:rPr>
                <w:sz w:val="26"/>
                <w:szCs w:val="26"/>
              </w:rPr>
              <w:t>**</w:t>
            </w:r>
          </w:p>
        </w:tc>
        <w:tc>
          <w:tcPr>
            <w:tcW w:w="594" w:type="dxa"/>
          </w:tcPr>
          <w:p w:rsidR="00076113" w:rsidRDefault="00076113">
            <w:pPr>
              <w:ind w:left="-2" w:firstLine="783"/>
              <w:rPr>
                <w:b/>
                <w:bCs/>
                <w:color w:val="000000"/>
                <w:sz w:val="26"/>
                <w:szCs w:val="26"/>
              </w:rPr>
            </w:pPr>
          </w:p>
        </w:tc>
      </w:tr>
      <w:tr w:rsidR="00076113" w:rsidTr="0024471D">
        <w:tc>
          <w:tcPr>
            <w:tcW w:w="2122" w:type="dxa"/>
          </w:tcPr>
          <w:p w:rsidR="00076113" w:rsidRDefault="0035318D">
            <w:pPr>
              <w:pBdr>
                <w:top w:val="nil"/>
                <w:left w:val="nil"/>
                <w:bottom w:val="nil"/>
                <w:right w:val="nil"/>
                <w:between w:val="nil"/>
              </w:pBdr>
              <w:ind w:hanging="2"/>
              <w:jc w:val="left"/>
              <w:rPr>
                <w:b/>
                <w:bCs/>
                <w:color w:val="000000"/>
                <w:sz w:val="26"/>
                <w:szCs w:val="26"/>
              </w:rPr>
            </w:pPr>
            <w:bookmarkStart w:id="4612" w:name="_heading=h.vjsygy3u8qj0" w:colFirst="0" w:colLast="0"/>
            <w:bookmarkEnd w:id="4612"/>
            <w:r>
              <w:rPr>
                <w:color w:val="000000"/>
                <w:sz w:val="18"/>
                <w:szCs w:val="18"/>
              </w:rPr>
              <w:t>3.5. Зменшення негативного впливу вуглевидобування та теплової генерації на довкілля</w:t>
            </w:r>
          </w:p>
        </w:tc>
        <w:tc>
          <w:tcPr>
            <w:tcW w:w="783"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5"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076113">
            <w:pPr>
              <w:ind w:left="-2" w:firstLine="783"/>
              <w:rPr>
                <w:b/>
                <w:bCs/>
                <w:color w:val="000000"/>
                <w:sz w:val="26"/>
                <w:szCs w:val="26"/>
              </w:rPr>
            </w:pPr>
          </w:p>
        </w:tc>
        <w:tc>
          <w:tcPr>
            <w:tcW w:w="594" w:type="dxa"/>
          </w:tcPr>
          <w:p w:rsidR="00076113" w:rsidRDefault="0035318D">
            <w:pPr>
              <w:ind w:left="-2" w:firstLine="783"/>
              <w:rPr>
                <w:b/>
                <w:bCs/>
                <w:color w:val="000000"/>
                <w:sz w:val="26"/>
                <w:szCs w:val="26"/>
              </w:rPr>
            </w:pPr>
            <w:r>
              <w:rPr>
                <w:b/>
                <w:bCs/>
                <w:color w:val="000000"/>
                <w:sz w:val="26"/>
                <w:szCs w:val="26"/>
              </w:rPr>
              <w:t>**</w:t>
            </w:r>
          </w:p>
        </w:tc>
        <w:tc>
          <w:tcPr>
            <w:tcW w:w="594" w:type="dxa"/>
          </w:tcPr>
          <w:p w:rsidR="00076113" w:rsidRDefault="00076113">
            <w:pPr>
              <w:ind w:left="-2" w:firstLine="783"/>
              <w:rPr>
                <w:b/>
                <w:bCs/>
                <w:color w:val="000000"/>
                <w:sz w:val="26"/>
                <w:szCs w:val="26"/>
              </w:rPr>
            </w:pPr>
          </w:p>
        </w:tc>
      </w:tr>
    </w:tbl>
    <w:p w:rsidR="00076113" w:rsidRDefault="0035318D">
      <w:pPr>
        <w:pBdr>
          <w:top w:val="nil"/>
          <w:left w:val="nil"/>
          <w:bottom w:val="nil"/>
          <w:right w:val="nil"/>
          <w:between w:val="nil"/>
        </w:pBdr>
        <w:ind w:left="1" w:firstLine="780"/>
        <w:rPr>
          <w:color w:val="000000"/>
        </w:rPr>
      </w:pPr>
      <w:bookmarkStart w:id="4613" w:name="_heading=h.h6j9kllbuzkq" w:colFirst="0" w:colLast="0"/>
      <w:bookmarkEnd w:id="4613"/>
      <w:r>
        <w:rPr>
          <w:color w:val="000000"/>
          <w:sz w:val="26"/>
          <w:szCs w:val="26"/>
          <w:vertAlign w:val="superscript"/>
        </w:rPr>
        <w:t xml:space="preserve">1 </w:t>
      </w:r>
      <w:r>
        <w:rPr>
          <w:color w:val="000000"/>
          <w:sz w:val="26"/>
          <w:szCs w:val="26"/>
        </w:rPr>
        <w:t xml:space="preserve">У </w:t>
      </w:r>
      <w:r>
        <w:rPr>
          <w:color w:val="000000"/>
        </w:rPr>
        <w:t>клітинках ступінь зв’язку окремих цілей відмічається як ** (сильний зв’язок) або * (опосередкований зв’язок)</w:t>
      </w:r>
    </w:p>
    <w:p w:rsidR="00076113" w:rsidRDefault="0035318D">
      <w:pPr>
        <w:ind w:firstLine="0"/>
        <w:rPr>
          <w:color w:val="000000"/>
        </w:rPr>
      </w:pPr>
      <w:r>
        <w:br w:type="page"/>
      </w:r>
    </w:p>
    <w:p w:rsidR="00076113" w:rsidRDefault="0035318D">
      <w:pPr>
        <w:pBdr>
          <w:top w:val="nil"/>
          <w:left w:val="nil"/>
          <w:bottom w:val="nil"/>
          <w:right w:val="nil"/>
          <w:between w:val="nil"/>
        </w:pBdr>
        <w:shd w:val="clear" w:color="auto" w:fill="8DB3E2"/>
        <w:spacing w:before="240" w:after="60"/>
        <w:ind w:left="1" w:firstLine="554"/>
        <w:rPr>
          <w:b/>
          <w:bCs/>
          <w:color w:val="FFFFFF"/>
        </w:rPr>
      </w:pPr>
      <w:bookmarkStart w:id="4614" w:name="_heading=h.bk6bpsau1yfr" w:colFirst="0" w:colLast="0"/>
      <w:bookmarkEnd w:id="4614"/>
      <w:r>
        <w:rPr>
          <w:b/>
          <w:bCs/>
          <w:color w:val="FFFFFF"/>
        </w:rPr>
        <w:lastRenderedPageBreak/>
        <w:t xml:space="preserve">Розділ 6. СИСТЕМА МОНІТОРИНГУ ТА ОЦІНЮВАННЯ РЕАЛІЗАЦІЇ СТРАТЕГІЇ </w:t>
      </w:r>
    </w:p>
    <w:p w:rsidR="00076113" w:rsidRDefault="0035318D">
      <w:pPr>
        <w:pStyle w:val="2"/>
        <w:ind w:firstLine="708"/>
        <w:rPr>
          <w:rFonts w:ascii="Arial" w:eastAsia="Arial" w:hAnsi="Arial" w:cs="Arial"/>
          <w:sz w:val="22"/>
          <w:szCs w:val="22"/>
        </w:rPr>
      </w:pPr>
      <w:bookmarkStart w:id="4615" w:name="_heading=h.i0ygmn7pvi5u" w:colFirst="0" w:colLast="0"/>
      <w:bookmarkEnd w:id="4615"/>
      <w:r>
        <w:rPr>
          <w:rFonts w:ascii="Arial" w:eastAsia="Arial" w:hAnsi="Arial" w:cs="Arial"/>
          <w:sz w:val="22"/>
          <w:szCs w:val="22"/>
        </w:rPr>
        <w:t xml:space="preserve">6.1. Моніторинг реалізації Стратегії і виконання Плану заходів </w:t>
      </w:r>
    </w:p>
    <w:p w:rsidR="00076113" w:rsidRDefault="0035318D">
      <w:pPr>
        <w:pBdr>
          <w:top w:val="nil"/>
          <w:left w:val="nil"/>
          <w:bottom w:val="nil"/>
          <w:right w:val="nil"/>
          <w:between w:val="nil"/>
        </w:pBdr>
        <w:ind w:firstLine="708"/>
        <w:rPr>
          <w:color w:val="000000"/>
        </w:rPr>
      </w:pPr>
      <w:bookmarkStart w:id="4616" w:name="_heading=h.133ayylmf2k" w:colFirst="0" w:colLast="0"/>
      <w:bookmarkEnd w:id="4616"/>
      <w:r>
        <w:rPr>
          <w:i/>
          <w:iCs/>
          <w:color w:val="000000"/>
        </w:rPr>
        <w:t xml:space="preserve">Впровадження Стратегії </w:t>
      </w:r>
      <w:r>
        <w:rPr>
          <w:color w:val="000000"/>
        </w:rPr>
        <w:t xml:space="preserve">здійснюватиметься на основі партнерства, координації та узгодження діяльності всіх основних учасників цього процесу, шляхом розроблення та виконання планів реалізації Стратегії. Водночас, пріоритетні напрями та стратегічні цілі розвитку громади конкретизуватимуться у щорічних місцевих програмах розвитку, спрямованих на вирішення інвестиційних завдань стратегії. </w:t>
      </w:r>
    </w:p>
    <w:p w:rsidR="00076113" w:rsidRDefault="0035318D">
      <w:pPr>
        <w:pBdr>
          <w:top w:val="nil"/>
          <w:left w:val="nil"/>
          <w:bottom w:val="nil"/>
          <w:right w:val="nil"/>
          <w:between w:val="nil"/>
        </w:pBdr>
        <w:ind w:firstLine="708"/>
        <w:rPr>
          <w:color w:val="000000"/>
        </w:rPr>
      </w:pPr>
      <w:bookmarkStart w:id="4617" w:name="_heading=h.1cy2w8fy15tx" w:colFirst="0" w:colLast="0"/>
      <w:bookmarkEnd w:id="4617"/>
      <w:r>
        <w:rPr>
          <w:color w:val="000000"/>
        </w:rPr>
        <w:t xml:space="preserve">Реалізація Стратегії здійснюватиметься через виконання комплексу організаційних, фінансових та інформаційних заходів, які будуть впроваджуватися відповідно до плану заходів з реалізації Стратегії, місцевих програм, узгоджених із Стратегією. </w:t>
      </w:r>
    </w:p>
    <w:p w:rsidR="00076113" w:rsidRDefault="0035318D">
      <w:pPr>
        <w:pBdr>
          <w:top w:val="nil"/>
          <w:left w:val="nil"/>
          <w:bottom w:val="nil"/>
          <w:right w:val="nil"/>
          <w:between w:val="nil"/>
        </w:pBdr>
        <w:ind w:firstLine="708"/>
        <w:rPr>
          <w:color w:val="000000"/>
        </w:rPr>
      </w:pPr>
      <w:bookmarkStart w:id="4618" w:name="_heading=h.fdm37agd3m3o" w:colFirst="0" w:colLast="0"/>
      <w:bookmarkEnd w:id="4618"/>
      <w:r>
        <w:rPr>
          <w:color w:val="000000"/>
        </w:rPr>
        <w:t xml:space="preserve">Виконання Стратегії здійснюватиметься в рамках програмного циклу (етапу), передбаченого планом заходів з реалізації Стратегії. </w:t>
      </w:r>
    </w:p>
    <w:p w:rsidR="00076113" w:rsidRDefault="0035318D">
      <w:pPr>
        <w:pBdr>
          <w:top w:val="nil"/>
          <w:left w:val="nil"/>
          <w:bottom w:val="nil"/>
          <w:right w:val="nil"/>
          <w:between w:val="nil"/>
        </w:pBdr>
        <w:ind w:firstLine="708"/>
        <w:rPr>
          <w:color w:val="000000"/>
        </w:rPr>
      </w:pPr>
      <w:bookmarkStart w:id="4619" w:name="_heading=h.pzpfxvuuwswq" w:colFirst="0" w:colLast="0"/>
      <w:bookmarkEnd w:id="4619"/>
      <w:r>
        <w:rPr>
          <w:color w:val="000000"/>
        </w:rPr>
        <w:t xml:space="preserve">План заходів з реалізації Стратегії містить: </w:t>
      </w:r>
    </w:p>
    <w:p w:rsidR="00076113" w:rsidRDefault="0035318D">
      <w:pPr>
        <w:pBdr>
          <w:top w:val="nil"/>
          <w:left w:val="nil"/>
          <w:bottom w:val="nil"/>
          <w:right w:val="nil"/>
          <w:between w:val="nil"/>
        </w:pBdr>
        <w:spacing w:after="26"/>
        <w:ind w:firstLine="708"/>
        <w:rPr>
          <w:color w:val="000000"/>
        </w:rPr>
      </w:pPr>
      <w:bookmarkStart w:id="4620" w:name="_heading=h.9zlpakewet96" w:colFirst="0" w:colLast="0"/>
      <w:bookmarkEnd w:id="4620"/>
      <w:r>
        <w:rPr>
          <w:color w:val="000000"/>
        </w:rPr>
        <w:t xml:space="preserve">▪ середньострокові організаційні, правові та інші заходи, необхідні для реалізації стратегії; </w:t>
      </w:r>
    </w:p>
    <w:p w:rsidR="00076113" w:rsidRDefault="0035318D">
      <w:pPr>
        <w:pBdr>
          <w:top w:val="nil"/>
          <w:left w:val="nil"/>
          <w:bottom w:val="nil"/>
          <w:right w:val="nil"/>
          <w:between w:val="nil"/>
        </w:pBdr>
        <w:spacing w:after="26"/>
        <w:ind w:firstLine="708"/>
        <w:rPr>
          <w:color w:val="000000"/>
        </w:rPr>
      </w:pPr>
      <w:bookmarkStart w:id="4621" w:name="_heading=h.k97mg55vzj16" w:colFirst="0" w:colLast="0"/>
      <w:bookmarkEnd w:id="4621"/>
      <w:r>
        <w:rPr>
          <w:color w:val="000000"/>
        </w:rPr>
        <w:t xml:space="preserve">▪ строки здійснення заходів та відповідальних за їх здійснення; </w:t>
      </w:r>
    </w:p>
    <w:p w:rsidR="00076113" w:rsidRDefault="0035318D">
      <w:pPr>
        <w:pBdr>
          <w:top w:val="nil"/>
          <w:left w:val="nil"/>
          <w:bottom w:val="nil"/>
          <w:right w:val="nil"/>
          <w:between w:val="nil"/>
        </w:pBdr>
        <w:spacing w:after="26"/>
        <w:ind w:firstLine="708"/>
        <w:rPr>
          <w:color w:val="000000"/>
        </w:rPr>
      </w:pPr>
      <w:bookmarkStart w:id="4622" w:name="_heading=h.ufmvri7v4l2v" w:colFirst="0" w:colLast="0"/>
      <w:bookmarkEnd w:id="4622"/>
      <w:r>
        <w:rPr>
          <w:color w:val="000000"/>
        </w:rPr>
        <w:t xml:space="preserve">▪ індикатори оцінювання здійснення заходів та їх цільові значення; </w:t>
      </w:r>
    </w:p>
    <w:p w:rsidR="00076113" w:rsidRDefault="0035318D">
      <w:pPr>
        <w:pBdr>
          <w:top w:val="nil"/>
          <w:left w:val="nil"/>
          <w:bottom w:val="nil"/>
          <w:right w:val="nil"/>
          <w:between w:val="nil"/>
        </w:pBdr>
        <w:spacing w:after="26"/>
        <w:ind w:firstLine="708"/>
        <w:rPr>
          <w:color w:val="000000"/>
        </w:rPr>
      </w:pPr>
      <w:bookmarkStart w:id="4623" w:name="_heading=h.vq8qhxyu5pby" w:colFirst="0" w:colLast="0"/>
      <w:bookmarkEnd w:id="4623"/>
      <w:r>
        <w:rPr>
          <w:color w:val="000000"/>
        </w:rPr>
        <w:t xml:space="preserve">▪ індикативні обсяги і джерела фінансування; </w:t>
      </w:r>
    </w:p>
    <w:p w:rsidR="00076113" w:rsidRDefault="0035318D">
      <w:pPr>
        <w:pBdr>
          <w:top w:val="nil"/>
          <w:left w:val="nil"/>
          <w:bottom w:val="nil"/>
          <w:right w:val="nil"/>
          <w:between w:val="nil"/>
        </w:pBdr>
        <w:ind w:firstLine="708"/>
        <w:rPr>
          <w:color w:val="000000"/>
        </w:rPr>
      </w:pPr>
      <w:bookmarkStart w:id="4624" w:name="_heading=h.6y606fvtaov7" w:colFirst="0" w:colLast="0"/>
      <w:bookmarkEnd w:id="4624"/>
      <w:r>
        <w:rPr>
          <w:color w:val="000000"/>
        </w:rPr>
        <w:t xml:space="preserve">▪ місцеві програми розвитку, спрямовані на вирішення інвестиційних завдань стратегії. </w:t>
      </w:r>
    </w:p>
    <w:p w:rsidR="00076113" w:rsidRDefault="0035318D">
      <w:pPr>
        <w:pBdr>
          <w:top w:val="nil"/>
          <w:left w:val="nil"/>
          <w:bottom w:val="nil"/>
          <w:right w:val="nil"/>
          <w:between w:val="nil"/>
        </w:pBdr>
        <w:ind w:firstLine="708"/>
        <w:rPr>
          <w:color w:val="000000"/>
        </w:rPr>
      </w:pPr>
      <w:bookmarkStart w:id="4625" w:name="_heading=h.gj527goyq7ig" w:colFirst="0" w:colLast="0"/>
      <w:bookmarkEnd w:id="4625"/>
      <w:r>
        <w:rPr>
          <w:i/>
          <w:iCs/>
          <w:color w:val="000000"/>
        </w:rPr>
        <w:t xml:space="preserve">Фінансове забезпечення реалізації Стратегії </w:t>
      </w:r>
      <w:r>
        <w:rPr>
          <w:color w:val="000000"/>
        </w:rPr>
        <w:t xml:space="preserve">здійснюватиметься за рахунок: </w:t>
      </w:r>
    </w:p>
    <w:p w:rsidR="00076113" w:rsidRDefault="0035318D">
      <w:pPr>
        <w:pBdr>
          <w:top w:val="nil"/>
          <w:left w:val="nil"/>
          <w:bottom w:val="nil"/>
          <w:right w:val="nil"/>
          <w:between w:val="nil"/>
        </w:pBdr>
        <w:spacing w:after="26"/>
        <w:ind w:firstLine="708"/>
        <w:rPr>
          <w:color w:val="000000"/>
        </w:rPr>
      </w:pPr>
      <w:bookmarkStart w:id="4626" w:name="_heading=h.iws96rsob2y6" w:colFirst="0" w:colLast="0"/>
      <w:bookmarkEnd w:id="4626"/>
      <w:r>
        <w:rPr>
          <w:color w:val="000000"/>
        </w:rPr>
        <w:t xml:space="preserve">▪ коштів державного бюджету України, зокрема, державного фонду регіонального розвитку, галузевих державних цільових програм, субвенцій та інших трансфертів з державного бюджету місцевим бюджетам; </w:t>
      </w:r>
    </w:p>
    <w:p w:rsidR="00076113" w:rsidRDefault="0035318D">
      <w:pPr>
        <w:pBdr>
          <w:top w:val="nil"/>
          <w:left w:val="nil"/>
          <w:bottom w:val="nil"/>
          <w:right w:val="nil"/>
          <w:between w:val="nil"/>
        </w:pBdr>
        <w:spacing w:after="26"/>
        <w:ind w:firstLine="708"/>
        <w:rPr>
          <w:color w:val="000000"/>
        </w:rPr>
      </w:pPr>
      <w:bookmarkStart w:id="4627" w:name="_heading=h.5qqoki987ft8" w:colFirst="0" w:colLast="0"/>
      <w:bookmarkEnd w:id="4627"/>
      <w:r>
        <w:rPr>
          <w:color w:val="000000"/>
        </w:rPr>
        <w:t xml:space="preserve">▪ коштів місцевих бюджетів; </w:t>
      </w:r>
    </w:p>
    <w:p w:rsidR="00076113" w:rsidRDefault="0035318D">
      <w:pPr>
        <w:pBdr>
          <w:top w:val="nil"/>
          <w:left w:val="nil"/>
          <w:bottom w:val="nil"/>
          <w:right w:val="nil"/>
          <w:between w:val="nil"/>
        </w:pBdr>
        <w:spacing w:after="26"/>
        <w:ind w:firstLine="708"/>
        <w:rPr>
          <w:color w:val="000000"/>
        </w:rPr>
      </w:pPr>
      <w:bookmarkStart w:id="4628" w:name="_heading=h.pway93k6brag" w:colFirst="0" w:colLast="0"/>
      <w:bookmarkEnd w:id="4628"/>
      <w:r>
        <w:rPr>
          <w:color w:val="000000"/>
        </w:rPr>
        <w:t xml:space="preserve">▪ міжнародної технічної допомоги Європейського Союзу, міжнародних фінансових організацій; </w:t>
      </w:r>
    </w:p>
    <w:p w:rsidR="00076113" w:rsidRDefault="0035318D">
      <w:pPr>
        <w:pBdr>
          <w:top w:val="nil"/>
          <w:left w:val="nil"/>
          <w:bottom w:val="nil"/>
          <w:right w:val="nil"/>
          <w:between w:val="nil"/>
        </w:pBdr>
        <w:spacing w:after="26"/>
        <w:ind w:firstLine="708"/>
        <w:rPr>
          <w:color w:val="000000"/>
        </w:rPr>
      </w:pPr>
      <w:bookmarkStart w:id="4629" w:name="_heading=h.mqp8tj4gm0ih" w:colFirst="0" w:colLast="0"/>
      <w:bookmarkEnd w:id="4629"/>
      <w:r>
        <w:rPr>
          <w:color w:val="000000"/>
        </w:rPr>
        <w:t xml:space="preserve">▪ коштів інвесторів, власних коштів підприємств; </w:t>
      </w:r>
    </w:p>
    <w:p w:rsidR="00076113" w:rsidRDefault="0035318D">
      <w:pPr>
        <w:pBdr>
          <w:top w:val="nil"/>
          <w:left w:val="nil"/>
          <w:bottom w:val="nil"/>
          <w:right w:val="nil"/>
          <w:between w:val="nil"/>
        </w:pBdr>
        <w:ind w:firstLine="708"/>
        <w:rPr>
          <w:color w:val="000000"/>
        </w:rPr>
      </w:pPr>
      <w:bookmarkStart w:id="4630" w:name="_heading=h.bb2s9ir5dviy" w:colFirst="0" w:colLast="0"/>
      <w:bookmarkEnd w:id="4630"/>
      <w:r>
        <w:rPr>
          <w:color w:val="000000"/>
        </w:rPr>
        <w:t xml:space="preserve">▪ кошти інших джерел, не заборонених законодавством. </w:t>
      </w:r>
    </w:p>
    <w:p w:rsidR="00076113" w:rsidRDefault="0035318D">
      <w:pPr>
        <w:pBdr>
          <w:top w:val="nil"/>
          <w:left w:val="nil"/>
          <w:bottom w:val="nil"/>
          <w:right w:val="nil"/>
          <w:between w:val="nil"/>
        </w:pBdr>
        <w:spacing w:before="240"/>
        <w:ind w:firstLine="711"/>
        <w:rPr>
          <w:color w:val="000000"/>
        </w:rPr>
      </w:pPr>
      <w:bookmarkStart w:id="4631" w:name="_heading=h.3c7p031mc5w4" w:colFirst="0" w:colLast="0"/>
      <w:bookmarkEnd w:id="4631"/>
      <w:r>
        <w:rPr>
          <w:b/>
          <w:bCs/>
          <w:color w:val="000000"/>
        </w:rPr>
        <w:t xml:space="preserve">Моніторинг реалізації Стратегії і виконання Плану заходів </w:t>
      </w:r>
      <w:r>
        <w:rPr>
          <w:color w:val="000000"/>
        </w:rPr>
        <w:t xml:space="preserve">проводиться відділом економічного розвитку, інвестицій та МТД Городоцької міської ради із залученням відповідних структурних підрозділів, комунальних установ, закладів та підприємств, на підставі офіційної державної статистичної інформації, інформації органів, відповідальних за здійснення заходів і реалізації проектів місцевого розвитку. </w:t>
      </w:r>
    </w:p>
    <w:p w:rsidR="00076113" w:rsidRDefault="0035318D">
      <w:pPr>
        <w:pBdr>
          <w:top w:val="nil"/>
          <w:left w:val="nil"/>
          <w:bottom w:val="nil"/>
          <w:right w:val="nil"/>
          <w:between w:val="nil"/>
        </w:pBdr>
        <w:ind w:firstLine="708"/>
        <w:rPr>
          <w:color w:val="000000"/>
        </w:rPr>
      </w:pPr>
      <w:bookmarkStart w:id="4632" w:name="_heading=h.2915eh89qycr" w:colFirst="0" w:colLast="0"/>
      <w:bookmarkEnd w:id="4632"/>
      <w:r>
        <w:rPr>
          <w:color w:val="000000"/>
        </w:rPr>
        <w:t xml:space="preserve">Моніторинг реалізації Стратегії і виконання Плану заходів проводиться шляхом: </w:t>
      </w:r>
    </w:p>
    <w:p w:rsidR="00076113" w:rsidRDefault="0035318D">
      <w:pPr>
        <w:pBdr>
          <w:top w:val="nil"/>
          <w:left w:val="nil"/>
          <w:bottom w:val="nil"/>
          <w:right w:val="nil"/>
          <w:between w:val="nil"/>
        </w:pBdr>
        <w:spacing w:after="28"/>
        <w:ind w:firstLine="708"/>
        <w:rPr>
          <w:color w:val="000000"/>
        </w:rPr>
      </w:pPr>
      <w:bookmarkStart w:id="4633" w:name="_heading=h.cd1rvv30pnco" w:colFirst="0" w:colLast="0"/>
      <w:bookmarkEnd w:id="4633"/>
      <w:r>
        <w:rPr>
          <w:color w:val="000000"/>
        </w:rPr>
        <w:t xml:space="preserve">▪ відстеження, вимірювання та аналізу відхилення показників фактичних результатів від цільових (проміжних) індикаторів досягнення цілей, визначених Стратегією; </w:t>
      </w:r>
    </w:p>
    <w:p w:rsidR="00076113" w:rsidRDefault="0035318D">
      <w:pPr>
        <w:pBdr>
          <w:top w:val="nil"/>
          <w:left w:val="nil"/>
          <w:bottom w:val="nil"/>
          <w:right w:val="nil"/>
          <w:between w:val="nil"/>
        </w:pBdr>
        <w:ind w:firstLine="708"/>
        <w:rPr>
          <w:color w:val="000000"/>
        </w:rPr>
      </w:pPr>
      <w:bookmarkStart w:id="4634" w:name="_heading=h.imleikjxlxcm" w:colFirst="0" w:colLast="0"/>
      <w:bookmarkEnd w:id="4634"/>
      <w:r>
        <w:rPr>
          <w:color w:val="000000"/>
        </w:rPr>
        <w:t xml:space="preserve">▪ порівняння фактично отриманих значень індикаторів здійснення заходів і їх значень, визначених Планом заходів. </w:t>
      </w:r>
    </w:p>
    <w:p w:rsidR="00076113" w:rsidRDefault="0035318D">
      <w:pPr>
        <w:pBdr>
          <w:top w:val="nil"/>
          <w:left w:val="nil"/>
          <w:bottom w:val="nil"/>
          <w:right w:val="nil"/>
          <w:between w:val="nil"/>
        </w:pBdr>
        <w:ind w:firstLine="708"/>
        <w:rPr>
          <w:color w:val="000000"/>
        </w:rPr>
      </w:pPr>
      <w:bookmarkStart w:id="4635" w:name="_heading=h.4x7vyje9h9sd" w:colFirst="0" w:colLast="0"/>
      <w:bookmarkEnd w:id="4635"/>
      <w:r>
        <w:rPr>
          <w:color w:val="000000"/>
        </w:rPr>
        <w:t xml:space="preserve">Відділ економічного розвитку, інвестицій та МТД Городоцької міської ради, на основі інформації, отриманої від органів, відповідальних за здійснення заходів і реалізацію проектів регіонального розвитку, аналізує рівень досягнення цільових (проміжних) індикаторів досягнення цілей, визначених Стратегією, та стан виконання Плану заходів (у тому числі регіональних програм розвитку) за відповідний період і готує моніторинговий звіт про реалізацію Стратегії та моніторинговий звіт про виконання Плану заходів у формі, визначеній додатками 12, 13 до Методичних рекомендацій щодо порядку розроблення, затвердження, реалізації, проведення моніторингу та оцінювання реалізації стратегій розвитку територіальних громад затверджених Наказом Мінрегіону від 21.12.2022 р. № 265 Звіт про реалізацію Стратегії та моніторинговий звіт про виконання Плану заходів подається на затвердження на сесії Городоцької міської ради до 1 березня року, наступного за звітним періодом. </w:t>
      </w:r>
    </w:p>
    <w:p w:rsidR="00076113" w:rsidRDefault="0035318D">
      <w:pPr>
        <w:pBdr>
          <w:top w:val="nil"/>
          <w:left w:val="nil"/>
          <w:bottom w:val="nil"/>
          <w:right w:val="nil"/>
          <w:between w:val="nil"/>
        </w:pBdr>
        <w:ind w:firstLine="708"/>
        <w:rPr>
          <w:color w:val="000000"/>
        </w:rPr>
      </w:pPr>
      <w:bookmarkStart w:id="4636" w:name="_heading=h.ce1879fxuul1" w:colFirst="0" w:colLast="0"/>
      <w:bookmarkEnd w:id="4636"/>
      <w:r>
        <w:rPr>
          <w:color w:val="000000"/>
        </w:rPr>
        <w:t xml:space="preserve">Городоцька міська рада оприлюднює затверджений моніторинговий звіт на своєму офіційному веб-сайті. </w:t>
      </w:r>
    </w:p>
    <w:p w:rsidR="00076113" w:rsidRDefault="0035318D">
      <w:pPr>
        <w:keepNext/>
        <w:keepLines/>
        <w:pBdr>
          <w:top w:val="nil"/>
          <w:left w:val="nil"/>
          <w:bottom w:val="nil"/>
          <w:right w:val="nil"/>
          <w:between w:val="nil"/>
        </w:pBdr>
        <w:spacing w:line="259" w:lineRule="auto"/>
        <w:ind w:firstLine="708"/>
        <w:rPr>
          <w:color w:val="2E74B5"/>
        </w:rPr>
      </w:pPr>
      <w:r>
        <w:rPr>
          <w:color w:val="2E74B5"/>
        </w:rPr>
        <w:t xml:space="preserve">6.2. Оцінювання результатів реалізації Стратегії та виконання Плану заходів </w:t>
      </w:r>
    </w:p>
    <w:p w:rsidR="00076113" w:rsidRDefault="0035318D">
      <w:pPr>
        <w:pBdr>
          <w:top w:val="nil"/>
          <w:left w:val="nil"/>
          <w:bottom w:val="nil"/>
          <w:right w:val="nil"/>
          <w:between w:val="nil"/>
        </w:pBdr>
        <w:ind w:firstLine="708"/>
        <w:rPr>
          <w:color w:val="000000"/>
        </w:rPr>
      </w:pPr>
      <w:bookmarkStart w:id="4637" w:name="_heading=h.e22be2q6l81g" w:colFirst="0" w:colLast="0"/>
      <w:bookmarkEnd w:id="4637"/>
      <w:r>
        <w:rPr>
          <w:i/>
          <w:iCs/>
          <w:color w:val="000000"/>
        </w:rPr>
        <w:t xml:space="preserve">Оцінювання результатів реалізації Стратегії та виконання Плану заходів </w:t>
      </w:r>
      <w:r>
        <w:rPr>
          <w:color w:val="000000"/>
        </w:rPr>
        <w:t xml:space="preserve">проводиться Городоцькою міською радою після завершення строку їх реалізації (за результатами виконання першого та другого етапів реалізації Стратегії (внутрішнє оцінювання) та після завершення </w:t>
      </w:r>
      <w:r>
        <w:rPr>
          <w:color w:val="000000"/>
        </w:rPr>
        <w:lastRenderedPageBreak/>
        <w:t xml:space="preserve">реалізації Стратегії (зовнішнє оцінювання)) шляхом оцінювання індикаторів досягнення цілей, результативності, ефективності та впливу виконання регіональної стратегії розвитку і плану заходів на розвиток регіону та територіальних громад з метою прийняття в подальшому необхідних управлінських рішень та необхідних коригувань. </w:t>
      </w:r>
    </w:p>
    <w:p w:rsidR="00076113" w:rsidRDefault="0035318D">
      <w:pPr>
        <w:pBdr>
          <w:top w:val="nil"/>
          <w:left w:val="nil"/>
          <w:bottom w:val="nil"/>
          <w:right w:val="nil"/>
          <w:between w:val="nil"/>
        </w:pBdr>
        <w:ind w:firstLine="708"/>
        <w:rPr>
          <w:color w:val="000000"/>
        </w:rPr>
      </w:pPr>
      <w:bookmarkStart w:id="4638" w:name="_heading=h.tunkbm90hvj8" w:colFirst="0" w:colLast="0"/>
      <w:bookmarkEnd w:id="4638"/>
      <w:r>
        <w:rPr>
          <w:color w:val="000000"/>
        </w:rPr>
        <w:t xml:space="preserve">Оцінювання здійснюється на підставі моніторингових звітів про реалізацію Стратегії та про виконання Плану заходів з її реалізації за відповідний період, офіційної державної статистичної інформації, інформації структурних підрозділів, закладів та установ, відповідальних за здійснення заходів і реалізацію місцевих програм та проєктів. </w:t>
      </w:r>
    </w:p>
    <w:p w:rsidR="00076113" w:rsidRDefault="0035318D">
      <w:pPr>
        <w:pBdr>
          <w:top w:val="nil"/>
          <w:left w:val="nil"/>
          <w:bottom w:val="nil"/>
          <w:right w:val="nil"/>
          <w:between w:val="nil"/>
        </w:pBdr>
        <w:ind w:firstLine="708"/>
        <w:rPr>
          <w:color w:val="000000"/>
        </w:rPr>
      </w:pPr>
      <w:bookmarkStart w:id="4639" w:name="_heading=h.uovb2jpnbmry" w:colFirst="0" w:colLast="0"/>
      <w:bookmarkEnd w:id="4639"/>
      <w:r>
        <w:rPr>
          <w:color w:val="000000"/>
        </w:rPr>
        <w:t xml:space="preserve">За результатами внутрішнього оцінювання Городоцька міська рада готує відповідний звіт, за визначеною нею формою, який подає для затвердження депутатам Городоцької міської ради до 1 червня року, який настає після завершення відповідного етапу реалізації стратегії. </w:t>
      </w:r>
    </w:p>
    <w:p w:rsidR="00076113" w:rsidRDefault="0035318D">
      <w:pPr>
        <w:pBdr>
          <w:top w:val="nil"/>
          <w:left w:val="nil"/>
          <w:bottom w:val="nil"/>
          <w:right w:val="nil"/>
          <w:between w:val="nil"/>
        </w:pBdr>
        <w:ind w:firstLine="708"/>
        <w:rPr>
          <w:color w:val="000000"/>
        </w:rPr>
      </w:pPr>
      <w:bookmarkStart w:id="4640" w:name="_heading=h.d5dkiy18aaz6" w:colFirst="0" w:colLast="0"/>
      <w:bookmarkEnd w:id="4640"/>
      <w:r>
        <w:rPr>
          <w:color w:val="000000"/>
        </w:rPr>
        <w:t xml:space="preserve">Городоцька міська рада протягом п’яти робочих днів після затвердження звіту забезпечує його розміщення на своєму офіційному веб-сайті. </w:t>
      </w:r>
    </w:p>
    <w:p w:rsidR="00076113" w:rsidRDefault="0035318D">
      <w:pPr>
        <w:pBdr>
          <w:top w:val="nil"/>
          <w:left w:val="nil"/>
          <w:bottom w:val="nil"/>
          <w:right w:val="nil"/>
          <w:between w:val="nil"/>
        </w:pBdr>
        <w:ind w:firstLine="708"/>
        <w:rPr>
          <w:color w:val="000000"/>
        </w:rPr>
      </w:pPr>
      <w:bookmarkStart w:id="4641" w:name="_heading=h.u52gc1bl6f0i" w:colFirst="0" w:colLast="0"/>
      <w:bookmarkEnd w:id="4641"/>
      <w:r>
        <w:rPr>
          <w:color w:val="000000"/>
        </w:rPr>
        <w:t>Зовнішнє оцінювання реалізації Стратегії проводиться Городоцькою міською радою із залученням незалежних організацій (експертів) протягом року після завершення реалізації Стратегії. Звіт за результатами зовнішнього оцінювання реалізації Стратегії розміщується на офіційному веб-сайті Городоцької міської ради Львівської області.</w:t>
      </w:r>
    </w:p>
    <w:p w:rsidR="00076113" w:rsidRDefault="00076113">
      <w:pPr>
        <w:pBdr>
          <w:top w:val="nil"/>
          <w:left w:val="nil"/>
          <w:bottom w:val="nil"/>
          <w:right w:val="nil"/>
          <w:between w:val="nil"/>
        </w:pBdr>
        <w:ind w:firstLine="708"/>
        <w:rPr>
          <w:color w:val="000000"/>
        </w:rPr>
        <w:sectPr w:rsidR="00076113">
          <w:pgSz w:w="11910" w:h="16840"/>
          <w:pgMar w:top="1134" w:right="567" w:bottom="425" w:left="1418" w:header="709" w:footer="709" w:gutter="0"/>
          <w:cols w:space="720"/>
        </w:sectPr>
      </w:pPr>
    </w:p>
    <w:p w:rsidR="00076113" w:rsidRDefault="0035318D">
      <w:pPr>
        <w:keepNext/>
        <w:pBdr>
          <w:top w:val="nil"/>
          <w:left w:val="nil"/>
          <w:bottom w:val="nil"/>
          <w:right w:val="nil"/>
          <w:between w:val="nil"/>
        </w:pBdr>
        <w:spacing w:after="120"/>
        <w:ind w:firstLine="602"/>
        <w:rPr>
          <w:b/>
          <w:bCs/>
          <w:color w:val="000000"/>
          <w:sz w:val="20"/>
          <w:szCs w:val="20"/>
        </w:rPr>
      </w:pPr>
      <w:bookmarkStart w:id="4642" w:name="_heading=h.wos0kb3x2duq" w:colFirst="0" w:colLast="0"/>
      <w:bookmarkEnd w:id="4642"/>
      <w:r>
        <w:rPr>
          <w:b/>
          <w:bCs/>
          <w:color w:val="000000"/>
          <w:sz w:val="20"/>
          <w:szCs w:val="20"/>
        </w:rPr>
        <w:lastRenderedPageBreak/>
        <w:t>Таблиця 6. 1Базові, проміжні та цільові значення індикаторів досягнення цілей, визначених Стратегією розвитку Городоцької територіальної громади на 2026- 2027 роки</w:t>
      </w:r>
    </w:p>
    <w:tbl>
      <w:tblPr>
        <w:tblStyle w:val="afffffffffff6"/>
        <w:tblW w:w="1443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30"/>
        <w:gridCol w:w="3965"/>
        <w:gridCol w:w="3402"/>
        <w:gridCol w:w="1701"/>
        <w:gridCol w:w="1620"/>
        <w:gridCol w:w="1620"/>
      </w:tblGrid>
      <w:tr w:rsidR="00076113">
        <w:trPr>
          <w:trHeight w:val="996"/>
        </w:trPr>
        <w:tc>
          <w:tcPr>
            <w:tcW w:w="2130" w:type="dxa"/>
            <w:vAlign w:val="center"/>
          </w:tcPr>
          <w:p w:rsidR="00076113" w:rsidRDefault="0035318D">
            <w:pPr>
              <w:pBdr>
                <w:top w:val="nil"/>
                <w:left w:val="nil"/>
                <w:bottom w:val="nil"/>
                <w:right w:val="nil"/>
                <w:between w:val="nil"/>
              </w:pBdr>
              <w:ind w:firstLine="26"/>
              <w:jc w:val="center"/>
              <w:rPr>
                <w:color w:val="000000"/>
                <w:sz w:val="20"/>
                <w:szCs w:val="20"/>
              </w:rPr>
            </w:pPr>
            <w:bookmarkStart w:id="4643" w:name="_heading=h.ha1dbqxj2xuf" w:colFirst="0" w:colLast="0"/>
            <w:bookmarkEnd w:id="4643"/>
            <w:r>
              <w:rPr>
                <w:b/>
                <w:bCs/>
                <w:color w:val="000000"/>
                <w:sz w:val="20"/>
                <w:szCs w:val="20"/>
              </w:rPr>
              <w:t>Найменування цілі стратегії</w:t>
            </w:r>
          </w:p>
        </w:tc>
        <w:tc>
          <w:tcPr>
            <w:tcW w:w="3965" w:type="dxa"/>
            <w:vAlign w:val="center"/>
          </w:tcPr>
          <w:p w:rsidR="00076113" w:rsidRDefault="0035318D">
            <w:pPr>
              <w:pBdr>
                <w:top w:val="nil"/>
                <w:left w:val="nil"/>
                <w:bottom w:val="nil"/>
                <w:right w:val="nil"/>
                <w:between w:val="nil"/>
              </w:pBdr>
              <w:ind w:firstLine="0"/>
              <w:jc w:val="center"/>
              <w:rPr>
                <w:color w:val="000000"/>
                <w:sz w:val="20"/>
                <w:szCs w:val="20"/>
              </w:rPr>
            </w:pPr>
            <w:bookmarkStart w:id="4644" w:name="_heading=h.bucbm7q2wopg" w:colFirst="0" w:colLast="0"/>
            <w:bookmarkEnd w:id="4644"/>
            <w:r>
              <w:rPr>
                <w:b/>
                <w:bCs/>
                <w:color w:val="000000"/>
                <w:sz w:val="20"/>
                <w:szCs w:val="20"/>
              </w:rPr>
              <w:t>Найменування індикатора, одиниця виміру</w:t>
            </w:r>
          </w:p>
        </w:tc>
        <w:tc>
          <w:tcPr>
            <w:tcW w:w="3402" w:type="dxa"/>
            <w:vAlign w:val="center"/>
          </w:tcPr>
          <w:p w:rsidR="00076113" w:rsidRDefault="0035318D">
            <w:pPr>
              <w:pBdr>
                <w:top w:val="nil"/>
                <w:left w:val="nil"/>
                <w:bottom w:val="nil"/>
                <w:right w:val="nil"/>
                <w:between w:val="nil"/>
              </w:pBdr>
              <w:ind w:firstLine="30"/>
              <w:jc w:val="center"/>
              <w:rPr>
                <w:color w:val="000000"/>
                <w:sz w:val="20"/>
                <w:szCs w:val="20"/>
              </w:rPr>
            </w:pPr>
            <w:bookmarkStart w:id="4645" w:name="_heading=h.lk3v0z79jcrl" w:colFirst="0" w:colLast="0"/>
            <w:bookmarkEnd w:id="4645"/>
            <w:r>
              <w:rPr>
                <w:b/>
                <w:bCs/>
                <w:color w:val="000000"/>
                <w:sz w:val="20"/>
                <w:szCs w:val="20"/>
              </w:rPr>
              <w:t>Джерело інформації</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646" w:name="_heading=h.jeyn44i7qvqj" w:colFirst="0" w:colLast="0"/>
            <w:bookmarkEnd w:id="4646"/>
            <w:r>
              <w:rPr>
                <w:b/>
                <w:bCs/>
                <w:sz w:val="20"/>
                <w:szCs w:val="20"/>
              </w:rPr>
              <w:t xml:space="preserve">Базове </w:t>
            </w:r>
            <w:r>
              <w:rPr>
                <w:b/>
                <w:bCs/>
                <w:color w:val="000000"/>
                <w:sz w:val="20"/>
                <w:szCs w:val="20"/>
              </w:rPr>
              <w:t>значення індикатора на 2025 рік</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647" w:name="_heading=h.dlss1sr0s1fr" w:colFirst="0" w:colLast="0"/>
            <w:bookmarkEnd w:id="4647"/>
            <w:r>
              <w:rPr>
                <w:b/>
                <w:bCs/>
                <w:color w:val="000000"/>
                <w:sz w:val="20"/>
                <w:szCs w:val="20"/>
              </w:rPr>
              <w:t>Проміжне значення індикатора на 2026 рік</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648" w:name="_heading=h.1ckoywgiokuy" w:colFirst="0" w:colLast="0"/>
            <w:bookmarkEnd w:id="4648"/>
            <w:r>
              <w:rPr>
                <w:b/>
                <w:bCs/>
                <w:color w:val="000000"/>
                <w:sz w:val="20"/>
                <w:szCs w:val="20"/>
              </w:rPr>
              <w:t>Цільове значення індикатора на 2027 рік</w:t>
            </w:r>
          </w:p>
        </w:tc>
      </w:tr>
      <w:tr w:rsidR="00076113">
        <w:trPr>
          <w:trHeight w:val="395"/>
        </w:trPr>
        <w:tc>
          <w:tcPr>
            <w:tcW w:w="2130" w:type="dxa"/>
            <w:vMerge w:val="restart"/>
          </w:tcPr>
          <w:p w:rsidR="00076113" w:rsidRDefault="0035318D">
            <w:pPr>
              <w:pBdr>
                <w:top w:val="nil"/>
                <w:left w:val="nil"/>
                <w:bottom w:val="nil"/>
                <w:right w:val="nil"/>
                <w:between w:val="nil"/>
              </w:pBdr>
              <w:ind w:firstLine="0"/>
              <w:rPr>
                <w:color w:val="000000"/>
                <w:sz w:val="20"/>
                <w:szCs w:val="20"/>
              </w:rPr>
            </w:pPr>
            <w:bookmarkStart w:id="4649" w:name="_heading=h.qjxy04tt12sj" w:colFirst="0" w:colLast="0"/>
            <w:bookmarkEnd w:id="4649"/>
            <w:r>
              <w:rPr>
                <w:color w:val="000000"/>
                <w:sz w:val="20"/>
                <w:szCs w:val="20"/>
              </w:rPr>
              <w:t>1.1. Підтримка обороноздатності держави</w:t>
            </w:r>
          </w:p>
        </w:tc>
        <w:tc>
          <w:tcPr>
            <w:tcW w:w="3965" w:type="dxa"/>
          </w:tcPr>
          <w:p w:rsidR="00076113" w:rsidRDefault="0035318D">
            <w:pPr>
              <w:pBdr>
                <w:top w:val="nil"/>
                <w:left w:val="nil"/>
                <w:bottom w:val="nil"/>
                <w:right w:val="nil"/>
                <w:between w:val="nil"/>
              </w:pBdr>
              <w:ind w:firstLine="0"/>
              <w:rPr>
                <w:color w:val="000000"/>
                <w:sz w:val="20"/>
                <w:szCs w:val="20"/>
              </w:rPr>
            </w:pPr>
            <w:bookmarkStart w:id="4650" w:name="_heading=h.jrrmycnnrv7p" w:colFirst="0" w:colLast="0"/>
            <w:bookmarkEnd w:id="4650"/>
            <w:r>
              <w:rPr>
                <w:color w:val="000000"/>
                <w:sz w:val="20"/>
                <w:szCs w:val="20"/>
              </w:rPr>
              <w:t xml:space="preserve">Частка видатків міського бюджету, спрямованих на підтримку обороноздатності держави та сектору безпеки, % </w:t>
            </w:r>
          </w:p>
        </w:tc>
        <w:tc>
          <w:tcPr>
            <w:tcW w:w="3402" w:type="dxa"/>
          </w:tcPr>
          <w:p w:rsidR="00076113" w:rsidRDefault="0035318D">
            <w:pPr>
              <w:pBdr>
                <w:top w:val="nil"/>
                <w:left w:val="nil"/>
                <w:bottom w:val="nil"/>
                <w:right w:val="nil"/>
                <w:between w:val="nil"/>
              </w:pBdr>
              <w:ind w:firstLine="0"/>
              <w:rPr>
                <w:color w:val="000000"/>
                <w:sz w:val="20"/>
                <w:szCs w:val="20"/>
              </w:rPr>
            </w:pPr>
            <w:bookmarkStart w:id="4651" w:name="_heading=h.prkr5jblcgfb" w:colFirst="0" w:colLast="0"/>
            <w:bookmarkEnd w:id="4651"/>
            <w:r>
              <w:rPr>
                <w:color w:val="000000"/>
                <w:sz w:val="20"/>
                <w:szCs w:val="20"/>
              </w:rPr>
              <w:t xml:space="preserve">Фінансове управління Городоцької міської ради </w:t>
            </w:r>
          </w:p>
        </w:tc>
        <w:tc>
          <w:tcPr>
            <w:tcW w:w="1701" w:type="dxa"/>
            <w:vAlign w:val="center"/>
          </w:tcPr>
          <w:p w:rsidR="00076113" w:rsidRDefault="0035318D">
            <w:pPr>
              <w:pBdr>
                <w:top w:val="nil"/>
                <w:left w:val="nil"/>
                <w:bottom w:val="nil"/>
                <w:right w:val="nil"/>
                <w:between w:val="nil"/>
              </w:pBdr>
              <w:ind w:firstLine="28"/>
              <w:jc w:val="center"/>
              <w:rPr>
                <w:color w:val="000000"/>
                <w:sz w:val="20"/>
                <w:szCs w:val="20"/>
              </w:rPr>
            </w:pPr>
            <w:bookmarkStart w:id="4652" w:name="_heading=h.yd3fkqmtby26" w:colFirst="0" w:colLast="0"/>
            <w:bookmarkEnd w:id="4652"/>
            <w:r>
              <w:rPr>
                <w:sz w:val="20"/>
                <w:szCs w:val="20"/>
              </w:rPr>
              <w:t>13</w:t>
            </w:r>
          </w:p>
        </w:tc>
        <w:tc>
          <w:tcPr>
            <w:tcW w:w="1620" w:type="dxa"/>
            <w:vAlign w:val="center"/>
          </w:tcPr>
          <w:p w:rsidR="00076113" w:rsidRDefault="0035318D">
            <w:pPr>
              <w:pBdr>
                <w:top w:val="nil"/>
                <w:left w:val="nil"/>
                <w:bottom w:val="nil"/>
                <w:right w:val="nil"/>
                <w:between w:val="nil"/>
              </w:pBdr>
              <w:ind w:firstLine="34"/>
              <w:jc w:val="center"/>
              <w:rPr>
                <w:color w:val="000000"/>
                <w:sz w:val="20"/>
                <w:szCs w:val="20"/>
              </w:rPr>
            </w:pPr>
            <w:bookmarkStart w:id="4653" w:name="_heading=h.eoghop7sa15x" w:colFirst="0" w:colLast="0"/>
            <w:bookmarkEnd w:id="4653"/>
            <w:r>
              <w:rPr>
                <w:sz w:val="20"/>
                <w:szCs w:val="20"/>
              </w:rPr>
              <w:t>13</w:t>
            </w:r>
          </w:p>
        </w:tc>
        <w:tc>
          <w:tcPr>
            <w:tcW w:w="1620" w:type="dxa"/>
            <w:vAlign w:val="center"/>
          </w:tcPr>
          <w:p w:rsidR="00076113" w:rsidRDefault="0035318D">
            <w:pPr>
              <w:pBdr>
                <w:top w:val="nil"/>
                <w:left w:val="nil"/>
                <w:bottom w:val="nil"/>
                <w:right w:val="nil"/>
                <w:between w:val="nil"/>
              </w:pBdr>
              <w:ind w:firstLine="34"/>
              <w:jc w:val="center"/>
              <w:rPr>
                <w:color w:val="000000"/>
                <w:sz w:val="20"/>
                <w:szCs w:val="20"/>
              </w:rPr>
            </w:pPr>
            <w:bookmarkStart w:id="4654" w:name="_heading=h.ose4d8gs31el" w:colFirst="0" w:colLast="0"/>
            <w:bookmarkEnd w:id="4654"/>
            <w:r>
              <w:rPr>
                <w:sz w:val="20"/>
                <w:szCs w:val="20"/>
              </w:rPr>
              <w:t>13</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655" w:name="_heading=h.brw9tinuhs1a" w:colFirst="0" w:colLast="0"/>
            <w:bookmarkEnd w:id="4655"/>
            <w:r>
              <w:rPr>
                <w:color w:val="000000"/>
                <w:sz w:val="20"/>
                <w:szCs w:val="20"/>
              </w:rPr>
              <w:t>Чисельність наявного населення (за оцінкою), тис. осіб</w:t>
            </w:r>
          </w:p>
        </w:tc>
        <w:tc>
          <w:tcPr>
            <w:tcW w:w="3402" w:type="dxa"/>
          </w:tcPr>
          <w:p w:rsidR="00076113" w:rsidRDefault="0035318D">
            <w:pPr>
              <w:pBdr>
                <w:top w:val="nil"/>
                <w:left w:val="nil"/>
                <w:bottom w:val="nil"/>
                <w:right w:val="nil"/>
                <w:between w:val="nil"/>
              </w:pBdr>
              <w:ind w:firstLine="30"/>
              <w:rPr>
                <w:color w:val="000000"/>
                <w:sz w:val="20"/>
                <w:szCs w:val="20"/>
              </w:rPr>
            </w:pPr>
            <w:bookmarkStart w:id="4656" w:name="_heading=h.u0c0sc6z6ipo" w:colFirst="0" w:colLast="0"/>
            <w:bookmarkEnd w:id="4656"/>
            <w:r>
              <w:rPr>
                <w:color w:val="000000"/>
                <w:sz w:val="20"/>
                <w:szCs w:val="20"/>
              </w:rPr>
              <w:t>Центр надання адміністративних послуг (Дані реєстру територіальної громади)</w:t>
            </w:r>
          </w:p>
        </w:tc>
        <w:tc>
          <w:tcPr>
            <w:tcW w:w="1701" w:type="dxa"/>
            <w:vAlign w:val="center"/>
          </w:tcPr>
          <w:p w:rsidR="00076113" w:rsidRDefault="0035318D">
            <w:pPr>
              <w:pBdr>
                <w:top w:val="nil"/>
                <w:left w:val="nil"/>
                <w:bottom w:val="nil"/>
                <w:right w:val="nil"/>
                <w:between w:val="nil"/>
              </w:pBdr>
              <w:ind w:firstLine="28"/>
              <w:jc w:val="center"/>
              <w:rPr>
                <w:color w:val="000000"/>
                <w:sz w:val="20"/>
                <w:szCs w:val="20"/>
              </w:rPr>
            </w:pPr>
            <w:bookmarkStart w:id="4657" w:name="_heading=h.9ejcgj5vcyzr" w:colFirst="0" w:colLast="0"/>
            <w:bookmarkEnd w:id="4657"/>
            <w:r>
              <w:rPr>
                <w:sz w:val="20"/>
                <w:szCs w:val="20"/>
              </w:rPr>
              <w:t>39891</w:t>
            </w:r>
          </w:p>
        </w:tc>
        <w:tc>
          <w:tcPr>
            <w:tcW w:w="1620" w:type="dxa"/>
            <w:vAlign w:val="center"/>
          </w:tcPr>
          <w:p w:rsidR="00076113" w:rsidRDefault="0035318D">
            <w:pPr>
              <w:pBdr>
                <w:top w:val="nil"/>
                <w:left w:val="nil"/>
                <w:bottom w:val="nil"/>
                <w:right w:val="nil"/>
                <w:between w:val="nil"/>
              </w:pBdr>
              <w:ind w:firstLine="34"/>
              <w:jc w:val="center"/>
              <w:rPr>
                <w:color w:val="000000"/>
                <w:sz w:val="20"/>
                <w:szCs w:val="20"/>
              </w:rPr>
            </w:pPr>
            <w:bookmarkStart w:id="4658" w:name="_heading=h.gt2g9b9tg6ln" w:colFirst="0" w:colLast="0"/>
            <w:bookmarkEnd w:id="4658"/>
            <w:r>
              <w:rPr>
                <w:sz w:val="20"/>
                <w:szCs w:val="20"/>
              </w:rPr>
              <w:t>40000</w:t>
            </w:r>
          </w:p>
        </w:tc>
        <w:tc>
          <w:tcPr>
            <w:tcW w:w="1620" w:type="dxa"/>
            <w:vAlign w:val="center"/>
          </w:tcPr>
          <w:p w:rsidR="00076113" w:rsidRDefault="0035318D">
            <w:pPr>
              <w:pBdr>
                <w:top w:val="nil"/>
                <w:left w:val="nil"/>
                <w:bottom w:val="nil"/>
                <w:right w:val="nil"/>
                <w:between w:val="nil"/>
              </w:pBdr>
              <w:ind w:firstLine="34"/>
              <w:jc w:val="center"/>
              <w:rPr>
                <w:color w:val="000000"/>
                <w:sz w:val="20"/>
                <w:szCs w:val="20"/>
              </w:rPr>
            </w:pPr>
            <w:bookmarkStart w:id="4659" w:name="_heading=h.i69sbqz6dopq" w:colFirst="0" w:colLast="0"/>
            <w:bookmarkEnd w:id="4659"/>
            <w:r>
              <w:rPr>
                <w:sz w:val="20"/>
                <w:szCs w:val="20"/>
              </w:rPr>
              <w:t>40000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660" w:name="_heading=h.i88l4d9j5q7" w:colFirst="0" w:colLast="0"/>
            <w:bookmarkEnd w:id="4660"/>
            <w:r>
              <w:rPr>
                <w:color w:val="000000"/>
                <w:sz w:val="20"/>
                <w:szCs w:val="20"/>
              </w:rPr>
              <w:t>Кількість проведених навчальних заходів з підготовки громадян до національного спротиву / кількість охоплених осіб, одиниць / осіб</w:t>
            </w:r>
          </w:p>
        </w:tc>
        <w:tc>
          <w:tcPr>
            <w:tcW w:w="3402" w:type="dxa"/>
          </w:tcPr>
          <w:p w:rsidR="00076113" w:rsidRDefault="0035318D">
            <w:pPr>
              <w:pBdr>
                <w:top w:val="nil"/>
                <w:left w:val="nil"/>
                <w:bottom w:val="nil"/>
                <w:right w:val="nil"/>
                <w:between w:val="nil"/>
              </w:pBdr>
              <w:ind w:firstLine="30"/>
              <w:rPr>
                <w:b/>
                <w:bCs/>
                <w:color w:val="000000"/>
                <w:sz w:val="20"/>
                <w:szCs w:val="20"/>
              </w:rPr>
            </w:pPr>
            <w:bookmarkStart w:id="4661" w:name="_heading=h.nuxkw6477wik" w:colFirst="0" w:colLast="0"/>
            <w:bookmarkEnd w:id="4661"/>
            <w:r>
              <w:rPr>
                <w:color w:val="000000"/>
                <w:sz w:val="20"/>
                <w:szCs w:val="20"/>
              </w:rPr>
              <w:t>Сектор Цивільного захисту та мобілізаційної роботи</w:t>
            </w:r>
          </w:p>
        </w:tc>
        <w:tc>
          <w:tcPr>
            <w:tcW w:w="1701" w:type="dxa"/>
            <w:vAlign w:val="center"/>
          </w:tcPr>
          <w:p w:rsidR="00076113" w:rsidRDefault="0035318D">
            <w:pPr>
              <w:pBdr>
                <w:top w:val="nil"/>
                <w:left w:val="nil"/>
                <w:bottom w:val="nil"/>
                <w:right w:val="nil"/>
                <w:between w:val="nil"/>
              </w:pBdr>
              <w:ind w:firstLine="28"/>
              <w:jc w:val="center"/>
              <w:rPr>
                <w:color w:val="000000"/>
                <w:sz w:val="20"/>
                <w:szCs w:val="20"/>
              </w:rPr>
            </w:pPr>
            <w:bookmarkStart w:id="4662" w:name="_heading=h.y7orzfqpee8l" w:colFirst="0" w:colLast="0"/>
            <w:bookmarkEnd w:id="4662"/>
            <w:r>
              <w:rPr>
                <w:sz w:val="20"/>
                <w:szCs w:val="20"/>
              </w:rPr>
              <w:t>0</w:t>
            </w:r>
          </w:p>
        </w:tc>
        <w:tc>
          <w:tcPr>
            <w:tcW w:w="1620" w:type="dxa"/>
            <w:vAlign w:val="center"/>
          </w:tcPr>
          <w:p w:rsidR="00076113" w:rsidRDefault="0035318D">
            <w:pPr>
              <w:pBdr>
                <w:top w:val="nil"/>
                <w:left w:val="nil"/>
                <w:bottom w:val="nil"/>
                <w:right w:val="nil"/>
                <w:between w:val="nil"/>
              </w:pBdr>
              <w:ind w:firstLine="34"/>
              <w:jc w:val="center"/>
              <w:rPr>
                <w:color w:val="000000"/>
                <w:sz w:val="20"/>
                <w:szCs w:val="20"/>
              </w:rPr>
            </w:pPr>
            <w:bookmarkStart w:id="4663" w:name="_heading=h.p8tex9gs29x6" w:colFirst="0" w:colLast="0"/>
            <w:bookmarkEnd w:id="4663"/>
            <w:r>
              <w:rPr>
                <w:sz w:val="20"/>
                <w:szCs w:val="20"/>
              </w:rPr>
              <w:t>200</w:t>
            </w:r>
          </w:p>
        </w:tc>
        <w:tc>
          <w:tcPr>
            <w:tcW w:w="1620" w:type="dxa"/>
            <w:vAlign w:val="center"/>
          </w:tcPr>
          <w:p w:rsidR="00076113" w:rsidRDefault="0035318D">
            <w:pPr>
              <w:pBdr>
                <w:top w:val="nil"/>
                <w:left w:val="nil"/>
                <w:bottom w:val="nil"/>
                <w:right w:val="nil"/>
                <w:between w:val="nil"/>
              </w:pBdr>
              <w:ind w:firstLine="34"/>
              <w:jc w:val="center"/>
              <w:rPr>
                <w:color w:val="000000"/>
                <w:sz w:val="20"/>
                <w:szCs w:val="20"/>
              </w:rPr>
            </w:pPr>
            <w:bookmarkStart w:id="4664" w:name="_heading=h.9ddn2m2e0c98" w:colFirst="0" w:colLast="0"/>
            <w:bookmarkEnd w:id="4664"/>
            <w:r>
              <w:rPr>
                <w:sz w:val="20"/>
                <w:szCs w:val="20"/>
              </w:rPr>
              <w:t>500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665" w:name="_heading=h.2fa7151nf53d" w:colFirst="0" w:colLast="0"/>
            <w:bookmarkEnd w:id="4665"/>
            <w:r>
              <w:rPr>
                <w:color w:val="000000"/>
                <w:sz w:val="20"/>
                <w:szCs w:val="20"/>
              </w:rPr>
              <w:t>Кількість облаштованих місць для підготовки громадян до національного супротиву;</w:t>
            </w:r>
          </w:p>
        </w:tc>
        <w:tc>
          <w:tcPr>
            <w:tcW w:w="3402" w:type="dxa"/>
          </w:tcPr>
          <w:p w:rsidR="00076113" w:rsidRDefault="0035318D">
            <w:pPr>
              <w:pBdr>
                <w:top w:val="nil"/>
                <w:left w:val="nil"/>
                <w:bottom w:val="nil"/>
                <w:right w:val="nil"/>
                <w:between w:val="nil"/>
              </w:pBdr>
              <w:ind w:firstLine="0"/>
              <w:rPr>
                <w:color w:val="000000"/>
                <w:sz w:val="20"/>
                <w:szCs w:val="20"/>
              </w:rPr>
            </w:pPr>
            <w:bookmarkStart w:id="4666" w:name="_heading=h.urf91fcrv1jl" w:colFirst="0" w:colLast="0"/>
            <w:bookmarkEnd w:id="4666"/>
            <w:r>
              <w:rPr>
                <w:color w:val="000000"/>
                <w:sz w:val="20"/>
                <w:szCs w:val="20"/>
              </w:rPr>
              <w:t>Відділ містобудування та архітектури</w:t>
            </w:r>
          </w:p>
        </w:tc>
        <w:tc>
          <w:tcPr>
            <w:tcW w:w="1701" w:type="dxa"/>
            <w:vAlign w:val="center"/>
          </w:tcPr>
          <w:p w:rsidR="00076113" w:rsidRDefault="0035318D">
            <w:pPr>
              <w:pBdr>
                <w:top w:val="nil"/>
                <w:left w:val="nil"/>
                <w:bottom w:val="nil"/>
                <w:right w:val="nil"/>
                <w:between w:val="nil"/>
              </w:pBdr>
              <w:ind w:firstLine="28"/>
              <w:jc w:val="center"/>
              <w:rPr>
                <w:color w:val="000000"/>
                <w:sz w:val="20"/>
                <w:szCs w:val="20"/>
              </w:rPr>
            </w:pPr>
            <w:bookmarkStart w:id="4667" w:name="_heading=h.zcve28zd3jxo" w:colFirst="0" w:colLast="0"/>
            <w:bookmarkEnd w:id="4667"/>
            <w:r>
              <w:rPr>
                <w:sz w:val="20"/>
                <w:szCs w:val="20"/>
              </w:rPr>
              <w:t>0</w:t>
            </w:r>
          </w:p>
        </w:tc>
        <w:tc>
          <w:tcPr>
            <w:tcW w:w="1620" w:type="dxa"/>
            <w:vAlign w:val="center"/>
          </w:tcPr>
          <w:p w:rsidR="00076113" w:rsidRDefault="0035318D">
            <w:pPr>
              <w:pBdr>
                <w:top w:val="nil"/>
                <w:left w:val="nil"/>
                <w:bottom w:val="nil"/>
                <w:right w:val="nil"/>
                <w:between w:val="nil"/>
              </w:pBdr>
              <w:ind w:firstLine="34"/>
              <w:jc w:val="center"/>
              <w:rPr>
                <w:color w:val="000000"/>
                <w:sz w:val="20"/>
                <w:szCs w:val="20"/>
              </w:rPr>
            </w:pPr>
            <w:bookmarkStart w:id="4668" w:name="_heading=h.xv88vnsgyfwu" w:colFirst="0" w:colLast="0"/>
            <w:bookmarkEnd w:id="4668"/>
            <w:r>
              <w:rPr>
                <w:sz w:val="20"/>
                <w:szCs w:val="20"/>
              </w:rPr>
              <w:t>0</w:t>
            </w:r>
          </w:p>
        </w:tc>
        <w:tc>
          <w:tcPr>
            <w:tcW w:w="1620" w:type="dxa"/>
            <w:vAlign w:val="center"/>
          </w:tcPr>
          <w:p w:rsidR="00076113" w:rsidRDefault="0035318D">
            <w:pPr>
              <w:pBdr>
                <w:top w:val="nil"/>
                <w:left w:val="nil"/>
                <w:bottom w:val="nil"/>
                <w:right w:val="nil"/>
                <w:between w:val="nil"/>
              </w:pBdr>
              <w:ind w:firstLine="34"/>
              <w:jc w:val="center"/>
              <w:rPr>
                <w:color w:val="000000"/>
                <w:sz w:val="20"/>
                <w:szCs w:val="20"/>
              </w:rPr>
            </w:pPr>
            <w:bookmarkStart w:id="4669" w:name="_heading=h.58ndhun3gum2" w:colFirst="0" w:colLast="0"/>
            <w:bookmarkEnd w:id="4669"/>
            <w:r>
              <w:rPr>
                <w:sz w:val="20"/>
                <w:szCs w:val="20"/>
              </w:rPr>
              <w:t>1</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0"/>
              <w:rPr>
                <w:color w:val="000000"/>
                <w:sz w:val="20"/>
                <w:szCs w:val="20"/>
              </w:rPr>
            </w:pPr>
            <w:bookmarkStart w:id="4670" w:name="_heading=h.8iuw8m9gxgte" w:colFirst="0" w:colLast="0"/>
            <w:bookmarkEnd w:id="4670"/>
            <w:r>
              <w:rPr>
                <w:color w:val="000000"/>
                <w:sz w:val="20"/>
                <w:szCs w:val="20"/>
              </w:rPr>
              <w:t xml:space="preserve">Частка закладів освіти, у яких створено безпечні умови для навчання та праці (облаштовані укриттями), %. </w:t>
            </w:r>
          </w:p>
        </w:tc>
        <w:tc>
          <w:tcPr>
            <w:tcW w:w="3402" w:type="dxa"/>
          </w:tcPr>
          <w:p w:rsidR="00076113" w:rsidRDefault="0035318D">
            <w:pPr>
              <w:pBdr>
                <w:top w:val="nil"/>
                <w:left w:val="nil"/>
                <w:bottom w:val="nil"/>
                <w:right w:val="nil"/>
                <w:between w:val="nil"/>
              </w:pBdr>
              <w:ind w:firstLine="0"/>
              <w:rPr>
                <w:color w:val="000000"/>
                <w:sz w:val="20"/>
                <w:szCs w:val="20"/>
              </w:rPr>
            </w:pPr>
            <w:bookmarkStart w:id="4671" w:name="_heading=h.oh2ug3d2fw2o" w:colFirst="0" w:colLast="0"/>
            <w:bookmarkEnd w:id="4671"/>
            <w:r>
              <w:rPr>
                <w:color w:val="000000"/>
                <w:sz w:val="20"/>
                <w:szCs w:val="20"/>
              </w:rPr>
              <w:t>Гуманітарне управління Городоцької міської ради</w:t>
            </w:r>
          </w:p>
        </w:tc>
        <w:tc>
          <w:tcPr>
            <w:tcW w:w="1701" w:type="dxa"/>
            <w:vAlign w:val="center"/>
          </w:tcPr>
          <w:p w:rsidR="00076113" w:rsidRDefault="0035318D">
            <w:pPr>
              <w:pBdr>
                <w:top w:val="nil"/>
                <w:left w:val="nil"/>
                <w:bottom w:val="nil"/>
                <w:right w:val="nil"/>
                <w:between w:val="nil"/>
              </w:pBdr>
              <w:ind w:firstLine="28"/>
              <w:jc w:val="center"/>
              <w:rPr>
                <w:sz w:val="20"/>
                <w:szCs w:val="20"/>
              </w:rPr>
            </w:pPr>
            <w:bookmarkStart w:id="4672" w:name="_heading=h.jukpjk2pvycm" w:colFirst="0" w:colLast="0"/>
            <w:bookmarkEnd w:id="4672"/>
            <w:r>
              <w:rPr>
                <w:sz w:val="20"/>
                <w:szCs w:val="20"/>
              </w:rPr>
              <w:t>72</w:t>
            </w:r>
          </w:p>
        </w:tc>
        <w:tc>
          <w:tcPr>
            <w:tcW w:w="1620" w:type="dxa"/>
            <w:vAlign w:val="center"/>
          </w:tcPr>
          <w:p w:rsidR="00076113" w:rsidRDefault="0035318D">
            <w:pPr>
              <w:pBdr>
                <w:top w:val="nil"/>
                <w:left w:val="nil"/>
                <w:bottom w:val="nil"/>
                <w:right w:val="nil"/>
                <w:between w:val="nil"/>
              </w:pBdr>
              <w:ind w:firstLine="34"/>
              <w:jc w:val="center"/>
              <w:rPr>
                <w:sz w:val="20"/>
                <w:szCs w:val="20"/>
              </w:rPr>
            </w:pPr>
            <w:bookmarkStart w:id="4673" w:name="_heading=h.t97pb86nlaup" w:colFirst="0" w:colLast="0"/>
            <w:bookmarkEnd w:id="4673"/>
            <w:r>
              <w:rPr>
                <w:sz w:val="20"/>
                <w:szCs w:val="20"/>
              </w:rPr>
              <w:t>80</w:t>
            </w:r>
          </w:p>
        </w:tc>
        <w:tc>
          <w:tcPr>
            <w:tcW w:w="1620" w:type="dxa"/>
            <w:vAlign w:val="center"/>
          </w:tcPr>
          <w:p w:rsidR="00076113" w:rsidRDefault="0035318D">
            <w:pPr>
              <w:pBdr>
                <w:top w:val="nil"/>
                <w:left w:val="nil"/>
                <w:bottom w:val="nil"/>
                <w:right w:val="nil"/>
                <w:between w:val="nil"/>
              </w:pBdr>
              <w:ind w:firstLine="34"/>
              <w:jc w:val="center"/>
              <w:rPr>
                <w:sz w:val="20"/>
                <w:szCs w:val="20"/>
              </w:rPr>
            </w:pPr>
            <w:bookmarkStart w:id="4674" w:name="_heading=h.ohwelwsbuhk6" w:colFirst="0" w:colLast="0"/>
            <w:bookmarkEnd w:id="4674"/>
            <w:r>
              <w:rPr>
                <w:sz w:val="20"/>
                <w:szCs w:val="20"/>
              </w:rPr>
              <w:t>100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675" w:name="_heading=h.oz0h0naiovbo" w:colFirst="0" w:colLast="0"/>
            <w:bookmarkEnd w:id="4675"/>
            <w:r>
              <w:rPr>
                <w:color w:val="000000"/>
                <w:sz w:val="20"/>
                <w:szCs w:val="20"/>
              </w:rPr>
              <w:t>Обладнаний фонд захисних споруд, одиниць.</w:t>
            </w:r>
          </w:p>
        </w:tc>
        <w:tc>
          <w:tcPr>
            <w:tcW w:w="3402" w:type="dxa"/>
          </w:tcPr>
          <w:p w:rsidR="00076113" w:rsidRDefault="0035318D">
            <w:pPr>
              <w:pBdr>
                <w:top w:val="nil"/>
                <w:left w:val="nil"/>
                <w:bottom w:val="nil"/>
                <w:right w:val="nil"/>
                <w:between w:val="nil"/>
              </w:pBdr>
              <w:ind w:firstLine="0"/>
              <w:rPr>
                <w:color w:val="000000"/>
                <w:sz w:val="20"/>
                <w:szCs w:val="20"/>
              </w:rPr>
            </w:pPr>
            <w:bookmarkStart w:id="4676" w:name="_heading=h.zd723xyo121y" w:colFirst="0" w:colLast="0"/>
            <w:bookmarkEnd w:id="4676"/>
            <w:r>
              <w:rPr>
                <w:color w:val="000000"/>
                <w:sz w:val="20"/>
                <w:szCs w:val="20"/>
              </w:rPr>
              <w:t>Сектор Цивільного захисту та мобілізаційної роботи</w:t>
            </w:r>
          </w:p>
        </w:tc>
        <w:tc>
          <w:tcPr>
            <w:tcW w:w="1701" w:type="dxa"/>
            <w:vAlign w:val="center"/>
          </w:tcPr>
          <w:p w:rsidR="00076113" w:rsidRDefault="0035318D">
            <w:pPr>
              <w:pBdr>
                <w:top w:val="nil"/>
                <w:left w:val="nil"/>
                <w:bottom w:val="nil"/>
                <w:right w:val="nil"/>
                <w:between w:val="nil"/>
              </w:pBdr>
              <w:ind w:firstLine="28"/>
              <w:jc w:val="center"/>
              <w:rPr>
                <w:color w:val="000000"/>
                <w:sz w:val="20"/>
                <w:szCs w:val="20"/>
              </w:rPr>
            </w:pPr>
            <w:bookmarkStart w:id="4677" w:name="_heading=h.4s8lsassxlty" w:colFirst="0" w:colLast="0"/>
            <w:bookmarkEnd w:id="4677"/>
            <w:r>
              <w:rPr>
                <w:color w:val="000000"/>
                <w:sz w:val="20"/>
                <w:szCs w:val="20"/>
              </w:rPr>
              <w:t>20</w:t>
            </w:r>
          </w:p>
        </w:tc>
        <w:tc>
          <w:tcPr>
            <w:tcW w:w="1620" w:type="dxa"/>
            <w:vAlign w:val="center"/>
          </w:tcPr>
          <w:p w:rsidR="00076113" w:rsidRDefault="0035318D">
            <w:pPr>
              <w:pBdr>
                <w:top w:val="nil"/>
                <w:left w:val="nil"/>
                <w:bottom w:val="nil"/>
                <w:right w:val="nil"/>
                <w:between w:val="nil"/>
              </w:pBdr>
              <w:ind w:firstLine="34"/>
              <w:jc w:val="center"/>
              <w:rPr>
                <w:color w:val="000000"/>
                <w:sz w:val="20"/>
                <w:szCs w:val="20"/>
              </w:rPr>
            </w:pPr>
            <w:bookmarkStart w:id="4678" w:name="_heading=h.yxxhi0suxkn5" w:colFirst="0" w:colLast="0"/>
            <w:bookmarkEnd w:id="4678"/>
            <w:r>
              <w:rPr>
                <w:color w:val="000000"/>
                <w:sz w:val="20"/>
                <w:szCs w:val="20"/>
              </w:rPr>
              <w:t>20</w:t>
            </w:r>
          </w:p>
        </w:tc>
        <w:tc>
          <w:tcPr>
            <w:tcW w:w="1620" w:type="dxa"/>
            <w:vAlign w:val="center"/>
          </w:tcPr>
          <w:p w:rsidR="00076113" w:rsidRDefault="0035318D">
            <w:pPr>
              <w:pBdr>
                <w:top w:val="nil"/>
                <w:left w:val="nil"/>
                <w:bottom w:val="nil"/>
                <w:right w:val="nil"/>
                <w:between w:val="nil"/>
              </w:pBdr>
              <w:ind w:firstLine="34"/>
              <w:jc w:val="center"/>
              <w:rPr>
                <w:color w:val="000000"/>
                <w:sz w:val="20"/>
                <w:szCs w:val="20"/>
              </w:rPr>
            </w:pPr>
            <w:bookmarkStart w:id="4679" w:name="_heading=h.d2n6uhcpelfp" w:colFirst="0" w:colLast="0"/>
            <w:bookmarkEnd w:id="4679"/>
            <w:r>
              <w:rPr>
                <w:color w:val="000000"/>
                <w:sz w:val="20"/>
                <w:szCs w:val="20"/>
              </w:rPr>
              <w:t>20</w:t>
            </w:r>
          </w:p>
        </w:tc>
      </w:tr>
      <w:tr w:rsidR="00076113">
        <w:trPr>
          <w:trHeight w:val="800"/>
        </w:trPr>
        <w:tc>
          <w:tcPr>
            <w:tcW w:w="2130" w:type="dxa"/>
            <w:vMerge w:val="restart"/>
          </w:tcPr>
          <w:p w:rsidR="00076113" w:rsidRDefault="0035318D">
            <w:pPr>
              <w:ind w:firstLine="26"/>
              <w:rPr>
                <w:sz w:val="20"/>
                <w:szCs w:val="20"/>
              </w:rPr>
            </w:pPr>
            <w:bookmarkStart w:id="4680" w:name="_heading=h.c2doukul316l" w:colFirst="0" w:colLast="0"/>
            <w:bookmarkEnd w:id="4680"/>
            <w:r>
              <w:rPr>
                <w:sz w:val="20"/>
                <w:szCs w:val="20"/>
              </w:rPr>
              <w:t>1.2. Здорова громада</w:t>
            </w:r>
          </w:p>
        </w:tc>
        <w:tc>
          <w:tcPr>
            <w:tcW w:w="3965" w:type="dxa"/>
          </w:tcPr>
          <w:p w:rsidR="00076113" w:rsidRDefault="0035318D">
            <w:pPr>
              <w:pBdr>
                <w:top w:val="nil"/>
                <w:left w:val="nil"/>
                <w:bottom w:val="nil"/>
                <w:right w:val="nil"/>
                <w:between w:val="nil"/>
              </w:pBdr>
              <w:ind w:firstLine="0"/>
              <w:rPr>
                <w:sz w:val="20"/>
                <w:szCs w:val="20"/>
              </w:rPr>
            </w:pPr>
            <w:bookmarkStart w:id="4681" w:name="_heading=h.i77wv457l9a8" w:colFirst="0" w:colLast="0"/>
            <w:bookmarkEnd w:id="4681"/>
            <w:r>
              <w:rPr>
                <w:sz w:val="20"/>
                <w:szCs w:val="20"/>
              </w:rPr>
              <w:t>Кількість наданих спеціалізованих стаціонарних медичних послуг на рік, одиниць;</w:t>
            </w:r>
          </w:p>
        </w:tc>
        <w:tc>
          <w:tcPr>
            <w:tcW w:w="3402" w:type="dxa"/>
          </w:tcPr>
          <w:p w:rsidR="00076113" w:rsidRDefault="0035318D">
            <w:pPr>
              <w:ind w:firstLine="30"/>
              <w:rPr>
                <w:color w:val="000000"/>
                <w:sz w:val="20"/>
                <w:szCs w:val="20"/>
              </w:rPr>
            </w:pPr>
            <w:bookmarkStart w:id="4682" w:name="_heading=h.c3infzwtskye" w:colFirst="0" w:colLast="0"/>
            <w:bookmarkEnd w:id="4682"/>
            <w:r>
              <w:rPr>
                <w:sz w:val="20"/>
                <w:szCs w:val="20"/>
              </w:rPr>
              <w:t>КНП «Городоцька ЦЛ»</w:t>
            </w:r>
          </w:p>
        </w:tc>
        <w:tc>
          <w:tcPr>
            <w:tcW w:w="1701" w:type="dxa"/>
            <w:vAlign w:val="center"/>
          </w:tcPr>
          <w:p w:rsidR="00076113" w:rsidRDefault="0035318D">
            <w:pPr>
              <w:pBdr>
                <w:top w:val="nil"/>
                <w:left w:val="nil"/>
                <w:bottom w:val="nil"/>
                <w:right w:val="nil"/>
                <w:between w:val="nil"/>
              </w:pBdr>
              <w:ind w:firstLine="28"/>
              <w:jc w:val="center"/>
              <w:rPr>
                <w:color w:val="000000"/>
                <w:sz w:val="20"/>
                <w:szCs w:val="20"/>
              </w:rPr>
            </w:pPr>
            <w:bookmarkStart w:id="4683" w:name="_heading=h.sv8hpdgpmc5p" w:colFirst="0" w:colLast="0"/>
            <w:bookmarkEnd w:id="4683"/>
            <w:r>
              <w:rPr>
                <w:sz w:val="20"/>
                <w:szCs w:val="20"/>
              </w:rPr>
              <w:t>560600</w:t>
            </w:r>
          </w:p>
        </w:tc>
        <w:tc>
          <w:tcPr>
            <w:tcW w:w="1620" w:type="dxa"/>
            <w:vAlign w:val="center"/>
          </w:tcPr>
          <w:p w:rsidR="00076113" w:rsidRDefault="0035318D">
            <w:pPr>
              <w:pBdr>
                <w:top w:val="nil"/>
                <w:left w:val="nil"/>
                <w:bottom w:val="nil"/>
                <w:right w:val="nil"/>
                <w:between w:val="nil"/>
              </w:pBdr>
              <w:ind w:firstLine="34"/>
              <w:jc w:val="center"/>
              <w:rPr>
                <w:color w:val="000000"/>
                <w:sz w:val="20"/>
                <w:szCs w:val="20"/>
              </w:rPr>
            </w:pPr>
            <w:bookmarkStart w:id="4684" w:name="_heading=h.sgkh2rlbis17" w:colFirst="0" w:colLast="0"/>
            <w:bookmarkEnd w:id="4684"/>
            <w:r>
              <w:rPr>
                <w:sz w:val="20"/>
                <w:szCs w:val="20"/>
              </w:rPr>
              <w:t>560600</w:t>
            </w:r>
          </w:p>
        </w:tc>
        <w:tc>
          <w:tcPr>
            <w:tcW w:w="1620" w:type="dxa"/>
            <w:vAlign w:val="center"/>
          </w:tcPr>
          <w:p w:rsidR="00076113" w:rsidRDefault="0035318D">
            <w:pPr>
              <w:pBdr>
                <w:top w:val="nil"/>
                <w:left w:val="nil"/>
                <w:bottom w:val="nil"/>
                <w:right w:val="nil"/>
                <w:between w:val="nil"/>
              </w:pBdr>
              <w:ind w:firstLine="34"/>
              <w:jc w:val="center"/>
              <w:rPr>
                <w:color w:val="000000"/>
                <w:sz w:val="20"/>
                <w:szCs w:val="20"/>
              </w:rPr>
            </w:pPr>
            <w:bookmarkStart w:id="4685" w:name="_heading=h.3g0ua74jqh8m" w:colFirst="0" w:colLast="0"/>
            <w:bookmarkEnd w:id="4685"/>
            <w:r>
              <w:rPr>
                <w:sz w:val="20"/>
                <w:szCs w:val="20"/>
              </w:rPr>
              <w:t>560600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686" w:name="_heading=h.uyzvtcbbduio" w:colFirst="0" w:colLast="0"/>
            <w:bookmarkEnd w:id="4686"/>
            <w:r>
              <w:rPr>
                <w:color w:val="000000"/>
                <w:sz w:val="20"/>
                <w:szCs w:val="20"/>
              </w:rPr>
              <w:t xml:space="preserve">Кількість осіб охоплених реабілітаційними послугами, осіб; </w:t>
            </w:r>
          </w:p>
        </w:tc>
        <w:tc>
          <w:tcPr>
            <w:tcW w:w="3402" w:type="dxa"/>
          </w:tcPr>
          <w:p w:rsidR="00076113" w:rsidRDefault="0035318D">
            <w:pPr>
              <w:pBdr>
                <w:top w:val="nil"/>
                <w:left w:val="nil"/>
                <w:bottom w:val="nil"/>
                <w:right w:val="nil"/>
                <w:between w:val="nil"/>
              </w:pBdr>
              <w:ind w:firstLine="30"/>
              <w:rPr>
                <w:color w:val="000000"/>
                <w:sz w:val="20"/>
                <w:szCs w:val="20"/>
              </w:rPr>
            </w:pPr>
            <w:bookmarkStart w:id="4687" w:name="_heading=h.6vwg1s465fx4" w:colFirst="0" w:colLast="0"/>
            <w:bookmarkEnd w:id="4687"/>
            <w:r>
              <w:rPr>
                <w:color w:val="000000"/>
                <w:sz w:val="20"/>
                <w:szCs w:val="20"/>
              </w:rPr>
              <w:t>КНП «Городоцька ЦЛ»</w:t>
            </w:r>
          </w:p>
        </w:tc>
        <w:tc>
          <w:tcPr>
            <w:tcW w:w="1701" w:type="dxa"/>
            <w:vAlign w:val="center"/>
          </w:tcPr>
          <w:p w:rsidR="00076113" w:rsidRDefault="0035318D">
            <w:pPr>
              <w:pBdr>
                <w:top w:val="nil"/>
                <w:left w:val="nil"/>
                <w:bottom w:val="nil"/>
                <w:right w:val="nil"/>
                <w:between w:val="nil"/>
              </w:pBdr>
              <w:ind w:firstLine="28"/>
              <w:jc w:val="center"/>
              <w:rPr>
                <w:color w:val="000000"/>
                <w:sz w:val="20"/>
                <w:szCs w:val="20"/>
              </w:rPr>
            </w:pPr>
            <w:bookmarkStart w:id="4688" w:name="_heading=h.2l57e9u3tqn5" w:colFirst="0" w:colLast="0"/>
            <w:bookmarkEnd w:id="4688"/>
            <w:r>
              <w:rPr>
                <w:sz w:val="20"/>
                <w:szCs w:val="20"/>
              </w:rPr>
              <w:t>1768</w:t>
            </w:r>
          </w:p>
        </w:tc>
        <w:tc>
          <w:tcPr>
            <w:tcW w:w="1620" w:type="dxa"/>
            <w:vAlign w:val="center"/>
          </w:tcPr>
          <w:p w:rsidR="00076113" w:rsidRDefault="0035318D">
            <w:pPr>
              <w:pBdr>
                <w:top w:val="nil"/>
                <w:left w:val="nil"/>
                <w:bottom w:val="nil"/>
                <w:right w:val="nil"/>
                <w:between w:val="nil"/>
              </w:pBdr>
              <w:ind w:firstLine="34"/>
              <w:jc w:val="center"/>
              <w:rPr>
                <w:color w:val="000000"/>
                <w:sz w:val="20"/>
                <w:szCs w:val="20"/>
              </w:rPr>
            </w:pPr>
            <w:bookmarkStart w:id="4689" w:name="_heading=h.od2drz0vdqx" w:colFirst="0" w:colLast="0"/>
            <w:bookmarkEnd w:id="4689"/>
            <w:r>
              <w:rPr>
                <w:sz w:val="20"/>
                <w:szCs w:val="20"/>
              </w:rPr>
              <w:t>1800</w:t>
            </w:r>
          </w:p>
        </w:tc>
        <w:tc>
          <w:tcPr>
            <w:tcW w:w="1620" w:type="dxa"/>
            <w:vAlign w:val="center"/>
          </w:tcPr>
          <w:p w:rsidR="00076113" w:rsidRDefault="0035318D">
            <w:pPr>
              <w:pBdr>
                <w:top w:val="nil"/>
                <w:left w:val="nil"/>
                <w:bottom w:val="nil"/>
                <w:right w:val="nil"/>
                <w:between w:val="nil"/>
              </w:pBdr>
              <w:ind w:firstLine="34"/>
              <w:jc w:val="center"/>
              <w:rPr>
                <w:color w:val="000000"/>
                <w:sz w:val="20"/>
                <w:szCs w:val="20"/>
              </w:rPr>
            </w:pPr>
            <w:bookmarkStart w:id="4690" w:name="_heading=h.wstiiilp38ms" w:colFirst="0" w:colLast="0"/>
            <w:bookmarkEnd w:id="4690"/>
            <w:r>
              <w:rPr>
                <w:sz w:val="20"/>
                <w:szCs w:val="20"/>
              </w:rPr>
              <w:t>1800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sz w:val="20"/>
                <w:szCs w:val="20"/>
              </w:rPr>
            </w:pPr>
            <w:bookmarkStart w:id="4691" w:name="_heading=h.bkl80me7b3b1" w:colFirst="0" w:colLast="0"/>
            <w:bookmarkEnd w:id="4691"/>
            <w:r>
              <w:rPr>
                <w:sz w:val="20"/>
                <w:szCs w:val="20"/>
              </w:rPr>
              <w:t>Кількість та обсяг фінансового ресурсу затверджених місцевих програм щодо забезпечення окремих категорій мешканців пільговими медикаментами, стоматологічними послугами та послугами з ендопротезування</w:t>
            </w:r>
          </w:p>
        </w:tc>
        <w:tc>
          <w:tcPr>
            <w:tcW w:w="3402" w:type="dxa"/>
          </w:tcPr>
          <w:p w:rsidR="00076113" w:rsidRDefault="0035318D">
            <w:pPr>
              <w:ind w:firstLine="30"/>
              <w:rPr>
                <w:sz w:val="20"/>
                <w:szCs w:val="20"/>
              </w:rPr>
            </w:pPr>
            <w:bookmarkStart w:id="4692" w:name="_heading=h.ehrg4yiahhar" w:colFirst="0" w:colLast="0"/>
            <w:bookmarkEnd w:id="4692"/>
            <w:r>
              <w:rPr>
                <w:sz w:val="20"/>
                <w:szCs w:val="20"/>
              </w:rPr>
              <w:t>КНП «Городоцька ЦЛ»</w:t>
            </w:r>
          </w:p>
        </w:tc>
        <w:tc>
          <w:tcPr>
            <w:tcW w:w="1701" w:type="dxa"/>
            <w:vAlign w:val="center"/>
          </w:tcPr>
          <w:p w:rsidR="00076113" w:rsidRDefault="0035318D">
            <w:pPr>
              <w:pBdr>
                <w:top w:val="nil"/>
                <w:left w:val="nil"/>
                <w:bottom w:val="nil"/>
                <w:right w:val="nil"/>
                <w:between w:val="nil"/>
              </w:pBdr>
              <w:ind w:firstLine="28"/>
              <w:jc w:val="center"/>
              <w:rPr>
                <w:sz w:val="20"/>
                <w:szCs w:val="20"/>
              </w:rPr>
            </w:pPr>
            <w:bookmarkStart w:id="4693" w:name="_heading=h.tec1dxqtew69" w:colFirst="0" w:colLast="0"/>
            <w:bookmarkEnd w:id="4693"/>
            <w:r>
              <w:rPr>
                <w:sz w:val="20"/>
                <w:szCs w:val="20"/>
              </w:rPr>
              <w:t>280 осіб/</w:t>
            </w:r>
          </w:p>
          <w:p w:rsidR="00076113" w:rsidRDefault="0035318D">
            <w:pPr>
              <w:pBdr>
                <w:top w:val="nil"/>
                <w:left w:val="nil"/>
                <w:bottom w:val="nil"/>
                <w:right w:val="nil"/>
                <w:between w:val="nil"/>
              </w:pBdr>
              <w:ind w:firstLine="28"/>
              <w:jc w:val="center"/>
              <w:rPr>
                <w:sz w:val="20"/>
                <w:szCs w:val="20"/>
              </w:rPr>
            </w:pPr>
            <w:bookmarkStart w:id="4694" w:name="_heading=h.akeisr2qhzea" w:colFirst="0" w:colLast="0"/>
            <w:bookmarkEnd w:id="4694"/>
            <w:r>
              <w:rPr>
                <w:sz w:val="20"/>
                <w:szCs w:val="20"/>
              </w:rPr>
              <w:t>2160000,0 грн.</w:t>
            </w:r>
          </w:p>
        </w:tc>
        <w:tc>
          <w:tcPr>
            <w:tcW w:w="1620" w:type="dxa"/>
            <w:vAlign w:val="center"/>
          </w:tcPr>
          <w:p w:rsidR="00076113" w:rsidRDefault="0035318D">
            <w:pPr>
              <w:pBdr>
                <w:top w:val="nil"/>
                <w:left w:val="nil"/>
                <w:bottom w:val="nil"/>
                <w:right w:val="nil"/>
                <w:between w:val="nil"/>
              </w:pBdr>
              <w:ind w:firstLine="34"/>
              <w:jc w:val="center"/>
              <w:rPr>
                <w:sz w:val="20"/>
                <w:szCs w:val="20"/>
              </w:rPr>
            </w:pPr>
            <w:bookmarkStart w:id="4695" w:name="_heading=h.i7fv69ywq0eb" w:colFirst="0" w:colLast="0"/>
            <w:bookmarkEnd w:id="4695"/>
            <w:r>
              <w:rPr>
                <w:sz w:val="20"/>
                <w:szCs w:val="20"/>
              </w:rPr>
              <w:t>290 осіб/</w:t>
            </w:r>
          </w:p>
          <w:p w:rsidR="00076113" w:rsidRDefault="0035318D">
            <w:pPr>
              <w:pBdr>
                <w:top w:val="nil"/>
                <w:left w:val="nil"/>
                <w:bottom w:val="nil"/>
                <w:right w:val="nil"/>
                <w:between w:val="nil"/>
              </w:pBdr>
              <w:ind w:firstLine="34"/>
              <w:jc w:val="center"/>
              <w:rPr>
                <w:color w:val="000000"/>
                <w:sz w:val="20"/>
                <w:szCs w:val="20"/>
              </w:rPr>
            </w:pPr>
            <w:bookmarkStart w:id="4696" w:name="_heading=h.1rax27e6frg0" w:colFirst="0" w:colLast="0"/>
            <w:bookmarkEnd w:id="4696"/>
            <w:r>
              <w:rPr>
                <w:sz w:val="20"/>
                <w:szCs w:val="20"/>
              </w:rPr>
              <w:t>2580000,00 грн.</w:t>
            </w:r>
          </w:p>
        </w:tc>
        <w:tc>
          <w:tcPr>
            <w:tcW w:w="1620" w:type="dxa"/>
            <w:vAlign w:val="center"/>
          </w:tcPr>
          <w:p w:rsidR="00076113" w:rsidRDefault="0035318D">
            <w:pPr>
              <w:pBdr>
                <w:top w:val="nil"/>
                <w:left w:val="nil"/>
                <w:bottom w:val="nil"/>
                <w:right w:val="nil"/>
                <w:between w:val="nil"/>
              </w:pBdr>
              <w:ind w:firstLine="34"/>
              <w:jc w:val="center"/>
              <w:rPr>
                <w:sz w:val="20"/>
                <w:szCs w:val="20"/>
              </w:rPr>
            </w:pPr>
            <w:bookmarkStart w:id="4697" w:name="_heading=h.hd2qezv1x7t2" w:colFirst="0" w:colLast="0"/>
            <w:bookmarkEnd w:id="4697"/>
            <w:r>
              <w:rPr>
                <w:sz w:val="20"/>
                <w:szCs w:val="20"/>
              </w:rPr>
              <w:t>290 осіб/</w:t>
            </w:r>
          </w:p>
          <w:p w:rsidR="00076113" w:rsidRDefault="0035318D">
            <w:pPr>
              <w:pBdr>
                <w:top w:val="nil"/>
                <w:left w:val="nil"/>
                <w:bottom w:val="nil"/>
                <w:right w:val="nil"/>
                <w:between w:val="nil"/>
              </w:pBdr>
              <w:ind w:firstLine="34"/>
              <w:jc w:val="center"/>
              <w:rPr>
                <w:sz w:val="20"/>
                <w:szCs w:val="20"/>
              </w:rPr>
            </w:pPr>
            <w:bookmarkStart w:id="4698" w:name="_heading=h.lanec6q3jwlw" w:colFirst="0" w:colLast="0"/>
            <w:bookmarkEnd w:id="4698"/>
            <w:r>
              <w:rPr>
                <w:sz w:val="20"/>
                <w:szCs w:val="20"/>
              </w:rPr>
              <w:t>2763180,00 грн.</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rsidR="00076113" w:rsidRDefault="0035318D">
            <w:pPr>
              <w:pBdr>
                <w:top w:val="nil"/>
                <w:left w:val="nil"/>
                <w:bottom w:val="nil"/>
                <w:right w:val="nil"/>
                <w:between w:val="nil"/>
              </w:pBdr>
              <w:ind w:firstLine="22"/>
              <w:rPr>
                <w:sz w:val="20"/>
                <w:szCs w:val="20"/>
              </w:rPr>
            </w:pPr>
            <w:bookmarkStart w:id="4699" w:name="_heading=h.mfo9de3joax1" w:colFirst="0" w:colLast="0"/>
            <w:bookmarkEnd w:id="4699"/>
            <w:r>
              <w:rPr>
                <w:sz w:val="20"/>
                <w:szCs w:val="20"/>
              </w:rPr>
              <w:t>Кількість модернізованих (відремонтованих) просторів у закладах охорони здоров’я</w:t>
            </w:r>
          </w:p>
        </w:tc>
        <w:tc>
          <w:tcPr>
            <w:tcW w:w="3402" w:type="dxa"/>
          </w:tcPr>
          <w:p w:rsidR="00076113" w:rsidRDefault="0035318D">
            <w:pPr>
              <w:ind w:firstLine="0"/>
              <w:rPr>
                <w:sz w:val="20"/>
                <w:szCs w:val="20"/>
              </w:rPr>
            </w:pPr>
            <w:bookmarkStart w:id="4700" w:name="_heading=h.uqkfr5ou1fll" w:colFirst="0" w:colLast="0"/>
            <w:bookmarkEnd w:id="4700"/>
            <w:r>
              <w:rPr>
                <w:sz w:val="20"/>
                <w:szCs w:val="20"/>
              </w:rPr>
              <w:t>КНП «Городоцька ЦЛ»</w:t>
            </w:r>
          </w:p>
        </w:tc>
        <w:tc>
          <w:tcPr>
            <w:tcW w:w="1701" w:type="dxa"/>
          </w:tcPr>
          <w:p w:rsidR="00076113" w:rsidRDefault="0035318D">
            <w:pPr>
              <w:pBdr>
                <w:top w:val="nil"/>
                <w:left w:val="nil"/>
                <w:bottom w:val="nil"/>
                <w:right w:val="nil"/>
                <w:between w:val="nil"/>
              </w:pBdr>
              <w:ind w:firstLine="600"/>
              <w:rPr>
                <w:color w:val="000000"/>
                <w:sz w:val="20"/>
                <w:szCs w:val="20"/>
              </w:rPr>
            </w:pPr>
            <w:bookmarkStart w:id="4701" w:name="_heading=h.mcwvel5vjim9" w:colFirst="0" w:colLast="0"/>
            <w:bookmarkEnd w:id="4701"/>
            <w:r>
              <w:rPr>
                <w:sz w:val="20"/>
                <w:szCs w:val="20"/>
              </w:rPr>
              <w:t>2</w:t>
            </w:r>
          </w:p>
        </w:tc>
        <w:tc>
          <w:tcPr>
            <w:tcW w:w="1620" w:type="dxa"/>
          </w:tcPr>
          <w:p w:rsidR="00076113" w:rsidRDefault="0035318D">
            <w:pPr>
              <w:pBdr>
                <w:top w:val="nil"/>
                <w:left w:val="nil"/>
                <w:bottom w:val="nil"/>
                <w:right w:val="nil"/>
                <w:between w:val="nil"/>
              </w:pBdr>
              <w:ind w:firstLine="600"/>
              <w:rPr>
                <w:color w:val="000000"/>
                <w:sz w:val="20"/>
                <w:szCs w:val="20"/>
              </w:rPr>
            </w:pPr>
            <w:bookmarkStart w:id="4702" w:name="_heading=h.6xw66r54q5u8" w:colFirst="0" w:colLast="0"/>
            <w:bookmarkEnd w:id="4702"/>
            <w:r>
              <w:rPr>
                <w:sz w:val="20"/>
                <w:szCs w:val="20"/>
              </w:rPr>
              <w:t>3</w:t>
            </w:r>
          </w:p>
        </w:tc>
        <w:tc>
          <w:tcPr>
            <w:tcW w:w="1620" w:type="dxa"/>
          </w:tcPr>
          <w:p w:rsidR="00076113" w:rsidRDefault="0035318D">
            <w:pPr>
              <w:pBdr>
                <w:top w:val="nil"/>
                <w:left w:val="nil"/>
                <w:bottom w:val="nil"/>
                <w:right w:val="nil"/>
                <w:between w:val="nil"/>
              </w:pBdr>
              <w:ind w:firstLine="600"/>
              <w:rPr>
                <w:color w:val="000000"/>
                <w:sz w:val="20"/>
                <w:szCs w:val="20"/>
              </w:rPr>
            </w:pPr>
            <w:bookmarkStart w:id="4703" w:name="_heading=h.rdcb44lphec0" w:colFirst="0" w:colLast="0"/>
            <w:bookmarkEnd w:id="4703"/>
            <w:r>
              <w:rPr>
                <w:sz w:val="20"/>
                <w:szCs w:val="20"/>
              </w:rPr>
              <w:t>3</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sz w:val="20"/>
                <w:szCs w:val="20"/>
              </w:rPr>
            </w:pPr>
            <w:bookmarkStart w:id="4704" w:name="_heading=h.b1qp516pi1xv" w:colFirst="0" w:colLast="0"/>
            <w:bookmarkEnd w:id="4704"/>
            <w:r>
              <w:rPr>
                <w:sz w:val="20"/>
                <w:szCs w:val="20"/>
              </w:rPr>
              <w:t>Кількість створених доступних просторів</w:t>
            </w:r>
          </w:p>
        </w:tc>
        <w:tc>
          <w:tcPr>
            <w:tcW w:w="3402" w:type="dxa"/>
          </w:tcPr>
          <w:p w:rsidR="00076113" w:rsidRDefault="0035318D">
            <w:pPr>
              <w:ind w:firstLine="0"/>
              <w:rPr>
                <w:sz w:val="20"/>
                <w:szCs w:val="20"/>
              </w:rPr>
            </w:pPr>
            <w:bookmarkStart w:id="4705" w:name="_heading=h.xwyxkeguwtrx" w:colFirst="0" w:colLast="0"/>
            <w:bookmarkEnd w:id="4705"/>
            <w:r>
              <w:rPr>
                <w:sz w:val="20"/>
                <w:szCs w:val="20"/>
              </w:rPr>
              <w:t>КНП «Городоцька ЦЛ»</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706" w:name="_heading=h.ic3nswxiowxx" w:colFirst="0" w:colLast="0"/>
            <w:bookmarkEnd w:id="4706"/>
            <w:r>
              <w:rPr>
                <w:sz w:val="20"/>
                <w:szCs w:val="20"/>
              </w:rPr>
              <w:t>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07" w:name="_heading=h.ydtrtrxkpm20" w:colFirst="0" w:colLast="0"/>
            <w:bookmarkEnd w:id="4707"/>
            <w:r>
              <w:rPr>
                <w:sz w:val="20"/>
                <w:szCs w:val="20"/>
              </w:rPr>
              <w:t>1</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08" w:name="_heading=h.2owtu0wfkewr" w:colFirst="0" w:colLast="0"/>
            <w:bookmarkEnd w:id="4708"/>
            <w:r>
              <w:rPr>
                <w:sz w:val="20"/>
                <w:szCs w:val="20"/>
              </w:rPr>
              <w:t>1</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sz w:val="20"/>
                <w:szCs w:val="20"/>
              </w:rPr>
            </w:pPr>
            <w:bookmarkStart w:id="4709" w:name="_heading=h.h0anhluex6a" w:colFirst="0" w:colLast="0"/>
            <w:bookmarkEnd w:id="4709"/>
            <w:r>
              <w:rPr>
                <w:sz w:val="20"/>
                <w:szCs w:val="20"/>
              </w:rPr>
              <w:t>Кількість медичного обладнання придбаного комунальними підприємства охорони здоров’я громади</w:t>
            </w:r>
          </w:p>
        </w:tc>
        <w:tc>
          <w:tcPr>
            <w:tcW w:w="3402" w:type="dxa"/>
          </w:tcPr>
          <w:p w:rsidR="00076113" w:rsidRDefault="0035318D">
            <w:pPr>
              <w:ind w:firstLine="0"/>
              <w:rPr>
                <w:sz w:val="20"/>
                <w:szCs w:val="20"/>
              </w:rPr>
            </w:pPr>
            <w:bookmarkStart w:id="4710" w:name="_heading=h.oxjxshgve4b6" w:colFirst="0" w:colLast="0"/>
            <w:bookmarkEnd w:id="4710"/>
            <w:r>
              <w:rPr>
                <w:sz w:val="20"/>
                <w:szCs w:val="20"/>
              </w:rPr>
              <w:t>КНП «Городоцька ЦЛ»</w:t>
            </w:r>
          </w:p>
          <w:p w:rsidR="00076113" w:rsidRDefault="0035318D">
            <w:pPr>
              <w:ind w:firstLine="0"/>
              <w:rPr>
                <w:sz w:val="20"/>
                <w:szCs w:val="20"/>
              </w:rPr>
            </w:pPr>
            <w:bookmarkStart w:id="4711" w:name="_heading=h.uid5184c87h2" w:colFirst="0" w:colLast="0"/>
            <w:bookmarkEnd w:id="4711"/>
            <w:r>
              <w:rPr>
                <w:color w:val="000000"/>
                <w:sz w:val="20"/>
                <w:szCs w:val="20"/>
              </w:rPr>
              <w:t>КНП «ЦПМСД»</w:t>
            </w:r>
          </w:p>
        </w:tc>
        <w:tc>
          <w:tcPr>
            <w:tcW w:w="1701" w:type="dxa"/>
            <w:vAlign w:val="center"/>
          </w:tcPr>
          <w:p w:rsidR="00076113" w:rsidRDefault="0035318D">
            <w:pPr>
              <w:pBdr>
                <w:top w:val="nil"/>
                <w:left w:val="nil"/>
                <w:bottom w:val="nil"/>
                <w:right w:val="nil"/>
                <w:between w:val="nil"/>
              </w:pBdr>
              <w:ind w:firstLine="0"/>
              <w:jc w:val="center"/>
              <w:rPr>
                <w:sz w:val="20"/>
                <w:szCs w:val="20"/>
              </w:rPr>
            </w:pPr>
            <w:bookmarkStart w:id="4712" w:name="_heading=h.13y0iviypgvb" w:colFirst="0" w:colLast="0"/>
            <w:bookmarkEnd w:id="4712"/>
            <w:r>
              <w:rPr>
                <w:sz w:val="20"/>
                <w:szCs w:val="20"/>
              </w:rPr>
              <w:t>3</w:t>
            </w:r>
          </w:p>
        </w:tc>
        <w:tc>
          <w:tcPr>
            <w:tcW w:w="1620" w:type="dxa"/>
            <w:vAlign w:val="center"/>
          </w:tcPr>
          <w:p w:rsidR="00076113" w:rsidRDefault="0035318D">
            <w:pPr>
              <w:pBdr>
                <w:top w:val="nil"/>
                <w:left w:val="nil"/>
                <w:bottom w:val="nil"/>
                <w:right w:val="nil"/>
                <w:between w:val="nil"/>
              </w:pBdr>
              <w:ind w:firstLine="0"/>
              <w:jc w:val="center"/>
              <w:rPr>
                <w:sz w:val="20"/>
                <w:szCs w:val="20"/>
              </w:rPr>
            </w:pPr>
            <w:bookmarkStart w:id="4713" w:name="_heading=h.q2rd118oujoo" w:colFirst="0" w:colLast="0"/>
            <w:bookmarkEnd w:id="4713"/>
            <w:r>
              <w:rPr>
                <w:sz w:val="20"/>
                <w:szCs w:val="20"/>
              </w:rPr>
              <w:t>12</w:t>
            </w:r>
          </w:p>
        </w:tc>
        <w:tc>
          <w:tcPr>
            <w:tcW w:w="1620" w:type="dxa"/>
            <w:vAlign w:val="center"/>
          </w:tcPr>
          <w:p w:rsidR="00076113" w:rsidRDefault="0035318D">
            <w:pPr>
              <w:pBdr>
                <w:top w:val="nil"/>
                <w:left w:val="nil"/>
                <w:bottom w:val="nil"/>
                <w:right w:val="nil"/>
                <w:between w:val="nil"/>
              </w:pBdr>
              <w:ind w:firstLine="0"/>
              <w:jc w:val="center"/>
              <w:rPr>
                <w:sz w:val="20"/>
                <w:szCs w:val="20"/>
              </w:rPr>
            </w:pPr>
            <w:bookmarkStart w:id="4714" w:name="_heading=h.t3s5p9sxvw0" w:colFirst="0" w:colLast="0"/>
            <w:bookmarkEnd w:id="4714"/>
            <w:r>
              <w:rPr>
                <w:sz w:val="20"/>
                <w:szCs w:val="20"/>
              </w:rPr>
              <w:t>25</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715" w:name="_heading=h.9s2w8eekrlxn" w:colFirst="0" w:colLast="0"/>
            <w:bookmarkEnd w:id="4715"/>
            <w:r>
              <w:rPr>
                <w:color w:val="000000"/>
                <w:sz w:val="20"/>
                <w:szCs w:val="20"/>
              </w:rPr>
              <w:t>Кількість збудованих, відремонтованих, відреставрованих об’єктів спортивних об’єктів, одиниць</w:t>
            </w:r>
          </w:p>
        </w:tc>
        <w:tc>
          <w:tcPr>
            <w:tcW w:w="3402" w:type="dxa"/>
          </w:tcPr>
          <w:p w:rsidR="00076113" w:rsidRDefault="0035318D">
            <w:pPr>
              <w:pBdr>
                <w:top w:val="nil"/>
                <w:left w:val="nil"/>
                <w:bottom w:val="nil"/>
                <w:right w:val="nil"/>
                <w:between w:val="nil"/>
              </w:pBdr>
              <w:ind w:firstLine="0"/>
              <w:rPr>
                <w:color w:val="000000"/>
                <w:sz w:val="20"/>
                <w:szCs w:val="20"/>
              </w:rPr>
            </w:pPr>
            <w:bookmarkStart w:id="4716" w:name="_heading=h.c5pwvvlnt8gx" w:colFirst="0" w:colLast="0"/>
            <w:bookmarkEnd w:id="4716"/>
            <w:r>
              <w:rPr>
                <w:color w:val="000000"/>
                <w:sz w:val="20"/>
                <w:szCs w:val="20"/>
              </w:rPr>
              <w:t>Гуманітарне управління Городоцької міської ради</w:t>
            </w:r>
          </w:p>
          <w:p w:rsidR="00076113" w:rsidRDefault="0035318D">
            <w:pPr>
              <w:pBdr>
                <w:top w:val="nil"/>
                <w:left w:val="nil"/>
                <w:bottom w:val="nil"/>
                <w:right w:val="nil"/>
                <w:between w:val="nil"/>
              </w:pBdr>
              <w:ind w:firstLine="0"/>
              <w:rPr>
                <w:color w:val="000000"/>
                <w:sz w:val="20"/>
                <w:szCs w:val="20"/>
              </w:rPr>
            </w:pPr>
            <w:bookmarkStart w:id="4717" w:name="_heading=h.et3wy6rkr9st" w:colFirst="0" w:colLast="0"/>
            <w:bookmarkEnd w:id="4717"/>
            <w:r>
              <w:rPr>
                <w:color w:val="000000"/>
                <w:sz w:val="20"/>
                <w:szCs w:val="20"/>
              </w:rPr>
              <w:t>КУ «Центр «Спорт для всіх»</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718" w:name="_heading=h.55a04cq6eq0m" w:colFirst="0" w:colLast="0"/>
            <w:bookmarkEnd w:id="4718"/>
            <w:r>
              <w:rPr>
                <w:sz w:val="20"/>
                <w:szCs w:val="20"/>
              </w:rPr>
              <w:t>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19" w:name="_heading=h.3njjn79m53gs" w:colFirst="0" w:colLast="0"/>
            <w:bookmarkEnd w:id="4719"/>
            <w:r>
              <w:rPr>
                <w:sz w:val="20"/>
                <w:szCs w:val="20"/>
              </w:rPr>
              <w:t>2</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20" w:name="_heading=h.udfnszdhmb1l" w:colFirst="0" w:colLast="0"/>
            <w:bookmarkEnd w:id="4720"/>
            <w:r>
              <w:rPr>
                <w:sz w:val="20"/>
                <w:szCs w:val="20"/>
              </w:rPr>
              <w:t>3</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721" w:name="_heading=h.3bokoxdonm24" w:colFirst="0" w:colLast="0"/>
            <w:bookmarkEnd w:id="4721"/>
            <w:r>
              <w:rPr>
                <w:color w:val="000000"/>
                <w:sz w:val="20"/>
                <w:szCs w:val="20"/>
              </w:rPr>
              <w:t>Укомплектованість закладів охорони здоров’я лікарями, %</w:t>
            </w:r>
          </w:p>
        </w:tc>
        <w:tc>
          <w:tcPr>
            <w:tcW w:w="3402" w:type="dxa"/>
          </w:tcPr>
          <w:p w:rsidR="00076113" w:rsidRDefault="0035318D">
            <w:pPr>
              <w:pBdr>
                <w:top w:val="nil"/>
                <w:left w:val="nil"/>
                <w:bottom w:val="nil"/>
                <w:right w:val="nil"/>
                <w:between w:val="nil"/>
              </w:pBdr>
              <w:ind w:firstLine="0"/>
              <w:rPr>
                <w:color w:val="000000"/>
                <w:sz w:val="20"/>
                <w:szCs w:val="20"/>
              </w:rPr>
            </w:pPr>
            <w:bookmarkStart w:id="4722" w:name="_heading=h.8swm2tnqpuxa" w:colFirst="0" w:colLast="0"/>
            <w:bookmarkEnd w:id="4722"/>
            <w:r>
              <w:rPr>
                <w:color w:val="000000"/>
                <w:sz w:val="20"/>
                <w:szCs w:val="20"/>
              </w:rPr>
              <w:t>КНП «Городоцька ЦЛ», КНП «ЦПМСД»</w:t>
            </w:r>
          </w:p>
        </w:tc>
        <w:tc>
          <w:tcPr>
            <w:tcW w:w="1701" w:type="dxa"/>
            <w:vAlign w:val="center"/>
          </w:tcPr>
          <w:p w:rsidR="00076113" w:rsidRDefault="0035318D">
            <w:pPr>
              <w:pBdr>
                <w:top w:val="nil"/>
                <w:left w:val="nil"/>
                <w:bottom w:val="nil"/>
                <w:right w:val="nil"/>
                <w:between w:val="nil"/>
              </w:pBdr>
              <w:ind w:firstLine="0"/>
              <w:jc w:val="center"/>
              <w:rPr>
                <w:sz w:val="20"/>
                <w:szCs w:val="20"/>
              </w:rPr>
            </w:pPr>
            <w:bookmarkStart w:id="4723" w:name="_heading=h.xkdodna5xec7" w:colFirst="0" w:colLast="0"/>
            <w:bookmarkEnd w:id="4723"/>
            <w:r>
              <w:rPr>
                <w:sz w:val="20"/>
                <w:szCs w:val="20"/>
              </w:rPr>
              <w:t>98,11</w:t>
            </w:r>
          </w:p>
        </w:tc>
        <w:tc>
          <w:tcPr>
            <w:tcW w:w="1620" w:type="dxa"/>
            <w:vAlign w:val="center"/>
          </w:tcPr>
          <w:p w:rsidR="00076113" w:rsidRDefault="0035318D">
            <w:pPr>
              <w:pBdr>
                <w:top w:val="nil"/>
                <w:left w:val="nil"/>
                <w:bottom w:val="nil"/>
                <w:right w:val="nil"/>
                <w:between w:val="nil"/>
              </w:pBdr>
              <w:ind w:firstLine="0"/>
              <w:jc w:val="center"/>
              <w:rPr>
                <w:sz w:val="20"/>
                <w:szCs w:val="20"/>
              </w:rPr>
            </w:pPr>
            <w:bookmarkStart w:id="4724" w:name="_heading=h.4fko3ia1szy" w:colFirst="0" w:colLast="0"/>
            <w:bookmarkEnd w:id="4724"/>
            <w:r>
              <w:rPr>
                <w:sz w:val="20"/>
                <w:szCs w:val="20"/>
              </w:rPr>
              <w:t>98,11</w:t>
            </w:r>
          </w:p>
        </w:tc>
        <w:tc>
          <w:tcPr>
            <w:tcW w:w="1620" w:type="dxa"/>
            <w:vAlign w:val="center"/>
          </w:tcPr>
          <w:p w:rsidR="00076113" w:rsidRDefault="0035318D">
            <w:pPr>
              <w:pBdr>
                <w:top w:val="nil"/>
                <w:left w:val="nil"/>
                <w:bottom w:val="nil"/>
                <w:right w:val="nil"/>
                <w:between w:val="nil"/>
              </w:pBdr>
              <w:ind w:firstLine="0"/>
              <w:jc w:val="center"/>
              <w:rPr>
                <w:sz w:val="20"/>
                <w:szCs w:val="20"/>
              </w:rPr>
            </w:pPr>
            <w:bookmarkStart w:id="4725" w:name="_heading=h.fr9a5p3riczz" w:colFirst="0" w:colLast="0"/>
            <w:bookmarkEnd w:id="4725"/>
            <w:r>
              <w:rPr>
                <w:sz w:val="20"/>
                <w:szCs w:val="20"/>
              </w:rPr>
              <w:t>98,11</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726" w:name="_heading=h.urda7sfn2z3j" w:colFirst="0" w:colLast="0"/>
            <w:bookmarkEnd w:id="4726"/>
            <w:r>
              <w:rPr>
                <w:color w:val="000000"/>
                <w:sz w:val="20"/>
                <w:szCs w:val="20"/>
              </w:rPr>
              <w:t>Укомплектованість закладів охорони здоров’я фахівцями (молодшими спеціалістами) з медичною та фармацевтичною освітою, %</w:t>
            </w:r>
          </w:p>
        </w:tc>
        <w:tc>
          <w:tcPr>
            <w:tcW w:w="3402" w:type="dxa"/>
          </w:tcPr>
          <w:p w:rsidR="00076113" w:rsidRDefault="0035318D">
            <w:pPr>
              <w:pBdr>
                <w:top w:val="nil"/>
                <w:left w:val="nil"/>
                <w:bottom w:val="nil"/>
                <w:right w:val="nil"/>
                <w:between w:val="nil"/>
              </w:pBdr>
              <w:ind w:firstLine="0"/>
              <w:rPr>
                <w:color w:val="000000"/>
                <w:sz w:val="20"/>
                <w:szCs w:val="20"/>
              </w:rPr>
            </w:pPr>
            <w:bookmarkStart w:id="4727" w:name="_heading=h.e0sg4tgw1bnq" w:colFirst="0" w:colLast="0"/>
            <w:bookmarkEnd w:id="4727"/>
            <w:r>
              <w:rPr>
                <w:color w:val="000000"/>
                <w:sz w:val="20"/>
                <w:szCs w:val="20"/>
              </w:rPr>
              <w:t>КНП «Городоцька ЦЛ», КНП «ЦПМСД»</w:t>
            </w:r>
          </w:p>
        </w:tc>
        <w:tc>
          <w:tcPr>
            <w:tcW w:w="1701" w:type="dxa"/>
            <w:vAlign w:val="center"/>
          </w:tcPr>
          <w:p w:rsidR="00076113" w:rsidRDefault="0035318D">
            <w:pPr>
              <w:pBdr>
                <w:top w:val="nil"/>
                <w:left w:val="nil"/>
                <w:bottom w:val="nil"/>
                <w:right w:val="nil"/>
                <w:between w:val="nil"/>
              </w:pBdr>
              <w:ind w:firstLine="0"/>
              <w:jc w:val="center"/>
              <w:rPr>
                <w:sz w:val="20"/>
                <w:szCs w:val="20"/>
              </w:rPr>
            </w:pPr>
            <w:bookmarkStart w:id="4728" w:name="_heading=h.opzgsfdkd36r" w:colFirst="0" w:colLast="0"/>
            <w:bookmarkEnd w:id="4728"/>
            <w:r>
              <w:rPr>
                <w:sz w:val="20"/>
                <w:szCs w:val="20"/>
              </w:rPr>
              <w:t>92,34</w:t>
            </w:r>
          </w:p>
        </w:tc>
        <w:tc>
          <w:tcPr>
            <w:tcW w:w="1620" w:type="dxa"/>
            <w:vAlign w:val="center"/>
          </w:tcPr>
          <w:p w:rsidR="00076113" w:rsidRDefault="0035318D">
            <w:pPr>
              <w:pBdr>
                <w:top w:val="nil"/>
                <w:left w:val="nil"/>
                <w:bottom w:val="nil"/>
                <w:right w:val="nil"/>
                <w:between w:val="nil"/>
              </w:pBdr>
              <w:ind w:firstLine="0"/>
              <w:jc w:val="center"/>
              <w:rPr>
                <w:sz w:val="20"/>
                <w:szCs w:val="20"/>
              </w:rPr>
            </w:pPr>
            <w:bookmarkStart w:id="4729" w:name="_heading=h.oc94lktieujs" w:colFirst="0" w:colLast="0"/>
            <w:bookmarkEnd w:id="4729"/>
            <w:r>
              <w:rPr>
                <w:sz w:val="20"/>
                <w:szCs w:val="20"/>
              </w:rPr>
              <w:t>96,37</w:t>
            </w:r>
          </w:p>
        </w:tc>
        <w:tc>
          <w:tcPr>
            <w:tcW w:w="1620" w:type="dxa"/>
            <w:vAlign w:val="center"/>
          </w:tcPr>
          <w:p w:rsidR="00076113" w:rsidRDefault="0035318D">
            <w:pPr>
              <w:pBdr>
                <w:top w:val="nil"/>
                <w:left w:val="nil"/>
                <w:bottom w:val="nil"/>
                <w:right w:val="nil"/>
                <w:between w:val="nil"/>
              </w:pBdr>
              <w:ind w:firstLine="0"/>
              <w:jc w:val="center"/>
              <w:rPr>
                <w:sz w:val="20"/>
                <w:szCs w:val="20"/>
              </w:rPr>
            </w:pPr>
            <w:bookmarkStart w:id="4730" w:name="_heading=h.sq1vdvendknt" w:colFirst="0" w:colLast="0"/>
            <w:bookmarkEnd w:id="4730"/>
            <w:r>
              <w:rPr>
                <w:sz w:val="20"/>
                <w:szCs w:val="20"/>
              </w:rPr>
              <w:t>96,37</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731" w:name="_heading=h.7rlp6dtxz2fr" w:colFirst="0" w:colLast="0"/>
            <w:bookmarkEnd w:id="4731"/>
            <w:r>
              <w:rPr>
                <w:color w:val="000000"/>
                <w:sz w:val="20"/>
                <w:szCs w:val="20"/>
              </w:rPr>
              <w:t>Рівень охоплення імунопрофілактикою відповідно до Календаря профілактичних щеплень в Україні за віком під час профілактики десяти інфекційних захворювань, %</w:t>
            </w:r>
          </w:p>
        </w:tc>
        <w:tc>
          <w:tcPr>
            <w:tcW w:w="3402" w:type="dxa"/>
          </w:tcPr>
          <w:p w:rsidR="00076113" w:rsidRDefault="0035318D">
            <w:pPr>
              <w:pBdr>
                <w:top w:val="nil"/>
                <w:left w:val="nil"/>
                <w:bottom w:val="nil"/>
                <w:right w:val="nil"/>
                <w:between w:val="nil"/>
              </w:pBdr>
              <w:ind w:firstLine="0"/>
              <w:rPr>
                <w:color w:val="000000"/>
                <w:sz w:val="20"/>
                <w:szCs w:val="20"/>
              </w:rPr>
            </w:pPr>
            <w:bookmarkStart w:id="4732" w:name="_heading=h.y8k6k9v2qid5" w:colFirst="0" w:colLast="0"/>
            <w:bookmarkEnd w:id="4732"/>
            <w:r>
              <w:rPr>
                <w:color w:val="000000"/>
                <w:sz w:val="20"/>
                <w:szCs w:val="20"/>
              </w:rPr>
              <w:t>КНП «ЦПМСД»</w:t>
            </w:r>
          </w:p>
          <w:p w:rsidR="00076113" w:rsidRDefault="00076113">
            <w:pPr>
              <w:pBdr>
                <w:top w:val="nil"/>
                <w:left w:val="nil"/>
                <w:bottom w:val="nil"/>
                <w:right w:val="nil"/>
                <w:between w:val="nil"/>
              </w:pBdr>
              <w:ind w:firstLine="0"/>
              <w:rPr>
                <w:color w:val="000000"/>
                <w:sz w:val="20"/>
                <w:szCs w:val="20"/>
              </w:rPr>
            </w:pPr>
          </w:p>
        </w:tc>
        <w:tc>
          <w:tcPr>
            <w:tcW w:w="1701" w:type="dxa"/>
            <w:vAlign w:val="center"/>
          </w:tcPr>
          <w:p w:rsidR="00076113" w:rsidRDefault="0035318D">
            <w:pPr>
              <w:pBdr>
                <w:top w:val="nil"/>
                <w:left w:val="nil"/>
                <w:bottom w:val="nil"/>
                <w:right w:val="nil"/>
                <w:between w:val="nil"/>
              </w:pBdr>
              <w:ind w:firstLine="0"/>
              <w:jc w:val="center"/>
              <w:rPr>
                <w:sz w:val="20"/>
                <w:szCs w:val="20"/>
              </w:rPr>
            </w:pPr>
            <w:bookmarkStart w:id="4733" w:name="_heading=h.ht56kssyxgyq" w:colFirst="0" w:colLast="0"/>
            <w:bookmarkEnd w:id="4733"/>
            <w:r>
              <w:rPr>
                <w:sz w:val="20"/>
                <w:szCs w:val="20"/>
              </w:rPr>
              <w:t>85</w:t>
            </w:r>
          </w:p>
        </w:tc>
        <w:tc>
          <w:tcPr>
            <w:tcW w:w="1620" w:type="dxa"/>
            <w:vAlign w:val="center"/>
          </w:tcPr>
          <w:p w:rsidR="00076113" w:rsidRDefault="0035318D">
            <w:pPr>
              <w:pBdr>
                <w:top w:val="nil"/>
                <w:left w:val="nil"/>
                <w:bottom w:val="nil"/>
                <w:right w:val="nil"/>
                <w:between w:val="nil"/>
              </w:pBdr>
              <w:ind w:firstLine="0"/>
              <w:jc w:val="center"/>
              <w:rPr>
                <w:sz w:val="20"/>
                <w:szCs w:val="20"/>
              </w:rPr>
            </w:pPr>
            <w:bookmarkStart w:id="4734" w:name="_heading=h.48sdz8jb8pho" w:colFirst="0" w:colLast="0"/>
            <w:bookmarkEnd w:id="4734"/>
            <w:r>
              <w:rPr>
                <w:sz w:val="20"/>
                <w:szCs w:val="20"/>
              </w:rPr>
              <w:t>87</w:t>
            </w:r>
          </w:p>
        </w:tc>
        <w:tc>
          <w:tcPr>
            <w:tcW w:w="1620" w:type="dxa"/>
            <w:vAlign w:val="center"/>
          </w:tcPr>
          <w:p w:rsidR="00076113" w:rsidRDefault="0035318D">
            <w:pPr>
              <w:pBdr>
                <w:top w:val="nil"/>
                <w:left w:val="nil"/>
                <w:bottom w:val="nil"/>
                <w:right w:val="nil"/>
                <w:between w:val="nil"/>
              </w:pBdr>
              <w:ind w:firstLine="0"/>
              <w:jc w:val="center"/>
              <w:rPr>
                <w:sz w:val="20"/>
                <w:szCs w:val="20"/>
              </w:rPr>
            </w:pPr>
            <w:bookmarkStart w:id="4735" w:name="_heading=h.ddbfkroey9bu" w:colFirst="0" w:colLast="0"/>
            <w:bookmarkEnd w:id="4735"/>
            <w:r>
              <w:rPr>
                <w:sz w:val="20"/>
                <w:szCs w:val="20"/>
              </w:rPr>
              <w:t>89</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736" w:name="_heading=h.5n7l731k6uls" w:colFirst="0" w:colLast="0"/>
            <w:bookmarkEnd w:id="4736"/>
            <w:r>
              <w:rPr>
                <w:color w:val="000000"/>
                <w:sz w:val="20"/>
                <w:szCs w:val="20"/>
              </w:rPr>
              <w:t>Частка населення, охопленого онкоскринінгом на найбільш поширені серед населення злоякісні новоутворення, %</w:t>
            </w:r>
          </w:p>
        </w:tc>
        <w:tc>
          <w:tcPr>
            <w:tcW w:w="3402" w:type="dxa"/>
          </w:tcPr>
          <w:p w:rsidR="00076113" w:rsidRDefault="0035318D">
            <w:pPr>
              <w:pBdr>
                <w:top w:val="nil"/>
                <w:left w:val="nil"/>
                <w:bottom w:val="nil"/>
                <w:right w:val="nil"/>
                <w:between w:val="nil"/>
              </w:pBdr>
              <w:ind w:firstLine="0"/>
              <w:rPr>
                <w:color w:val="000000"/>
                <w:sz w:val="20"/>
                <w:szCs w:val="20"/>
              </w:rPr>
            </w:pPr>
            <w:bookmarkStart w:id="4737" w:name="_heading=h.ykkoftgv2zzb" w:colFirst="0" w:colLast="0"/>
            <w:bookmarkEnd w:id="4737"/>
            <w:r>
              <w:rPr>
                <w:color w:val="000000"/>
                <w:sz w:val="20"/>
                <w:szCs w:val="20"/>
              </w:rPr>
              <w:t>КНП «ЦПМСД», КНП «Городоцька ЦЛ»</w:t>
            </w:r>
          </w:p>
        </w:tc>
        <w:tc>
          <w:tcPr>
            <w:tcW w:w="1701" w:type="dxa"/>
            <w:vAlign w:val="center"/>
          </w:tcPr>
          <w:p w:rsidR="00076113" w:rsidRDefault="0035318D">
            <w:pPr>
              <w:pBdr>
                <w:top w:val="nil"/>
                <w:left w:val="nil"/>
                <w:bottom w:val="nil"/>
                <w:right w:val="nil"/>
                <w:between w:val="nil"/>
              </w:pBdr>
              <w:ind w:firstLine="0"/>
              <w:jc w:val="center"/>
              <w:rPr>
                <w:sz w:val="20"/>
                <w:szCs w:val="20"/>
              </w:rPr>
            </w:pPr>
            <w:bookmarkStart w:id="4738" w:name="_heading=h.hc4kwb8f37ki" w:colFirst="0" w:colLast="0"/>
            <w:bookmarkEnd w:id="4738"/>
            <w:r>
              <w:rPr>
                <w:sz w:val="20"/>
                <w:szCs w:val="20"/>
              </w:rPr>
              <w:t>9,38</w:t>
            </w:r>
          </w:p>
        </w:tc>
        <w:tc>
          <w:tcPr>
            <w:tcW w:w="1620" w:type="dxa"/>
            <w:vAlign w:val="center"/>
          </w:tcPr>
          <w:p w:rsidR="00076113" w:rsidRDefault="0035318D">
            <w:pPr>
              <w:pBdr>
                <w:top w:val="nil"/>
                <w:left w:val="nil"/>
                <w:bottom w:val="nil"/>
                <w:right w:val="nil"/>
                <w:between w:val="nil"/>
              </w:pBdr>
              <w:ind w:firstLine="0"/>
              <w:jc w:val="center"/>
              <w:rPr>
                <w:sz w:val="20"/>
                <w:szCs w:val="20"/>
              </w:rPr>
            </w:pPr>
            <w:bookmarkStart w:id="4739" w:name="_heading=h.8yajx4xray2v" w:colFirst="0" w:colLast="0"/>
            <w:bookmarkEnd w:id="4739"/>
            <w:r>
              <w:rPr>
                <w:sz w:val="20"/>
                <w:szCs w:val="20"/>
              </w:rPr>
              <w:t>11</w:t>
            </w:r>
          </w:p>
        </w:tc>
        <w:tc>
          <w:tcPr>
            <w:tcW w:w="1620" w:type="dxa"/>
            <w:vAlign w:val="center"/>
          </w:tcPr>
          <w:p w:rsidR="00076113" w:rsidRDefault="0035318D">
            <w:pPr>
              <w:pBdr>
                <w:top w:val="nil"/>
                <w:left w:val="nil"/>
                <w:bottom w:val="nil"/>
                <w:right w:val="nil"/>
                <w:between w:val="nil"/>
              </w:pBdr>
              <w:ind w:firstLine="0"/>
              <w:jc w:val="center"/>
              <w:rPr>
                <w:sz w:val="20"/>
                <w:szCs w:val="20"/>
              </w:rPr>
            </w:pPr>
            <w:bookmarkStart w:id="4740" w:name="_heading=h.1aujfo5ii9oi" w:colFirst="0" w:colLast="0"/>
            <w:bookmarkEnd w:id="4740"/>
            <w:r>
              <w:rPr>
                <w:sz w:val="20"/>
                <w:szCs w:val="20"/>
              </w:rPr>
              <w:t>12</w:t>
            </w:r>
          </w:p>
        </w:tc>
      </w:tr>
      <w:tr w:rsidR="00076113">
        <w:trPr>
          <w:trHeight w:val="395"/>
        </w:trPr>
        <w:tc>
          <w:tcPr>
            <w:tcW w:w="2130" w:type="dxa"/>
            <w:vMerge w:val="restart"/>
          </w:tcPr>
          <w:p w:rsidR="00076113" w:rsidRDefault="0035318D">
            <w:pPr>
              <w:numPr>
                <w:ilvl w:val="1"/>
                <w:numId w:val="40"/>
              </w:numPr>
              <w:pBdr>
                <w:top w:val="nil"/>
                <w:left w:val="nil"/>
                <w:bottom w:val="nil"/>
                <w:right w:val="nil"/>
                <w:between w:val="nil"/>
              </w:pBdr>
              <w:ind w:left="0" w:hanging="2"/>
              <w:rPr>
                <w:sz w:val="20"/>
                <w:szCs w:val="20"/>
              </w:rPr>
            </w:pPr>
            <w:r>
              <w:rPr>
                <w:sz w:val="20"/>
                <w:szCs w:val="20"/>
              </w:rPr>
              <w:t xml:space="preserve">Розвиток освітнього, культурного та духовного потенціалу громади </w:t>
            </w:r>
          </w:p>
        </w:tc>
        <w:tc>
          <w:tcPr>
            <w:tcW w:w="3965" w:type="dxa"/>
          </w:tcPr>
          <w:p w:rsidR="00076113" w:rsidRDefault="0035318D">
            <w:pPr>
              <w:pBdr>
                <w:top w:val="nil"/>
                <w:left w:val="nil"/>
                <w:bottom w:val="nil"/>
                <w:right w:val="nil"/>
                <w:between w:val="nil"/>
              </w:pBdr>
              <w:ind w:firstLine="600"/>
              <w:rPr>
                <w:sz w:val="20"/>
                <w:szCs w:val="20"/>
              </w:rPr>
            </w:pPr>
            <w:bookmarkStart w:id="4741" w:name="_heading=h.xsthlikottnn" w:colFirst="0" w:colLast="0"/>
            <w:bookmarkEnd w:id="4741"/>
            <w:r>
              <w:rPr>
                <w:sz w:val="20"/>
                <w:szCs w:val="20"/>
              </w:rPr>
              <w:t>Частка дітей дошкільного віку, охоплених послугами ДНЗ, %</w:t>
            </w:r>
          </w:p>
        </w:tc>
        <w:tc>
          <w:tcPr>
            <w:tcW w:w="3402" w:type="dxa"/>
          </w:tcPr>
          <w:p w:rsidR="00076113" w:rsidRDefault="0035318D">
            <w:pPr>
              <w:pBdr>
                <w:top w:val="nil"/>
                <w:left w:val="nil"/>
                <w:bottom w:val="nil"/>
                <w:right w:val="nil"/>
                <w:between w:val="nil"/>
              </w:pBdr>
              <w:ind w:hanging="75"/>
              <w:rPr>
                <w:color w:val="000000"/>
                <w:sz w:val="20"/>
                <w:szCs w:val="20"/>
              </w:rPr>
            </w:pPr>
            <w:bookmarkStart w:id="4742" w:name="_heading=h.ts700i557mrm" w:colFirst="0" w:colLast="0"/>
            <w:bookmarkEnd w:id="4742"/>
            <w:r>
              <w:rPr>
                <w:color w:val="000000"/>
                <w:sz w:val="20"/>
                <w:szCs w:val="20"/>
              </w:rPr>
              <w:t>Гуманітарне управління Городоцької міської ради</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743" w:name="_heading=h.ntj0zpfzuwd6" w:colFirst="0" w:colLast="0"/>
            <w:bookmarkEnd w:id="4743"/>
            <w:r>
              <w:rPr>
                <w:sz w:val="20"/>
                <w:szCs w:val="20"/>
              </w:rPr>
              <w:t>100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44" w:name="_heading=h.c5u1tbjedvad" w:colFirst="0" w:colLast="0"/>
            <w:bookmarkEnd w:id="4744"/>
            <w:r>
              <w:rPr>
                <w:sz w:val="20"/>
                <w:szCs w:val="20"/>
              </w:rPr>
              <w:t>100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45" w:name="_heading=h.ca9tl3i6g92o" w:colFirst="0" w:colLast="0"/>
            <w:bookmarkEnd w:id="4745"/>
            <w:r>
              <w:rPr>
                <w:sz w:val="20"/>
                <w:szCs w:val="20"/>
              </w:rPr>
              <w:t>100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600"/>
              <w:rPr>
                <w:sz w:val="20"/>
                <w:szCs w:val="20"/>
              </w:rPr>
            </w:pPr>
            <w:bookmarkStart w:id="4746" w:name="_heading=h.e3vpy1hbz3np" w:colFirst="0" w:colLast="0"/>
            <w:bookmarkEnd w:id="4746"/>
            <w:r>
              <w:rPr>
                <w:sz w:val="20"/>
                <w:szCs w:val="20"/>
              </w:rPr>
              <w:t>Частка дітей сільської місцевості, для яких організовано підвезення шкільними автобусами до місця навчання і додому, % до загальної кількості учнів, які того потребують</w:t>
            </w:r>
          </w:p>
        </w:tc>
        <w:tc>
          <w:tcPr>
            <w:tcW w:w="3402" w:type="dxa"/>
          </w:tcPr>
          <w:p w:rsidR="00076113" w:rsidRDefault="0035318D">
            <w:pPr>
              <w:pBdr>
                <w:top w:val="nil"/>
                <w:left w:val="nil"/>
                <w:bottom w:val="nil"/>
                <w:right w:val="nil"/>
                <w:between w:val="nil"/>
              </w:pBdr>
              <w:ind w:hanging="75"/>
              <w:rPr>
                <w:color w:val="000000"/>
                <w:sz w:val="20"/>
                <w:szCs w:val="20"/>
              </w:rPr>
            </w:pPr>
            <w:bookmarkStart w:id="4747" w:name="_heading=h.3liofyxs8hty" w:colFirst="0" w:colLast="0"/>
            <w:bookmarkEnd w:id="4747"/>
            <w:r>
              <w:rPr>
                <w:color w:val="000000"/>
                <w:sz w:val="20"/>
                <w:szCs w:val="20"/>
              </w:rPr>
              <w:t>Гуманітарне управління Городоцької міської ради</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748" w:name="_heading=h.btztvpfvl5rk" w:colFirst="0" w:colLast="0"/>
            <w:bookmarkEnd w:id="4748"/>
            <w:r>
              <w:rPr>
                <w:sz w:val="20"/>
                <w:szCs w:val="20"/>
              </w:rPr>
              <w:t>100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49" w:name="_heading=h.l2hvu1xb9q42" w:colFirst="0" w:colLast="0"/>
            <w:bookmarkEnd w:id="4749"/>
            <w:r>
              <w:rPr>
                <w:sz w:val="20"/>
                <w:szCs w:val="20"/>
              </w:rPr>
              <w:t>100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50" w:name="_heading=h.5xcvm31ryu6r" w:colFirst="0" w:colLast="0"/>
            <w:bookmarkEnd w:id="4750"/>
            <w:r>
              <w:rPr>
                <w:sz w:val="20"/>
                <w:szCs w:val="20"/>
              </w:rPr>
              <w:t>1000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sz w:val="20"/>
                <w:szCs w:val="20"/>
              </w:rPr>
            </w:pPr>
            <w:bookmarkStart w:id="4751" w:name="_heading=h.bdr0vatehhp7" w:colFirst="0" w:colLast="0"/>
            <w:bookmarkEnd w:id="4751"/>
            <w:r>
              <w:rPr>
                <w:sz w:val="20"/>
                <w:szCs w:val="20"/>
              </w:rPr>
              <w:t>Рівень оновлення книжкових фондів бібліотек, %</w:t>
            </w:r>
          </w:p>
        </w:tc>
        <w:tc>
          <w:tcPr>
            <w:tcW w:w="3402" w:type="dxa"/>
          </w:tcPr>
          <w:p w:rsidR="00076113" w:rsidRDefault="0035318D">
            <w:pPr>
              <w:pBdr>
                <w:top w:val="nil"/>
                <w:left w:val="nil"/>
                <w:bottom w:val="nil"/>
                <w:right w:val="nil"/>
                <w:between w:val="nil"/>
              </w:pBdr>
              <w:ind w:left="-106" w:firstLine="30"/>
              <w:rPr>
                <w:color w:val="000000"/>
                <w:sz w:val="20"/>
                <w:szCs w:val="20"/>
              </w:rPr>
            </w:pPr>
            <w:bookmarkStart w:id="4752" w:name="_heading=h.w528ofj497je" w:colFirst="0" w:colLast="0"/>
            <w:bookmarkEnd w:id="4752"/>
            <w:r>
              <w:rPr>
                <w:color w:val="000000"/>
                <w:sz w:val="20"/>
                <w:szCs w:val="20"/>
              </w:rPr>
              <w:t>КЗ «Городоцька публічна бібліотека»</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753" w:name="_heading=h.udpmpw5i8epg" w:colFirst="0" w:colLast="0"/>
            <w:bookmarkEnd w:id="4753"/>
            <w:r>
              <w:rPr>
                <w:sz w:val="20"/>
                <w:szCs w:val="20"/>
              </w:rPr>
              <w:t>1</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54" w:name="_heading=h.z3brvokgd5ll" w:colFirst="0" w:colLast="0"/>
            <w:bookmarkEnd w:id="4754"/>
            <w:r>
              <w:rPr>
                <w:sz w:val="20"/>
                <w:szCs w:val="20"/>
              </w:rPr>
              <w:t>5</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55" w:name="_heading=h.u62lc0l4tdyw" w:colFirst="0" w:colLast="0"/>
            <w:bookmarkEnd w:id="4755"/>
            <w:r>
              <w:rPr>
                <w:sz w:val="20"/>
                <w:szCs w:val="20"/>
              </w:rPr>
              <w:t>10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sz w:val="20"/>
                <w:szCs w:val="20"/>
              </w:rPr>
            </w:pPr>
            <w:bookmarkStart w:id="4756" w:name="_heading=h.vlfntfxytww1" w:colFirst="0" w:colLast="0"/>
            <w:bookmarkEnd w:id="4756"/>
            <w:r>
              <w:rPr>
                <w:sz w:val="20"/>
                <w:szCs w:val="20"/>
              </w:rPr>
              <w:t>Кількість комп’ютерів для користувачів бібліотек з доступом до мережі Інтернет, одиниць.</w:t>
            </w:r>
          </w:p>
        </w:tc>
        <w:tc>
          <w:tcPr>
            <w:tcW w:w="3402" w:type="dxa"/>
          </w:tcPr>
          <w:p w:rsidR="00076113" w:rsidRDefault="0035318D">
            <w:pPr>
              <w:pBdr>
                <w:top w:val="nil"/>
                <w:left w:val="nil"/>
                <w:bottom w:val="nil"/>
                <w:right w:val="nil"/>
                <w:between w:val="nil"/>
              </w:pBdr>
              <w:ind w:left="-106" w:firstLine="30"/>
              <w:rPr>
                <w:color w:val="000000"/>
                <w:sz w:val="20"/>
                <w:szCs w:val="20"/>
              </w:rPr>
            </w:pPr>
            <w:bookmarkStart w:id="4757" w:name="_heading=h.ybcp76xslfax" w:colFirst="0" w:colLast="0"/>
            <w:bookmarkEnd w:id="4757"/>
            <w:r>
              <w:rPr>
                <w:color w:val="000000"/>
                <w:sz w:val="20"/>
                <w:szCs w:val="20"/>
              </w:rPr>
              <w:t>КЗ «Городоцька публічна бібліотека»</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758" w:name="_heading=h.r5ptsfbfngnu" w:colFirst="0" w:colLast="0"/>
            <w:bookmarkEnd w:id="4758"/>
            <w:r>
              <w:rPr>
                <w:sz w:val="20"/>
                <w:szCs w:val="20"/>
              </w:rPr>
              <w:t>8</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59" w:name="_heading=h.lhxqsksudci3" w:colFirst="0" w:colLast="0"/>
            <w:bookmarkEnd w:id="4759"/>
            <w:r>
              <w:rPr>
                <w:sz w:val="20"/>
                <w:szCs w:val="20"/>
              </w:rPr>
              <w:t>16</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60" w:name="_heading=h.thd1uufk8pgn" w:colFirst="0" w:colLast="0"/>
            <w:bookmarkEnd w:id="4760"/>
            <w:r>
              <w:rPr>
                <w:sz w:val="20"/>
                <w:szCs w:val="20"/>
              </w:rPr>
              <w:t>25</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sz w:val="20"/>
                <w:szCs w:val="20"/>
              </w:rPr>
            </w:pPr>
            <w:bookmarkStart w:id="4761" w:name="_heading=h.dy9k6s2fgasn" w:colFirst="0" w:colLast="0"/>
            <w:bookmarkEnd w:id="4761"/>
            <w:r>
              <w:rPr>
                <w:sz w:val="20"/>
                <w:szCs w:val="20"/>
              </w:rPr>
              <w:t>Рівень оцифрування бібліотечних фондів, %</w:t>
            </w:r>
          </w:p>
        </w:tc>
        <w:tc>
          <w:tcPr>
            <w:tcW w:w="3402" w:type="dxa"/>
          </w:tcPr>
          <w:p w:rsidR="00076113" w:rsidRDefault="0035318D">
            <w:pPr>
              <w:pBdr>
                <w:top w:val="nil"/>
                <w:left w:val="nil"/>
                <w:bottom w:val="nil"/>
                <w:right w:val="nil"/>
                <w:between w:val="nil"/>
              </w:pBdr>
              <w:ind w:left="-106" w:firstLine="30"/>
              <w:rPr>
                <w:color w:val="000000"/>
                <w:sz w:val="20"/>
                <w:szCs w:val="20"/>
              </w:rPr>
            </w:pPr>
            <w:bookmarkStart w:id="4762" w:name="_heading=h.u5ajt2au32k2" w:colFirst="0" w:colLast="0"/>
            <w:bookmarkEnd w:id="4762"/>
            <w:r>
              <w:rPr>
                <w:color w:val="000000"/>
                <w:sz w:val="20"/>
                <w:szCs w:val="20"/>
              </w:rPr>
              <w:t>КЗ «Городоцька публічна бібліотека»</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763" w:name="_heading=h.x81oobprz1vb" w:colFirst="0" w:colLast="0"/>
            <w:bookmarkEnd w:id="4763"/>
            <w:r>
              <w:rPr>
                <w:sz w:val="20"/>
                <w:szCs w:val="20"/>
              </w:rPr>
              <w:t>10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64" w:name="_heading=h.ojiswwin0xbv" w:colFirst="0" w:colLast="0"/>
            <w:bookmarkEnd w:id="4764"/>
            <w:r>
              <w:rPr>
                <w:sz w:val="20"/>
                <w:szCs w:val="20"/>
              </w:rPr>
              <w:t>15</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65" w:name="_heading=h.9bdgbvxvi0yl" w:colFirst="0" w:colLast="0"/>
            <w:bookmarkEnd w:id="4765"/>
            <w:r>
              <w:rPr>
                <w:sz w:val="20"/>
                <w:szCs w:val="20"/>
              </w:rPr>
              <w:t>20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sz w:val="20"/>
                <w:szCs w:val="20"/>
              </w:rPr>
            </w:pPr>
            <w:bookmarkStart w:id="4766" w:name="_heading=h.fxp2pvizims7" w:colFirst="0" w:colLast="0"/>
            <w:bookmarkEnd w:id="4766"/>
            <w:r>
              <w:rPr>
                <w:sz w:val="20"/>
                <w:szCs w:val="20"/>
              </w:rPr>
              <w:t>Кількість виготовлених паспортів пам’яток історико-культурної спадщини, одиниць;</w:t>
            </w:r>
          </w:p>
        </w:tc>
        <w:tc>
          <w:tcPr>
            <w:tcW w:w="3402" w:type="dxa"/>
          </w:tcPr>
          <w:p w:rsidR="00076113" w:rsidRDefault="0035318D">
            <w:pPr>
              <w:pBdr>
                <w:top w:val="nil"/>
                <w:left w:val="nil"/>
                <w:bottom w:val="nil"/>
                <w:right w:val="nil"/>
                <w:between w:val="nil"/>
              </w:pBdr>
              <w:ind w:left="-106" w:firstLine="30"/>
              <w:rPr>
                <w:color w:val="000000"/>
                <w:sz w:val="20"/>
                <w:szCs w:val="20"/>
              </w:rPr>
            </w:pPr>
            <w:bookmarkStart w:id="4767" w:name="_heading=h.p8u93g1q8f50" w:colFirst="0" w:colLast="0"/>
            <w:bookmarkEnd w:id="4767"/>
            <w:r>
              <w:rPr>
                <w:color w:val="000000"/>
                <w:sz w:val="20"/>
                <w:szCs w:val="20"/>
              </w:rPr>
              <w:t>Відділ містобудування та архітектури</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768" w:name="_heading=h.z8aquk9jzw2m" w:colFirst="0" w:colLast="0"/>
            <w:bookmarkEnd w:id="4768"/>
            <w:r>
              <w:rPr>
                <w:color w:val="000000"/>
                <w:sz w:val="20"/>
                <w:szCs w:val="20"/>
              </w:rPr>
              <w:t>37</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69" w:name="_heading=h.qqx8zvpfjsue" w:colFirst="0" w:colLast="0"/>
            <w:bookmarkEnd w:id="4769"/>
            <w:r>
              <w:rPr>
                <w:color w:val="000000"/>
                <w:sz w:val="20"/>
                <w:szCs w:val="20"/>
              </w:rPr>
              <w:t>47</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70" w:name="_heading=h.64fx2gfx1hef" w:colFirst="0" w:colLast="0"/>
            <w:bookmarkEnd w:id="4770"/>
            <w:r>
              <w:rPr>
                <w:color w:val="000000"/>
                <w:sz w:val="20"/>
                <w:szCs w:val="20"/>
              </w:rPr>
              <w:t>57</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771" w:name="_heading=h.ecet4o7r63mx" w:colFirst="0" w:colLast="0"/>
            <w:bookmarkEnd w:id="4771"/>
            <w:r>
              <w:rPr>
                <w:color w:val="000000"/>
                <w:sz w:val="20"/>
                <w:szCs w:val="20"/>
              </w:rPr>
              <w:t>Кількість відреставрованих об’єктів пам’яток культурної спадщини державного та місцевого значення, розташованих на території гірських населених пунктів, одиниць</w:t>
            </w:r>
          </w:p>
        </w:tc>
        <w:tc>
          <w:tcPr>
            <w:tcW w:w="3402" w:type="dxa"/>
          </w:tcPr>
          <w:p w:rsidR="00076113" w:rsidRDefault="0035318D">
            <w:pPr>
              <w:pBdr>
                <w:top w:val="nil"/>
                <w:left w:val="nil"/>
                <w:bottom w:val="nil"/>
                <w:right w:val="nil"/>
                <w:between w:val="nil"/>
              </w:pBdr>
              <w:ind w:left="-106" w:firstLine="30"/>
              <w:rPr>
                <w:color w:val="000000"/>
                <w:sz w:val="20"/>
                <w:szCs w:val="20"/>
              </w:rPr>
            </w:pPr>
            <w:bookmarkStart w:id="4772" w:name="_heading=h.3n8pf6xtpth2" w:colFirst="0" w:colLast="0"/>
            <w:bookmarkEnd w:id="4772"/>
            <w:r>
              <w:rPr>
                <w:color w:val="000000"/>
                <w:sz w:val="20"/>
                <w:szCs w:val="20"/>
              </w:rPr>
              <w:t>Відділ містобудування та архітектури</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773" w:name="_heading=h.eburxknz8nze" w:colFirst="0" w:colLast="0"/>
            <w:bookmarkEnd w:id="4773"/>
            <w:r>
              <w:rPr>
                <w:sz w:val="20"/>
                <w:szCs w:val="20"/>
              </w:rPr>
              <w:t>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74" w:name="_heading=h.2izou4m19t4q" w:colFirst="0" w:colLast="0"/>
            <w:bookmarkEnd w:id="4774"/>
            <w:r>
              <w:rPr>
                <w:sz w:val="20"/>
                <w:szCs w:val="20"/>
              </w:rPr>
              <w:t>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75" w:name="_heading=h.bm8p1x9b06pz" w:colFirst="0" w:colLast="0"/>
            <w:bookmarkEnd w:id="4775"/>
            <w:r>
              <w:rPr>
                <w:sz w:val="20"/>
                <w:szCs w:val="20"/>
              </w:rPr>
              <w:t>1</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776" w:name="_heading=h.oeylx9htq923" w:colFirst="0" w:colLast="0"/>
            <w:bookmarkEnd w:id="4776"/>
            <w:r>
              <w:rPr>
                <w:sz w:val="20"/>
                <w:szCs w:val="20"/>
              </w:rPr>
              <w:t>Виготовлено облікових документацій на об’єкти культурної спадщини</w:t>
            </w:r>
          </w:p>
        </w:tc>
        <w:tc>
          <w:tcPr>
            <w:tcW w:w="3402" w:type="dxa"/>
          </w:tcPr>
          <w:p w:rsidR="00076113" w:rsidRDefault="0035318D">
            <w:pPr>
              <w:pBdr>
                <w:top w:val="nil"/>
                <w:left w:val="nil"/>
                <w:bottom w:val="nil"/>
                <w:right w:val="nil"/>
                <w:between w:val="nil"/>
              </w:pBdr>
              <w:ind w:left="-106" w:firstLine="30"/>
              <w:rPr>
                <w:color w:val="000000"/>
                <w:sz w:val="20"/>
                <w:szCs w:val="20"/>
              </w:rPr>
            </w:pPr>
            <w:bookmarkStart w:id="4777" w:name="_heading=h.4u91t5jtxh2i" w:colFirst="0" w:colLast="0"/>
            <w:bookmarkEnd w:id="4777"/>
            <w:r>
              <w:rPr>
                <w:color w:val="000000"/>
                <w:sz w:val="20"/>
                <w:szCs w:val="20"/>
              </w:rPr>
              <w:t>Відділ містобудування та архітектури</w:t>
            </w:r>
          </w:p>
        </w:tc>
        <w:tc>
          <w:tcPr>
            <w:tcW w:w="1701" w:type="dxa"/>
            <w:vAlign w:val="center"/>
          </w:tcPr>
          <w:p w:rsidR="00076113" w:rsidRDefault="0035318D">
            <w:pPr>
              <w:pBdr>
                <w:top w:val="nil"/>
                <w:left w:val="nil"/>
                <w:bottom w:val="nil"/>
                <w:right w:val="nil"/>
                <w:between w:val="nil"/>
              </w:pBdr>
              <w:ind w:firstLine="0"/>
              <w:jc w:val="center"/>
              <w:rPr>
                <w:sz w:val="20"/>
                <w:szCs w:val="20"/>
              </w:rPr>
            </w:pPr>
            <w:bookmarkStart w:id="4778" w:name="_heading=h.s8h3fjmxy8le" w:colFirst="0" w:colLast="0"/>
            <w:bookmarkEnd w:id="4778"/>
            <w:r>
              <w:rPr>
                <w:sz w:val="20"/>
                <w:szCs w:val="20"/>
              </w:rPr>
              <w:t>37</w:t>
            </w:r>
          </w:p>
        </w:tc>
        <w:tc>
          <w:tcPr>
            <w:tcW w:w="1620" w:type="dxa"/>
            <w:vAlign w:val="center"/>
          </w:tcPr>
          <w:p w:rsidR="00076113" w:rsidRDefault="0035318D">
            <w:pPr>
              <w:pBdr>
                <w:top w:val="nil"/>
                <w:left w:val="nil"/>
                <w:bottom w:val="nil"/>
                <w:right w:val="nil"/>
                <w:between w:val="nil"/>
              </w:pBdr>
              <w:ind w:firstLine="0"/>
              <w:jc w:val="center"/>
              <w:rPr>
                <w:sz w:val="20"/>
                <w:szCs w:val="20"/>
              </w:rPr>
            </w:pPr>
            <w:bookmarkStart w:id="4779" w:name="_heading=h.g91b2a2adnh5" w:colFirst="0" w:colLast="0"/>
            <w:bookmarkEnd w:id="4779"/>
            <w:r>
              <w:rPr>
                <w:sz w:val="20"/>
                <w:szCs w:val="20"/>
              </w:rPr>
              <w:t>47</w:t>
            </w:r>
          </w:p>
        </w:tc>
        <w:tc>
          <w:tcPr>
            <w:tcW w:w="1620" w:type="dxa"/>
            <w:vAlign w:val="center"/>
          </w:tcPr>
          <w:p w:rsidR="00076113" w:rsidRDefault="0035318D">
            <w:pPr>
              <w:pBdr>
                <w:top w:val="nil"/>
                <w:left w:val="nil"/>
                <w:bottom w:val="nil"/>
                <w:right w:val="nil"/>
                <w:between w:val="nil"/>
              </w:pBdr>
              <w:ind w:firstLine="0"/>
              <w:jc w:val="center"/>
              <w:rPr>
                <w:sz w:val="20"/>
                <w:szCs w:val="20"/>
              </w:rPr>
            </w:pPr>
            <w:bookmarkStart w:id="4780" w:name="_heading=h.j470rmqlxe1u" w:colFirst="0" w:colLast="0"/>
            <w:bookmarkEnd w:id="4780"/>
            <w:r>
              <w:rPr>
                <w:sz w:val="20"/>
                <w:szCs w:val="20"/>
              </w:rPr>
              <w:t>57</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781" w:name="_heading=h.1v4fxlxbcrx7" w:colFirst="0" w:colLast="0"/>
            <w:bookmarkEnd w:id="4781"/>
            <w:r>
              <w:rPr>
                <w:sz w:val="20"/>
                <w:szCs w:val="20"/>
              </w:rPr>
              <w:t>Укладено охоронних договорів на пам’ятки та об’єкти культурної спадщини з користувачами (власниками) і балансоутримувачами</w:t>
            </w:r>
          </w:p>
        </w:tc>
        <w:tc>
          <w:tcPr>
            <w:tcW w:w="3402" w:type="dxa"/>
          </w:tcPr>
          <w:p w:rsidR="00076113" w:rsidRDefault="0035318D">
            <w:pPr>
              <w:pBdr>
                <w:top w:val="nil"/>
                <w:left w:val="nil"/>
                <w:bottom w:val="nil"/>
                <w:right w:val="nil"/>
                <w:between w:val="nil"/>
              </w:pBdr>
              <w:ind w:left="-106" w:firstLine="30"/>
              <w:rPr>
                <w:color w:val="000000"/>
                <w:sz w:val="20"/>
                <w:szCs w:val="20"/>
              </w:rPr>
            </w:pPr>
            <w:bookmarkStart w:id="4782" w:name="_heading=h.pqd59edp8yn6" w:colFirst="0" w:colLast="0"/>
            <w:bookmarkEnd w:id="4782"/>
            <w:r>
              <w:rPr>
                <w:color w:val="000000"/>
                <w:sz w:val="20"/>
                <w:szCs w:val="20"/>
              </w:rPr>
              <w:t>Відділ містобудування та архітектури</w:t>
            </w:r>
          </w:p>
        </w:tc>
        <w:tc>
          <w:tcPr>
            <w:tcW w:w="1701" w:type="dxa"/>
            <w:vAlign w:val="center"/>
          </w:tcPr>
          <w:p w:rsidR="00076113" w:rsidRDefault="0035318D">
            <w:pPr>
              <w:pBdr>
                <w:top w:val="nil"/>
                <w:left w:val="nil"/>
                <w:bottom w:val="nil"/>
                <w:right w:val="nil"/>
                <w:between w:val="nil"/>
              </w:pBdr>
              <w:ind w:firstLine="0"/>
              <w:jc w:val="center"/>
              <w:rPr>
                <w:sz w:val="20"/>
                <w:szCs w:val="20"/>
              </w:rPr>
            </w:pPr>
            <w:bookmarkStart w:id="4783" w:name="_heading=h.ilklzz523x3u" w:colFirst="0" w:colLast="0"/>
            <w:bookmarkEnd w:id="4783"/>
            <w:r>
              <w:rPr>
                <w:sz w:val="20"/>
                <w:szCs w:val="20"/>
              </w:rPr>
              <w:t>0</w:t>
            </w:r>
          </w:p>
        </w:tc>
        <w:tc>
          <w:tcPr>
            <w:tcW w:w="1620" w:type="dxa"/>
            <w:vAlign w:val="center"/>
          </w:tcPr>
          <w:p w:rsidR="00076113" w:rsidRDefault="0035318D">
            <w:pPr>
              <w:pBdr>
                <w:top w:val="nil"/>
                <w:left w:val="nil"/>
                <w:bottom w:val="nil"/>
                <w:right w:val="nil"/>
                <w:between w:val="nil"/>
              </w:pBdr>
              <w:ind w:firstLine="0"/>
              <w:jc w:val="center"/>
              <w:rPr>
                <w:sz w:val="20"/>
                <w:szCs w:val="20"/>
              </w:rPr>
            </w:pPr>
            <w:bookmarkStart w:id="4784" w:name="_heading=h.a25o1fyu7z5g" w:colFirst="0" w:colLast="0"/>
            <w:bookmarkEnd w:id="4784"/>
            <w:r>
              <w:rPr>
                <w:sz w:val="20"/>
                <w:szCs w:val="20"/>
              </w:rPr>
              <w:t>2</w:t>
            </w:r>
          </w:p>
        </w:tc>
        <w:tc>
          <w:tcPr>
            <w:tcW w:w="1620" w:type="dxa"/>
            <w:vAlign w:val="center"/>
          </w:tcPr>
          <w:p w:rsidR="00076113" w:rsidRDefault="0035318D">
            <w:pPr>
              <w:pBdr>
                <w:top w:val="nil"/>
                <w:left w:val="nil"/>
                <w:bottom w:val="nil"/>
                <w:right w:val="nil"/>
                <w:between w:val="nil"/>
              </w:pBdr>
              <w:ind w:firstLine="0"/>
              <w:jc w:val="center"/>
              <w:rPr>
                <w:sz w:val="20"/>
                <w:szCs w:val="20"/>
              </w:rPr>
            </w:pPr>
            <w:bookmarkStart w:id="4785" w:name="_heading=h.ae7fzqabu21i" w:colFirst="0" w:colLast="0"/>
            <w:bookmarkEnd w:id="4785"/>
            <w:r>
              <w:rPr>
                <w:sz w:val="20"/>
                <w:szCs w:val="20"/>
              </w:rPr>
              <w:t>5</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786" w:name="_heading=h.6t1zknw7qadr" w:colFirst="0" w:colLast="0"/>
            <w:bookmarkEnd w:id="4786"/>
            <w:r>
              <w:rPr>
                <w:sz w:val="20"/>
                <w:szCs w:val="20"/>
              </w:rPr>
              <w:t>Внесено об’єктів до Державного реєстру нерухомих пам’яток України об’єктів культурної спадщини</w:t>
            </w:r>
          </w:p>
        </w:tc>
        <w:tc>
          <w:tcPr>
            <w:tcW w:w="3402" w:type="dxa"/>
          </w:tcPr>
          <w:p w:rsidR="00076113" w:rsidRDefault="0035318D">
            <w:pPr>
              <w:pBdr>
                <w:top w:val="nil"/>
                <w:left w:val="nil"/>
                <w:bottom w:val="nil"/>
                <w:right w:val="nil"/>
                <w:between w:val="nil"/>
              </w:pBdr>
              <w:ind w:left="-106" w:firstLine="30"/>
              <w:rPr>
                <w:color w:val="000000"/>
                <w:sz w:val="20"/>
                <w:szCs w:val="20"/>
              </w:rPr>
            </w:pPr>
            <w:bookmarkStart w:id="4787" w:name="_heading=h.9xnynl3ekfk4" w:colFirst="0" w:colLast="0"/>
            <w:bookmarkEnd w:id="4787"/>
            <w:r>
              <w:rPr>
                <w:color w:val="000000"/>
                <w:sz w:val="20"/>
                <w:szCs w:val="20"/>
              </w:rPr>
              <w:t>Відділ містобудування та архітектури</w:t>
            </w:r>
          </w:p>
        </w:tc>
        <w:tc>
          <w:tcPr>
            <w:tcW w:w="1701" w:type="dxa"/>
            <w:vAlign w:val="center"/>
          </w:tcPr>
          <w:p w:rsidR="00076113" w:rsidRDefault="0035318D">
            <w:pPr>
              <w:pBdr>
                <w:top w:val="nil"/>
                <w:left w:val="nil"/>
                <w:bottom w:val="nil"/>
                <w:right w:val="nil"/>
                <w:between w:val="nil"/>
              </w:pBdr>
              <w:ind w:firstLine="0"/>
              <w:jc w:val="center"/>
              <w:rPr>
                <w:sz w:val="20"/>
                <w:szCs w:val="20"/>
              </w:rPr>
            </w:pPr>
            <w:bookmarkStart w:id="4788" w:name="_heading=h.p8irawkxs867" w:colFirst="0" w:colLast="0"/>
            <w:bookmarkEnd w:id="4788"/>
            <w:r>
              <w:rPr>
                <w:sz w:val="20"/>
                <w:szCs w:val="20"/>
              </w:rPr>
              <w:t>29</w:t>
            </w:r>
          </w:p>
        </w:tc>
        <w:tc>
          <w:tcPr>
            <w:tcW w:w="1620" w:type="dxa"/>
            <w:vAlign w:val="center"/>
          </w:tcPr>
          <w:p w:rsidR="00076113" w:rsidRDefault="0035318D">
            <w:pPr>
              <w:pBdr>
                <w:top w:val="nil"/>
                <w:left w:val="nil"/>
                <w:bottom w:val="nil"/>
                <w:right w:val="nil"/>
                <w:between w:val="nil"/>
              </w:pBdr>
              <w:ind w:firstLine="0"/>
              <w:jc w:val="center"/>
              <w:rPr>
                <w:sz w:val="20"/>
                <w:szCs w:val="20"/>
              </w:rPr>
            </w:pPr>
            <w:bookmarkStart w:id="4789" w:name="_heading=h.ien8yzf0tovx" w:colFirst="0" w:colLast="0"/>
            <w:bookmarkEnd w:id="4789"/>
            <w:r>
              <w:rPr>
                <w:sz w:val="20"/>
                <w:szCs w:val="20"/>
              </w:rPr>
              <w:t>31</w:t>
            </w:r>
          </w:p>
        </w:tc>
        <w:tc>
          <w:tcPr>
            <w:tcW w:w="1620" w:type="dxa"/>
            <w:vAlign w:val="center"/>
          </w:tcPr>
          <w:p w:rsidR="00076113" w:rsidRDefault="0035318D">
            <w:pPr>
              <w:pBdr>
                <w:top w:val="nil"/>
                <w:left w:val="nil"/>
                <w:bottom w:val="nil"/>
                <w:right w:val="nil"/>
                <w:between w:val="nil"/>
              </w:pBdr>
              <w:ind w:firstLine="0"/>
              <w:jc w:val="center"/>
              <w:rPr>
                <w:sz w:val="20"/>
                <w:szCs w:val="20"/>
              </w:rPr>
            </w:pPr>
            <w:bookmarkStart w:id="4790" w:name="_heading=h.5fl4162vryzb" w:colFirst="0" w:colLast="0"/>
            <w:bookmarkEnd w:id="4790"/>
            <w:r>
              <w:rPr>
                <w:sz w:val="20"/>
                <w:szCs w:val="20"/>
              </w:rPr>
              <w:t>34</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791" w:name="_heading=h.5403jbco6cfz" w:colFirst="0" w:colLast="0"/>
            <w:bookmarkEnd w:id="4791"/>
            <w:r>
              <w:rPr>
                <w:color w:val="000000"/>
                <w:sz w:val="20"/>
                <w:szCs w:val="20"/>
              </w:rPr>
              <w:t>Обсяг надходження туристичного збору бюджету громади, тис. грн.</w:t>
            </w:r>
          </w:p>
        </w:tc>
        <w:tc>
          <w:tcPr>
            <w:tcW w:w="3402" w:type="dxa"/>
          </w:tcPr>
          <w:p w:rsidR="00076113" w:rsidRDefault="0035318D">
            <w:pPr>
              <w:pBdr>
                <w:top w:val="nil"/>
                <w:left w:val="nil"/>
                <w:bottom w:val="nil"/>
                <w:right w:val="nil"/>
                <w:between w:val="nil"/>
              </w:pBdr>
              <w:ind w:left="-106" w:firstLine="30"/>
              <w:rPr>
                <w:color w:val="000000"/>
                <w:sz w:val="20"/>
                <w:szCs w:val="20"/>
              </w:rPr>
            </w:pPr>
            <w:bookmarkStart w:id="4792" w:name="_heading=h.oo61tlsc48vi" w:colFirst="0" w:colLast="0"/>
            <w:bookmarkEnd w:id="4792"/>
            <w:r>
              <w:rPr>
                <w:color w:val="000000"/>
                <w:sz w:val="20"/>
                <w:szCs w:val="20"/>
              </w:rPr>
              <w:t>Фінансове управління Городоцької міської ради</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793" w:name="_heading=h.svil6hnor1wi" w:colFirst="0" w:colLast="0"/>
            <w:bookmarkEnd w:id="4793"/>
            <w:r>
              <w:rPr>
                <w:sz w:val="20"/>
                <w:szCs w:val="20"/>
              </w:rPr>
              <w:t>53.0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94" w:name="_heading=h.wzf7ku4s3df" w:colFirst="0" w:colLast="0"/>
            <w:bookmarkEnd w:id="4794"/>
            <w:r>
              <w:rPr>
                <w:sz w:val="20"/>
                <w:szCs w:val="20"/>
              </w:rPr>
              <w:t>53.3</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95" w:name="_heading=h.m843ll9l06b8" w:colFirst="0" w:colLast="0"/>
            <w:bookmarkEnd w:id="4795"/>
            <w:r>
              <w:rPr>
                <w:sz w:val="20"/>
                <w:szCs w:val="20"/>
              </w:rPr>
              <w:t>53.3</w:t>
            </w:r>
          </w:p>
        </w:tc>
      </w:tr>
      <w:tr w:rsidR="00076113">
        <w:trPr>
          <w:trHeight w:val="395"/>
        </w:trPr>
        <w:tc>
          <w:tcPr>
            <w:tcW w:w="2130" w:type="dxa"/>
            <w:vMerge w:val="restart"/>
          </w:tcPr>
          <w:p w:rsidR="00076113" w:rsidRDefault="0035318D">
            <w:pPr>
              <w:numPr>
                <w:ilvl w:val="1"/>
                <w:numId w:val="40"/>
              </w:numPr>
              <w:pBdr>
                <w:top w:val="nil"/>
                <w:left w:val="nil"/>
                <w:bottom w:val="nil"/>
                <w:right w:val="nil"/>
                <w:between w:val="nil"/>
              </w:pBdr>
              <w:ind w:left="0" w:hanging="2"/>
              <w:rPr>
                <w:color w:val="000000"/>
                <w:sz w:val="20"/>
                <w:szCs w:val="20"/>
              </w:rPr>
            </w:pPr>
            <w:r>
              <w:rPr>
                <w:color w:val="000000"/>
                <w:sz w:val="20"/>
                <w:szCs w:val="20"/>
              </w:rPr>
              <w:t>Інклюзивне суспільство</w:t>
            </w:r>
          </w:p>
        </w:tc>
        <w:tc>
          <w:tcPr>
            <w:tcW w:w="3965" w:type="dxa"/>
          </w:tcPr>
          <w:p w:rsidR="00076113" w:rsidRDefault="0035318D">
            <w:pPr>
              <w:pBdr>
                <w:top w:val="nil"/>
                <w:left w:val="nil"/>
                <w:bottom w:val="nil"/>
                <w:right w:val="nil"/>
                <w:between w:val="nil"/>
              </w:pBdr>
              <w:ind w:firstLine="600"/>
              <w:rPr>
                <w:color w:val="000000"/>
                <w:sz w:val="20"/>
                <w:szCs w:val="20"/>
              </w:rPr>
            </w:pPr>
            <w:bookmarkStart w:id="4796" w:name="_heading=h.y85ebf69wfmq" w:colFirst="0" w:colLast="0"/>
            <w:bookmarkEnd w:id="4796"/>
            <w:r>
              <w:rPr>
                <w:color w:val="000000"/>
                <w:sz w:val="20"/>
                <w:szCs w:val="20"/>
              </w:rPr>
              <w:t>Рівень охоплення соціальними послугами (співвідношення кількості отримувачів до кількості потребуючих), %</w:t>
            </w:r>
          </w:p>
        </w:tc>
        <w:tc>
          <w:tcPr>
            <w:tcW w:w="3402" w:type="dxa"/>
          </w:tcPr>
          <w:p w:rsidR="00076113" w:rsidRDefault="0035318D">
            <w:pPr>
              <w:pBdr>
                <w:top w:val="nil"/>
                <w:left w:val="nil"/>
                <w:bottom w:val="nil"/>
                <w:right w:val="nil"/>
                <w:between w:val="nil"/>
              </w:pBdr>
              <w:ind w:left="-106" w:firstLine="30"/>
              <w:rPr>
                <w:color w:val="000000"/>
                <w:sz w:val="20"/>
                <w:szCs w:val="20"/>
              </w:rPr>
            </w:pPr>
            <w:bookmarkStart w:id="4797" w:name="_heading=h.1yw1yd3ffqfl" w:colFirst="0" w:colLast="0"/>
            <w:bookmarkEnd w:id="4797"/>
            <w:r>
              <w:rPr>
                <w:color w:val="000000"/>
                <w:sz w:val="20"/>
                <w:szCs w:val="20"/>
              </w:rPr>
              <w:t>КУ «Центр надання соціальних послуг»</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798" w:name="_heading=h.uxgsb2yipliz" w:colFirst="0" w:colLast="0"/>
            <w:bookmarkEnd w:id="4798"/>
            <w:r>
              <w:rPr>
                <w:sz w:val="20"/>
                <w:szCs w:val="20"/>
              </w:rPr>
              <w:t>100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799" w:name="_heading=h.7ry7319c78sr" w:colFirst="0" w:colLast="0"/>
            <w:bookmarkEnd w:id="4799"/>
            <w:r>
              <w:rPr>
                <w:sz w:val="20"/>
                <w:szCs w:val="20"/>
              </w:rPr>
              <w:t>100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00" w:name="_heading=h.6zd0hvoctjpq" w:colFirst="0" w:colLast="0"/>
            <w:bookmarkEnd w:id="4800"/>
            <w:r>
              <w:rPr>
                <w:sz w:val="20"/>
                <w:szCs w:val="20"/>
              </w:rPr>
              <w:t>100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801" w:name="_heading=h.28gj3sf31p1x" w:colFirst="0" w:colLast="0"/>
            <w:bookmarkEnd w:id="4801"/>
            <w:r>
              <w:rPr>
                <w:color w:val="000000"/>
                <w:sz w:val="20"/>
                <w:szCs w:val="20"/>
              </w:rPr>
              <w:t>Кількість ветеранів російсько-української війни, членів сімей загиблих Захисників та Захисниць України, охоплених програмою соціальної підтримки, осіб</w:t>
            </w:r>
          </w:p>
        </w:tc>
        <w:tc>
          <w:tcPr>
            <w:tcW w:w="3402" w:type="dxa"/>
          </w:tcPr>
          <w:p w:rsidR="00076113" w:rsidRDefault="0035318D">
            <w:pPr>
              <w:pBdr>
                <w:top w:val="nil"/>
                <w:left w:val="nil"/>
                <w:bottom w:val="nil"/>
                <w:right w:val="nil"/>
                <w:between w:val="nil"/>
              </w:pBdr>
              <w:ind w:firstLine="30"/>
              <w:rPr>
                <w:color w:val="000000"/>
                <w:sz w:val="20"/>
                <w:szCs w:val="20"/>
              </w:rPr>
            </w:pPr>
            <w:bookmarkStart w:id="4802" w:name="_heading=h.2lxrm5mussr5" w:colFirst="0" w:colLast="0"/>
            <w:bookmarkEnd w:id="4802"/>
            <w:r>
              <w:rPr>
                <w:color w:val="000000"/>
                <w:sz w:val="20"/>
                <w:szCs w:val="20"/>
              </w:rPr>
              <w:t>КУ «Центр надання соціальних послуг»</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803" w:name="_heading=h.ob6i341z1h27" w:colFirst="0" w:colLast="0"/>
            <w:bookmarkEnd w:id="4803"/>
            <w:r>
              <w:rPr>
                <w:sz w:val="20"/>
                <w:szCs w:val="20"/>
              </w:rPr>
              <w:t>398</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04" w:name="_heading=h.6nrjdfknw45g" w:colFirst="0" w:colLast="0"/>
            <w:bookmarkEnd w:id="4804"/>
            <w:r>
              <w:rPr>
                <w:sz w:val="20"/>
                <w:szCs w:val="20"/>
              </w:rPr>
              <w:t>442</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05" w:name="_heading=h.230mi5ynpygg" w:colFirst="0" w:colLast="0"/>
            <w:bookmarkEnd w:id="4805"/>
            <w:r>
              <w:rPr>
                <w:sz w:val="20"/>
                <w:szCs w:val="20"/>
              </w:rPr>
              <w:t>480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806" w:name="_heading=h.hckzfblg0g0v" w:colFirst="0" w:colLast="0"/>
            <w:bookmarkEnd w:id="4806"/>
            <w:r>
              <w:rPr>
                <w:color w:val="000000"/>
                <w:sz w:val="20"/>
                <w:szCs w:val="20"/>
              </w:rPr>
              <w:t>Кількість осіб із числа ВПО / ветеранів / військовослужбовців, забезпечених житлом, осіб;</w:t>
            </w:r>
          </w:p>
        </w:tc>
        <w:tc>
          <w:tcPr>
            <w:tcW w:w="3402" w:type="dxa"/>
          </w:tcPr>
          <w:p w:rsidR="00076113" w:rsidRDefault="0035318D">
            <w:pPr>
              <w:ind w:firstLine="30"/>
              <w:rPr>
                <w:sz w:val="20"/>
                <w:szCs w:val="20"/>
              </w:rPr>
            </w:pPr>
            <w:bookmarkStart w:id="4807" w:name="_heading=h.w0e1aqay9uwl" w:colFirst="0" w:colLast="0"/>
            <w:bookmarkEnd w:id="4807"/>
            <w:r>
              <w:rPr>
                <w:sz w:val="20"/>
                <w:szCs w:val="20"/>
              </w:rPr>
              <w:t>Відділу діловодства та документообігу</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808" w:name="_heading=h.2d1xy4482y19" w:colFirst="0" w:colLast="0"/>
            <w:bookmarkEnd w:id="4808"/>
            <w:r>
              <w:rPr>
                <w:sz w:val="20"/>
                <w:szCs w:val="20"/>
              </w:rPr>
              <w:t>15</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09" w:name="_heading=h.9ao0r2r9k0w0" w:colFirst="0" w:colLast="0"/>
            <w:bookmarkEnd w:id="4809"/>
            <w:r>
              <w:rPr>
                <w:sz w:val="20"/>
                <w:szCs w:val="20"/>
              </w:rPr>
              <w:t>17</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10" w:name="_heading=h.25nkrdylarji" w:colFirst="0" w:colLast="0"/>
            <w:bookmarkEnd w:id="4810"/>
            <w:r>
              <w:rPr>
                <w:sz w:val="20"/>
                <w:szCs w:val="20"/>
              </w:rPr>
              <w:t>19</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811" w:name="_heading=h.p68gohjo6mvp" w:colFirst="0" w:colLast="0"/>
            <w:bookmarkEnd w:id="4811"/>
            <w:r>
              <w:rPr>
                <w:color w:val="000000"/>
                <w:sz w:val="20"/>
                <w:szCs w:val="20"/>
              </w:rPr>
              <w:t>Частка об’єктів громадського та цивільного призначення, благоустрою, облаштованих з урахуванням потреб осіб з інвалідністю, %;</w:t>
            </w:r>
          </w:p>
        </w:tc>
        <w:tc>
          <w:tcPr>
            <w:tcW w:w="3402" w:type="dxa"/>
          </w:tcPr>
          <w:p w:rsidR="00076113" w:rsidRDefault="0035318D">
            <w:pPr>
              <w:pBdr>
                <w:top w:val="nil"/>
                <w:left w:val="nil"/>
                <w:bottom w:val="nil"/>
                <w:right w:val="nil"/>
                <w:between w:val="nil"/>
              </w:pBdr>
              <w:ind w:firstLine="30"/>
              <w:rPr>
                <w:color w:val="000000"/>
                <w:sz w:val="20"/>
                <w:szCs w:val="20"/>
              </w:rPr>
            </w:pPr>
            <w:bookmarkStart w:id="4812" w:name="_heading=h.sx3hs431fwxo" w:colFirst="0" w:colLast="0"/>
            <w:bookmarkEnd w:id="4812"/>
            <w:r>
              <w:rPr>
                <w:color w:val="000000"/>
                <w:sz w:val="20"/>
                <w:szCs w:val="20"/>
              </w:rPr>
              <w:t>Відділ містобудування та архітектури</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813" w:name="_heading=h.n4vondq0g465" w:colFirst="0" w:colLast="0"/>
            <w:bookmarkEnd w:id="4813"/>
            <w:r>
              <w:rPr>
                <w:color w:val="000000"/>
                <w:sz w:val="20"/>
                <w:szCs w:val="20"/>
              </w:rPr>
              <w:t>15%</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14" w:name="_heading=h.qfzysq1qxja4" w:colFirst="0" w:colLast="0"/>
            <w:bookmarkEnd w:id="4814"/>
            <w:r>
              <w:rPr>
                <w:color w:val="000000"/>
                <w:sz w:val="20"/>
                <w:szCs w:val="20"/>
              </w:rPr>
              <w:t>25%</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15" w:name="_heading=h.eu91b87d1p7m" w:colFirst="0" w:colLast="0"/>
            <w:bookmarkEnd w:id="4815"/>
            <w:r>
              <w:rPr>
                <w:color w:val="000000"/>
                <w:sz w:val="20"/>
                <w:szCs w:val="20"/>
              </w:rPr>
              <w:t>50%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816" w:name="_heading=h.jvbtlotskyws" w:colFirst="0" w:colLast="0"/>
            <w:bookmarkEnd w:id="4816"/>
            <w:r>
              <w:rPr>
                <w:color w:val="000000"/>
                <w:sz w:val="20"/>
                <w:szCs w:val="20"/>
              </w:rPr>
              <w:t xml:space="preserve">Частка молоді, охопленої кампаніями щодо зниження гендерних стереотипів і </w:t>
            </w:r>
            <w:r>
              <w:rPr>
                <w:color w:val="000000"/>
                <w:sz w:val="20"/>
                <w:szCs w:val="20"/>
              </w:rPr>
              <w:lastRenderedPageBreak/>
              <w:t>зниження толерантності до гендерно-зумовленого насильства, %;</w:t>
            </w:r>
          </w:p>
        </w:tc>
        <w:tc>
          <w:tcPr>
            <w:tcW w:w="3402" w:type="dxa"/>
          </w:tcPr>
          <w:p w:rsidR="00076113" w:rsidRDefault="0035318D">
            <w:pPr>
              <w:pBdr>
                <w:top w:val="nil"/>
                <w:left w:val="nil"/>
                <w:bottom w:val="nil"/>
                <w:right w:val="nil"/>
                <w:between w:val="nil"/>
              </w:pBdr>
              <w:ind w:firstLine="30"/>
              <w:rPr>
                <w:color w:val="000000"/>
                <w:sz w:val="20"/>
                <w:szCs w:val="20"/>
              </w:rPr>
            </w:pPr>
            <w:bookmarkStart w:id="4817" w:name="_heading=h.7brgwarbtxvn" w:colFirst="0" w:colLast="0"/>
            <w:bookmarkEnd w:id="4817"/>
            <w:r>
              <w:rPr>
                <w:color w:val="000000"/>
                <w:sz w:val="20"/>
                <w:szCs w:val="20"/>
              </w:rPr>
              <w:lastRenderedPageBreak/>
              <w:t>Гуманітарне управління Городоцької міської ради</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818" w:name="_heading=h.icdozneeq76r" w:colFirst="0" w:colLast="0"/>
            <w:bookmarkEnd w:id="4818"/>
            <w:r>
              <w:rPr>
                <w:sz w:val="20"/>
                <w:szCs w:val="20"/>
              </w:rPr>
              <w:t>90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19" w:name="_heading=h.wj6pz234ixln" w:colFirst="0" w:colLast="0"/>
            <w:bookmarkEnd w:id="4819"/>
            <w:r>
              <w:rPr>
                <w:sz w:val="20"/>
                <w:szCs w:val="20"/>
              </w:rPr>
              <w:t>95</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20" w:name="_heading=h.e3l9k4xvgbrs" w:colFirst="0" w:colLast="0"/>
            <w:bookmarkEnd w:id="4820"/>
            <w:r>
              <w:rPr>
                <w:sz w:val="20"/>
                <w:szCs w:val="20"/>
              </w:rPr>
              <w:t>100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821" w:name="_heading=h.60ejmmbxv4b2" w:colFirst="0" w:colLast="0"/>
            <w:bookmarkEnd w:id="4821"/>
            <w:r>
              <w:rPr>
                <w:color w:val="000000"/>
                <w:sz w:val="20"/>
                <w:szCs w:val="20"/>
              </w:rPr>
              <w:t>Кількість спеціалізованих установ та ліжко-місць, де надаються послуги для осіб, які постраждали від насильства та/або насильства за ознакою статі, одиниць;</w:t>
            </w:r>
          </w:p>
        </w:tc>
        <w:tc>
          <w:tcPr>
            <w:tcW w:w="3402" w:type="dxa"/>
          </w:tcPr>
          <w:p w:rsidR="00076113" w:rsidRDefault="0035318D">
            <w:pPr>
              <w:pBdr>
                <w:top w:val="nil"/>
                <w:left w:val="nil"/>
                <w:bottom w:val="nil"/>
                <w:right w:val="nil"/>
                <w:between w:val="nil"/>
              </w:pBdr>
              <w:ind w:firstLine="30"/>
              <w:rPr>
                <w:color w:val="000000"/>
                <w:sz w:val="20"/>
                <w:szCs w:val="20"/>
              </w:rPr>
            </w:pPr>
            <w:bookmarkStart w:id="4822" w:name="_heading=h.qhs2x6pwgya8" w:colFirst="0" w:colLast="0"/>
            <w:bookmarkEnd w:id="4822"/>
            <w:r>
              <w:rPr>
                <w:color w:val="000000"/>
                <w:sz w:val="20"/>
                <w:szCs w:val="20"/>
              </w:rPr>
              <w:t>КУ «Центр надання соціальних послуг»</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823" w:name="_heading=h.j9e9id89pxio" w:colFirst="0" w:colLast="0"/>
            <w:bookmarkEnd w:id="4823"/>
            <w:r>
              <w:rPr>
                <w:sz w:val="20"/>
                <w:szCs w:val="20"/>
              </w:rPr>
              <w:t>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24" w:name="_heading=h.pebjn2kt4uzr" w:colFirst="0" w:colLast="0"/>
            <w:bookmarkEnd w:id="4824"/>
            <w:r>
              <w:rPr>
                <w:sz w:val="20"/>
                <w:szCs w:val="20"/>
              </w:rPr>
              <w:t>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25" w:name="_heading=h.4xgpyfaev1r1" w:colFirst="0" w:colLast="0"/>
            <w:bookmarkEnd w:id="4825"/>
            <w:r>
              <w:rPr>
                <w:sz w:val="20"/>
                <w:szCs w:val="20"/>
              </w:rPr>
              <w:t>1/12</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spacing w:after="7"/>
              <w:ind w:firstLine="22"/>
              <w:rPr>
                <w:color w:val="000000"/>
                <w:sz w:val="20"/>
                <w:szCs w:val="20"/>
                <w:highlight w:val="yellow"/>
              </w:rPr>
            </w:pPr>
            <w:bookmarkStart w:id="4826" w:name="_heading=h.j4n2ay58uyhu" w:colFirst="0" w:colLast="0"/>
            <w:bookmarkEnd w:id="4826"/>
            <w:r>
              <w:rPr>
                <w:sz w:val="20"/>
                <w:szCs w:val="20"/>
              </w:rPr>
              <w:t>кількість соціальних послуг для дорослого населення, одиниць</w:t>
            </w:r>
          </w:p>
        </w:tc>
        <w:tc>
          <w:tcPr>
            <w:tcW w:w="3402" w:type="dxa"/>
          </w:tcPr>
          <w:p w:rsidR="00076113" w:rsidRDefault="0035318D">
            <w:pPr>
              <w:ind w:firstLine="30"/>
              <w:rPr>
                <w:sz w:val="20"/>
                <w:szCs w:val="20"/>
              </w:rPr>
            </w:pPr>
            <w:bookmarkStart w:id="4827" w:name="_heading=h.5lsdjemz5f0i" w:colFirst="0" w:colLast="0"/>
            <w:bookmarkEnd w:id="4827"/>
            <w:r>
              <w:rPr>
                <w:sz w:val="20"/>
                <w:szCs w:val="20"/>
              </w:rPr>
              <w:t>КУ «Центр надання соціальних послуг»</w:t>
            </w:r>
          </w:p>
        </w:tc>
        <w:tc>
          <w:tcPr>
            <w:tcW w:w="1701" w:type="dxa"/>
          </w:tcPr>
          <w:p w:rsidR="00076113" w:rsidRDefault="0035318D">
            <w:pPr>
              <w:pBdr>
                <w:top w:val="nil"/>
                <w:left w:val="nil"/>
                <w:bottom w:val="nil"/>
                <w:right w:val="nil"/>
                <w:between w:val="nil"/>
              </w:pBdr>
              <w:ind w:firstLine="600"/>
              <w:rPr>
                <w:sz w:val="20"/>
                <w:szCs w:val="20"/>
              </w:rPr>
            </w:pPr>
            <w:bookmarkStart w:id="4828" w:name="_heading=h.9leph9juxwyq" w:colFirst="0" w:colLast="0"/>
            <w:bookmarkEnd w:id="4828"/>
            <w:r>
              <w:rPr>
                <w:sz w:val="20"/>
                <w:szCs w:val="20"/>
              </w:rPr>
              <w:t>945</w:t>
            </w:r>
          </w:p>
        </w:tc>
        <w:tc>
          <w:tcPr>
            <w:tcW w:w="1620" w:type="dxa"/>
          </w:tcPr>
          <w:p w:rsidR="00076113" w:rsidRDefault="0035318D">
            <w:pPr>
              <w:pBdr>
                <w:top w:val="nil"/>
                <w:left w:val="nil"/>
                <w:bottom w:val="nil"/>
                <w:right w:val="nil"/>
                <w:between w:val="nil"/>
              </w:pBdr>
              <w:ind w:firstLine="600"/>
              <w:rPr>
                <w:sz w:val="20"/>
                <w:szCs w:val="20"/>
              </w:rPr>
            </w:pPr>
            <w:bookmarkStart w:id="4829" w:name="_heading=h.1c6djnz0ox0s" w:colFirst="0" w:colLast="0"/>
            <w:bookmarkEnd w:id="4829"/>
            <w:r>
              <w:rPr>
                <w:sz w:val="20"/>
                <w:szCs w:val="20"/>
              </w:rPr>
              <w:t>1134</w:t>
            </w:r>
          </w:p>
        </w:tc>
        <w:tc>
          <w:tcPr>
            <w:tcW w:w="1620" w:type="dxa"/>
          </w:tcPr>
          <w:p w:rsidR="00076113" w:rsidRDefault="0035318D">
            <w:pPr>
              <w:pBdr>
                <w:top w:val="nil"/>
                <w:left w:val="nil"/>
                <w:bottom w:val="nil"/>
                <w:right w:val="nil"/>
                <w:between w:val="nil"/>
              </w:pBdr>
              <w:ind w:firstLine="600"/>
              <w:rPr>
                <w:sz w:val="20"/>
                <w:szCs w:val="20"/>
              </w:rPr>
            </w:pPr>
            <w:bookmarkStart w:id="4830" w:name="_heading=h.wh1x14skr3m8" w:colFirst="0" w:colLast="0"/>
            <w:bookmarkEnd w:id="4830"/>
            <w:r>
              <w:rPr>
                <w:sz w:val="20"/>
                <w:szCs w:val="20"/>
              </w:rPr>
              <w:t>1260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831" w:name="_heading=h.33wfz6qkiox8" w:colFirst="0" w:colLast="0"/>
            <w:bookmarkEnd w:id="4831"/>
            <w:r>
              <w:rPr>
                <w:color w:val="000000"/>
                <w:sz w:val="20"/>
                <w:szCs w:val="20"/>
              </w:rPr>
              <w:t xml:space="preserve">Кількість </w:t>
            </w:r>
            <w:r>
              <w:rPr>
                <w:sz w:val="20"/>
                <w:szCs w:val="20"/>
              </w:rPr>
              <w:t>адміністративних послуг та сервісів</w:t>
            </w:r>
          </w:p>
        </w:tc>
        <w:tc>
          <w:tcPr>
            <w:tcW w:w="3402" w:type="dxa"/>
          </w:tcPr>
          <w:p w:rsidR="00076113" w:rsidRDefault="0035318D">
            <w:pPr>
              <w:pBdr>
                <w:top w:val="nil"/>
                <w:left w:val="nil"/>
                <w:bottom w:val="nil"/>
                <w:right w:val="nil"/>
                <w:between w:val="nil"/>
              </w:pBdr>
              <w:ind w:firstLine="30"/>
              <w:rPr>
                <w:color w:val="000000"/>
                <w:sz w:val="20"/>
                <w:szCs w:val="20"/>
              </w:rPr>
            </w:pPr>
            <w:bookmarkStart w:id="4832" w:name="_heading=h.hn50w7h0vwd3" w:colFirst="0" w:colLast="0"/>
            <w:bookmarkEnd w:id="4832"/>
            <w:r>
              <w:rPr>
                <w:color w:val="000000"/>
                <w:sz w:val="20"/>
                <w:szCs w:val="20"/>
              </w:rPr>
              <w:t>Центр надання адміністративних послуг</w:t>
            </w:r>
          </w:p>
        </w:tc>
        <w:tc>
          <w:tcPr>
            <w:tcW w:w="1701" w:type="dxa"/>
          </w:tcPr>
          <w:p w:rsidR="00076113" w:rsidRDefault="0035318D">
            <w:pPr>
              <w:pBdr>
                <w:top w:val="nil"/>
                <w:left w:val="nil"/>
                <w:bottom w:val="nil"/>
                <w:right w:val="nil"/>
                <w:between w:val="nil"/>
              </w:pBdr>
              <w:ind w:firstLine="600"/>
              <w:rPr>
                <w:color w:val="000000"/>
                <w:sz w:val="20"/>
                <w:szCs w:val="20"/>
              </w:rPr>
            </w:pPr>
            <w:bookmarkStart w:id="4833" w:name="_heading=h.97v51p4eij1t" w:colFirst="0" w:colLast="0"/>
            <w:bookmarkEnd w:id="4833"/>
            <w:r>
              <w:rPr>
                <w:sz w:val="20"/>
                <w:szCs w:val="20"/>
              </w:rPr>
              <w:t>374</w:t>
            </w:r>
          </w:p>
        </w:tc>
        <w:tc>
          <w:tcPr>
            <w:tcW w:w="1620" w:type="dxa"/>
          </w:tcPr>
          <w:p w:rsidR="00076113" w:rsidRDefault="0035318D">
            <w:pPr>
              <w:pBdr>
                <w:top w:val="nil"/>
                <w:left w:val="nil"/>
                <w:bottom w:val="nil"/>
                <w:right w:val="nil"/>
                <w:between w:val="nil"/>
              </w:pBdr>
              <w:ind w:firstLine="600"/>
              <w:rPr>
                <w:color w:val="000000"/>
                <w:sz w:val="20"/>
                <w:szCs w:val="20"/>
              </w:rPr>
            </w:pPr>
            <w:bookmarkStart w:id="4834" w:name="_heading=h.x6phz14abxut" w:colFirst="0" w:colLast="0"/>
            <w:bookmarkEnd w:id="4834"/>
            <w:r>
              <w:rPr>
                <w:sz w:val="20"/>
                <w:szCs w:val="20"/>
              </w:rPr>
              <w:t>374</w:t>
            </w:r>
          </w:p>
        </w:tc>
        <w:tc>
          <w:tcPr>
            <w:tcW w:w="1620" w:type="dxa"/>
          </w:tcPr>
          <w:p w:rsidR="00076113" w:rsidRDefault="0035318D">
            <w:pPr>
              <w:pBdr>
                <w:top w:val="nil"/>
                <w:left w:val="nil"/>
                <w:bottom w:val="nil"/>
                <w:right w:val="nil"/>
                <w:between w:val="nil"/>
              </w:pBdr>
              <w:ind w:firstLine="600"/>
              <w:rPr>
                <w:color w:val="000000"/>
                <w:sz w:val="20"/>
                <w:szCs w:val="20"/>
              </w:rPr>
            </w:pPr>
            <w:bookmarkStart w:id="4835" w:name="_heading=h.uivydbfp388c" w:colFirst="0" w:colLast="0"/>
            <w:bookmarkEnd w:id="4835"/>
            <w:r>
              <w:rPr>
                <w:sz w:val="20"/>
                <w:szCs w:val="20"/>
              </w:rPr>
              <w:t>389</w:t>
            </w:r>
          </w:p>
        </w:tc>
      </w:tr>
      <w:tr w:rsidR="00076113">
        <w:trPr>
          <w:trHeight w:val="395"/>
        </w:trPr>
        <w:tc>
          <w:tcPr>
            <w:tcW w:w="2130" w:type="dxa"/>
            <w:vMerge w:val="restart"/>
          </w:tcPr>
          <w:p w:rsidR="00076113" w:rsidRDefault="0035318D">
            <w:pPr>
              <w:pBdr>
                <w:top w:val="nil"/>
                <w:left w:val="nil"/>
                <w:bottom w:val="nil"/>
                <w:right w:val="nil"/>
                <w:between w:val="nil"/>
              </w:pBdr>
              <w:ind w:left="1" w:firstLine="24"/>
              <w:rPr>
                <w:color w:val="000000"/>
                <w:sz w:val="20"/>
                <w:szCs w:val="20"/>
              </w:rPr>
            </w:pPr>
            <w:bookmarkStart w:id="4836" w:name="_heading=h.s4t2bzc8kn1w" w:colFirst="0" w:colLast="0"/>
            <w:bookmarkEnd w:id="4836"/>
            <w:r>
              <w:rPr>
                <w:b/>
                <w:bCs/>
                <w:color w:val="000000"/>
                <w:sz w:val="20"/>
                <w:szCs w:val="20"/>
              </w:rPr>
              <w:t>2</w:t>
            </w:r>
            <w:r>
              <w:rPr>
                <w:color w:val="000000"/>
                <w:sz w:val="20"/>
                <w:szCs w:val="20"/>
              </w:rPr>
              <w:t>.1. Розвиток підприємництва та інвестиційної привабливості громади</w:t>
            </w:r>
          </w:p>
        </w:tc>
        <w:tc>
          <w:tcPr>
            <w:tcW w:w="3965" w:type="dxa"/>
          </w:tcPr>
          <w:p w:rsidR="00076113" w:rsidRDefault="0035318D">
            <w:pPr>
              <w:pBdr>
                <w:top w:val="nil"/>
                <w:left w:val="nil"/>
                <w:bottom w:val="nil"/>
                <w:right w:val="nil"/>
                <w:between w:val="nil"/>
              </w:pBdr>
              <w:ind w:firstLine="22"/>
              <w:rPr>
                <w:color w:val="000000"/>
                <w:sz w:val="20"/>
                <w:szCs w:val="20"/>
              </w:rPr>
            </w:pPr>
            <w:bookmarkStart w:id="4837" w:name="_heading=h.jc6ph0ec4tht" w:colFirst="0" w:colLast="0"/>
            <w:bookmarkEnd w:id="4837"/>
            <w:r>
              <w:rPr>
                <w:color w:val="000000"/>
                <w:sz w:val="20"/>
                <w:szCs w:val="20"/>
              </w:rPr>
              <w:t>К</w:t>
            </w:r>
            <w:r>
              <w:rPr>
                <w:sz w:val="20"/>
                <w:szCs w:val="20"/>
              </w:rPr>
              <w:t xml:space="preserve">ількість діючих суб'єктів господарювання </w:t>
            </w:r>
            <w:r>
              <w:rPr>
                <w:color w:val="000000"/>
                <w:sz w:val="20"/>
                <w:szCs w:val="20"/>
              </w:rPr>
              <w:t xml:space="preserve">у розрахунку на 10 тис. осіб наявного населення, одиниць; </w:t>
            </w:r>
          </w:p>
        </w:tc>
        <w:tc>
          <w:tcPr>
            <w:tcW w:w="3402" w:type="dxa"/>
          </w:tcPr>
          <w:p w:rsidR="00076113" w:rsidRDefault="0035318D">
            <w:pPr>
              <w:pBdr>
                <w:top w:val="nil"/>
                <w:left w:val="nil"/>
                <w:bottom w:val="nil"/>
                <w:right w:val="nil"/>
                <w:between w:val="nil"/>
              </w:pBdr>
              <w:ind w:firstLine="30"/>
              <w:rPr>
                <w:color w:val="000000"/>
                <w:sz w:val="20"/>
                <w:szCs w:val="20"/>
              </w:rPr>
            </w:pPr>
            <w:bookmarkStart w:id="4838" w:name="_heading=h.4yvimc2xf2ef" w:colFirst="0" w:colLast="0"/>
            <w:bookmarkEnd w:id="4838"/>
            <w:r>
              <w:rPr>
                <w:color w:val="000000"/>
                <w:sz w:val="20"/>
                <w:szCs w:val="20"/>
              </w:rPr>
              <w:t xml:space="preserve">Головне управління статистики у Львівській області (розрахункові дані) </w:t>
            </w:r>
          </w:p>
        </w:tc>
        <w:tc>
          <w:tcPr>
            <w:tcW w:w="1701" w:type="dxa"/>
          </w:tcPr>
          <w:p w:rsidR="00076113" w:rsidRDefault="0035318D">
            <w:pPr>
              <w:pBdr>
                <w:top w:val="nil"/>
                <w:left w:val="nil"/>
                <w:bottom w:val="nil"/>
                <w:right w:val="nil"/>
                <w:between w:val="nil"/>
              </w:pBdr>
              <w:ind w:firstLine="600"/>
              <w:rPr>
                <w:color w:val="000000"/>
                <w:sz w:val="20"/>
                <w:szCs w:val="20"/>
              </w:rPr>
            </w:pPr>
            <w:bookmarkStart w:id="4839" w:name="_heading=h.wk9aw0hayqc6" w:colFirst="0" w:colLast="0"/>
            <w:bookmarkEnd w:id="4839"/>
            <w:r>
              <w:rPr>
                <w:sz w:val="20"/>
                <w:szCs w:val="20"/>
              </w:rPr>
              <w:t>709</w:t>
            </w:r>
          </w:p>
        </w:tc>
        <w:tc>
          <w:tcPr>
            <w:tcW w:w="1620" w:type="dxa"/>
          </w:tcPr>
          <w:p w:rsidR="00076113" w:rsidRDefault="0035318D">
            <w:pPr>
              <w:pBdr>
                <w:top w:val="nil"/>
                <w:left w:val="nil"/>
                <w:bottom w:val="nil"/>
                <w:right w:val="nil"/>
                <w:between w:val="nil"/>
              </w:pBdr>
              <w:ind w:firstLine="600"/>
              <w:rPr>
                <w:color w:val="000000"/>
                <w:sz w:val="20"/>
                <w:szCs w:val="20"/>
              </w:rPr>
            </w:pPr>
            <w:bookmarkStart w:id="4840" w:name="_heading=h.r2wz2fo967kq" w:colFirst="0" w:colLast="0"/>
            <w:bookmarkEnd w:id="4840"/>
            <w:r>
              <w:rPr>
                <w:sz w:val="20"/>
                <w:szCs w:val="20"/>
              </w:rPr>
              <w:t>725</w:t>
            </w:r>
          </w:p>
        </w:tc>
        <w:tc>
          <w:tcPr>
            <w:tcW w:w="1620" w:type="dxa"/>
          </w:tcPr>
          <w:p w:rsidR="00076113" w:rsidRDefault="0035318D">
            <w:pPr>
              <w:pBdr>
                <w:top w:val="nil"/>
                <w:left w:val="nil"/>
                <w:bottom w:val="nil"/>
                <w:right w:val="nil"/>
                <w:between w:val="nil"/>
              </w:pBdr>
              <w:ind w:firstLine="600"/>
              <w:rPr>
                <w:color w:val="000000"/>
                <w:sz w:val="20"/>
                <w:szCs w:val="20"/>
              </w:rPr>
            </w:pPr>
            <w:bookmarkStart w:id="4841" w:name="_heading=h.dn27mutsgkel" w:colFirst="0" w:colLast="0"/>
            <w:bookmarkEnd w:id="4841"/>
            <w:r>
              <w:rPr>
                <w:sz w:val="20"/>
                <w:szCs w:val="20"/>
              </w:rPr>
              <w:t>740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842" w:name="_heading=h.wimqwnaz0qru" w:colFirst="0" w:colLast="0"/>
            <w:bookmarkEnd w:id="4842"/>
            <w:r>
              <w:rPr>
                <w:color w:val="000000"/>
                <w:sz w:val="20"/>
                <w:szCs w:val="20"/>
              </w:rPr>
              <w:t>Кількість наданих консультацій щодо залучення грантових коштів на започаткування/розвиток власної справи, одиниць</w:t>
            </w:r>
          </w:p>
        </w:tc>
        <w:tc>
          <w:tcPr>
            <w:tcW w:w="3402" w:type="dxa"/>
          </w:tcPr>
          <w:p w:rsidR="00076113" w:rsidRDefault="0035318D">
            <w:pPr>
              <w:pBdr>
                <w:top w:val="nil"/>
                <w:left w:val="nil"/>
                <w:bottom w:val="nil"/>
                <w:right w:val="nil"/>
                <w:between w:val="nil"/>
              </w:pBdr>
              <w:ind w:firstLine="30"/>
              <w:rPr>
                <w:color w:val="000000"/>
                <w:sz w:val="20"/>
                <w:szCs w:val="20"/>
              </w:rPr>
            </w:pPr>
            <w:bookmarkStart w:id="4843" w:name="_heading=h.pvs3tlu6en4x" w:colFirst="0" w:colLast="0"/>
            <w:bookmarkEnd w:id="4843"/>
            <w:r>
              <w:rPr>
                <w:color w:val="000000"/>
                <w:sz w:val="20"/>
                <w:szCs w:val="20"/>
              </w:rPr>
              <w:t>Відділ економічного розвитку, інвестицій та МТД</w:t>
            </w:r>
          </w:p>
        </w:tc>
        <w:tc>
          <w:tcPr>
            <w:tcW w:w="1701" w:type="dxa"/>
          </w:tcPr>
          <w:p w:rsidR="00076113" w:rsidRDefault="0035318D">
            <w:pPr>
              <w:pBdr>
                <w:top w:val="nil"/>
                <w:left w:val="nil"/>
                <w:bottom w:val="nil"/>
                <w:right w:val="nil"/>
                <w:between w:val="nil"/>
              </w:pBdr>
              <w:ind w:firstLine="600"/>
              <w:rPr>
                <w:color w:val="000000"/>
                <w:sz w:val="20"/>
                <w:szCs w:val="20"/>
              </w:rPr>
            </w:pPr>
            <w:bookmarkStart w:id="4844" w:name="_heading=h.nsmctcvujiea" w:colFirst="0" w:colLast="0"/>
            <w:bookmarkEnd w:id="4844"/>
            <w:r>
              <w:rPr>
                <w:sz w:val="20"/>
                <w:szCs w:val="20"/>
              </w:rPr>
              <w:t>2</w:t>
            </w:r>
          </w:p>
        </w:tc>
        <w:tc>
          <w:tcPr>
            <w:tcW w:w="1620" w:type="dxa"/>
          </w:tcPr>
          <w:p w:rsidR="00076113" w:rsidRDefault="0035318D">
            <w:pPr>
              <w:pBdr>
                <w:top w:val="nil"/>
                <w:left w:val="nil"/>
                <w:bottom w:val="nil"/>
                <w:right w:val="nil"/>
                <w:between w:val="nil"/>
              </w:pBdr>
              <w:ind w:firstLine="600"/>
              <w:rPr>
                <w:color w:val="000000"/>
                <w:sz w:val="20"/>
                <w:szCs w:val="20"/>
              </w:rPr>
            </w:pPr>
            <w:bookmarkStart w:id="4845" w:name="_heading=h.8ni8tes8sbt" w:colFirst="0" w:colLast="0"/>
            <w:bookmarkEnd w:id="4845"/>
            <w:r>
              <w:rPr>
                <w:sz w:val="20"/>
                <w:szCs w:val="20"/>
              </w:rPr>
              <w:t>5</w:t>
            </w:r>
          </w:p>
        </w:tc>
        <w:tc>
          <w:tcPr>
            <w:tcW w:w="1620" w:type="dxa"/>
          </w:tcPr>
          <w:p w:rsidR="00076113" w:rsidRDefault="0035318D">
            <w:pPr>
              <w:pBdr>
                <w:top w:val="nil"/>
                <w:left w:val="nil"/>
                <w:bottom w:val="nil"/>
                <w:right w:val="nil"/>
                <w:between w:val="nil"/>
              </w:pBdr>
              <w:ind w:firstLine="600"/>
              <w:rPr>
                <w:color w:val="000000"/>
                <w:sz w:val="20"/>
                <w:szCs w:val="20"/>
              </w:rPr>
            </w:pPr>
            <w:bookmarkStart w:id="4846" w:name="_heading=h.msz1ahz15zgk" w:colFirst="0" w:colLast="0"/>
            <w:bookmarkEnd w:id="4846"/>
            <w:r>
              <w:rPr>
                <w:sz w:val="20"/>
                <w:szCs w:val="20"/>
              </w:rPr>
              <w:t>10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600"/>
              <w:rPr>
                <w:color w:val="000000"/>
                <w:sz w:val="20"/>
                <w:szCs w:val="20"/>
              </w:rPr>
            </w:pPr>
            <w:bookmarkStart w:id="4847" w:name="_heading=h.ynbjehaoyd0a" w:colFirst="0" w:colLast="0"/>
            <w:bookmarkEnd w:id="4847"/>
            <w:r>
              <w:rPr>
                <w:color w:val="000000"/>
                <w:sz w:val="20"/>
                <w:szCs w:val="20"/>
              </w:rPr>
              <w:t>Кількість ветеранів/членів їх сімей, які отримали допомогу в розробці та реалізації проектних заявок та бізнес-проєктів</w:t>
            </w:r>
          </w:p>
        </w:tc>
        <w:tc>
          <w:tcPr>
            <w:tcW w:w="3402" w:type="dxa"/>
          </w:tcPr>
          <w:p w:rsidR="00076113" w:rsidRDefault="0035318D">
            <w:pPr>
              <w:pBdr>
                <w:top w:val="nil"/>
                <w:left w:val="nil"/>
                <w:bottom w:val="nil"/>
                <w:right w:val="nil"/>
                <w:between w:val="nil"/>
              </w:pBdr>
              <w:ind w:firstLine="30"/>
              <w:rPr>
                <w:color w:val="000000"/>
                <w:sz w:val="20"/>
                <w:szCs w:val="20"/>
              </w:rPr>
            </w:pPr>
            <w:bookmarkStart w:id="4848" w:name="_heading=h.k6pcncqj6ba4" w:colFirst="0" w:colLast="0"/>
            <w:bookmarkEnd w:id="4848"/>
            <w:r>
              <w:rPr>
                <w:color w:val="000000"/>
                <w:sz w:val="20"/>
                <w:szCs w:val="20"/>
              </w:rPr>
              <w:t>Відділ економічного розвитку, інвестицій та МТД</w:t>
            </w:r>
          </w:p>
        </w:tc>
        <w:tc>
          <w:tcPr>
            <w:tcW w:w="1701" w:type="dxa"/>
          </w:tcPr>
          <w:p w:rsidR="00076113" w:rsidRDefault="0035318D">
            <w:pPr>
              <w:pBdr>
                <w:top w:val="nil"/>
                <w:left w:val="nil"/>
                <w:bottom w:val="nil"/>
                <w:right w:val="nil"/>
                <w:between w:val="nil"/>
              </w:pBdr>
              <w:ind w:firstLine="600"/>
              <w:rPr>
                <w:color w:val="000000"/>
                <w:sz w:val="20"/>
                <w:szCs w:val="20"/>
              </w:rPr>
            </w:pPr>
            <w:bookmarkStart w:id="4849" w:name="_heading=h.8oun9aoobe3j" w:colFirst="0" w:colLast="0"/>
            <w:bookmarkEnd w:id="4849"/>
            <w:r>
              <w:rPr>
                <w:sz w:val="20"/>
                <w:szCs w:val="20"/>
              </w:rPr>
              <w:t>1</w:t>
            </w:r>
          </w:p>
        </w:tc>
        <w:tc>
          <w:tcPr>
            <w:tcW w:w="1620" w:type="dxa"/>
          </w:tcPr>
          <w:p w:rsidR="00076113" w:rsidRDefault="0035318D">
            <w:pPr>
              <w:pBdr>
                <w:top w:val="nil"/>
                <w:left w:val="nil"/>
                <w:bottom w:val="nil"/>
                <w:right w:val="nil"/>
                <w:between w:val="nil"/>
              </w:pBdr>
              <w:ind w:firstLine="600"/>
              <w:rPr>
                <w:color w:val="000000"/>
                <w:sz w:val="20"/>
                <w:szCs w:val="20"/>
              </w:rPr>
            </w:pPr>
            <w:bookmarkStart w:id="4850" w:name="_heading=h.qmny8lv1pzw0" w:colFirst="0" w:colLast="0"/>
            <w:bookmarkEnd w:id="4850"/>
            <w:r>
              <w:rPr>
                <w:sz w:val="20"/>
                <w:szCs w:val="20"/>
              </w:rPr>
              <w:t>3</w:t>
            </w:r>
          </w:p>
        </w:tc>
        <w:tc>
          <w:tcPr>
            <w:tcW w:w="1620" w:type="dxa"/>
          </w:tcPr>
          <w:p w:rsidR="00076113" w:rsidRDefault="0035318D">
            <w:pPr>
              <w:pBdr>
                <w:top w:val="nil"/>
                <w:left w:val="nil"/>
                <w:bottom w:val="nil"/>
                <w:right w:val="nil"/>
                <w:between w:val="nil"/>
              </w:pBdr>
              <w:ind w:firstLine="600"/>
              <w:rPr>
                <w:color w:val="000000"/>
                <w:sz w:val="20"/>
                <w:szCs w:val="20"/>
              </w:rPr>
            </w:pPr>
            <w:bookmarkStart w:id="4851" w:name="_heading=h.q32pxp6tgkws" w:colFirst="0" w:colLast="0"/>
            <w:bookmarkEnd w:id="4851"/>
            <w:r>
              <w:rPr>
                <w:sz w:val="20"/>
                <w:szCs w:val="20"/>
              </w:rPr>
              <w:t>7</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852" w:name="_heading=h.ur4m7dw5ijv6" w:colFirst="0" w:colLast="0"/>
            <w:bookmarkEnd w:id="4852"/>
            <w:r>
              <w:rPr>
                <w:color w:val="000000"/>
                <w:sz w:val="20"/>
                <w:szCs w:val="20"/>
              </w:rPr>
              <w:t>Кількість інвесторів, що залучено в громад (шляхом продажу інвестиційно привабливих земельних ділянок), осіб</w:t>
            </w:r>
          </w:p>
        </w:tc>
        <w:tc>
          <w:tcPr>
            <w:tcW w:w="3402" w:type="dxa"/>
          </w:tcPr>
          <w:p w:rsidR="00076113" w:rsidRDefault="0035318D">
            <w:pPr>
              <w:pBdr>
                <w:top w:val="nil"/>
                <w:left w:val="nil"/>
                <w:bottom w:val="nil"/>
                <w:right w:val="nil"/>
                <w:between w:val="nil"/>
              </w:pBdr>
              <w:ind w:firstLine="0"/>
              <w:rPr>
                <w:color w:val="000000"/>
                <w:sz w:val="20"/>
                <w:szCs w:val="20"/>
              </w:rPr>
            </w:pPr>
            <w:bookmarkStart w:id="4853" w:name="_heading=h.tjwxnavu16n2" w:colFirst="0" w:colLast="0"/>
            <w:bookmarkEnd w:id="4853"/>
            <w:r>
              <w:rPr>
                <w:color w:val="000000"/>
                <w:sz w:val="20"/>
                <w:szCs w:val="20"/>
              </w:rPr>
              <w:t>Відділ земельних відносин</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854" w:name="_heading=h.1by9vy6q5tdk" w:colFirst="0" w:colLast="0"/>
            <w:bookmarkEnd w:id="4854"/>
            <w:r>
              <w:rPr>
                <w:sz w:val="20"/>
                <w:szCs w:val="20"/>
              </w:rPr>
              <w:t>11</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55" w:name="_heading=h.tvq58zem3p4q" w:colFirst="0" w:colLast="0"/>
            <w:bookmarkEnd w:id="4855"/>
            <w:r>
              <w:rPr>
                <w:sz w:val="20"/>
                <w:szCs w:val="20"/>
              </w:rPr>
              <w:t>12</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56" w:name="_heading=h.aryp5u712ih1" w:colFirst="0" w:colLast="0"/>
            <w:bookmarkEnd w:id="4856"/>
            <w:r>
              <w:rPr>
                <w:sz w:val="20"/>
                <w:szCs w:val="20"/>
              </w:rPr>
              <w:t>13</w:t>
            </w:r>
          </w:p>
        </w:tc>
      </w:tr>
      <w:tr w:rsidR="00076113">
        <w:trPr>
          <w:trHeight w:val="395"/>
        </w:trPr>
        <w:tc>
          <w:tcPr>
            <w:tcW w:w="2130" w:type="dxa"/>
            <w:vMerge w:val="restart"/>
          </w:tcPr>
          <w:p w:rsidR="00076113" w:rsidRDefault="0035318D">
            <w:pPr>
              <w:pBdr>
                <w:top w:val="nil"/>
                <w:left w:val="nil"/>
                <w:bottom w:val="nil"/>
                <w:right w:val="nil"/>
                <w:between w:val="nil"/>
              </w:pBdr>
              <w:ind w:firstLine="26"/>
              <w:rPr>
                <w:color w:val="000000"/>
                <w:sz w:val="20"/>
                <w:szCs w:val="20"/>
              </w:rPr>
            </w:pPr>
            <w:bookmarkStart w:id="4857" w:name="_heading=h.x9rzqzz599i8" w:colFirst="0" w:colLast="0"/>
            <w:bookmarkEnd w:id="4857"/>
            <w:r>
              <w:rPr>
                <w:color w:val="000000"/>
                <w:sz w:val="20"/>
                <w:szCs w:val="20"/>
              </w:rPr>
              <w:t>2.2. Розвиток та модернізація дорожньо-транспортної, логістичної, виробничої та критичної інфраструктури</w:t>
            </w:r>
          </w:p>
        </w:tc>
        <w:tc>
          <w:tcPr>
            <w:tcW w:w="3965" w:type="dxa"/>
          </w:tcPr>
          <w:p w:rsidR="00076113" w:rsidRDefault="0035318D">
            <w:pPr>
              <w:pBdr>
                <w:top w:val="nil"/>
                <w:left w:val="nil"/>
                <w:bottom w:val="nil"/>
                <w:right w:val="nil"/>
                <w:between w:val="nil"/>
              </w:pBdr>
              <w:ind w:firstLine="22"/>
              <w:rPr>
                <w:color w:val="000000"/>
                <w:sz w:val="20"/>
                <w:szCs w:val="20"/>
              </w:rPr>
            </w:pPr>
            <w:bookmarkStart w:id="4858" w:name="_heading=h.uvt90v4u5tx0" w:colFirst="0" w:colLast="0"/>
            <w:bookmarkEnd w:id="4858"/>
            <w:r>
              <w:rPr>
                <w:color w:val="000000"/>
                <w:sz w:val="20"/>
                <w:szCs w:val="20"/>
              </w:rPr>
              <w:t xml:space="preserve">Протяжність відремонтованих автодоріг, км; </w:t>
            </w:r>
          </w:p>
        </w:tc>
        <w:tc>
          <w:tcPr>
            <w:tcW w:w="3402" w:type="dxa"/>
          </w:tcPr>
          <w:p w:rsidR="00076113" w:rsidRDefault="0035318D">
            <w:pPr>
              <w:pBdr>
                <w:top w:val="nil"/>
                <w:left w:val="nil"/>
                <w:bottom w:val="nil"/>
                <w:right w:val="nil"/>
                <w:between w:val="nil"/>
              </w:pBdr>
              <w:ind w:firstLine="0"/>
              <w:rPr>
                <w:color w:val="000000"/>
                <w:sz w:val="20"/>
                <w:szCs w:val="20"/>
              </w:rPr>
            </w:pPr>
            <w:bookmarkStart w:id="4859" w:name="_heading=h.uc7pdclgzxlf" w:colFirst="0" w:colLast="0"/>
            <w:bookmarkEnd w:id="4859"/>
            <w:r>
              <w:rPr>
                <w:color w:val="000000"/>
                <w:sz w:val="20"/>
                <w:szCs w:val="20"/>
              </w:rPr>
              <w:t>Відділ житлово-комунального господарства, інфраструктури та захисту довкілля</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860" w:name="_heading=h.ktcnqtmdpru7" w:colFirst="0" w:colLast="0"/>
            <w:bookmarkEnd w:id="4860"/>
            <w:r>
              <w:rPr>
                <w:sz w:val="20"/>
                <w:szCs w:val="20"/>
              </w:rPr>
              <w:t>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61" w:name="_heading=h.yme6h8bb3ttb" w:colFirst="0" w:colLast="0"/>
            <w:bookmarkEnd w:id="4861"/>
            <w:r>
              <w:rPr>
                <w:sz w:val="20"/>
                <w:szCs w:val="20"/>
              </w:rPr>
              <w:t>1</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62" w:name="_heading=h.42dx07yz8iu6" w:colFirst="0" w:colLast="0"/>
            <w:bookmarkEnd w:id="4862"/>
            <w:r>
              <w:rPr>
                <w:sz w:val="20"/>
                <w:szCs w:val="20"/>
              </w:rPr>
              <w:t>15</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863" w:name="_heading=h.agqg7twxkozc" w:colFirst="0" w:colLast="0"/>
            <w:bookmarkEnd w:id="4863"/>
            <w:r>
              <w:rPr>
                <w:color w:val="000000"/>
                <w:sz w:val="20"/>
                <w:szCs w:val="20"/>
              </w:rPr>
              <w:t>Протяжність влаштованих велосипедних доріжок, км;</w:t>
            </w:r>
          </w:p>
        </w:tc>
        <w:tc>
          <w:tcPr>
            <w:tcW w:w="3402" w:type="dxa"/>
          </w:tcPr>
          <w:p w:rsidR="00076113" w:rsidRDefault="0035318D">
            <w:pPr>
              <w:pBdr>
                <w:top w:val="nil"/>
                <w:left w:val="nil"/>
                <w:bottom w:val="nil"/>
                <w:right w:val="nil"/>
                <w:between w:val="nil"/>
              </w:pBdr>
              <w:ind w:firstLine="0"/>
              <w:rPr>
                <w:color w:val="000000"/>
                <w:sz w:val="20"/>
                <w:szCs w:val="20"/>
              </w:rPr>
            </w:pPr>
            <w:bookmarkStart w:id="4864" w:name="_heading=h.5ks38zezv5ue" w:colFirst="0" w:colLast="0"/>
            <w:bookmarkEnd w:id="4864"/>
            <w:r>
              <w:rPr>
                <w:color w:val="000000"/>
                <w:sz w:val="20"/>
                <w:szCs w:val="20"/>
              </w:rPr>
              <w:t>Відділ житлово-комунального господарства, інфраструктури та захисту довкілля</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865" w:name="_heading=h.ccko1gvolhb" w:colFirst="0" w:colLast="0"/>
            <w:bookmarkEnd w:id="4865"/>
            <w:r>
              <w:rPr>
                <w:sz w:val="20"/>
                <w:szCs w:val="20"/>
              </w:rPr>
              <w:t>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66" w:name="_heading=h.xbfm56syig0u" w:colFirst="0" w:colLast="0"/>
            <w:bookmarkEnd w:id="4866"/>
            <w:r>
              <w:rPr>
                <w:sz w:val="20"/>
                <w:szCs w:val="20"/>
              </w:rPr>
              <w:t>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67" w:name="_heading=h.39tujmcmor5h" w:colFirst="0" w:colLast="0"/>
            <w:bookmarkEnd w:id="4867"/>
            <w:r>
              <w:rPr>
                <w:sz w:val="20"/>
                <w:szCs w:val="20"/>
              </w:rPr>
              <w:t>5</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868" w:name="_heading=h.u8ervayayoug" w:colFirst="0" w:colLast="0"/>
            <w:bookmarkEnd w:id="4868"/>
            <w:r>
              <w:rPr>
                <w:color w:val="000000"/>
                <w:sz w:val="20"/>
                <w:szCs w:val="20"/>
              </w:rPr>
              <w:t xml:space="preserve">Кількість створених логістичних центрів, одиниць. </w:t>
            </w:r>
          </w:p>
        </w:tc>
        <w:tc>
          <w:tcPr>
            <w:tcW w:w="3402" w:type="dxa"/>
          </w:tcPr>
          <w:p w:rsidR="00076113" w:rsidRDefault="0035318D">
            <w:pPr>
              <w:pBdr>
                <w:top w:val="nil"/>
                <w:left w:val="nil"/>
                <w:bottom w:val="nil"/>
                <w:right w:val="nil"/>
                <w:between w:val="nil"/>
              </w:pBdr>
              <w:ind w:firstLine="0"/>
              <w:rPr>
                <w:color w:val="000000"/>
                <w:sz w:val="20"/>
                <w:szCs w:val="20"/>
              </w:rPr>
            </w:pPr>
            <w:bookmarkStart w:id="4869" w:name="_heading=h.a626uxlve656" w:colFirst="0" w:colLast="0"/>
            <w:bookmarkEnd w:id="4869"/>
            <w:r>
              <w:rPr>
                <w:color w:val="000000"/>
                <w:sz w:val="20"/>
                <w:szCs w:val="20"/>
              </w:rPr>
              <w:t>Відділ економічного розвитку, інвестицій та МТД</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870" w:name="_heading=h.sy9l2xthocow" w:colFirst="0" w:colLast="0"/>
            <w:bookmarkEnd w:id="4870"/>
            <w:r>
              <w:rPr>
                <w:sz w:val="20"/>
                <w:szCs w:val="20"/>
              </w:rPr>
              <w:t>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71" w:name="_heading=h.ei3a4nunh4v1" w:colFirst="0" w:colLast="0"/>
            <w:bookmarkEnd w:id="4871"/>
            <w:r>
              <w:rPr>
                <w:sz w:val="20"/>
                <w:szCs w:val="20"/>
              </w:rPr>
              <w:t>1</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72" w:name="_heading=h.eufuv2kjofc" w:colFirst="0" w:colLast="0"/>
            <w:bookmarkEnd w:id="4872"/>
            <w:r>
              <w:rPr>
                <w:sz w:val="20"/>
                <w:szCs w:val="20"/>
              </w:rPr>
              <w:t>1</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873" w:name="_heading=h.owua9ua5ey4r" w:colFirst="0" w:colLast="0"/>
            <w:bookmarkEnd w:id="4873"/>
            <w:r>
              <w:rPr>
                <w:color w:val="000000"/>
                <w:sz w:val="20"/>
                <w:szCs w:val="20"/>
              </w:rPr>
              <w:t xml:space="preserve"> Кількість підприємств-учасників індустріального парку, одиниць</w:t>
            </w:r>
          </w:p>
        </w:tc>
        <w:tc>
          <w:tcPr>
            <w:tcW w:w="3402" w:type="dxa"/>
          </w:tcPr>
          <w:p w:rsidR="00076113" w:rsidRDefault="0035318D">
            <w:pPr>
              <w:pBdr>
                <w:top w:val="nil"/>
                <w:left w:val="nil"/>
                <w:bottom w:val="nil"/>
                <w:right w:val="nil"/>
                <w:between w:val="nil"/>
              </w:pBdr>
              <w:ind w:firstLine="0"/>
              <w:rPr>
                <w:color w:val="000000"/>
                <w:sz w:val="20"/>
                <w:szCs w:val="20"/>
              </w:rPr>
            </w:pPr>
            <w:bookmarkStart w:id="4874" w:name="_heading=h.d7qy3kx9eaek" w:colFirst="0" w:colLast="0"/>
            <w:bookmarkEnd w:id="4874"/>
            <w:r>
              <w:rPr>
                <w:color w:val="000000"/>
                <w:sz w:val="20"/>
                <w:szCs w:val="20"/>
              </w:rPr>
              <w:t>Відділ економічного розвитку, інвестицій та МТД</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875" w:name="_heading=h.9fnsgxy0cxb" w:colFirst="0" w:colLast="0"/>
            <w:bookmarkEnd w:id="4875"/>
            <w:r>
              <w:rPr>
                <w:sz w:val="20"/>
                <w:szCs w:val="20"/>
              </w:rPr>
              <w:t>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76" w:name="_heading=h.5bay5v33vypu" w:colFirst="0" w:colLast="0"/>
            <w:bookmarkEnd w:id="4876"/>
            <w:r>
              <w:rPr>
                <w:sz w:val="20"/>
                <w:szCs w:val="20"/>
              </w:rPr>
              <w:t>2</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77" w:name="_heading=h.98fpe88n1j0a" w:colFirst="0" w:colLast="0"/>
            <w:bookmarkEnd w:id="4877"/>
            <w:r>
              <w:rPr>
                <w:sz w:val="20"/>
                <w:szCs w:val="20"/>
              </w:rPr>
              <w:t>5</w:t>
            </w:r>
          </w:p>
        </w:tc>
      </w:tr>
      <w:tr w:rsidR="00076113">
        <w:trPr>
          <w:trHeight w:val="395"/>
        </w:trPr>
        <w:tc>
          <w:tcPr>
            <w:tcW w:w="2130" w:type="dxa"/>
            <w:vMerge w:val="restart"/>
          </w:tcPr>
          <w:p w:rsidR="00076113" w:rsidRDefault="0035318D">
            <w:pPr>
              <w:pBdr>
                <w:top w:val="nil"/>
                <w:left w:val="nil"/>
                <w:bottom w:val="nil"/>
                <w:right w:val="nil"/>
                <w:between w:val="nil"/>
              </w:pBdr>
              <w:ind w:firstLine="26"/>
              <w:rPr>
                <w:color w:val="000000"/>
                <w:sz w:val="20"/>
                <w:szCs w:val="20"/>
              </w:rPr>
            </w:pPr>
            <w:bookmarkStart w:id="4878" w:name="_heading=h.wtrboha0mfrz" w:colFirst="0" w:colLast="0"/>
            <w:bookmarkEnd w:id="4878"/>
            <w:r>
              <w:rPr>
                <w:color w:val="000000"/>
                <w:sz w:val="20"/>
                <w:szCs w:val="20"/>
              </w:rPr>
              <w:t xml:space="preserve">2.3. Комплексне просторове планування та ефективне </w:t>
            </w:r>
            <w:r>
              <w:rPr>
                <w:color w:val="000000"/>
                <w:sz w:val="20"/>
                <w:szCs w:val="20"/>
              </w:rPr>
              <w:lastRenderedPageBreak/>
              <w:t>управління земельними ресурсами громади</w:t>
            </w:r>
          </w:p>
        </w:tc>
        <w:tc>
          <w:tcPr>
            <w:tcW w:w="3965" w:type="dxa"/>
          </w:tcPr>
          <w:p w:rsidR="00076113" w:rsidRDefault="0035318D">
            <w:pPr>
              <w:pBdr>
                <w:top w:val="nil"/>
                <w:left w:val="nil"/>
                <w:bottom w:val="nil"/>
                <w:right w:val="nil"/>
                <w:between w:val="nil"/>
              </w:pBdr>
              <w:ind w:firstLine="22"/>
              <w:rPr>
                <w:color w:val="000000"/>
                <w:sz w:val="20"/>
                <w:szCs w:val="20"/>
              </w:rPr>
            </w:pPr>
            <w:bookmarkStart w:id="4879" w:name="_heading=h.nc2zqung4a0j" w:colFirst="0" w:colLast="0"/>
            <w:bookmarkEnd w:id="4879"/>
            <w:r>
              <w:rPr>
                <w:color w:val="000000"/>
                <w:sz w:val="20"/>
                <w:szCs w:val="20"/>
              </w:rPr>
              <w:lastRenderedPageBreak/>
              <w:t>Затверджені документи просторового планування території, одиниць;</w:t>
            </w:r>
          </w:p>
        </w:tc>
        <w:tc>
          <w:tcPr>
            <w:tcW w:w="3402" w:type="dxa"/>
          </w:tcPr>
          <w:p w:rsidR="00076113" w:rsidRDefault="0035318D">
            <w:pPr>
              <w:pBdr>
                <w:top w:val="nil"/>
                <w:left w:val="nil"/>
                <w:bottom w:val="nil"/>
                <w:right w:val="nil"/>
                <w:between w:val="nil"/>
              </w:pBdr>
              <w:ind w:firstLine="0"/>
              <w:rPr>
                <w:color w:val="000000"/>
                <w:sz w:val="20"/>
                <w:szCs w:val="20"/>
              </w:rPr>
            </w:pPr>
            <w:bookmarkStart w:id="4880" w:name="_heading=h.3rf09cqi606d" w:colFirst="0" w:colLast="0"/>
            <w:bookmarkEnd w:id="4880"/>
            <w:r>
              <w:rPr>
                <w:color w:val="000000"/>
                <w:sz w:val="20"/>
                <w:szCs w:val="20"/>
              </w:rPr>
              <w:t>Відділ містобудування та архітектури</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881" w:name="_heading=h.t3hbhhao9yn" w:colFirst="0" w:colLast="0"/>
            <w:bookmarkEnd w:id="4881"/>
            <w:r>
              <w:rPr>
                <w:sz w:val="20"/>
                <w:szCs w:val="20"/>
              </w:rPr>
              <w:t>19</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82" w:name="_heading=h.t6ihccx1dxpm" w:colFirst="0" w:colLast="0"/>
            <w:bookmarkEnd w:id="4882"/>
            <w:r>
              <w:rPr>
                <w:sz w:val="20"/>
                <w:szCs w:val="20"/>
              </w:rPr>
              <w:t>23</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83" w:name="_heading=h.27ioym3dhq5y" w:colFirst="0" w:colLast="0"/>
            <w:bookmarkEnd w:id="4883"/>
            <w:r>
              <w:rPr>
                <w:sz w:val="20"/>
                <w:szCs w:val="20"/>
              </w:rPr>
              <w:t>27</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884" w:name="_heading=h.nuf46g2oayh2" w:colFirst="0" w:colLast="0"/>
            <w:bookmarkEnd w:id="4884"/>
            <w:r>
              <w:rPr>
                <w:color w:val="000000"/>
                <w:sz w:val="20"/>
                <w:szCs w:val="20"/>
              </w:rPr>
              <w:t xml:space="preserve">Частка населених пунктів громади забезпечених генеральними планами / в </w:t>
            </w:r>
            <w:r>
              <w:rPr>
                <w:color w:val="000000"/>
                <w:sz w:val="20"/>
                <w:szCs w:val="20"/>
              </w:rPr>
              <w:lastRenderedPageBreak/>
              <w:t>тому числі розробленими після 2021 року, %;</w:t>
            </w:r>
          </w:p>
        </w:tc>
        <w:tc>
          <w:tcPr>
            <w:tcW w:w="3402" w:type="dxa"/>
          </w:tcPr>
          <w:p w:rsidR="00076113" w:rsidRDefault="0035318D">
            <w:pPr>
              <w:pBdr>
                <w:top w:val="nil"/>
                <w:left w:val="nil"/>
                <w:bottom w:val="nil"/>
                <w:right w:val="nil"/>
                <w:between w:val="nil"/>
              </w:pBdr>
              <w:ind w:firstLine="0"/>
              <w:rPr>
                <w:color w:val="000000"/>
                <w:sz w:val="20"/>
                <w:szCs w:val="20"/>
              </w:rPr>
            </w:pPr>
            <w:bookmarkStart w:id="4885" w:name="_heading=h.nu2oqh43ddee" w:colFirst="0" w:colLast="0"/>
            <w:bookmarkEnd w:id="4885"/>
            <w:r>
              <w:rPr>
                <w:color w:val="000000"/>
                <w:sz w:val="20"/>
                <w:szCs w:val="20"/>
              </w:rPr>
              <w:lastRenderedPageBreak/>
              <w:t>Відділ містобудування та архітектури</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886" w:name="_heading=h.y9sdemw9u7mx" w:colFirst="0" w:colLast="0"/>
            <w:bookmarkEnd w:id="4886"/>
            <w:r>
              <w:rPr>
                <w:sz w:val="20"/>
                <w:szCs w:val="20"/>
              </w:rPr>
              <w:t>64</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87" w:name="_heading=h.je2l2ix74cnw" w:colFirst="0" w:colLast="0"/>
            <w:bookmarkEnd w:id="4887"/>
            <w:r>
              <w:rPr>
                <w:sz w:val="20"/>
                <w:szCs w:val="20"/>
              </w:rPr>
              <w:t>64</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88" w:name="_heading=h.ffdijhptitm5" w:colFirst="0" w:colLast="0"/>
            <w:bookmarkEnd w:id="4888"/>
            <w:r>
              <w:rPr>
                <w:sz w:val="20"/>
                <w:szCs w:val="20"/>
              </w:rPr>
              <w:t>100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889" w:name="_heading=h.r3zwjhyjtku8" w:colFirst="0" w:colLast="0"/>
            <w:bookmarkEnd w:id="4889"/>
            <w:r>
              <w:rPr>
                <w:color w:val="000000"/>
                <w:sz w:val="20"/>
                <w:szCs w:val="20"/>
              </w:rPr>
              <w:t xml:space="preserve">Кількість проданих/переданих в оренду земельних ділянок, </w:t>
            </w:r>
          </w:p>
        </w:tc>
        <w:tc>
          <w:tcPr>
            <w:tcW w:w="3402" w:type="dxa"/>
          </w:tcPr>
          <w:p w:rsidR="00076113" w:rsidRDefault="0035318D">
            <w:pPr>
              <w:pBdr>
                <w:top w:val="nil"/>
                <w:left w:val="nil"/>
                <w:bottom w:val="nil"/>
                <w:right w:val="nil"/>
                <w:between w:val="nil"/>
              </w:pBdr>
              <w:ind w:firstLine="0"/>
              <w:rPr>
                <w:color w:val="000000"/>
                <w:sz w:val="20"/>
                <w:szCs w:val="20"/>
              </w:rPr>
            </w:pPr>
            <w:bookmarkStart w:id="4890" w:name="_heading=h.3t16e8djjo93" w:colFirst="0" w:colLast="0"/>
            <w:bookmarkEnd w:id="4890"/>
            <w:r>
              <w:rPr>
                <w:color w:val="000000"/>
                <w:sz w:val="20"/>
                <w:szCs w:val="20"/>
              </w:rPr>
              <w:t>Відділ земельних відносин</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891" w:name="_heading=h.uq9838btfswa" w:colFirst="0" w:colLast="0"/>
            <w:bookmarkEnd w:id="4891"/>
            <w:r>
              <w:rPr>
                <w:sz w:val="20"/>
                <w:szCs w:val="20"/>
              </w:rPr>
              <w:t>70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92" w:name="_heading=h.m84qub511vb8" w:colFirst="0" w:colLast="0"/>
            <w:bookmarkEnd w:id="4892"/>
            <w:r>
              <w:rPr>
                <w:sz w:val="20"/>
                <w:szCs w:val="20"/>
              </w:rPr>
              <w:t>85</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93" w:name="_heading=h.lopcx1jxbfxz" w:colFirst="0" w:colLast="0"/>
            <w:bookmarkEnd w:id="4893"/>
            <w:r>
              <w:rPr>
                <w:sz w:val="20"/>
                <w:szCs w:val="20"/>
              </w:rPr>
              <w:t>90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894" w:name="_heading=h.sh90qer2qrfr" w:colFirst="0" w:colLast="0"/>
            <w:bookmarkEnd w:id="4894"/>
            <w:r>
              <w:rPr>
                <w:color w:val="000000"/>
                <w:sz w:val="20"/>
                <w:szCs w:val="20"/>
              </w:rPr>
              <w:t>Кількість сформованих земельних ділянок під об’єктами комунальної власності, одиниць;</w:t>
            </w:r>
          </w:p>
        </w:tc>
        <w:tc>
          <w:tcPr>
            <w:tcW w:w="3402" w:type="dxa"/>
          </w:tcPr>
          <w:p w:rsidR="00076113" w:rsidRDefault="0035318D">
            <w:pPr>
              <w:pBdr>
                <w:top w:val="nil"/>
                <w:left w:val="nil"/>
                <w:bottom w:val="nil"/>
                <w:right w:val="nil"/>
                <w:between w:val="nil"/>
              </w:pBdr>
              <w:ind w:firstLine="0"/>
              <w:rPr>
                <w:color w:val="000000"/>
                <w:sz w:val="20"/>
                <w:szCs w:val="20"/>
              </w:rPr>
            </w:pPr>
            <w:bookmarkStart w:id="4895" w:name="_heading=h.97fspfa39kfz" w:colFirst="0" w:colLast="0"/>
            <w:bookmarkEnd w:id="4895"/>
            <w:r>
              <w:rPr>
                <w:color w:val="000000"/>
                <w:sz w:val="20"/>
                <w:szCs w:val="20"/>
              </w:rPr>
              <w:t>Відділ земельних відносин</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896" w:name="_heading=h.lj94f4kjd750" w:colFirst="0" w:colLast="0"/>
            <w:bookmarkEnd w:id="4896"/>
            <w:r>
              <w:rPr>
                <w:sz w:val="20"/>
                <w:szCs w:val="20"/>
              </w:rPr>
              <w:t>6</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97" w:name="_heading=h.6yk7onqr5d6w" w:colFirst="0" w:colLast="0"/>
            <w:bookmarkEnd w:id="4897"/>
            <w:r>
              <w:rPr>
                <w:sz w:val="20"/>
                <w:szCs w:val="20"/>
              </w:rPr>
              <w:t>10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898" w:name="_heading=h.410qg9mve1tp" w:colFirst="0" w:colLast="0"/>
            <w:bookmarkEnd w:id="4898"/>
            <w:r>
              <w:rPr>
                <w:sz w:val="20"/>
                <w:szCs w:val="20"/>
              </w:rPr>
              <w:t>14</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899" w:name="_heading=h.u6o7nribhboz" w:colFirst="0" w:colLast="0"/>
            <w:bookmarkEnd w:id="4899"/>
            <w:r>
              <w:rPr>
                <w:color w:val="000000"/>
                <w:sz w:val="20"/>
                <w:szCs w:val="20"/>
              </w:rPr>
              <w:t>Кількість об’єктів ПЗФ на які розроблена землевпорядна документація, одиниць;</w:t>
            </w:r>
          </w:p>
        </w:tc>
        <w:tc>
          <w:tcPr>
            <w:tcW w:w="3402" w:type="dxa"/>
          </w:tcPr>
          <w:p w:rsidR="00076113" w:rsidRDefault="0035318D">
            <w:pPr>
              <w:pBdr>
                <w:top w:val="nil"/>
                <w:left w:val="nil"/>
                <w:bottom w:val="nil"/>
                <w:right w:val="nil"/>
                <w:between w:val="nil"/>
              </w:pBdr>
              <w:ind w:firstLine="22"/>
              <w:rPr>
                <w:color w:val="000000"/>
                <w:sz w:val="20"/>
                <w:szCs w:val="20"/>
              </w:rPr>
            </w:pPr>
            <w:bookmarkStart w:id="4900" w:name="_heading=h.4ysjt7wh8tlt" w:colFirst="0" w:colLast="0"/>
            <w:bookmarkEnd w:id="4900"/>
            <w:r>
              <w:rPr>
                <w:color w:val="000000"/>
                <w:sz w:val="20"/>
                <w:szCs w:val="20"/>
              </w:rPr>
              <w:t>Відділ земельних відносин</w:t>
            </w:r>
          </w:p>
        </w:tc>
        <w:tc>
          <w:tcPr>
            <w:tcW w:w="1701" w:type="dxa"/>
            <w:vAlign w:val="center"/>
          </w:tcPr>
          <w:p w:rsidR="00076113" w:rsidRDefault="0035318D">
            <w:pPr>
              <w:pBdr>
                <w:top w:val="nil"/>
                <w:left w:val="nil"/>
                <w:bottom w:val="nil"/>
                <w:right w:val="nil"/>
                <w:between w:val="nil"/>
              </w:pBdr>
              <w:ind w:firstLine="0"/>
              <w:jc w:val="center"/>
              <w:rPr>
                <w:color w:val="000000"/>
                <w:sz w:val="20"/>
                <w:szCs w:val="20"/>
              </w:rPr>
            </w:pPr>
            <w:bookmarkStart w:id="4901" w:name="_heading=h.ep2r0i4fekuw" w:colFirst="0" w:colLast="0"/>
            <w:bookmarkEnd w:id="4901"/>
            <w:r>
              <w:rPr>
                <w:sz w:val="20"/>
                <w:szCs w:val="20"/>
              </w:rPr>
              <w:t>0</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902" w:name="_heading=h.g0lsy3itlcc8" w:colFirst="0" w:colLast="0"/>
            <w:bookmarkEnd w:id="4902"/>
            <w:r>
              <w:rPr>
                <w:sz w:val="20"/>
                <w:szCs w:val="20"/>
              </w:rPr>
              <w:t>1</w:t>
            </w:r>
          </w:p>
        </w:tc>
        <w:tc>
          <w:tcPr>
            <w:tcW w:w="1620" w:type="dxa"/>
            <w:vAlign w:val="center"/>
          </w:tcPr>
          <w:p w:rsidR="00076113" w:rsidRDefault="0035318D">
            <w:pPr>
              <w:pBdr>
                <w:top w:val="nil"/>
                <w:left w:val="nil"/>
                <w:bottom w:val="nil"/>
                <w:right w:val="nil"/>
                <w:between w:val="nil"/>
              </w:pBdr>
              <w:ind w:firstLine="0"/>
              <w:jc w:val="center"/>
              <w:rPr>
                <w:color w:val="000000"/>
                <w:sz w:val="20"/>
                <w:szCs w:val="20"/>
              </w:rPr>
            </w:pPr>
            <w:bookmarkStart w:id="4903" w:name="_heading=h.te85pqd1fk9t" w:colFirst="0" w:colLast="0"/>
            <w:bookmarkEnd w:id="4903"/>
            <w:r>
              <w:rPr>
                <w:sz w:val="20"/>
                <w:szCs w:val="20"/>
              </w:rPr>
              <w:t>3</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904" w:name="_heading=h.foh2xeot0n8h" w:colFirst="0" w:colLast="0"/>
            <w:bookmarkEnd w:id="4904"/>
            <w:r>
              <w:rPr>
                <w:color w:val="000000"/>
                <w:sz w:val="20"/>
                <w:szCs w:val="20"/>
              </w:rPr>
              <w:t>Загальна площа житлових будівель, прийнятих в експлуатацію у розрахунку на 1 тис. осіб населення, кв. метрів.</w:t>
            </w:r>
          </w:p>
        </w:tc>
        <w:tc>
          <w:tcPr>
            <w:tcW w:w="3402" w:type="dxa"/>
          </w:tcPr>
          <w:p w:rsidR="00076113" w:rsidRDefault="0035318D">
            <w:pPr>
              <w:pBdr>
                <w:top w:val="nil"/>
                <w:left w:val="nil"/>
                <w:bottom w:val="nil"/>
                <w:right w:val="nil"/>
                <w:between w:val="nil"/>
              </w:pBdr>
              <w:ind w:firstLine="22"/>
              <w:rPr>
                <w:color w:val="000000"/>
                <w:sz w:val="20"/>
                <w:szCs w:val="20"/>
              </w:rPr>
            </w:pPr>
            <w:bookmarkStart w:id="4905" w:name="_heading=h.ucuxgmgrfuww" w:colFirst="0" w:colLast="0"/>
            <w:bookmarkEnd w:id="4905"/>
            <w:r>
              <w:rPr>
                <w:color w:val="000000"/>
                <w:sz w:val="20"/>
                <w:szCs w:val="20"/>
              </w:rPr>
              <w:t>Сектор державної архітектурно- будівельної інспекції</w:t>
            </w:r>
          </w:p>
        </w:tc>
        <w:tc>
          <w:tcPr>
            <w:tcW w:w="1701" w:type="dxa"/>
            <w:vAlign w:val="center"/>
          </w:tcPr>
          <w:p w:rsidR="00076113" w:rsidRDefault="0035318D">
            <w:pPr>
              <w:pBdr>
                <w:top w:val="nil"/>
                <w:left w:val="nil"/>
                <w:bottom w:val="nil"/>
                <w:right w:val="nil"/>
                <w:between w:val="nil"/>
              </w:pBdr>
              <w:ind w:firstLine="28"/>
              <w:jc w:val="center"/>
              <w:rPr>
                <w:color w:val="000000"/>
                <w:sz w:val="20"/>
                <w:szCs w:val="20"/>
              </w:rPr>
            </w:pPr>
            <w:bookmarkStart w:id="4906" w:name="_heading=h.4zgfoa6tssdy" w:colFirst="0" w:colLast="0"/>
            <w:bookmarkEnd w:id="4906"/>
            <w:r>
              <w:rPr>
                <w:sz w:val="20"/>
                <w:szCs w:val="20"/>
              </w:rPr>
              <w:t>10861,4</w:t>
            </w:r>
          </w:p>
        </w:tc>
        <w:tc>
          <w:tcPr>
            <w:tcW w:w="1620" w:type="dxa"/>
            <w:vAlign w:val="center"/>
          </w:tcPr>
          <w:p w:rsidR="00076113" w:rsidRDefault="0035318D">
            <w:pPr>
              <w:pBdr>
                <w:top w:val="nil"/>
                <w:left w:val="nil"/>
                <w:bottom w:val="nil"/>
                <w:right w:val="nil"/>
                <w:between w:val="nil"/>
              </w:pBdr>
              <w:ind w:firstLine="34"/>
              <w:jc w:val="center"/>
              <w:rPr>
                <w:color w:val="000000"/>
                <w:sz w:val="20"/>
                <w:szCs w:val="20"/>
              </w:rPr>
            </w:pPr>
            <w:bookmarkStart w:id="4907" w:name="_heading=h.u4flghngd65e" w:colFirst="0" w:colLast="0"/>
            <w:bookmarkEnd w:id="4907"/>
            <w:r>
              <w:rPr>
                <w:sz w:val="20"/>
                <w:szCs w:val="20"/>
              </w:rPr>
              <w:t>19964,88</w:t>
            </w:r>
          </w:p>
        </w:tc>
        <w:tc>
          <w:tcPr>
            <w:tcW w:w="1620" w:type="dxa"/>
            <w:vAlign w:val="center"/>
          </w:tcPr>
          <w:p w:rsidR="00076113" w:rsidRDefault="0035318D">
            <w:pPr>
              <w:pBdr>
                <w:top w:val="nil"/>
                <w:left w:val="nil"/>
                <w:bottom w:val="nil"/>
                <w:right w:val="nil"/>
                <w:between w:val="nil"/>
              </w:pBdr>
              <w:ind w:firstLine="34"/>
              <w:jc w:val="center"/>
              <w:rPr>
                <w:color w:val="000000"/>
                <w:sz w:val="20"/>
                <w:szCs w:val="20"/>
              </w:rPr>
            </w:pPr>
            <w:bookmarkStart w:id="4908" w:name="_heading=h.8hpqfkdffr8e" w:colFirst="0" w:colLast="0"/>
            <w:bookmarkEnd w:id="4908"/>
            <w:r>
              <w:rPr>
                <w:sz w:val="20"/>
                <w:szCs w:val="20"/>
              </w:rPr>
              <w:t>2551,2</w:t>
            </w:r>
          </w:p>
        </w:tc>
      </w:tr>
      <w:tr w:rsidR="00076113">
        <w:trPr>
          <w:trHeight w:val="1265"/>
        </w:trPr>
        <w:tc>
          <w:tcPr>
            <w:tcW w:w="2130" w:type="dxa"/>
            <w:vMerge w:val="restart"/>
          </w:tcPr>
          <w:p w:rsidR="00076113" w:rsidRDefault="0035318D">
            <w:pPr>
              <w:pBdr>
                <w:top w:val="nil"/>
                <w:left w:val="nil"/>
                <w:bottom w:val="nil"/>
                <w:right w:val="nil"/>
                <w:between w:val="nil"/>
              </w:pBdr>
              <w:ind w:firstLine="26"/>
              <w:rPr>
                <w:color w:val="000000"/>
                <w:sz w:val="20"/>
                <w:szCs w:val="20"/>
              </w:rPr>
            </w:pPr>
            <w:bookmarkStart w:id="4909" w:name="_heading=h.yxknq5t1i2ie" w:colFirst="0" w:colLast="0"/>
            <w:bookmarkEnd w:id="4909"/>
            <w:r>
              <w:rPr>
                <w:color w:val="000000"/>
                <w:sz w:val="20"/>
                <w:szCs w:val="20"/>
              </w:rPr>
              <w:t>3.1. Енергетична безпека</w:t>
            </w:r>
          </w:p>
        </w:tc>
        <w:tc>
          <w:tcPr>
            <w:tcW w:w="3965" w:type="dxa"/>
          </w:tcPr>
          <w:p w:rsidR="00076113" w:rsidRDefault="0035318D">
            <w:pPr>
              <w:pBdr>
                <w:top w:val="nil"/>
                <w:left w:val="nil"/>
                <w:bottom w:val="nil"/>
                <w:right w:val="nil"/>
                <w:between w:val="nil"/>
              </w:pBdr>
              <w:ind w:firstLine="22"/>
              <w:rPr>
                <w:color w:val="000000"/>
                <w:sz w:val="20"/>
                <w:szCs w:val="20"/>
              </w:rPr>
            </w:pPr>
            <w:bookmarkStart w:id="4910" w:name="_heading=h.l6vwtdifwm7r" w:colFirst="0" w:colLast="0"/>
            <w:bookmarkEnd w:id="4910"/>
            <w:r>
              <w:rPr>
                <w:color w:val="000000"/>
                <w:sz w:val="20"/>
                <w:szCs w:val="20"/>
              </w:rPr>
              <w:t xml:space="preserve">Загальна потужність виробництва електричної енергії об’єктів відновлюваної та альтернативної енергетики (без приватних господарств), МВт </w:t>
            </w:r>
          </w:p>
        </w:tc>
        <w:tc>
          <w:tcPr>
            <w:tcW w:w="3402" w:type="dxa"/>
          </w:tcPr>
          <w:p w:rsidR="00076113" w:rsidRDefault="0035318D">
            <w:pPr>
              <w:pBdr>
                <w:top w:val="nil"/>
                <w:left w:val="nil"/>
                <w:bottom w:val="nil"/>
                <w:right w:val="nil"/>
                <w:between w:val="nil"/>
              </w:pBdr>
              <w:ind w:firstLine="22"/>
              <w:rPr>
                <w:color w:val="000000"/>
                <w:sz w:val="20"/>
                <w:szCs w:val="20"/>
              </w:rPr>
            </w:pPr>
            <w:bookmarkStart w:id="4911" w:name="_heading=h.b8ix4zh64cuq" w:colFirst="0" w:colLast="0"/>
            <w:bookmarkEnd w:id="4911"/>
            <w:r>
              <w:rPr>
                <w:color w:val="000000"/>
                <w:sz w:val="20"/>
                <w:szCs w:val="20"/>
              </w:rPr>
              <w:t>Відділ економічного розвитку, інвестицій та МТД</w:t>
            </w:r>
          </w:p>
        </w:tc>
        <w:tc>
          <w:tcPr>
            <w:tcW w:w="1701" w:type="dxa"/>
          </w:tcPr>
          <w:p w:rsidR="00076113" w:rsidRDefault="0035318D">
            <w:pPr>
              <w:pBdr>
                <w:top w:val="nil"/>
                <w:left w:val="nil"/>
                <w:bottom w:val="nil"/>
                <w:right w:val="nil"/>
                <w:between w:val="nil"/>
              </w:pBdr>
              <w:ind w:firstLine="600"/>
              <w:rPr>
                <w:color w:val="000000"/>
                <w:sz w:val="20"/>
                <w:szCs w:val="20"/>
              </w:rPr>
            </w:pPr>
            <w:bookmarkStart w:id="4912" w:name="_heading=h.bx0j59gl9amo" w:colFirst="0" w:colLast="0"/>
            <w:bookmarkEnd w:id="4912"/>
            <w:r>
              <w:rPr>
                <w:sz w:val="20"/>
                <w:szCs w:val="20"/>
              </w:rPr>
              <w:t>50</w:t>
            </w:r>
          </w:p>
        </w:tc>
        <w:tc>
          <w:tcPr>
            <w:tcW w:w="1620" w:type="dxa"/>
          </w:tcPr>
          <w:p w:rsidR="00076113" w:rsidRDefault="0035318D">
            <w:pPr>
              <w:pBdr>
                <w:top w:val="nil"/>
                <w:left w:val="nil"/>
                <w:bottom w:val="nil"/>
                <w:right w:val="nil"/>
                <w:between w:val="nil"/>
              </w:pBdr>
              <w:ind w:firstLine="600"/>
              <w:rPr>
                <w:color w:val="000000"/>
                <w:sz w:val="20"/>
                <w:szCs w:val="20"/>
              </w:rPr>
            </w:pPr>
            <w:bookmarkStart w:id="4913" w:name="_heading=h.do15ryt06y1" w:colFirst="0" w:colLast="0"/>
            <w:bookmarkEnd w:id="4913"/>
            <w:r>
              <w:rPr>
                <w:sz w:val="20"/>
                <w:szCs w:val="20"/>
              </w:rPr>
              <w:t>250</w:t>
            </w:r>
          </w:p>
        </w:tc>
        <w:tc>
          <w:tcPr>
            <w:tcW w:w="1620" w:type="dxa"/>
          </w:tcPr>
          <w:p w:rsidR="00076113" w:rsidRDefault="0035318D">
            <w:pPr>
              <w:pBdr>
                <w:top w:val="nil"/>
                <w:left w:val="nil"/>
                <w:bottom w:val="nil"/>
                <w:right w:val="nil"/>
                <w:between w:val="nil"/>
              </w:pBdr>
              <w:ind w:firstLine="600"/>
              <w:rPr>
                <w:color w:val="000000"/>
                <w:sz w:val="20"/>
                <w:szCs w:val="20"/>
              </w:rPr>
            </w:pPr>
            <w:bookmarkStart w:id="4914" w:name="_heading=h.7i2i6772j4n7" w:colFirst="0" w:colLast="0"/>
            <w:bookmarkEnd w:id="4914"/>
            <w:r>
              <w:rPr>
                <w:sz w:val="20"/>
                <w:szCs w:val="20"/>
              </w:rPr>
              <w:t>350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915" w:name="_heading=h.h613ha2qh9uz" w:colFirst="0" w:colLast="0"/>
            <w:bookmarkEnd w:id="4915"/>
            <w:r>
              <w:rPr>
                <w:color w:val="000000"/>
                <w:sz w:val="20"/>
                <w:szCs w:val="20"/>
              </w:rPr>
              <w:t xml:space="preserve">Кількість реалізованих проєктів з енергозбереження та енергоефективності в комунальних закладах громади  </w:t>
            </w:r>
          </w:p>
        </w:tc>
        <w:tc>
          <w:tcPr>
            <w:tcW w:w="3402" w:type="dxa"/>
          </w:tcPr>
          <w:p w:rsidR="00076113" w:rsidRDefault="0035318D">
            <w:pPr>
              <w:pBdr>
                <w:top w:val="nil"/>
                <w:left w:val="nil"/>
                <w:bottom w:val="nil"/>
                <w:right w:val="nil"/>
                <w:between w:val="nil"/>
              </w:pBdr>
              <w:ind w:firstLine="22"/>
              <w:rPr>
                <w:color w:val="000000"/>
                <w:sz w:val="20"/>
                <w:szCs w:val="20"/>
              </w:rPr>
            </w:pPr>
            <w:bookmarkStart w:id="4916" w:name="_heading=h.el6xq0f2kgw9" w:colFirst="0" w:colLast="0"/>
            <w:bookmarkEnd w:id="4916"/>
            <w:r>
              <w:rPr>
                <w:color w:val="000000"/>
                <w:sz w:val="20"/>
                <w:szCs w:val="20"/>
              </w:rPr>
              <w:t>Відділ економічного розвитку, інвестицій та МТД</w:t>
            </w:r>
          </w:p>
        </w:tc>
        <w:tc>
          <w:tcPr>
            <w:tcW w:w="1701" w:type="dxa"/>
          </w:tcPr>
          <w:p w:rsidR="00076113" w:rsidRDefault="0035318D">
            <w:pPr>
              <w:pBdr>
                <w:top w:val="nil"/>
                <w:left w:val="nil"/>
                <w:bottom w:val="nil"/>
                <w:right w:val="nil"/>
                <w:between w:val="nil"/>
              </w:pBdr>
              <w:ind w:firstLine="600"/>
              <w:rPr>
                <w:color w:val="000000"/>
                <w:sz w:val="20"/>
                <w:szCs w:val="20"/>
              </w:rPr>
            </w:pPr>
            <w:bookmarkStart w:id="4917" w:name="_heading=h.ab00xnwt5b5" w:colFirst="0" w:colLast="0"/>
            <w:bookmarkEnd w:id="4917"/>
            <w:r>
              <w:rPr>
                <w:color w:val="000000"/>
                <w:sz w:val="20"/>
                <w:szCs w:val="20"/>
              </w:rPr>
              <w:t>3</w:t>
            </w:r>
          </w:p>
        </w:tc>
        <w:tc>
          <w:tcPr>
            <w:tcW w:w="1620" w:type="dxa"/>
          </w:tcPr>
          <w:p w:rsidR="00076113" w:rsidRDefault="0035318D">
            <w:pPr>
              <w:pBdr>
                <w:top w:val="nil"/>
                <w:left w:val="nil"/>
                <w:bottom w:val="nil"/>
                <w:right w:val="nil"/>
                <w:between w:val="nil"/>
              </w:pBdr>
              <w:ind w:firstLine="600"/>
              <w:rPr>
                <w:color w:val="000000"/>
                <w:sz w:val="20"/>
                <w:szCs w:val="20"/>
              </w:rPr>
            </w:pPr>
            <w:bookmarkStart w:id="4918" w:name="_heading=h.b7qr2ut3jgo3" w:colFirst="0" w:colLast="0"/>
            <w:bookmarkEnd w:id="4918"/>
            <w:r>
              <w:rPr>
                <w:color w:val="000000"/>
                <w:sz w:val="20"/>
                <w:szCs w:val="20"/>
              </w:rPr>
              <w:t>4</w:t>
            </w:r>
          </w:p>
        </w:tc>
        <w:tc>
          <w:tcPr>
            <w:tcW w:w="1620" w:type="dxa"/>
          </w:tcPr>
          <w:p w:rsidR="00076113" w:rsidRDefault="0035318D">
            <w:pPr>
              <w:pBdr>
                <w:top w:val="nil"/>
                <w:left w:val="nil"/>
                <w:bottom w:val="nil"/>
                <w:right w:val="nil"/>
                <w:between w:val="nil"/>
              </w:pBdr>
              <w:ind w:firstLine="600"/>
              <w:rPr>
                <w:color w:val="000000"/>
                <w:sz w:val="20"/>
                <w:szCs w:val="20"/>
              </w:rPr>
            </w:pPr>
            <w:bookmarkStart w:id="4919" w:name="_heading=h.ivo9hb174f36" w:colFirst="0" w:colLast="0"/>
            <w:bookmarkEnd w:id="4919"/>
            <w:r>
              <w:rPr>
                <w:color w:val="000000"/>
                <w:sz w:val="20"/>
                <w:szCs w:val="20"/>
              </w:rPr>
              <w:t>6</w:t>
            </w:r>
          </w:p>
        </w:tc>
      </w:tr>
      <w:tr w:rsidR="00076113">
        <w:trPr>
          <w:trHeight w:val="395"/>
        </w:trPr>
        <w:tc>
          <w:tcPr>
            <w:tcW w:w="2130" w:type="dxa"/>
            <w:vMerge w:val="restart"/>
          </w:tcPr>
          <w:p w:rsidR="00076113" w:rsidRDefault="0035318D">
            <w:pPr>
              <w:pBdr>
                <w:top w:val="nil"/>
                <w:left w:val="nil"/>
                <w:bottom w:val="nil"/>
                <w:right w:val="nil"/>
                <w:between w:val="nil"/>
              </w:pBdr>
              <w:ind w:firstLine="26"/>
              <w:rPr>
                <w:color w:val="000000"/>
                <w:sz w:val="20"/>
                <w:szCs w:val="20"/>
              </w:rPr>
            </w:pPr>
            <w:bookmarkStart w:id="4920" w:name="_heading=h.1u5lzs6ldlu2" w:colFirst="0" w:colLast="0"/>
            <w:bookmarkEnd w:id="4920"/>
            <w:r>
              <w:rPr>
                <w:color w:val="000000"/>
                <w:sz w:val="20"/>
                <w:szCs w:val="20"/>
              </w:rPr>
              <w:t>3.2. Запобігання забрудненню водних ресурсів та атмосферного повітря</w:t>
            </w:r>
          </w:p>
        </w:tc>
        <w:tc>
          <w:tcPr>
            <w:tcW w:w="3965" w:type="dxa"/>
          </w:tcPr>
          <w:p w:rsidR="00076113" w:rsidRDefault="0035318D">
            <w:pPr>
              <w:pBdr>
                <w:top w:val="nil"/>
                <w:left w:val="nil"/>
                <w:bottom w:val="nil"/>
                <w:right w:val="nil"/>
                <w:between w:val="nil"/>
              </w:pBdr>
              <w:ind w:firstLine="22"/>
              <w:rPr>
                <w:color w:val="000000"/>
                <w:sz w:val="20"/>
                <w:szCs w:val="20"/>
              </w:rPr>
            </w:pPr>
            <w:bookmarkStart w:id="4921" w:name="_heading=h.2i4iifsy25j1" w:colFirst="0" w:colLast="0"/>
            <w:bookmarkEnd w:id="4921"/>
            <w:r>
              <w:rPr>
                <w:color w:val="000000"/>
                <w:sz w:val="20"/>
                <w:szCs w:val="20"/>
              </w:rPr>
              <w:t xml:space="preserve">Частка домогосподарств м.Городка забезпечених централізованим водовідведенням, %; </w:t>
            </w:r>
          </w:p>
        </w:tc>
        <w:tc>
          <w:tcPr>
            <w:tcW w:w="3402" w:type="dxa"/>
          </w:tcPr>
          <w:p w:rsidR="00076113" w:rsidRDefault="0035318D">
            <w:pPr>
              <w:pBdr>
                <w:top w:val="nil"/>
                <w:left w:val="nil"/>
                <w:bottom w:val="nil"/>
                <w:right w:val="nil"/>
                <w:between w:val="nil"/>
              </w:pBdr>
              <w:ind w:firstLine="22"/>
              <w:rPr>
                <w:color w:val="000000"/>
                <w:sz w:val="20"/>
                <w:szCs w:val="20"/>
              </w:rPr>
            </w:pPr>
            <w:bookmarkStart w:id="4922" w:name="_heading=h.tqxlkzsvaz1j" w:colFirst="0" w:colLast="0"/>
            <w:bookmarkEnd w:id="4922"/>
            <w:r>
              <w:rPr>
                <w:color w:val="000000"/>
                <w:sz w:val="20"/>
                <w:szCs w:val="20"/>
              </w:rPr>
              <w:t>КП «Городоцьке ВКГ»</w:t>
            </w:r>
          </w:p>
        </w:tc>
        <w:tc>
          <w:tcPr>
            <w:tcW w:w="1701" w:type="dxa"/>
          </w:tcPr>
          <w:p w:rsidR="00076113" w:rsidRDefault="0035318D">
            <w:pPr>
              <w:pBdr>
                <w:top w:val="nil"/>
                <w:left w:val="nil"/>
                <w:bottom w:val="nil"/>
                <w:right w:val="nil"/>
                <w:between w:val="nil"/>
              </w:pBdr>
              <w:ind w:firstLine="600"/>
              <w:rPr>
                <w:sz w:val="20"/>
                <w:szCs w:val="20"/>
              </w:rPr>
            </w:pPr>
            <w:bookmarkStart w:id="4923" w:name="_heading=h.2nf14frruwo" w:colFirst="0" w:colLast="0"/>
            <w:bookmarkEnd w:id="4923"/>
            <w:r>
              <w:rPr>
                <w:sz w:val="20"/>
                <w:szCs w:val="20"/>
              </w:rPr>
              <w:t>53.5</w:t>
            </w:r>
          </w:p>
        </w:tc>
        <w:tc>
          <w:tcPr>
            <w:tcW w:w="1620" w:type="dxa"/>
          </w:tcPr>
          <w:p w:rsidR="00076113" w:rsidRDefault="0035318D">
            <w:pPr>
              <w:pBdr>
                <w:top w:val="nil"/>
                <w:left w:val="nil"/>
                <w:bottom w:val="nil"/>
                <w:right w:val="nil"/>
                <w:between w:val="nil"/>
              </w:pBdr>
              <w:ind w:firstLine="600"/>
              <w:rPr>
                <w:sz w:val="20"/>
                <w:szCs w:val="20"/>
              </w:rPr>
            </w:pPr>
            <w:bookmarkStart w:id="4924" w:name="_heading=h.8tn0rgmonmu8" w:colFirst="0" w:colLast="0"/>
            <w:bookmarkEnd w:id="4924"/>
            <w:r>
              <w:rPr>
                <w:sz w:val="20"/>
                <w:szCs w:val="20"/>
              </w:rPr>
              <w:t>55.7</w:t>
            </w:r>
          </w:p>
        </w:tc>
        <w:tc>
          <w:tcPr>
            <w:tcW w:w="1620" w:type="dxa"/>
          </w:tcPr>
          <w:p w:rsidR="00076113" w:rsidRDefault="0035318D">
            <w:pPr>
              <w:pBdr>
                <w:top w:val="nil"/>
                <w:left w:val="nil"/>
                <w:bottom w:val="nil"/>
                <w:right w:val="nil"/>
                <w:between w:val="nil"/>
              </w:pBdr>
              <w:ind w:firstLine="600"/>
              <w:rPr>
                <w:sz w:val="20"/>
                <w:szCs w:val="20"/>
              </w:rPr>
            </w:pPr>
            <w:bookmarkStart w:id="4925" w:name="_heading=h.kcb035bk52dd" w:colFirst="0" w:colLast="0"/>
            <w:bookmarkEnd w:id="4925"/>
            <w:r>
              <w:rPr>
                <w:sz w:val="20"/>
                <w:szCs w:val="20"/>
              </w:rPr>
              <w:t>56.3</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926" w:name="_heading=h.i28x284pg2v" w:colFirst="0" w:colLast="0"/>
            <w:bookmarkEnd w:id="4926"/>
            <w:r>
              <w:rPr>
                <w:color w:val="000000"/>
                <w:sz w:val="20"/>
                <w:szCs w:val="20"/>
              </w:rPr>
              <w:t xml:space="preserve">Частка домогосподарств забезпечених централізованим водопостачанням, %; </w:t>
            </w:r>
          </w:p>
        </w:tc>
        <w:tc>
          <w:tcPr>
            <w:tcW w:w="3402" w:type="dxa"/>
          </w:tcPr>
          <w:p w:rsidR="00076113" w:rsidRDefault="0035318D">
            <w:pPr>
              <w:pBdr>
                <w:top w:val="nil"/>
                <w:left w:val="nil"/>
                <w:bottom w:val="nil"/>
                <w:right w:val="nil"/>
                <w:between w:val="nil"/>
              </w:pBdr>
              <w:ind w:firstLine="22"/>
              <w:rPr>
                <w:color w:val="000000"/>
                <w:sz w:val="20"/>
                <w:szCs w:val="20"/>
              </w:rPr>
            </w:pPr>
            <w:bookmarkStart w:id="4927" w:name="_heading=h.qj74i15g0l0w" w:colFirst="0" w:colLast="0"/>
            <w:bookmarkEnd w:id="4927"/>
            <w:r>
              <w:rPr>
                <w:color w:val="000000"/>
                <w:sz w:val="20"/>
                <w:szCs w:val="20"/>
              </w:rPr>
              <w:t>КП «Городоцьке ВКГ»</w:t>
            </w:r>
          </w:p>
        </w:tc>
        <w:tc>
          <w:tcPr>
            <w:tcW w:w="1701" w:type="dxa"/>
          </w:tcPr>
          <w:p w:rsidR="00076113" w:rsidRDefault="0035318D">
            <w:pPr>
              <w:pBdr>
                <w:top w:val="nil"/>
                <w:left w:val="nil"/>
                <w:bottom w:val="nil"/>
                <w:right w:val="nil"/>
                <w:between w:val="nil"/>
              </w:pBdr>
              <w:ind w:firstLine="600"/>
              <w:rPr>
                <w:sz w:val="20"/>
                <w:szCs w:val="20"/>
              </w:rPr>
            </w:pPr>
            <w:bookmarkStart w:id="4928" w:name="_heading=h.tzfczswyklpt" w:colFirst="0" w:colLast="0"/>
            <w:bookmarkEnd w:id="4928"/>
            <w:r>
              <w:rPr>
                <w:sz w:val="20"/>
                <w:szCs w:val="20"/>
              </w:rPr>
              <w:t>55.6</w:t>
            </w:r>
          </w:p>
          <w:p w:rsidR="00076113" w:rsidRDefault="00076113">
            <w:pPr>
              <w:pBdr>
                <w:top w:val="nil"/>
                <w:left w:val="nil"/>
                <w:bottom w:val="nil"/>
                <w:right w:val="nil"/>
                <w:between w:val="nil"/>
              </w:pBdr>
              <w:ind w:firstLine="600"/>
              <w:rPr>
                <w:sz w:val="20"/>
                <w:szCs w:val="20"/>
              </w:rPr>
            </w:pPr>
          </w:p>
        </w:tc>
        <w:tc>
          <w:tcPr>
            <w:tcW w:w="1620" w:type="dxa"/>
          </w:tcPr>
          <w:p w:rsidR="00076113" w:rsidRDefault="0035318D">
            <w:pPr>
              <w:pBdr>
                <w:top w:val="nil"/>
                <w:left w:val="nil"/>
                <w:bottom w:val="nil"/>
                <w:right w:val="nil"/>
                <w:between w:val="nil"/>
              </w:pBdr>
              <w:ind w:firstLine="600"/>
              <w:rPr>
                <w:sz w:val="20"/>
                <w:szCs w:val="20"/>
              </w:rPr>
            </w:pPr>
            <w:bookmarkStart w:id="4929" w:name="_heading=h.t9240ii1zd5h" w:colFirst="0" w:colLast="0"/>
            <w:bookmarkEnd w:id="4929"/>
            <w:r>
              <w:rPr>
                <w:sz w:val="20"/>
                <w:szCs w:val="20"/>
              </w:rPr>
              <w:t>56.3</w:t>
            </w:r>
          </w:p>
          <w:p w:rsidR="00076113" w:rsidRDefault="00076113">
            <w:pPr>
              <w:pBdr>
                <w:top w:val="nil"/>
                <w:left w:val="nil"/>
                <w:bottom w:val="nil"/>
                <w:right w:val="nil"/>
                <w:between w:val="nil"/>
              </w:pBdr>
              <w:ind w:firstLine="600"/>
              <w:rPr>
                <w:sz w:val="20"/>
                <w:szCs w:val="20"/>
              </w:rPr>
            </w:pPr>
          </w:p>
        </w:tc>
        <w:tc>
          <w:tcPr>
            <w:tcW w:w="1620" w:type="dxa"/>
          </w:tcPr>
          <w:p w:rsidR="00076113" w:rsidRDefault="0035318D">
            <w:pPr>
              <w:pBdr>
                <w:top w:val="nil"/>
                <w:left w:val="nil"/>
                <w:bottom w:val="nil"/>
                <w:right w:val="nil"/>
                <w:between w:val="nil"/>
              </w:pBdr>
              <w:ind w:firstLine="600"/>
              <w:rPr>
                <w:sz w:val="20"/>
                <w:szCs w:val="20"/>
              </w:rPr>
            </w:pPr>
            <w:bookmarkStart w:id="4930" w:name="_heading=h.qc0hgi19rv5d" w:colFirst="0" w:colLast="0"/>
            <w:bookmarkEnd w:id="4930"/>
            <w:r>
              <w:rPr>
                <w:sz w:val="20"/>
                <w:szCs w:val="20"/>
              </w:rPr>
              <w:t>57.2</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931" w:name="_heading=h.ss52ju6qryx6" w:colFirst="0" w:colLast="0"/>
            <w:bookmarkEnd w:id="4931"/>
            <w:r>
              <w:rPr>
                <w:color w:val="000000"/>
                <w:sz w:val="20"/>
                <w:szCs w:val="20"/>
              </w:rPr>
              <w:t xml:space="preserve">Загальний обсяг водовідведення, тис м³; </w:t>
            </w:r>
          </w:p>
        </w:tc>
        <w:tc>
          <w:tcPr>
            <w:tcW w:w="3402" w:type="dxa"/>
          </w:tcPr>
          <w:p w:rsidR="00076113" w:rsidRDefault="0035318D">
            <w:pPr>
              <w:pBdr>
                <w:top w:val="nil"/>
                <w:left w:val="nil"/>
                <w:bottom w:val="nil"/>
                <w:right w:val="nil"/>
                <w:between w:val="nil"/>
              </w:pBdr>
              <w:ind w:firstLine="22"/>
              <w:rPr>
                <w:color w:val="000000"/>
                <w:sz w:val="20"/>
                <w:szCs w:val="20"/>
              </w:rPr>
            </w:pPr>
            <w:bookmarkStart w:id="4932" w:name="_heading=h.o4bl7v86jfrk" w:colFirst="0" w:colLast="0"/>
            <w:bookmarkEnd w:id="4932"/>
            <w:r>
              <w:rPr>
                <w:color w:val="000000"/>
                <w:sz w:val="20"/>
                <w:szCs w:val="20"/>
              </w:rPr>
              <w:t>КП «Городоцьке ВКГ»</w:t>
            </w:r>
          </w:p>
        </w:tc>
        <w:tc>
          <w:tcPr>
            <w:tcW w:w="1701" w:type="dxa"/>
          </w:tcPr>
          <w:p w:rsidR="00076113" w:rsidRDefault="0035318D">
            <w:pPr>
              <w:pBdr>
                <w:top w:val="nil"/>
                <w:left w:val="nil"/>
                <w:bottom w:val="nil"/>
                <w:right w:val="nil"/>
                <w:between w:val="nil"/>
              </w:pBdr>
              <w:ind w:firstLine="600"/>
              <w:rPr>
                <w:sz w:val="20"/>
                <w:szCs w:val="20"/>
              </w:rPr>
            </w:pPr>
            <w:bookmarkStart w:id="4933" w:name="_heading=h.npbc39ini5ev" w:colFirst="0" w:colLast="0"/>
            <w:bookmarkEnd w:id="4933"/>
            <w:r>
              <w:rPr>
                <w:sz w:val="20"/>
                <w:szCs w:val="20"/>
              </w:rPr>
              <w:t>199.2</w:t>
            </w:r>
          </w:p>
        </w:tc>
        <w:tc>
          <w:tcPr>
            <w:tcW w:w="1620" w:type="dxa"/>
          </w:tcPr>
          <w:p w:rsidR="00076113" w:rsidRDefault="0035318D">
            <w:pPr>
              <w:pBdr>
                <w:top w:val="nil"/>
                <w:left w:val="nil"/>
                <w:bottom w:val="nil"/>
                <w:right w:val="nil"/>
                <w:between w:val="nil"/>
              </w:pBdr>
              <w:ind w:firstLine="600"/>
              <w:rPr>
                <w:sz w:val="20"/>
                <w:szCs w:val="20"/>
              </w:rPr>
            </w:pPr>
            <w:bookmarkStart w:id="4934" w:name="_heading=h.j2i6yfhe1219" w:colFirst="0" w:colLast="0"/>
            <w:bookmarkEnd w:id="4934"/>
            <w:r>
              <w:rPr>
                <w:sz w:val="20"/>
                <w:szCs w:val="20"/>
              </w:rPr>
              <w:t>199.6</w:t>
            </w:r>
          </w:p>
        </w:tc>
        <w:tc>
          <w:tcPr>
            <w:tcW w:w="1620" w:type="dxa"/>
          </w:tcPr>
          <w:p w:rsidR="00076113" w:rsidRDefault="0035318D">
            <w:pPr>
              <w:pBdr>
                <w:top w:val="nil"/>
                <w:left w:val="nil"/>
                <w:bottom w:val="nil"/>
                <w:right w:val="nil"/>
                <w:between w:val="nil"/>
              </w:pBdr>
              <w:ind w:firstLine="600"/>
              <w:rPr>
                <w:sz w:val="20"/>
                <w:szCs w:val="20"/>
              </w:rPr>
            </w:pPr>
            <w:bookmarkStart w:id="4935" w:name="_heading=h.xr0a9f64yuot" w:colFirst="0" w:colLast="0"/>
            <w:bookmarkEnd w:id="4935"/>
            <w:r>
              <w:rPr>
                <w:sz w:val="20"/>
                <w:szCs w:val="20"/>
              </w:rPr>
              <w:t>202</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936" w:name="_heading=h.eow74bjijijh" w:colFirst="0" w:colLast="0"/>
            <w:bookmarkEnd w:id="4936"/>
            <w:r>
              <w:rPr>
                <w:color w:val="000000"/>
                <w:sz w:val="20"/>
                <w:szCs w:val="20"/>
              </w:rPr>
              <w:t>Кількість влаштованих зелених зон, одиниць.</w:t>
            </w:r>
          </w:p>
        </w:tc>
        <w:tc>
          <w:tcPr>
            <w:tcW w:w="3402" w:type="dxa"/>
          </w:tcPr>
          <w:p w:rsidR="00076113" w:rsidRDefault="0035318D">
            <w:pPr>
              <w:pBdr>
                <w:top w:val="nil"/>
                <w:left w:val="nil"/>
                <w:bottom w:val="nil"/>
                <w:right w:val="nil"/>
                <w:between w:val="nil"/>
              </w:pBdr>
              <w:ind w:firstLine="22"/>
              <w:rPr>
                <w:color w:val="000000"/>
                <w:sz w:val="20"/>
                <w:szCs w:val="20"/>
              </w:rPr>
            </w:pPr>
            <w:bookmarkStart w:id="4937" w:name="_heading=h.tm3rd581gocc" w:colFirst="0" w:colLast="0"/>
            <w:bookmarkEnd w:id="4937"/>
            <w:r>
              <w:rPr>
                <w:color w:val="000000"/>
                <w:sz w:val="20"/>
                <w:szCs w:val="20"/>
              </w:rPr>
              <w:t>Відділ житлово-комунального господарства, інфраструктури та захисту довкілля</w:t>
            </w:r>
          </w:p>
        </w:tc>
        <w:tc>
          <w:tcPr>
            <w:tcW w:w="1701" w:type="dxa"/>
          </w:tcPr>
          <w:p w:rsidR="00076113" w:rsidRDefault="0035318D">
            <w:pPr>
              <w:pBdr>
                <w:top w:val="nil"/>
                <w:left w:val="nil"/>
                <w:bottom w:val="nil"/>
                <w:right w:val="nil"/>
                <w:between w:val="nil"/>
              </w:pBdr>
              <w:ind w:firstLine="600"/>
              <w:rPr>
                <w:color w:val="000000"/>
                <w:sz w:val="20"/>
                <w:szCs w:val="20"/>
              </w:rPr>
            </w:pPr>
            <w:bookmarkStart w:id="4938" w:name="_heading=h.17u2wmt22hih" w:colFirst="0" w:colLast="0"/>
            <w:bookmarkEnd w:id="4938"/>
            <w:r>
              <w:rPr>
                <w:color w:val="000000"/>
                <w:sz w:val="20"/>
                <w:szCs w:val="20"/>
              </w:rPr>
              <w:t>0</w:t>
            </w:r>
          </w:p>
        </w:tc>
        <w:tc>
          <w:tcPr>
            <w:tcW w:w="1620" w:type="dxa"/>
          </w:tcPr>
          <w:p w:rsidR="00076113" w:rsidRDefault="0035318D">
            <w:pPr>
              <w:pBdr>
                <w:top w:val="nil"/>
                <w:left w:val="nil"/>
                <w:bottom w:val="nil"/>
                <w:right w:val="nil"/>
                <w:between w:val="nil"/>
              </w:pBdr>
              <w:ind w:firstLine="600"/>
              <w:rPr>
                <w:color w:val="000000"/>
                <w:sz w:val="20"/>
                <w:szCs w:val="20"/>
              </w:rPr>
            </w:pPr>
            <w:bookmarkStart w:id="4939" w:name="_heading=h.okkuse5sshdh" w:colFirst="0" w:colLast="0"/>
            <w:bookmarkEnd w:id="4939"/>
            <w:r>
              <w:rPr>
                <w:color w:val="000000"/>
                <w:sz w:val="20"/>
                <w:szCs w:val="20"/>
              </w:rPr>
              <w:t>1</w:t>
            </w:r>
          </w:p>
        </w:tc>
        <w:tc>
          <w:tcPr>
            <w:tcW w:w="1620" w:type="dxa"/>
          </w:tcPr>
          <w:p w:rsidR="00076113" w:rsidRDefault="0035318D">
            <w:pPr>
              <w:pBdr>
                <w:top w:val="nil"/>
                <w:left w:val="nil"/>
                <w:bottom w:val="nil"/>
                <w:right w:val="nil"/>
                <w:between w:val="nil"/>
              </w:pBdr>
              <w:ind w:firstLine="600"/>
              <w:rPr>
                <w:color w:val="000000"/>
                <w:sz w:val="20"/>
                <w:szCs w:val="20"/>
              </w:rPr>
            </w:pPr>
            <w:bookmarkStart w:id="4940" w:name="_heading=h.9o73errqkz3p" w:colFirst="0" w:colLast="0"/>
            <w:bookmarkEnd w:id="4940"/>
            <w:r>
              <w:rPr>
                <w:color w:val="000000"/>
                <w:sz w:val="20"/>
                <w:szCs w:val="20"/>
              </w:rPr>
              <w:t>3</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2"/>
              <w:rPr>
                <w:color w:val="000000"/>
                <w:sz w:val="20"/>
                <w:szCs w:val="20"/>
              </w:rPr>
            </w:pPr>
            <w:bookmarkStart w:id="4941" w:name="_heading=h.33g87686tkrv" w:colFirst="0" w:colLast="0"/>
            <w:bookmarkEnd w:id="4941"/>
            <w:r>
              <w:rPr>
                <w:color w:val="000000"/>
                <w:sz w:val="20"/>
                <w:szCs w:val="20"/>
              </w:rPr>
              <w:t>Кількість придбаної техніки для комунальних підприємств громади</w:t>
            </w:r>
          </w:p>
        </w:tc>
        <w:tc>
          <w:tcPr>
            <w:tcW w:w="3402" w:type="dxa"/>
          </w:tcPr>
          <w:p w:rsidR="00076113" w:rsidRDefault="0035318D">
            <w:pPr>
              <w:pBdr>
                <w:top w:val="nil"/>
                <w:left w:val="nil"/>
                <w:bottom w:val="nil"/>
                <w:right w:val="nil"/>
                <w:between w:val="nil"/>
              </w:pBdr>
              <w:ind w:firstLine="22"/>
              <w:rPr>
                <w:color w:val="000000"/>
                <w:sz w:val="20"/>
                <w:szCs w:val="20"/>
              </w:rPr>
            </w:pPr>
            <w:bookmarkStart w:id="4942" w:name="_heading=h.k80y6fspmpea" w:colFirst="0" w:colLast="0"/>
            <w:bookmarkEnd w:id="4942"/>
            <w:r>
              <w:rPr>
                <w:color w:val="000000"/>
                <w:sz w:val="20"/>
                <w:szCs w:val="20"/>
              </w:rPr>
              <w:t>Відділ житлово-комунального господарства, інфраструктури та захисту довкілля</w:t>
            </w:r>
          </w:p>
        </w:tc>
        <w:tc>
          <w:tcPr>
            <w:tcW w:w="1701" w:type="dxa"/>
          </w:tcPr>
          <w:p w:rsidR="00076113" w:rsidRDefault="0035318D">
            <w:pPr>
              <w:pBdr>
                <w:top w:val="nil"/>
                <w:left w:val="nil"/>
                <w:bottom w:val="nil"/>
                <w:right w:val="nil"/>
                <w:between w:val="nil"/>
              </w:pBdr>
              <w:ind w:firstLine="600"/>
              <w:rPr>
                <w:color w:val="000000"/>
                <w:sz w:val="20"/>
                <w:szCs w:val="20"/>
              </w:rPr>
            </w:pPr>
            <w:bookmarkStart w:id="4943" w:name="_heading=h.3tsa7d2f9mcg" w:colFirst="0" w:colLast="0"/>
            <w:bookmarkEnd w:id="4943"/>
            <w:r>
              <w:rPr>
                <w:color w:val="000000"/>
                <w:sz w:val="20"/>
                <w:szCs w:val="20"/>
              </w:rPr>
              <w:t>0</w:t>
            </w:r>
          </w:p>
        </w:tc>
        <w:tc>
          <w:tcPr>
            <w:tcW w:w="1620" w:type="dxa"/>
          </w:tcPr>
          <w:p w:rsidR="00076113" w:rsidRDefault="0035318D">
            <w:pPr>
              <w:pBdr>
                <w:top w:val="nil"/>
                <w:left w:val="nil"/>
                <w:bottom w:val="nil"/>
                <w:right w:val="nil"/>
                <w:between w:val="nil"/>
              </w:pBdr>
              <w:ind w:firstLine="600"/>
              <w:rPr>
                <w:color w:val="000000"/>
                <w:sz w:val="20"/>
                <w:szCs w:val="20"/>
              </w:rPr>
            </w:pPr>
            <w:bookmarkStart w:id="4944" w:name="_heading=h.6wnfnmgsqx7x" w:colFirst="0" w:colLast="0"/>
            <w:bookmarkEnd w:id="4944"/>
            <w:r>
              <w:rPr>
                <w:color w:val="000000"/>
                <w:sz w:val="20"/>
                <w:szCs w:val="20"/>
              </w:rPr>
              <w:t>1</w:t>
            </w:r>
          </w:p>
        </w:tc>
        <w:tc>
          <w:tcPr>
            <w:tcW w:w="1620" w:type="dxa"/>
          </w:tcPr>
          <w:p w:rsidR="00076113" w:rsidRDefault="0035318D">
            <w:pPr>
              <w:pBdr>
                <w:top w:val="nil"/>
                <w:left w:val="nil"/>
                <w:bottom w:val="nil"/>
                <w:right w:val="nil"/>
                <w:between w:val="nil"/>
              </w:pBdr>
              <w:ind w:firstLine="600"/>
              <w:rPr>
                <w:color w:val="000000"/>
                <w:sz w:val="20"/>
                <w:szCs w:val="20"/>
              </w:rPr>
            </w:pPr>
            <w:bookmarkStart w:id="4945" w:name="_heading=h.gvgl8ypbl6b3" w:colFirst="0" w:colLast="0"/>
            <w:bookmarkEnd w:id="4945"/>
            <w:r>
              <w:rPr>
                <w:color w:val="000000"/>
                <w:sz w:val="20"/>
                <w:szCs w:val="20"/>
              </w:rPr>
              <w:t>3</w:t>
            </w:r>
          </w:p>
        </w:tc>
      </w:tr>
      <w:tr w:rsidR="00076113">
        <w:trPr>
          <w:trHeight w:val="395"/>
        </w:trPr>
        <w:tc>
          <w:tcPr>
            <w:tcW w:w="2130" w:type="dxa"/>
            <w:vMerge w:val="restart"/>
          </w:tcPr>
          <w:p w:rsidR="00076113" w:rsidRDefault="0035318D">
            <w:pPr>
              <w:pBdr>
                <w:top w:val="nil"/>
                <w:left w:val="nil"/>
                <w:bottom w:val="nil"/>
                <w:right w:val="nil"/>
                <w:between w:val="nil"/>
              </w:pBdr>
              <w:ind w:firstLine="26"/>
              <w:rPr>
                <w:color w:val="000000"/>
                <w:sz w:val="20"/>
                <w:szCs w:val="20"/>
              </w:rPr>
            </w:pPr>
            <w:bookmarkStart w:id="4946" w:name="_heading=h.cjjo8dazn4jk" w:colFirst="0" w:colLast="0"/>
            <w:bookmarkEnd w:id="4946"/>
            <w:r>
              <w:rPr>
                <w:color w:val="000000"/>
                <w:sz w:val="20"/>
                <w:szCs w:val="20"/>
              </w:rPr>
              <w:t xml:space="preserve">3.3. Формування системи управління відходами, </w:t>
            </w:r>
            <w:r>
              <w:rPr>
                <w:color w:val="000000"/>
                <w:sz w:val="20"/>
                <w:szCs w:val="20"/>
              </w:rPr>
              <w:lastRenderedPageBreak/>
              <w:t>екологічної свідомості населення</w:t>
            </w:r>
          </w:p>
        </w:tc>
        <w:tc>
          <w:tcPr>
            <w:tcW w:w="3965" w:type="dxa"/>
          </w:tcPr>
          <w:p w:rsidR="00076113" w:rsidRDefault="0035318D">
            <w:pPr>
              <w:pBdr>
                <w:top w:val="nil"/>
                <w:left w:val="nil"/>
                <w:bottom w:val="nil"/>
                <w:right w:val="nil"/>
                <w:between w:val="nil"/>
              </w:pBdr>
              <w:ind w:firstLine="22"/>
              <w:rPr>
                <w:color w:val="000000"/>
                <w:sz w:val="20"/>
                <w:szCs w:val="20"/>
              </w:rPr>
            </w:pPr>
            <w:bookmarkStart w:id="4947" w:name="_heading=h.qhcvk4u9grn" w:colFirst="0" w:colLast="0"/>
            <w:bookmarkEnd w:id="4947"/>
            <w:r>
              <w:rPr>
                <w:color w:val="000000"/>
                <w:sz w:val="20"/>
                <w:szCs w:val="20"/>
              </w:rPr>
              <w:lastRenderedPageBreak/>
              <w:t xml:space="preserve">Частка населених пунктів, охоплених вивезенням ТПВ, %; </w:t>
            </w:r>
          </w:p>
        </w:tc>
        <w:tc>
          <w:tcPr>
            <w:tcW w:w="3402" w:type="dxa"/>
          </w:tcPr>
          <w:p w:rsidR="00076113" w:rsidRDefault="0035318D">
            <w:pPr>
              <w:pBdr>
                <w:top w:val="nil"/>
                <w:left w:val="nil"/>
                <w:bottom w:val="nil"/>
                <w:right w:val="nil"/>
                <w:between w:val="nil"/>
              </w:pBdr>
              <w:ind w:firstLine="22"/>
              <w:rPr>
                <w:color w:val="000000"/>
                <w:sz w:val="20"/>
                <w:szCs w:val="20"/>
              </w:rPr>
            </w:pPr>
            <w:bookmarkStart w:id="4948" w:name="_heading=h.4ncx707man4z" w:colFirst="0" w:colLast="0"/>
            <w:bookmarkEnd w:id="4948"/>
            <w:r>
              <w:rPr>
                <w:color w:val="000000"/>
                <w:sz w:val="20"/>
                <w:szCs w:val="20"/>
              </w:rPr>
              <w:t>Відділ житлово-комунального господарства, інфраструктури та захисту довкілля</w:t>
            </w:r>
          </w:p>
        </w:tc>
        <w:tc>
          <w:tcPr>
            <w:tcW w:w="1701" w:type="dxa"/>
          </w:tcPr>
          <w:p w:rsidR="00076113" w:rsidRDefault="0035318D">
            <w:pPr>
              <w:pBdr>
                <w:top w:val="nil"/>
                <w:left w:val="nil"/>
                <w:bottom w:val="nil"/>
                <w:right w:val="nil"/>
                <w:between w:val="nil"/>
              </w:pBdr>
              <w:ind w:firstLine="600"/>
              <w:rPr>
                <w:color w:val="000000"/>
                <w:sz w:val="20"/>
                <w:szCs w:val="20"/>
              </w:rPr>
            </w:pPr>
            <w:bookmarkStart w:id="4949" w:name="_heading=h.844umu9f2e5u" w:colFirst="0" w:colLast="0"/>
            <w:bookmarkEnd w:id="4949"/>
            <w:r>
              <w:rPr>
                <w:sz w:val="20"/>
                <w:szCs w:val="20"/>
              </w:rPr>
              <w:t>59,67</w:t>
            </w:r>
          </w:p>
        </w:tc>
        <w:tc>
          <w:tcPr>
            <w:tcW w:w="1620" w:type="dxa"/>
          </w:tcPr>
          <w:p w:rsidR="00076113" w:rsidRDefault="0035318D">
            <w:pPr>
              <w:pBdr>
                <w:top w:val="nil"/>
                <w:left w:val="nil"/>
                <w:bottom w:val="nil"/>
                <w:right w:val="nil"/>
                <w:between w:val="nil"/>
              </w:pBdr>
              <w:ind w:firstLine="600"/>
              <w:rPr>
                <w:color w:val="000000"/>
                <w:sz w:val="20"/>
                <w:szCs w:val="20"/>
              </w:rPr>
            </w:pPr>
            <w:bookmarkStart w:id="4950" w:name="_heading=h.4qkoha6qypln" w:colFirst="0" w:colLast="0"/>
            <w:bookmarkEnd w:id="4950"/>
            <w:r>
              <w:rPr>
                <w:sz w:val="20"/>
                <w:szCs w:val="20"/>
              </w:rPr>
              <w:t>71,23</w:t>
            </w:r>
          </w:p>
        </w:tc>
        <w:tc>
          <w:tcPr>
            <w:tcW w:w="1620" w:type="dxa"/>
          </w:tcPr>
          <w:p w:rsidR="00076113" w:rsidRDefault="0035318D">
            <w:pPr>
              <w:pBdr>
                <w:top w:val="nil"/>
                <w:left w:val="nil"/>
                <w:bottom w:val="nil"/>
                <w:right w:val="nil"/>
                <w:between w:val="nil"/>
              </w:pBdr>
              <w:ind w:firstLine="600"/>
              <w:rPr>
                <w:color w:val="000000"/>
                <w:sz w:val="20"/>
                <w:szCs w:val="20"/>
              </w:rPr>
            </w:pPr>
            <w:bookmarkStart w:id="4951" w:name="_heading=h.xqyik8a27abr" w:colFirst="0" w:colLast="0"/>
            <w:bookmarkEnd w:id="4951"/>
            <w:r>
              <w:rPr>
                <w:sz w:val="20"/>
                <w:szCs w:val="20"/>
              </w:rPr>
              <w:t>100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0"/>
              <w:rPr>
                <w:color w:val="000000"/>
                <w:sz w:val="20"/>
                <w:szCs w:val="20"/>
              </w:rPr>
            </w:pPr>
            <w:bookmarkStart w:id="4952" w:name="_heading=h.guv7t7sl47l5" w:colFirst="0" w:colLast="0"/>
            <w:bookmarkEnd w:id="4952"/>
            <w:r>
              <w:rPr>
                <w:color w:val="000000"/>
                <w:sz w:val="20"/>
                <w:szCs w:val="20"/>
              </w:rPr>
              <w:t xml:space="preserve">Частка населених пунктів, у яких впроваджено роздільне збирання побутових відходів, у загальній кількості населених пунктів громади, %; </w:t>
            </w:r>
          </w:p>
        </w:tc>
        <w:tc>
          <w:tcPr>
            <w:tcW w:w="3402" w:type="dxa"/>
          </w:tcPr>
          <w:p w:rsidR="00076113" w:rsidRDefault="0035318D">
            <w:pPr>
              <w:pBdr>
                <w:top w:val="nil"/>
                <w:left w:val="nil"/>
                <w:bottom w:val="nil"/>
                <w:right w:val="nil"/>
                <w:between w:val="nil"/>
              </w:pBdr>
              <w:ind w:firstLine="20"/>
              <w:rPr>
                <w:color w:val="000000"/>
                <w:sz w:val="20"/>
                <w:szCs w:val="20"/>
              </w:rPr>
            </w:pPr>
            <w:bookmarkStart w:id="4953" w:name="_heading=h.3zn9f5fvrb9z" w:colFirst="0" w:colLast="0"/>
            <w:bookmarkEnd w:id="4953"/>
            <w:r>
              <w:rPr>
                <w:color w:val="000000"/>
                <w:sz w:val="20"/>
                <w:szCs w:val="20"/>
              </w:rPr>
              <w:t>Відділ житлово-комунального господарства, інфраструктури та захисту довкілля</w:t>
            </w:r>
          </w:p>
        </w:tc>
        <w:tc>
          <w:tcPr>
            <w:tcW w:w="1701" w:type="dxa"/>
          </w:tcPr>
          <w:p w:rsidR="00076113" w:rsidRDefault="0035318D">
            <w:pPr>
              <w:pBdr>
                <w:top w:val="nil"/>
                <w:left w:val="nil"/>
                <w:bottom w:val="nil"/>
                <w:right w:val="nil"/>
                <w:between w:val="nil"/>
              </w:pBdr>
              <w:ind w:firstLine="600"/>
              <w:rPr>
                <w:color w:val="000000"/>
                <w:sz w:val="20"/>
                <w:szCs w:val="20"/>
              </w:rPr>
            </w:pPr>
            <w:bookmarkStart w:id="4954" w:name="_heading=h.g4j8ajf973nb" w:colFirst="0" w:colLast="0"/>
            <w:bookmarkEnd w:id="4954"/>
            <w:r>
              <w:rPr>
                <w:sz w:val="20"/>
                <w:szCs w:val="20"/>
              </w:rPr>
              <w:t>0</w:t>
            </w:r>
          </w:p>
        </w:tc>
        <w:tc>
          <w:tcPr>
            <w:tcW w:w="1620" w:type="dxa"/>
          </w:tcPr>
          <w:p w:rsidR="00076113" w:rsidRDefault="0035318D">
            <w:pPr>
              <w:pBdr>
                <w:top w:val="nil"/>
                <w:left w:val="nil"/>
                <w:bottom w:val="nil"/>
                <w:right w:val="nil"/>
                <w:between w:val="nil"/>
              </w:pBdr>
              <w:ind w:firstLine="600"/>
              <w:rPr>
                <w:color w:val="000000"/>
                <w:sz w:val="20"/>
                <w:szCs w:val="20"/>
              </w:rPr>
            </w:pPr>
            <w:bookmarkStart w:id="4955" w:name="_heading=h.7z1ulz5gqtt" w:colFirst="0" w:colLast="0"/>
            <w:bookmarkEnd w:id="4955"/>
            <w:r>
              <w:rPr>
                <w:sz w:val="20"/>
                <w:szCs w:val="20"/>
              </w:rPr>
              <w:t>0</w:t>
            </w:r>
          </w:p>
        </w:tc>
        <w:tc>
          <w:tcPr>
            <w:tcW w:w="1620" w:type="dxa"/>
          </w:tcPr>
          <w:p w:rsidR="00076113" w:rsidRDefault="0035318D">
            <w:pPr>
              <w:pBdr>
                <w:top w:val="nil"/>
                <w:left w:val="nil"/>
                <w:bottom w:val="nil"/>
                <w:right w:val="nil"/>
                <w:between w:val="nil"/>
              </w:pBdr>
              <w:ind w:firstLine="600"/>
              <w:rPr>
                <w:color w:val="000000"/>
                <w:sz w:val="20"/>
                <w:szCs w:val="20"/>
              </w:rPr>
            </w:pPr>
            <w:bookmarkStart w:id="4956" w:name="_heading=h.uowzlm86gvb8" w:colFirst="0" w:colLast="0"/>
            <w:bookmarkEnd w:id="4956"/>
            <w:r>
              <w:rPr>
                <w:sz w:val="20"/>
                <w:szCs w:val="20"/>
              </w:rPr>
              <w:t>10</w:t>
            </w:r>
          </w:p>
        </w:tc>
      </w:tr>
      <w:tr w:rsidR="00076113">
        <w:trPr>
          <w:trHeight w:val="395"/>
        </w:trPr>
        <w:tc>
          <w:tcPr>
            <w:tcW w:w="2130" w:type="dxa"/>
            <w:vMerge/>
          </w:tcPr>
          <w:p w:rsidR="00076113" w:rsidRDefault="00076113">
            <w:pPr>
              <w:widowControl w:val="0"/>
              <w:pBdr>
                <w:top w:val="nil"/>
                <w:left w:val="nil"/>
                <w:bottom w:val="nil"/>
                <w:right w:val="nil"/>
                <w:between w:val="nil"/>
              </w:pBdr>
              <w:spacing w:line="276" w:lineRule="auto"/>
              <w:ind w:firstLine="0"/>
              <w:jc w:val="left"/>
              <w:rPr>
                <w:color w:val="000000"/>
                <w:sz w:val="20"/>
                <w:szCs w:val="20"/>
              </w:rPr>
            </w:pPr>
          </w:p>
        </w:tc>
        <w:tc>
          <w:tcPr>
            <w:tcW w:w="3965" w:type="dxa"/>
          </w:tcPr>
          <w:p w:rsidR="00076113" w:rsidRDefault="0035318D">
            <w:pPr>
              <w:pBdr>
                <w:top w:val="nil"/>
                <w:left w:val="nil"/>
                <w:bottom w:val="nil"/>
                <w:right w:val="nil"/>
                <w:between w:val="nil"/>
              </w:pBdr>
              <w:ind w:firstLine="20"/>
              <w:rPr>
                <w:color w:val="000000"/>
                <w:sz w:val="20"/>
                <w:szCs w:val="20"/>
              </w:rPr>
            </w:pPr>
            <w:bookmarkStart w:id="4957" w:name="_heading=h.9x83pxogrl44" w:colFirst="0" w:colLast="0"/>
            <w:bookmarkEnd w:id="4957"/>
            <w:r>
              <w:rPr>
                <w:color w:val="000000"/>
                <w:sz w:val="20"/>
                <w:szCs w:val="20"/>
              </w:rPr>
              <w:t>Кількість проведених освітніх та просвітницьких заходів, одиниць</w:t>
            </w:r>
          </w:p>
        </w:tc>
        <w:tc>
          <w:tcPr>
            <w:tcW w:w="3402" w:type="dxa"/>
          </w:tcPr>
          <w:p w:rsidR="00076113" w:rsidRDefault="0035318D">
            <w:pPr>
              <w:pBdr>
                <w:top w:val="nil"/>
                <w:left w:val="nil"/>
                <w:bottom w:val="nil"/>
                <w:right w:val="nil"/>
                <w:between w:val="nil"/>
              </w:pBdr>
              <w:ind w:firstLine="20"/>
              <w:rPr>
                <w:color w:val="000000"/>
                <w:sz w:val="20"/>
                <w:szCs w:val="20"/>
              </w:rPr>
            </w:pPr>
            <w:bookmarkStart w:id="4958" w:name="_heading=h.danuznvba7lm" w:colFirst="0" w:colLast="0"/>
            <w:bookmarkEnd w:id="4958"/>
            <w:r>
              <w:rPr>
                <w:color w:val="000000"/>
                <w:sz w:val="20"/>
                <w:szCs w:val="20"/>
              </w:rPr>
              <w:t>Гуманітарне управління Городоцької міської ради</w:t>
            </w:r>
          </w:p>
        </w:tc>
        <w:tc>
          <w:tcPr>
            <w:tcW w:w="1701" w:type="dxa"/>
          </w:tcPr>
          <w:p w:rsidR="00076113" w:rsidRDefault="0035318D">
            <w:pPr>
              <w:pBdr>
                <w:top w:val="nil"/>
                <w:left w:val="nil"/>
                <w:bottom w:val="nil"/>
                <w:right w:val="nil"/>
                <w:between w:val="nil"/>
              </w:pBdr>
              <w:ind w:firstLine="600"/>
              <w:rPr>
                <w:color w:val="000000"/>
                <w:sz w:val="20"/>
                <w:szCs w:val="20"/>
              </w:rPr>
            </w:pPr>
            <w:bookmarkStart w:id="4959" w:name="_heading=h.rlux3rbxvxc0" w:colFirst="0" w:colLast="0"/>
            <w:bookmarkEnd w:id="4959"/>
            <w:r>
              <w:rPr>
                <w:sz w:val="20"/>
                <w:szCs w:val="20"/>
              </w:rPr>
              <w:t>52</w:t>
            </w:r>
          </w:p>
        </w:tc>
        <w:tc>
          <w:tcPr>
            <w:tcW w:w="1620" w:type="dxa"/>
          </w:tcPr>
          <w:p w:rsidR="00076113" w:rsidRDefault="0035318D">
            <w:pPr>
              <w:pBdr>
                <w:top w:val="nil"/>
                <w:left w:val="nil"/>
                <w:bottom w:val="nil"/>
                <w:right w:val="nil"/>
                <w:between w:val="nil"/>
              </w:pBdr>
              <w:ind w:firstLine="600"/>
              <w:rPr>
                <w:color w:val="000000"/>
                <w:sz w:val="20"/>
                <w:szCs w:val="20"/>
              </w:rPr>
            </w:pPr>
            <w:bookmarkStart w:id="4960" w:name="_heading=h.u35c0njv07xq" w:colFirst="0" w:colLast="0"/>
            <w:bookmarkEnd w:id="4960"/>
            <w:r>
              <w:rPr>
                <w:sz w:val="20"/>
                <w:szCs w:val="20"/>
              </w:rPr>
              <w:t>60</w:t>
            </w:r>
          </w:p>
        </w:tc>
        <w:tc>
          <w:tcPr>
            <w:tcW w:w="1620" w:type="dxa"/>
          </w:tcPr>
          <w:p w:rsidR="00076113" w:rsidRDefault="0035318D">
            <w:pPr>
              <w:pBdr>
                <w:top w:val="nil"/>
                <w:left w:val="nil"/>
                <w:bottom w:val="nil"/>
                <w:right w:val="nil"/>
                <w:between w:val="nil"/>
              </w:pBdr>
              <w:ind w:firstLine="600"/>
              <w:rPr>
                <w:color w:val="000000"/>
                <w:sz w:val="20"/>
                <w:szCs w:val="20"/>
              </w:rPr>
            </w:pPr>
            <w:bookmarkStart w:id="4961" w:name="_heading=h.wwfvcy1gd5m5" w:colFirst="0" w:colLast="0"/>
            <w:bookmarkEnd w:id="4961"/>
            <w:r>
              <w:rPr>
                <w:sz w:val="20"/>
                <w:szCs w:val="20"/>
              </w:rPr>
              <w:t>63</w:t>
            </w:r>
          </w:p>
        </w:tc>
      </w:tr>
    </w:tbl>
    <w:p w:rsidR="00076113" w:rsidRDefault="00076113">
      <w:pPr>
        <w:ind w:firstLine="660"/>
        <w:rPr>
          <w:color w:val="000000"/>
        </w:rPr>
        <w:sectPr w:rsidR="00076113">
          <w:pgSz w:w="16840" w:h="11910" w:orient="landscape"/>
          <w:pgMar w:top="567" w:right="1440" w:bottom="1440" w:left="1440" w:header="709" w:footer="709" w:gutter="0"/>
          <w:cols w:space="720"/>
        </w:sectPr>
      </w:pPr>
    </w:p>
    <w:p w:rsidR="00076113" w:rsidRDefault="0035318D">
      <w:pPr>
        <w:pBdr>
          <w:top w:val="nil"/>
          <w:left w:val="nil"/>
          <w:bottom w:val="nil"/>
          <w:right w:val="nil"/>
          <w:between w:val="nil"/>
        </w:pBdr>
        <w:shd w:val="clear" w:color="auto" w:fill="8DB3E2"/>
        <w:spacing w:before="240" w:after="60"/>
        <w:ind w:left="1" w:firstLine="843"/>
        <w:rPr>
          <w:rFonts w:ascii="Calibri" w:eastAsia="Calibri" w:hAnsi="Calibri" w:cs="Calibri"/>
          <w:b/>
          <w:bCs/>
          <w:color w:val="FFFFFF"/>
          <w:sz w:val="28"/>
          <w:szCs w:val="28"/>
        </w:rPr>
      </w:pPr>
      <w:bookmarkStart w:id="4962" w:name="_heading=h.r246z5pj22i6" w:colFirst="0" w:colLast="0"/>
      <w:bookmarkEnd w:id="4962"/>
      <w:r>
        <w:rPr>
          <w:rFonts w:ascii="Calibri" w:eastAsia="Calibri" w:hAnsi="Calibri" w:cs="Calibri"/>
          <w:b/>
          <w:bCs/>
          <w:color w:val="FFFFFF"/>
          <w:sz w:val="28"/>
          <w:szCs w:val="28"/>
        </w:rPr>
        <w:lastRenderedPageBreak/>
        <w:t>ДОДАТКИ</w:t>
      </w:r>
    </w:p>
    <w:p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r>
        <w:rPr>
          <w:rFonts w:ascii="Calibri" w:eastAsia="Calibri" w:hAnsi="Calibri" w:cs="Calibri"/>
          <w:color w:val="2E74B5"/>
          <w:sz w:val="32"/>
          <w:szCs w:val="32"/>
        </w:rPr>
        <w:t>ДОДАТОК 1</w:t>
      </w:r>
    </w:p>
    <w:p w:rsidR="00076113" w:rsidRDefault="0035318D">
      <w:pPr>
        <w:pBdr>
          <w:top w:val="nil"/>
          <w:left w:val="nil"/>
          <w:bottom w:val="nil"/>
          <w:right w:val="nil"/>
          <w:between w:val="nil"/>
        </w:pBdr>
        <w:spacing w:after="160" w:line="259" w:lineRule="auto"/>
        <w:ind w:firstLine="660"/>
        <w:rPr>
          <w:color w:val="000000"/>
          <w:sz w:val="18"/>
          <w:szCs w:val="18"/>
          <w:highlight w:val="white"/>
        </w:rPr>
      </w:pPr>
      <w:bookmarkStart w:id="4963" w:name="_heading=h.r9ljcdc06xqw" w:colFirst="0" w:colLast="0"/>
      <w:bookmarkEnd w:id="4963"/>
      <w:r>
        <w:rPr>
          <w:color w:val="000000"/>
          <w:highlight w:val="white"/>
        </w:rPr>
        <w:t>Перелік дозволів на викиди забруднюючих речовин в атмосферне повітря стаціонарними джерелами об’єктів 1, 2, 3 груп</w:t>
      </w:r>
      <w:r>
        <w:rPr>
          <w:rFonts w:ascii="e-Ukraine" w:eastAsia="e-Ukraine" w:hAnsi="e-Ukraine" w:cs="e-Ukraine"/>
          <w:b/>
          <w:bCs/>
          <w:color w:val="000000"/>
          <w:sz w:val="42"/>
          <w:szCs w:val="42"/>
          <w:highlight w:val="white"/>
        </w:rPr>
        <w:t xml:space="preserve"> </w:t>
      </w:r>
      <w:r>
        <w:rPr>
          <w:b/>
          <w:bCs/>
          <w:color w:val="000000"/>
          <w:sz w:val="18"/>
          <w:szCs w:val="18"/>
          <w:highlight w:val="white"/>
        </w:rPr>
        <w:t>(</w:t>
      </w:r>
      <w:hyperlink r:id="rId222">
        <w:r>
          <w:rPr>
            <w:b/>
            <w:bCs/>
            <w:color w:val="0563C1"/>
            <w:sz w:val="18"/>
            <w:szCs w:val="18"/>
            <w:highlight w:val="white"/>
            <w:u w:val="single"/>
          </w:rPr>
          <w:t>https://my.eco.gov.ua/registry?keyId=177&amp;page=29&amp;rowsPerPage=10</w:t>
        </w:r>
      </w:hyperlink>
      <w:r>
        <w:rPr>
          <w:color w:val="000000"/>
          <w:sz w:val="18"/>
          <w:szCs w:val="18"/>
          <w:highlight w:val="white"/>
        </w:rPr>
        <w:t>)</w:t>
      </w:r>
    </w:p>
    <w:tbl>
      <w:tblPr>
        <w:tblStyle w:val="afffffffffff7"/>
        <w:tblW w:w="100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55"/>
        <w:gridCol w:w="1984"/>
        <w:gridCol w:w="1877"/>
        <w:gridCol w:w="1667"/>
        <w:gridCol w:w="1843"/>
      </w:tblGrid>
      <w:tr w:rsidR="00076113">
        <w:tc>
          <w:tcPr>
            <w:tcW w:w="2655" w:type="dxa"/>
          </w:tcPr>
          <w:p w:rsidR="00076113" w:rsidRDefault="0035318D">
            <w:pPr>
              <w:pBdr>
                <w:top w:val="nil"/>
                <w:left w:val="nil"/>
                <w:bottom w:val="nil"/>
                <w:right w:val="nil"/>
                <w:between w:val="nil"/>
              </w:pBdr>
              <w:spacing w:line="216" w:lineRule="auto"/>
              <w:ind w:left="-2" w:firstLine="2"/>
              <w:jc w:val="center"/>
              <w:rPr>
                <w:color w:val="000000"/>
                <w:sz w:val="20"/>
                <w:szCs w:val="20"/>
              </w:rPr>
            </w:pPr>
            <w:bookmarkStart w:id="4964" w:name="_heading=h.5313ec26e9a" w:colFirst="0" w:colLast="0"/>
            <w:bookmarkEnd w:id="4964"/>
            <w:r>
              <w:rPr>
                <w:b/>
                <w:bCs/>
                <w:sz w:val="20"/>
                <w:szCs w:val="20"/>
              </w:rPr>
              <w:t>Суб'єкт</w:t>
            </w:r>
            <w:r>
              <w:rPr>
                <w:b/>
                <w:bCs/>
                <w:color w:val="000000"/>
                <w:sz w:val="20"/>
                <w:szCs w:val="20"/>
              </w:rPr>
              <w:t xml:space="preserve"> господарювання</w:t>
            </w:r>
          </w:p>
        </w:tc>
        <w:tc>
          <w:tcPr>
            <w:tcW w:w="1984" w:type="dxa"/>
          </w:tcPr>
          <w:p w:rsidR="00076113" w:rsidRDefault="0035318D">
            <w:pPr>
              <w:pBdr>
                <w:top w:val="nil"/>
                <w:left w:val="nil"/>
                <w:bottom w:val="nil"/>
                <w:right w:val="nil"/>
                <w:between w:val="nil"/>
              </w:pBdr>
              <w:spacing w:line="216" w:lineRule="auto"/>
              <w:ind w:left="-2" w:firstLine="2"/>
              <w:jc w:val="center"/>
              <w:rPr>
                <w:color w:val="000000"/>
                <w:sz w:val="20"/>
                <w:szCs w:val="20"/>
              </w:rPr>
            </w:pPr>
            <w:bookmarkStart w:id="4965" w:name="_heading=h.at727nusjz5m" w:colFirst="0" w:colLast="0"/>
            <w:bookmarkEnd w:id="4965"/>
            <w:r>
              <w:rPr>
                <w:b/>
                <w:bCs/>
                <w:color w:val="000000"/>
                <w:sz w:val="20"/>
                <w:szCs w:val="20"/>
              </w:rPr>
              <w:t>Найменування об’єкта на який видано дозвіл на викиди</w:t>
            </w:r>
          </w:p>
        </w:tc>
        <w:tc>
          <w:tcPr>
            <w:tcW w:w="1877" w:type="dxa"/>
          </w:tcPr>
          <w:p w:rsidR="00076113" w:rsidRDefault="0035318D">
            <w:pPr>
              <w:pBdr>
                <w:top w:val="nil"/>
                <w:left w:val="nil"/>
                <w:bottom w:val="nil"/>
                <w:right w:val="nil"/>
                <w:between w:val="nil"/>
              </w:pBdr>
              <w:spacing w:line="216" w:lineRule="auto"/>
              <w:ind w:left="-2" w:firstLine="2"/>
              <w:jc w:val="center"/>
              <w:rPr>
                <w:color w:val="000000"/>
                <w:sz w:val="20"/>
                <w:szCs w:val="20"/>
              </w:rPr>
            </w:pPr>
            <w:bookmarkStart w:id="4966" w:name="_heading=h.ijew8aitit0m" w:colFirst="0" w:colLast="0"/>
            <w:bookmarkEnd w:id="4966"/>
            <w:r>
              <w:rPr>
                <w:b/>
                <w:bCs/>
                <w:sz w:val="20"/>
                <w:szCs w:val="20"/>
              </w:rPr>
              <w:t>Місцезнаходження</w:t>
            </w:r>
          </w:p>
        </w:tc>
        <w:tc>
          <w:tcPr>
            <w:tcW w:w="1667" w:type="dxa"/>
          </w:tcPr>
          <w:p w:rsidR="00076113" w:rsidRDefault="0035318D">
            <w:pPr>
              <w:pBdr>
                <w:top w:val="nil"/>
                <w:left w:val="nil"/>
                <w:bottom w:val="nil"/>
                <w:right w:val="nil"/>
                <w:between w:val="nil"/>
              </w:pBdr>
              <w:spacing w:line="216" w:lineRule="auto"/>
              <w:ind w:left="-2" w:firstLine="2"/>
              <w:jc w:val="center"/>
              <w:rPr>
                <w:color w:val="000000"/>
                <w:sz w:val="20"/>
                <w:szCs w:val="20"/>
              </w:rPr>
            </w:pPr>
            <w:bookmarkStart w:id="4967" w:name="_heading=h.rr55pjjpx9a2" w:colFirst="0" w:colLast="0"/>
            <w:bookmarkEnd w:id="4967"/>
            <w:r>
              <w:rPr>
                <w:b/>
                <w:bCs/>
                <w:color w:val="000000"/>
                <w:sz w:val="20"/>
                <w:szCs w:val="20"/>
              </w:rPr>
              <w:t>Номер дозволу</w:t>
            </w:r>
          </w:p>
        </w:tc>
        <w:tc>
          <w:tcPr>
            <w:tcW w:w="1843" w:type="dxa"/>
          </w:tcPr>
          <w:p w:rsidR="00076113" w:rsidRDefault="0035318D">
            <w:pPr>
              <w:pBdr>
                <w:top w:val="nil"/>
                <w:left w:val="nil"/>
                <w:bottom w:val="nil"/>
                <w:right w:val="nil"/>
                <w:between w:val="nil"/>
              </w:pBdr>
              <w:spacing w:line="216" w:lineRule="auto"/>
              <w:ind w:left="-2" w:firstLine="2"/>
              <w:jc w:val="center"/>
              <w:rPr>
                <w:color w:val="000000"/>
                <w:sz w:val="20"/>
                <w:szCs w:val="20"/>
              </w:rPr>
            </w:pPr>
            <w:bookmarkStart w:id="4968" w:name="_heading=h.hj4r8vnhidbi" w:colFirst="0" w:colLast="0"/>
            <w:bookmarkEnd w:id="4968"/>
            <w:r>
              <w:rPr>
                <w:b/>
                <w:bCs/>
                <w:color w:val="000000"/>
                <w:sz w:val="20"/>
                <w:szCs w:val="20"/>
              </w:rPr>
              <w:t>Дата видачі</w:t>
            </w:r>
          </w:p>
        </w:tc>
      </w:tr>
      <w:tr w:rsidR="00076113">
        <w:tc>
          <w:tcPr>
            <w:tcW w:w="2655"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69" w:name="_heading=h.vdu6yzdb0mhp" w:colFirst="0" w:colLast="0"/>
            <w:bookmarkEnd w:id="4969"/>
            <w:r>
              <w:rPr>
                <w:color w:val="000000"/>
                <w:sz w:val="20"/>
                <w:szCs w:val="20"/>
              </w:rPr>
              <w:t>ТОВАРИСТВО З ОБМЕЖЕНОЮ ВІДПОВІДАЛЬНІСТЮ "ЕЛІТ ФЛОРА"</w:t>
            </w:r>
          </w:p>
        </w:tc>
        <w:tc>
          <w:tcPr>
            <w:tcW w:w="1984"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70" w:name="_heading=h.df4b05lkdwtt" w:colFirst="0" w:colLast="0"/>
            <w:bookmarkEnd w:id="4970"/>
            <w:r>
              <w:rPr>
                <w:color w:val="000000"/>
                <w:sz w:val="20"/>
                <w:szCs w:val="20"/>
              </w:rPr>
              <w:t>ТОВАРИСТВО З ОБМЕЖЕНОЮ ВІДПОВІДАЛЬНІСТЮ "ЕЛІТ ФЛОРА"</w:t>
            </w:r>
          </w:p>
        </w:tc>
        <w:tc>
          <w:tcPr>
            <w:tcW w:w="187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71" w:name="_heading=h.lhz6ym9s5nwl" w:colFirst="0" w:colLast="0"/>
            <w:bookmarkEnd w:id="4971"/>
            <w:r>
              <w:rPr>
                <w:color w:val="000000"/>
                <w:sz w:val="20"/>
                <w:szCs w:val="20"/>
              </w:rPr>
              <w:t>Львівська обл.,  Львівський р-н, м. Городок, вул. Львівська, буд. № 661, індекс: 81500</w:t>
            </w:r>
          </w:p>
        </w:tc>
        <w:tc>
          <w:tcPr>
            <w:tcW w:w="166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72" w:name="_heading=h.bzea3nn6sxr4" w:colFirst="0" w:colLast="0"/>
            <w:bookmarkEnd w:id="4972"/>
            <w:r>
              <w:rPr>
                <w:color w:val="000000"/>
                <w:sz w:val="20"/>
                <w:szCs w:val="20"/>
              </w:rPr>
              <w:t>4610910100-17</w:t>
            </w:r>
          </w:p>
        </w:tc>
        <w:tc>
          <w:tcPr>
            <w:tcW w:w="1843"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73" w:name="_heading=h.ppitfm3sy0ej" w:colFirst="0" w:colLast="0"/>
            <w:bookmarkEnd w:id="4973"/>
            <w:r>
              <w:rPr>
                <w:color w:val="000000"/>
                <w:sz w:val="20"/>
                <w:szCs w:val="20"/>
              </w:rPr>
              <w:t>20.04.2017 - необмежений</w:t>
            </w:r>
          </w:p>
        </w:tc>
      </w:tr>
      <w:tr w:rsidR="00076113">
        <w:tc>
          <w:tcPr>
            <w:tcW w:w="2655"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74" w:name="_heading=h.296g0dxo098f" w:colFirst="0" w:colLast="0"/>
            <w:bookmarkEnd w:id="4974"/>
            <w:r>
              <w:rPr>
                <w:color w:val="000000"/>
                <w:sz w:val="20"/>
                <w:szCs w:val="20"/>
              </w:rPr>
              <w:t>ТОВАРИСТВО З ОБМЕЖЕНОЮ ВІДПОВІДАЛЬНІСТЮ "ОЗОН"</w:t>
            </w:r>
          </w:p>
        </w:tc>
        <w:tc>
          <w:tcPr>
            <w:tcW w:w="1984"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75" w:name="_heading=h.dwudmbt31hmk" w:colFirst="0" w:colLast="0"/>
            <w:bookmarkEnd w:id="4975"/>
            <w:r>
              <w:rPr>
                <w:color w:val="000000"/>
                <w:sz w:val="20"/>
                <w:szCs w:val="20"/>
              </w:rPr>
              <w:t>ТОВАРИСТВО З ОБМЕЖЕНОЮ ВІДПОВІДАЛЬНІСТЮ "ОЗОН"</w:t>
            </w:r>
          </w:p>
        </w:tc>
        <w:tc>
          <w:tcPr>
            <w:tcW w:w="187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76" w:name="_heading=h.sepzj7amhddd" w:colFirst="0" w:colLast="0"/>
            <w:bookmarkEnd w:id="4976"/>
            <w:r>
              <w:rPr>
                <w:color w:val="000000"/>
                <w:sz w:val="20"/>
                <w:szCs w:val="20"/>
              </w:rPr>
              <w:t>Львівська обл.,  Львівський р-н, м. Городок, вул. Комарнівська, буд. № 66В, індекс: 81500</w:t>
            </w:r>
          </w:p>
        </w:tc>
        <w:tc>
          <w:tcPr>
            <w:tcW w:w="166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77" w:name="_heading=h.cg2oo3uvanxc" w:colFirst="0" w:colLast="0"/>
            <w:bookmarkEnd w:id="4977"/>
            <w:r>
              <w:rPr>
                <w:color w:val="000000"/>
                <w:sz w:val="20"/>
                <w:szCs w:val="20"/>
              </w:rPr>
              <w:t>4620910100-10</w:t>
            </w:r>
          </w:p>
        </w:tc>
        <w:tc>
          <w:tcPr>
            <w:tcW w:w="1843"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78" w:name="_heading=h.1juttqxpm26k" w:colFirst="0" w:colLast="0"/>
            <w:bookmarkEnd w:id="4978"/>
            <w:r>
              <w:rPr>
                <w:color w:val="000000"/>
                <w:sz w:val="20"/>
                <w:szCs w:val="20"/>
              </w:rPr>
              <w:t>04.09.2014 р. - необмежений</w:t>
            </w:r>
          </w:p>
        </w:tc>
      </w:tr>
      <w:tr w:rsidR="00076113">
        <w:tc>
          <w:tcPr>
            <w:tcW w:w="2655"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79" w:name="_heading=h.nnuga24qgmk0" w:colFirst="0" w:colLast="0"/>
            <w:bookmarkEnd w:id="4979"/>
            <w:r>
              <w:rPr>
                <w:color w:val="000000"/>
                <w:sz w:val="20"/>
                <w:szCs w:val="20"/>
              </w:rPr>
              <w:t>ПАТ "Укртелеком"</w:t>
            </w:r>
          </w:p>
        </w:tc>
        <w:tc>
          <w:tcPr>
            <w:tcW w:w="1984"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80" w:name="_heading=h.q2zi6apc0a12" w:colFirst="0" w:colLast="0"/>
            <w:bookmarkEnd w:id="4980"/>
            <w:r>
              <w:rPr>
                <w:color w:val="000000"/>
                <w:sz w:val="20"/>
                <w:szCs w:val="20"/>
              </w:rPr>
              <w:t>Станційно-лінійна дільниця №2 районного центру телекомунікацій №13</w:t>
            </w:r>
          </w:p>
        </w:tc>
        <w:tc>
          <w:tcPr>
            <w:tcW w:w="187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81" w:name="_heading=h.ofnrwoiz08g" w:colFirst="0" w:colLast="0"/>
            <w:bookmarkEnd w:id="4981"/>
            <w:r>
              <w:rPr>
                <w:color w:val="000000"/>
                <w:sz w:val="20"/>
                <w:szCs w:val="20"/>
              </w:rPr>
              <w:t>Львівська обл.,  Львівський р-н, м. Городок, вул. Львівська, буд. № 16, індекс: 81500</w:t>
            </w:r>
          </w:p>
        </w:tc>
        <w:tc>
          <w:tcPr>
            <w:tcW w:w="166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82" w:name="_heading=h.4eaz0jfuz7f5" w:colFirst="0" w:colLast="0"/>
            <w:bookmarkEnd w:id="4982"/>
            <w:r>
              <w:rPr>
                <w:color w:val="000000"/>
                <w:sz w:val="20"/>
                <w:szCs w:val="20"/>
              </w:rPr>
              <w:t>4610910100-19</w:t>
            </w:r>
          </w:p>
        </w:tc>
        <w:tc>
          <w:tcPr>
            <w:tcW w:w="1843"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83" w:name="_heading=h.4v46ga5tjo72" w:colFirst="0" w:colLast="0"/>
            <w:bookmarkEnd w:id="4983"/>
            <w:r>
              <w:rPr>
                <w:color w:val="000000"/>
                <w:sz w:val="20"/>
                <w:szCs w:val="20"/>
              </w:rPr>
              <w:t>24.11.2017 р. - необмеженій</w:t>
            </w:r>
          </w:p>
        </w:tc>
      </w:tr>
      <w:tr w:rsidR="00076113">
        <w:tc>
          <w:tcPr>
            <w:tcW w:w="2655"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84" w:name="_heading=h.sjnxch28x23u" w:colFirst="0" w:colLast="0"/>
            <w:bookmarkEnd w:id="4984"/>
            <w:r>
              <w:rPr>
                <w:color w:val="000000"/>
                <w:sz w:val="20"/>
                <w:szCs w:val="20"/>
              </w:rPr>
              <w:t>ТОВАРИСТВО З ОБМЕЖЕНОЮ ВІДПОВІДАЛЬНІСТЮ "ОККО-ДРАЙВ"</w:t>
            </w:r>
          </w:p>
        </w:tc>
        <w:tc>
          <w:tcPr>
            <w:tcW w:w="1984"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85" w:name="_heading=h.u8js20q72s80" w:colFirst="0" w:colLast="0"/>
            <w:bookmarkEnd w:id="4985"/>
            <w:r>
              <w:rPr>
                <w:color w:val="000000"/>
                <w:sz w:val="20"/>
                <w:szCs w:val="20"/>
              </w:rPr>
              <w:t>АЗС №51</w:t>
            </w:r>
          </w:p>
        </w:tc>
        <w:tc>
          <w:tcPr>
            <w:tcW w:w="187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86" w:name="_heading=h.jznvg3efpwrj" w:colFirst="0" w:colLast="0"/>
            <w:bookmarkEnd w:id="4986"/>
            <w:r>
              <w:rPr>
                <w:color w:val="000000"/>
                <w:sz w:val="20"/>
                <w:szCs w:val="20"/>
              </w:rPr>
              <w:t>Львівська обл.,  Львівський р-н, м. Городок, вул. Львівська, буд. № 320Б, індекс: 8050</w:t>
            </w:r>
          </w:p>
        </w:tc>
        <w:tc>
          <w:tcPr>
            <w:tcW w:w="166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87" w:name="_heading=h.pxftwddiu4nc" w:colFirst="0" w:colLast="0"/>
            <w:bookmarkEnd w:id="4987"/>
            <w:r>
              <w:rPr>
                <w:color w:val="000000"/>
                <w:sz w:val="20"/>
                <w:szCs w:val="20"/>
              </w:rPr>
              <w:t>UA46060070010047325-7</w:t>
            </w:r>
          </w:p>
        </w:tc>
        <w:tc>
          <w:tcPr>
            <w:tcW w:w="1843"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88" w:name="_heading=h.tuscn3lfhupq" w:colFirst="0" w:colLast="0"/>
            <w:bookmarkEnd w:id="4988"/>
            <w:r>
              <w:rPr>
                <w:color w:val="000000"/>
                <w:sz w:val="20"/>
                <w:szCs w:val="20"/>
              </w:rPr>
              <w:t>18.08.2022 - необмежений</w:t>
            </w:r>
          </w:p>
        </w:tc>
      </w:tr>
      <w:tr w:rsidR="00076113">
        <w:tc>
          <w:tcPr>
            <w:tcW w:w="2655"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89" w:name="_heading=h.u0ojgjnleu8p" w:colFirst="0" w:colLast="0"/>
            <w:bookmarkEnd w:id="4989"/>
            <w:r>
              <w:rPr>
                <w:color w:val="000000"/>
                <w:sz w:val="20"/>
                <w:szCs w:val="20"/>
              </w:rPr>
              <w:t>АКЦІОНЕРНЕ ТОВАРИСТВО "УКРГАЗВИДОБУВАННЯ"</w:t>
            </w:r>
          </w:p>
        </w:tc>
        <w:tc>
          <w:tcPr>
            <w:tcW w:w="1984"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90" w:name="_heading=h.jn3em7dzzyj8" w:colFirst="0" w:colLast="0"/>
            <w:bookmarkEnd w:id="4990"/>
            <w:r>
              <w:rPr>
                <w:color w:val="000000"/>
                <w:sz w:val="20"/>
                <w:szCs w:val="20"/>
              </w:rPr>
              <w:t>Свердловина №3 "Добрянська" Комарнівського ЦВНГК Філії ГПУ "Львівгазвидобування"</w:t>
            </w:r>
          </w:p>
        </w:tc>
        <w:tc>
          <w:tcPr>
            <w:tcW w:w="187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91" w:name="_heading=h.irqgs26q0a87" w:colFirst="0" w:colLast="0"/>
            <w:bookmarkEnd w:id="4991"/>
            <w:r>
              <w:rPr>
                <w:color w:val="000000"/>
                <w:sz w:val="20"/>
                <w:szCs w:val="20"/>
              </w:rPr>
              <w:t>Львівська обл.,  Львівський р-н, Дубаневицька сільська рада</w:t>
            </w:r>
          </w:p>
        </w:tc>
        <w:tc>
          <w:tcPr>
            <w:tcW w:w="166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92" w:name="_heading=h.ym3pxt1ex0ix" w:colFirst="0" w:colLast="0"/>
            <w:bookmarkEnd w:id="4992"/>
            <w:r>
              <w:rPr>
                <w:color w:val="000000"/>
                <w:sz w:val="20"/>
                <w:szCs w:val="20"/>
              </w:rPr>
              <w:t>4620983400-1</w:t>
            </w:r>
          </w:p>
        </w:tc>
        <w:tc>
          <w:tcPr>
            <w:tcW w:w="1843"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93" w:name="_heading=h.gslkh3oulvpq" w:colFirst="0" w:colLast="0"/>
            <w:bookmarkEnd w:id="4993"/>
            <w:r>
              <w:rPr>
                <w:color w:val="000000"/>
                <w:sz w:val="20"/>
                <w:szCs w:val="20"/>
              </w:rPr>
              <w:t>21.12.2020 р. - необмежений</w:t>
            </w:r>
          </w:p>
        </w:tc>
      </w:tr>
      <w:tr w:rsidR="00076113">
        <w:tc>
          <w:tcPr>
            <w:tcW w:w="2655"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94" w:name="_heading=h.6cxxtx8mnrpd" w:colFirst="0" w:colLast="0"/>
            <w:bookmarkEnd w:id="4994"/>
            <w:r>
              <w:rPr>
                <w:color w:val="000000"/>
                <w:sz w:val="20"/>
                <w:szCs w:val="20"/>
              </w:rPr>
              <w:t>АКЦІОНЕРНЕ ТОВАРИСТВО "УКРГАЗВИДОБУВАННЯ"</w:t>
            </w:r>
          </w:p>
        </w:tc>
        <w:tc>
          <w:tcPr>
            <w:tcW w:w="1984"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95" w:name="_heading=h.j4yksti4br38" w:colFirst="0" w:colLast="0"/>
            <w:bookmarkEnd w:id="4995"/>
            <w:r>
              <w:rPr>
                <w:color w:val="000000"/>
                <w:sz w:val="20"/>
                <w:szCs w:val="20"/>
              </w:rPr>
              <w:t>Свердловина №4 "Добрянська" Комарнівського ЦВНГК Філії ГПУ "Львівгазвидобування"</w:t>
            </w:r>
          </w:p>
        </w:tc>
        <w:tc>
          <w:tcPr>
            <w:tcW w:w="187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96" w:name="_heading=h.9ehdjnegupzy" w:colFirst="0" w:colLast="0"/>
            <w:bookmarkEnd w:id="4996"/>
            <w:r>
              <w:rPr>
                <w:color w:val="000000"/>
                <w:sz w:val="20"/>
                <w:szCs w:val="20"/>
              </w:rPr>
              <w:t>Львівська обл.,  Львівський р-н, Шоломиничівська сільська рада</w:t>
            </w:r>
          </w:p>
        </w:tc>
        <w:tc>
          <w:tcPr>
            <w:tcW w:w="166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97" w:name="_heading=h.6q52ny80k4l" w:colFirst="0" w:colLast="0"/>
            <w:bookmarkEnd w:id="4997"/>
            <w:r>
              <w:rPr>
                <w:color w:val="000000"/>
                <w:sz w:val="20"/>
                <w:szCs w:val="20"/>
              </w:rPr>
              <w:t>4620989000-1</w:t>
            </w:r>
          </w:p>
        </w:tc>
        <w:tc>
          <w:tcPr>
            <w:tcW w:w="1843"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98" w:name="_heading=h.7u548d9qidww" w:colFirst="0" w:colLast="0"/>
            <w:bookmarkEnd w:id="4998"/>
            <w:r>
              <w:rPr>
                <w:color w:val="000000"/>
                <w:sz w:val="20"/>
                <w:szCs w:val="20"/>
              </w:rPr>
              <w:t>21.12.2020 р. - необмежений</w:t>
            </w:r>
          </w:p>
        </w:tc>
      </w:tr>
      <w:tr w:rsidR="00076113">
        <w:tc>
          <w:tcPr>
            <w:tcW w:w="2655" w:type="dxa"/>
          </w:tcPr>
          <w:p w:rsidR="00076113" w:rsidRDefault="0035318D">
            <w:pPr>
              <w:pBdr>
                <w:top w:val="nil"/>
                <w:left w:val="nil"/>
                <w:bottom w:val="nil"/>
                <w:right w:val="nil"/>
                <w:between w:val="nil"/>
              </w:pBdr>
              <w:spacing w:line="216" w:lineRule="auto"/>
              <w:ind w:left="-2" w:firstLine="2"/>
              <w:rPr>
                <w:color w:val="000000"/>
                <w:sz w:val="20"/>
                <w:szCs w:val="20"/>
              </w:rPr>
            </w:pPr>
            <w:bookmarkStart w:id="4999" w:name="_heading=h.gfa9ogpa6mwt" w:colFirst="0" w:colLast="0"/>
            <w:bookmarkEnd w:id="4999"/>
            <w:r>
              <w:rPr>
                <w:color w:val="000000"/>
                <w:sz w:val="20"/>
                <w:szCs w:val="20"/>
              </w:rPr>
              <w:t>АКЦІОНЕРНЕ ТОВАРИСТВО "УКРГАЗВИДОБУВАННЯ"</w:t>
            </w:r>
          </w:p>
        </w:tc>
        <w:tc>
          <w:tcPr>
            <w:tcW w:w="1984"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00" w:name="_heading=h.tb160h6qkp8x" w:colFirst="0" w:colLast="0"/>
            <w:bookmarkEnd w:id="5000"/>
            <w:r>
              <w:rPr>
                <w:color w:val="000000"/>
                <w:sz w:val="20"/>
                <w:szCs w:val="20"/>
              </w:rPr>
              <w:t>Свердловина №7 "Добрянська" Комарнівського ЦВНГК Філії ГПУ "Львівгазвидобування"</w:t>
            </w:r>
          </w:p>
        </w:tc>
        <w:tc>
          <w:tcPr>
            <w:tcW w:w="187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01" w:name="_heading=h.el6aekdhvemf" w:colFirst="0" w:colLast="0"/>
            <w:bookmarkEnd w:id="5001"/>
            <w:r>
              <w:rPr>
                <w:color w:val="000000"/>
                <w:sz w:val="20"/>
                <w:szCs w:val="20"/>
              </w:rPr>
              <w:t>Львівська обл.,  Львівський р-н, Шоломиничівська сільська рада</w:t>
            </w:r>
          </w:p>
        </w:tc>
        <w:tc>
          <w:tcPr>
            <w:tcW w:w="166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02" w:name="_heading=h.elzx0zf0ozsv" w:colFirst="0" w:colLast="0"/>
            <w:bookmarkEnd w:id="5002"/>
            <w:r>
              <w:rPr>
                <w:color w:val="000000"/>
                <w:sz w:val="20"/>
                <w:szCs w:val="20"/>
              </w:rPr>
              <w:t>4620989000-2</w:t>
            </w:r>
          </w:p>
        </w:tc>
        <w:tc>
          <w:tcPr>
            <w:tcW w:w="1843"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03" w:name="_heading=h.vudbl1fya3x8" w:colFirst="0" w:colLast="0"/>
            <w:bookmarkEnd w:id="5003"/>
            <w:r>
              <w:rPr>
                <w:color w:val="000000"/>
                <w:sz w:val="20"/>
                <w:szCs w:val="20"/>
              </w:rPr>
              <w:t>21.12.2020 р. - необмежений</w:t>
            </w:r>
          </w:p>
        </w:tc>
      </w:tr>
      <w:tr w:rsidR="00076113">
        <w:tc>
          <w:tcPr>
            <w:tcW w:w="2655"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04" w:name="_heading=h.o949f5bkmoml" w:colFirst="0" w:colLast="0"/>
            <w:bookmarkEnd w:id="5004"/>
            <w:r>
              <w:rPr>
                <w:color w:val="000000"/>
                <w:sz w:val="20"/>
                <w:szCs w:val="20"/>
              </w:rPr>
              <w:t>ТОВАРИСТВО З ОБМЕЖЕНОЮ ВІДПОВІДАЛЬНІСТЮ "ГАЛІЦІЯ-ТРЕЙД"</w:t>
            </w:r>
          </w:p>
        </w:tc>
        <w:tc>
          <w:tcPr>
            <w:tcW w:w="1984"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05" w:name="_heading=h.6zbyad3is7ay" w:colFirst="0" w:colLast="0"/>
            <w:bookmarkEnd w:id="5005"/>
            <w:r>
              <w:rPr>
                <w:color w:val="000000"/>
                <w:sz w:val="20"/>
                <w:szCs w:val="20"/>
              </w:rPr>
              <w:t>ТОВАРИСТВО З ОБМЕЖЕНОЮ ВІДПОВІДАЛЬНІСТЮ "ГАЛІЦІЯ-ТРЕЙД"</w:t>
            </w:r>
          </w:p>
        </w:tc>
        <w:tc>
          <w:tcPr>
            <w:tcW w:w="187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06" w:name="_heading=h.lr81f8u6dpo" w:colFirst="0" w:colLast="0"/>
            <w:bookmarkEnd w:id="5006"/>
            <w:r>
              <w:rPr>
                <w:color w:val="000000"/>
                <w:sz w:val="20"/>
                <w:szCs w:val="20"/>
              </w:rPr>
              <w:t>Львівська обл.,  Львівський р-н, м. Городок, вул. Артищівська, буд. № 9, корп</w:t>
            </w:r>
          </w:p>
        </w:tc>
        <w:tc>
          <w:tcPr>
            <w:tcW w:w="166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07" w:name="_heading=h.ms3oo36cugw" w:colFirst="0" w:colLast="0"/>
            <w:bookmarkEnd w:id="5007"/>
            <w:r>
              <w:rPr>
                <w:color w:val="000000"/>
                <w:sz w:val="20"/>
                <w:szCs w:val="20"/>
              </w:rPr>
              <w:t>4610910100-21</w:t>
            </w:r>
          </w:p>
        </w:tc>
        <w:tc>
          <w:tcPr>
            <w:tcW w:w="1843"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08" w:name="_heading=h.udhyyqf5g6te" w:colFirst="0" w:colLast="0"/>
            <w:bookmarkEnd w:id="5008"/>
            <w:r>
              <w:rPr>
                <w:color w:val="000000"/>
                <w:sz w:val="20"/>
                <w:szCs w:val="20"/>
              </w:rPr>
              <w:t>18.03.2020 - необмежений</w:t>
            </w:r>
          </w:p>
        </w:tc>
      </w:tr>
      <w:tr w:rsidR="00076113">
        <w:tc>
          <w:tcPr>
            <w:tcW w:w="2655"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09" w:name="_heading=h.5rwypc642juj" w:colFirst="0" w:colLast="0"/>
            <w:bookmarkEnd w:id="5009"/>
            <w:r>
              <w:rPr>
                <w:color w:val="000000"/>
                <w:sz w:val="20"/>
                <w:szCs w:val="20"/>
              </w:rPr>
              <w:t>ТОВАРИСТВО З ОБМЕЖЕНОЮ ВІДПОВІДАЛЬНІСТЮ "ТБ ФРУТ КАПІТАЛ"</w:t>
            </w:r>
          </w:p>
        </w:tc>
        <w:tc>
          <w:tcPr>
            <w:tcW w:w="1984"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10" w:name="_heading=h.u2t0lt498k49" w:colFirst="0" w:colLast="0"/>
            <w:bookmarkEnd w:id="5010"/>
            <w:r>
              <w:rPr>
                <w:color w:val="000000"/>
                <w:sz w:val="20"/>
                <w:szCs w:val="20"/>
              </w:rPr>
              <w:t>ТОВАРИСТВО З ОБМЕЖЕНОЮ ВІДПОВІДАЛЬНІСТЮ "ТБ ФРУТ КАПІТАЛ"</w:t>
            </w:r>
          </w:p>
        </w:tc>
        <w:tc>
          <w:tcPr>
            <w:tcW w:w="187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11" w:name="_heading=h.1d0jz61wwkcs" w:colFirst="0" w:colLast="0"/>
            <w:bookmarkEnd w:id="5011"/>
            <w:r>
              <w:rPr>
                <w:color w:val="000000"/>
                <w:sz w:val="20"/>
                <w:szCs w:val="20"/>
              </w:rPr>
              <w:t>Львівська обл.,  Львівський р-н, м. Городок, вул. Артищівська, буд. № 9, корпус 1, індекс: 81500</w:t>
            </w:r>
          </w:p>
        </w:tc>
        <w:tc>
          <w:tcPr>
            <w:tcW w:w="166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12" w:name="_heading=h.dphh5zcuv74j" w:colFirst="0" w:colLast="0"/>
            <w:bookmarkEnd w:id="5012"/>
            <w:r>
              <w:rPr>
                <w:color w:val="000000"/>
                <w:sz w:val="20"/>
                <w:szCs w:val="20"/>
              </w:rPr>
              <w:t>UA46060070010047335-ІІ-12</w:t>
            </w:r>
          </w:p>
        </w:tc>
        <w:tc>
          <w:tcPr>
            <w:tcW w:w="1843"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13" w:name="_heading=h.lyst0kp9mcjq" w:colFirst="0" w:colLast="0"/>
            <w:bookmarkEnd w:id="5013"/>
            <w:r>
              <w:rPr>
                <w:color w:val="000000"/>
                <w:sz w:val="20"/>
                <w:szCs w:val="20"/>
              </w:rPr>
              <w:t>08.06 2023- 08.06 2033</w:t>
            </w:r>
          </w:p>
        </w:tc>
      </w:tr>
      <w:tr w:rsidR="00076113">
        <w:tc>
          <w:tcPr>
            <w:tcW w:w="2655"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14" w:name="_heading=h.26qxwjj9xnts" w:colFirst="0" w:colLast="0"/>
            <w:bookmarkEnd w:id="5014"/>
            <w:r>
              <w:rPr>
                <w:color w:val="000000"/>
                <w:sz w:val="20"/>
                <w:szCs w:val="20"/>
              </w:rPr>
              <w:t xml:space="preserve">ТОВАРИСТВО З ОБМЕЖЕНОЮ ВІДПОВІДАЛЬНІСТЮ </w:t>
            </w:r>
            <w:r>
              <w:rPr>
                <w:color w:val="000000"/>
                <w:sz w:val="20"/>
                <w:szCs w:val="20"/>
              </w:rPr>
              <w:lastRenderedPageBreak/>
              <w:t>ЛОГІСТИЧНА КОМПАНІЯ "ЗАХІД РЕСУРС"</w:t>
            </w:r>
          </w:p>
        </w:tc>
        <w:tc>
          <w:tcPr>
            <w:tcW w:w="1984"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15" w:name="_heading=h.ibkmmn23vozc" w:colFirst="0" w:colLast="0"/>
            <w:bookmarkEnd w:id="5015"/>
            <w:r>
              <w:rPr>
                <w:color w:val="000000"/>
                <w:sz w:val="20"/>
                <w:szCs w:val="20"/>
              </w:rPr>
              <w:lastRenderedPageBreak/>
              <w:t xml:space="preserve">ТОВАРИСТВО З ОБМЕЖЕНОЮ ВІДПОВІДАЛЬНІСТЮ ЛОГІСТИЧНА </w:t>
            </w:r>
            <w:r>
              <w:rPr>
                <w:color w:val="000000"/>
                <w:sz w:val="20"/>
                <w:szCs w:val="20"/>
              </w:rPr>
              <w:lastRenderedPageBreak/>
              <w:t>КОМПАНІЯ "ЗАХІД РЕСУРС"</w:t>
            </w:r>
          </w:p>
        </w:tc>
        <w:tc>
          <w:tcPr>
            <w:tcW w:w="187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16" w:name="_heading=h.bmtmokh4s0lm" w:colFirst="0" w:colLast="0"/>
            <w:bookmarkEnd w:id="5016"/>
            <w:r>
              <w:rPr>
                <w:color w:val="000000"/>
                <w:sz w:val="20"/>
                <w:szCs w:val="20"/>
              </w:rPr>
              <w:lastRenderedPageBreak/>
              <w:t xml:space="preserve">Львівська обл.,  Львівський р-н, м. Городок, вул. Львівська, буд. № </w:t>
            </w:r>
            <w:r>
              <w:rPr>
                <w:color w:val="000000"/>
                <w:sz w:val="20"/>
                <w:szCs w:val="20"/>
              </w:rPr>
              <w:lastRenderedPageBreak/>
              <w:t>659А, індекс: 81500</w:t>
            </w:r>
          </w:p>
        </w:tc>
        <w:tc>
          <w:tcPr>
            <w:tcW w:w="166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17" w:name="_heading=h.upgrk94cr6k8" w:colFirst="0" w:colLast="0"/>
            <w:bookmarkEnd w:id="5017"/>
            <w:r>
              <w:rPr>
                <w:color w:val="000000"/>
                <w:sz w:val="20"/>
                <w:szCs w:val="20"/>
              </w:rPr>
              <w:lastRenderedPageBreak/>
              <w:t>UA46060070010047335-3</w:t>
            </w:r>
          </w:p>
        </w:tc>
        <w:tc>
          <w:tcPr>
            <w:tcW w:w="1843"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18" w:name="_heading=h.duh4ckb8ylhu" w:colFirst="0" w:colLast="0"/>
            <w:bookmarkEnd w:id="5018"/>
            <w:r>
              <w:rPr>
                <w:color w:val="000000"/>
                <w:sz w:val="20"/>
                <w:szCs w:val="20"/>
              </w:rPr>
              <w:t>12.04. 2022р. - необмежений</w:t>
            </w:r>
          </w:p>
        </w:tc>
      </w:tr>
      <w:tr w:rsidR="00076113">
        <w:tc>
          <w:tcPr>
            <w:tcW w:w="2655"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19" w:name="_heading=h.rapemf4t0k8t" w:colFirst="0" w:colLast="0"/>
            <w:bookmarkEnd w:id="5019"/>
            <w:r>
              <w:rPr>
                <w:color w:val="000000"/>
                <w:sz w:val="20"/>
                <w:szCs w:val="20"/>
              </w:rPr>
              <w:t>ТОВАРИСТВО З ОБМЕЖЕНОЮ ВІДПОВІДАЛЬНІСТЮ "ВІТАМІНА"</w:t>
            </w:r>
          </w:p>
        </w:tc>
        <w:tc>
          <w:tcPr>
            <w:tcW w:w="1984"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20" w:name="_heading=h.wa20yojvj5yn" w:colFirst="0" w:colLast="0"/>
            <w:bookmarkEnd w:id="5020"/>
            <w:r>
              <w:rPr>
                <w:color w:val="000000"/>
                <w:sz w:val="20"/>
                <w:szCs w:val="20"/>
              </w:rPr>
              <w:t>ТОВАРИСТВО З ОБМЕЖЕНОЮ ВІДПОВІДАЛЬНІСТЮ "ВІТАМІНА"</w:t>
            </w:r>
          </w:p>
        </w:tc>
        <w:tc>
          <w:tcPr>
            <w:tcW w:w="187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21" w:name="_heading=h.z2zuczpr1df0" w:colFirst="0" w:colLast="0"/>
            <w:bookmarkEnd w:id="5021"/>
            <w:r>
              <w:rPr>
                <w:color w:val="000000"/>
                <w:sz w:val="20"/>
                <w:szCs w:val="20"/>
              </w:rPr>
              <w:t>Львівська обл.,  Львівський р-н, м. Городок, вул. Львівська, буд. № 659А, індекс: 81500</w:t>
            </w:r>
          </w:p>
        </w:tc>
        <w:tc>
          <w:tcPr>
            <w:tcW w:w="166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22" w:name="_heading=h.lyvazx1ws1y" w:colFirst="0" w:colLast="0"/>
            <w:bookmarkEnd w:id="5022"/>
            <w:r>
              <w:rPr>
                <w:color w:val="000000"/>
                <w:sz w:val="20"/>
                <w:szCs w:val="20"/>
              </w:rPr>
              <w:t>4620910100-45</w:t>
            </w:r>
          </w:p>
        </w:tc>
        <w:tc>
          <w:tcPr>
            <w:tcW w:w="1843"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23" w:name="_heading=h.8p6p53xlozow" w:colFirst="0" w:colLast="0"/>
            <w:bookmarkEnd w:id="5023"/>
            <w:r>
              <w:rPr>
                <w:color w:val="000000"/>
                <w:sz w:val="20"/>
                <w:szCs w:val="20"/>
              </w:rPr>
              <w:t>29.12. 2020 р. - необмежений</w:t>
            </w:r>
          </w:p>
        </w:tc>
      </w:tr>
      <w:tr w:rsidR="00076113">
        <w:tc>
          <w:tcPr>
            <w:tcW w:w="2655"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24" w:name="_heading=h.dc46nquh6atl" w:colFirst="0" w:colLast="0"/>
            <w:bookmarkEnd w:id="5024"/>
            <w:r>
              <w:rPr>
                <w:color w:val="000000"/>
                <w:sz w:val="20"/>
                <w:szCs w:val="20"/>
              </w:rPr>
              <w:t>ГІРКОВА МАРІЯ ПЕТРІВНА</w:t>
            </w:r>
          </w:p>
        </w:tc>
        <w:tc>
          <w:tcPr>
            <w:tcW w:w="1984"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25" w:name="_heading=h.9oumnn9lyt7c" w:colFirst="0" w:colLast="0"/>
            <w:bookmarkEnd w:id="5025"/>
            <w:r>
              <w:rPr>
                <w:color w:val="000000"/>
                <w:sz w:val="20"/>
                <w:szCs w:val="20"/>
              </w:rPr>
              <w:t>Офісні приміщення</w:t>
            </w:r>
          </w:p>
        </w:tc>
        <w:tc>
          <w:tcPr>
            <w:tcW w:w="187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26" w:name="_heading=h.gmvexibn5a37" w:colFirst="0" w:colLast="0"/>
            <w:bookmarkEnd w:id="5026"/>
            <w:r>
              <w:rPr>
                <w:color w:val="000000"/>
                <w:sz w:val="20"/>
                <w:szCs w:val="20"/>
              </w:rPr>
              <w:t>Львівська обл.,  Львівський р-н, м. Городок, вул. Львівська, буд. № 659а, індекс: 81500</w:t>
            </w:r>
          </w:p>
        </w:tc>
        <w:tc>
          <w:tcPr>
            <w:tcW w:w="166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27" w:name="_heading=h.uvxxpenzr1re" w:colFirst="0" w:colLast="0"/>
            <w:bookmarkEnd w:id="5027"/>
            <w:r>
              <w:rPr>
                <w:color w:val="000000"/>
                <w:sz w:val="20"/>
                <w:szCs w:val="20"/>
              </w:rPr>
              <w:t>4620910100-12</w:t>
            </w:r>
          </w:p>
        </w:tc>
        <w:tc>
          <w:tcPr>
            <w:tcW w:w="1843"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28" w:name="_heading=h.8lajxmiq40a8" w:colFirst="0" w:colLast="0"/>
            <w:bookmarkEnd w:id="5028"/>
            <w:r>
              <w:rPr>
                <w:color w:val="000000"/>
                <w:sz w:val="20"/>
                <w:szCs w:val="20"/>
              </w:rPr>
              <w:t>27.11. 2024 - необмежений</w:t>
            </w:r>
          </w:p>
        </w:tc>
      </w:tr>
      <w:tr w:rsidR="00076113">
        <w:tc>
          <w:tcPr>
            <w:tcW w:w="2655"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29" w:name="_heading=h.rp2qco9mjzcy" w:colFirst="0" w:colLast="0"/>
            <w:bookmarkEnd w:id="5029"/>
            <w:r>
              <w:rPr>
                <w:color w:val="000000"/>
                <w:sz w:val="20"/>
                <w:szCs w:val="20"/>
              </w:rPr>
              <w:t>ТОВАРИСТВО З ОБМЕЖЕНОЮ ВІДПОВІДАЛЬНІСТЮ "ІНСТАЛПЛАСТ"</w:t>
            </w:r>
          </w:p>
        </w:tc>
        <w:tc>
          <w:tcPr>
            <w:tcW w:w="1984"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30" w:name="_heading=h.7sa0nfjxvayl" w:colFirst="0" w:colLast="0"/>
            <w:bookmarkEnd w:id="5030"/>
            <w:r>
              <w:rPr>
                <w:color w:val="000000"/>
                <w:sz w:val="20"/>
                <w:szCs w:val="20"/>
              </w:rPr>
              <w:t>ТОВАРИСТВО З ОБМЕЖЕНОЮ ВІДПОВІДАЛЬНІСТЮ "ІНСТАЛПЛАСТ"</w:t>
            </w:r>
          </w:p>
        </w:tc>
        <w:tc>
          <w:tcPr>
            <w:tcW w:w="187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31" w:name="_heading=h.6a5yyjm5yk1m" w:colFirst="0" w:colLast="0"/>
            <w:bookmarkEnd w:id="5031"/>
            <w:r>
              <w:rPr>
                <w:color w:val="000000"/>
                <w:sz w:val="20"/>
                <w:szCs w:val="20"/>
              </w:rPr>
              <w:t>Львівська обл.,  Львівський р-н, с. Черлянське Передмістя, вул. Угрівська, буд. № 72Б, індекс: 8150</w:t>
            </w:r>
          </w:p>
        </w:tc>
        <w:tc>
          <w:tcPr>
            <w:tcW w:w="166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32" w:name="_heading=h.xhpjystr3lee" w:colFirst="0" w:colLast="0"/>
            <w:bookmarkEnd w:id="5032"/>
            <w:r>
              <w:rPr>
                <w:color w:val="000000"/>
                <w:sz w:val="20"/>
                <w:szCs w:val="20"/>
              </w:rPr>
              <w:t>4620988004-3</w:t>
            </w:r>
          </w:p>
        </w:tc>
        <w:tc>
          <w:tcPr>
            <w:tcW w:w="1843"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33" w:name="_heading=h.vkvpfu1xsrf1" w:colFirst="0" w:colLast="0"/>
            <w:bookmarkEnd w:id="5033"/>
            <w:r>
              <w:rPr>
                <w:color w:val="000000"/>
                <w:sz w:val="20"/>
                <w:szCs w:val="20"/>
              </w:rPr>
              <w:t>02.05.2019- 02.05.2029 рр.</w:t>
            </w:r>
          </w:p>
        </w:tc>
      </w:tr>
      <w:tr w:rsidR="00076113">
        <w:tc>
          <w:tcPr>
            <w:tcW w:w="2655"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34" w:name="_heading=h.os51o4ueskx0" w:colFirst="0" w:colLast="0"/>
            <w:bookmarkEnd w:id="5034"/>
            <w:r>
              <w:rPr>
                <w:color w:val="000000"/>
                <w:sz w:val="20"/>
                <w:szCs w:val="20"/>
              </w:rPr>
              <w:t>АКЦІОНЕРНЕ ТОВАРИСТВО "УКРТРАНСГАЗ"</w:t>
            </w:r>
          </w:p>
        </w:tc>
        <w:tc>
          <w:tcPr>
            <w:tcW w:w="1984"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35" w:name="_heading=h.9wxvotxmnw0a" w:colFirst="0" w:colLast="0"/>
            <w:bookmarkEnd w:id="5035"/>
            <w:r>
              <w:rPr>
                <w:color w:val="000000"/>
                <w:sz w:val="20"/>
                <w:szCs w:val="20"/>
              </w:rPr>
              <w:t>ГРС «Городок» Бібрського ЛВУ МГ філії УМГ «Львівтрансгаз</w:t>
            </w:r>
          </w:p>
        </w:tc>
        <w:tc>
          <w:tcPr>
            <w:tcW w:w="187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36" w:name="_heading=h.4emk94ww79sa" w:colFirst="0" w:colLast="0"/>
            <w:bookmarkEnd w:id="5036"/>
            <w:r>
              <w:rPr>
                <w:color w:val="000000"/>
                <w:sz w:val="20"/>
                <w:szCs w:val="20"/>
              </w:rPr>
              <w:t>Львівська обл.,  Львівський р-н, с. Братковичі</w:t>
            </w:r>
          </w:p>
        </w:tc>
        <w:tc>
          <w:tcPr>
            <w:tcW w:w="166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37" w:name="_heading=h.uorfzc8fs7n6" w:colFirst="0" w:colLast="0"/>
            <w:bookmarkEnd w:id="5037"/>
            <w:r>
              <w:rPr>
                <w:color w:val="000000"/>
                <w:sz w:val="20"/>
                <w:szCs w:val="20"/>
              </w:rPr>
              <w:t>4620910100-25</w:t>
            </w:r>
          </w:p>
        </w:tc>
        <w:tc>
          <w:tcPr>
            <w:tcW w:w="1843"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38" w:name="_heading=h.hgbqf92gs330" w:colFirst="0" w:colLast="0"/>
            <w:bookmarkEnd w:id="5038"/>
            <w:r>
              <w:rPr>
                <w:color w:val="000000"/>
                <w:sz w:val="20"/>
                <w:szCs w:val="20"/>
              </w:rPr>
              <w:t>08.01.2013 - необмежений</w:t>
            </w:r>
          </w:p>
        </w:tc>
      </w:tr>
      <w:tr w:rsidR="00076113">
        <w:tc>
          <w:tcPr>
            <w:tcW w:w="2655"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39" w:name="_heading=h.ce2rm45ulq0h" w:colFirst="0" w:colLast="0"/>
            <w:bookmarkEnd w:id="5039"/>
            <w:r>
              <w:rPr>
                <w:color w:val="000000"/>
                <w:sz w:val="20"/>
                <w:szCs w:val="20"/>
              </w:rPr>
              <w:t>ПУБЛІЧНЕ АКЦІОНЕРНЕ ТОВАРИСТВО "УКPНAФТА"</w:t>
            </w:r>
          </w:p>
        </w:tc>
        <w:tc>
          <w:tcPr>
            <w:tcW w:w="1984"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40" w:name="_heading=h.207nhyhl7mng" w:colFirst="0" w:colLast="0"/>
            <w:bookmarkEnd w:id="5040"/>
            <w:r>
              <w:rPr>
                <w:color w:val="000000"/>
                <w:sz w:val="20"/>
                <w:szCs w:val="20"/>
              </w:rPr>
              <w:t>АЗС-13/035</w:t>
            </w:r>
          </w:p>
        </w:tc>
        <w:tc>
          <w:tcPr>
            <w:tcW w:w="187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41" w:name="_heading=h.pzlu6gn2iqek" w:colFirst="0" w:colLast="0"/>
            <w:bookmarkEnd w:id="5041"/>
            <w:r>
              <w:rPr>
                <w:color w:val="000000"/>
                <w:sz w:val="20"/>
                <w:szCs w:val="20"/>
              </w:rPr>
              <w:t>Львівський р-н, м. Городок,  вул. Перемишльська, буд. № 85</w:t>
            </w:r>
          </w:p>
        </w:tc>
        <w:tc>
          <w:tcPr>
            <w:tcW w:w="166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42" w:name="_heading=h.hsm6tdjorow2" w:colFirst="0" w:colLast="0"/>
            <w:bookmarkEnd w:id="5042"/>
            <w:r>
              <w:rPr>
                <w:color w:val="000000"/>
                <w:sz w:val="20"/>
                <w:szCs w:val="20"/>
              </w:rPr>
              <w:t>4620910100-9</w:t>
            </w:r>
          </w:p>
        </w:tc>
        <w:tc>
          <w:tcPr>
            <w:tcW w:w="1843"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43" w:name="_heading=h.j2t5rpsp964c" w:colFirst="0" w:colLast="0"/>
            <w:bookmarkEnd w:id="5043"/>
            <w:r>
              <w:rPr>
                <w:color w:val="000000"/>
                <w:sz w:val="20"/>
                <w:szCs w:val="20"/>
              </w:rPr>
              <w:t>20.05.2011 - необмежений</w:t>
            </w:r>
          </w:p>
        </w:tc>
      </w:tr>
      <w:tr w:rsidR="00076113">
        <w:tc>
          <w:tcPr>
            <w:tcW w:w="2655"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44" w:name="_heading=h.wmd1l1522c7q" w:colFirst="0" w:colLast="0"/>
            <w:bookmarkEnd w:id="5044"/>
            <w:r>
              <w:rPr>
                <w:color w:val="000000"/>
                <w:sz w:val="20"/>
                <w:szCs w:val="20"/>
              </w:rPr>
              <w:t>ФЕРМЕРСЬКЕ ГОСПОДАРСТВО "ДОРПЕР"</w:t>
            </w:r>
          </w:p>
        </w:tc>
        <w:tc>
          <w:tcPr>
            <w:tcW w:w="1984"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45" w:name="_heading=h.17zd8yllj5np" w:colFirst="0" w:colLast="0"/>
            <w:bookmarkEnd w:id="5045"/>
            <w:r>
              <w:rPr>
                <w:color w:val="000000"/>
                <w:sz w:val="20"/>
                <w:szCs w:val="20"/>
              </w:rPr>
              <w:t>Птахофабрика</w:t>
            </w:r>
          </w:p>
        </w:tc>
        <w:tc>
          <w:tcPr>
            <w:tcW w:w="187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46" w:name="_heading=h.6yxa28qoj0y3" w:colFirst="0" w:colLast="0"/>
            <w:bookmarkEnd w:id="5046"/>
            <w:r>
              <w:rPr>
                <w:color w:val="000000"/>
                <w:sz w:val="20"/>
                <w:szCs w:val="20"/>
              </w:rPr>
              <w:t>Львівська обл.,  Львівський р-н, с. Речичани, вул. Господарська, буд. № 3, індекс: 81520</w:t>
            </w:r>
          </w:p>
        </w:tc>
        <w:tc>
          <w:tcPr>
            <w:tcW w:w="1667"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47" w:name="_heading=h.hzoferxh9dz4" w:colFirst="0" w:colLast="0"/>
            <w:bookmarkEnd w:id="5047"/>
            <w:r>
              <w:rPr>
                <w:color w:val="000000"/>
                <w:sz w:val="20"/>
                <w:szCs w:val="20"/>
              </w:rPr>
              <w:t>4620984202-3</w:t>
            </w:r>
          </w:p>
        </w:tc>
        <w:tc>
          <w:tcPr>
            <w:tcW w:w="1843" w:type="dxa"/>
          </w:tcPr>
          <w:p w:rsidR="00076113" w:rsidRDefault="0035318D">
            <w:pPr>
              <w:pBdr>
                <w:top w:val="nil"/>
                <w:left w:val="nil"/>
                <w:bottom w:val="nil"/>
                <w:right w:val="nil"/>
                <w:between w:val="nil"/>
              </w:pBdr>
              <w:spacing w:line="216" w:lineRule="auto"/>
              <w:ind w:left="-2" w:firstLine="2"/>
              <w:rPr>
                <w:color w:val="000000"/>
                <w:sz w:val="20"/>
                <w:szCs w:val="20"/>
              </w:rPr>
            </w:pPr>
            <w:bookmarkStart w:id="5048" w:name="_heading=h.wz9gqcv1hpur" w:colFirst="0" w:colLast="0"/>
            <w:bookmarkEnd w:id="5048"/>
            <w:r>
              <w:rPr>
                <w:color w:val="000000"/>
                <w:sz w:val="20"/>
                <w:szCs w:val="20"/>
              </w:rPr>
              <w:t>18.03.2021- 18.03.2031</w:t>
            </w:r>
          </w:p>
        </w:tc>
      </w:tr>
    </w:tbl>
    <w:p w:rsidR="00076113" w:rsidRDefault="00076113">
      <w:pPr>
        <w:pBdr>
          <w:top w:val="nil"/>
          <w:left w:val="nil"/>
          <w:bottom w:val="nil"/>
          <w:right w:val="nil"/>
          <w:between w:val="nil"/>
        </w:pBdr>
        <w:spacing w:after="160" w:line="259" w:lineRule="auto"/>
        <w:ind w:firstLine="660"/>
        <w:rPr>
          <w:rFonts w:ascii="Calibri" w:eastAsia="Calibri" w:hAnsi="Calibri" w:cs="Calibri"/>
          <w:color w:val="000000"/>
        </w:rPr>
        <w:sectPr w:rsidR="00076113">
          <w:pgSz w:w="11910" w:h="16840"/>
          <w:pgMar w:top="850" w:right="567" w:bottom="850" w:left="1417" w:header="708" w:footer="708" w:gutter="0"/>
          <w:cols w:space="720"/>
        </w:sectPr>
      </w:pPr>
    </w:p>
    <w:p w:rsidR="00076113" w:rsidRDefault="0035318D">
      <w:pPr>
        <w:keepNext/>
        <w:keepLines/>
        <w:pBdr>
          <w:top w:val="nil"/>
          <w:left w:val="nil"/>
          <w:bottom w:val="nil"/>
          <w:right w:val="nil"/>
          <w:between w:val="nil"/>
        </w:pBdr>
        <w:spacing w:line="259" w:lineRule="auto"/>
        <w:ind w:left="1" w:firstLine="960"/>
        <w:rPr>
          <w:rFonts w:ascii="Calibri" w:eastAsia="Calibri" w:hAnsi="Calibri" w:cs="Calibri"/>
          <w:color w:val="2E74B5"/>
          <w:sz w:val="32"/>
          <w:szCs w:val="32"/>
        </w:rPr>
      </w:pPr>
      <w:r>
        <w:rPr>
          <w:rFonts w:ascii="Calibri" w:eastAsia="Calibri" w:hAnsi="Calibri" w:cs="Calibri"/>
          <w:color w:val="2E74B5"/>
          <w:sz w:val="32"/>
          <w:szCs w:val="32"/>
        </w:rPr>
        <w:lastRenderedPageBreak/>
        <w:t>ДОДАТОК 2. Вікова структура населення Городоцької МТГ станом на 02.01. 2025 року</w:t>
      </w:r>
    </w:p>
    <w:tbl>
      <w:tblPr>
        <w:tblStyle w:val="afffffffffff8"/>
        <w:tblW w:w="14765" w:type="dxa"/>
        <w:tblInd w:w="-5" w:type="dxa"/>
        <w:tblLayout w:type="fixed"/>
        <w:tblLook w:val="0400" w:firstRow="0" w:lastRow="0" w:firstColumn="0" w:lastColumn="0" w:noHBand="0" w:noVBand="1"/>
      </w:tblPr>
      <w:tblGrid>
        <w:gridCol w:w="1701"/>
        <w:gridCol w:w="851"/>
        <w:gridCol w:w="792"/>
        <w:gridCol w:w="732"/>
        <w:gridCol w:w="815"/>
        <w:gridCol w:w="779"/>
        <w:gridCol w:w="851"/>
        <w:gridCol w:w="709"/>
        <w:gridCol w:w="664"/>
        <w:gridCol w:w="801"/>
        <w:gridCol w:w="701"/>
        <w:gridCol w:w="824"/>
        <w:gridCol w:w="695"/>
        <w:gridCol w:w="707"/>
        <w:gridCol w:w="711"/>
        <w:gridCol w:w="852"/>
        <w:gridCol w:w="708"/>
        <w:gridCol w:w="849"/>
        <w:gridCol w:w="23"/>
      </w:tblGrid>
      <w:tr w:rsidR="00076113">
        <w:trPr>
          <w:trHeight w:val="300"/>
        </w:trPr>
        <w:tc>
          <w:tcPr>
            <w:tcW w:w="1701" w:type="dxa"/>
            <w:vMerge w:val="restart"/>
            <w:tcBorders>
              <w:top w:val="single" w:sz="4" w:space="0" w:color="000000"/>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Населений пункт</w:t>
            </w:r>
          </w:p>
        </w:tc>
        <w:tc>
          <w:tcPr>
            <w:tcW w:w="4820" w:type="dxa"/>
            <w:gridSpan w:val="6"/>
            <w:tcBorders>
              <w:top w:val="single" w:sz="4" w:space="0" w:color="000000"/>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Зареєстровано</w:t>
            </w:r>
          </w:p>
        </w:tc>
        <w:tc>
          <w:tcPr>
            <w:tcW w:w="4394" w:type="dxa"/>
            <w:gridSpan w:val="6"/>
            <w:tcBorders>
              <w:top w:val="single" w:sz="4" w:space="0" w:color="000000"/>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Чоловіків</w:t>
            </w:r>
          </w:p>
        </w:tc>
        <w:tc>
          <w:tcPr>
            <w:tcW w:w="3850" w:type="dxa"/>
            <w:gridSpan w:val="6"/>
            <w:tcBorders>
              <w:top w:val="single" w:sz="4" w:space="0" w:color="000000"/>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Жінок</w:t>
            </w:r>
          </w:p>
        </w:tc>
      </w:tr>
      <w:tr w:rsidR="00076113">
        <w:trPr>
          <w:gridAfter w:val="1"/>
          <w:wAfter w:w="23" w:type="dxa"/>
          <w:trHeight w:val="300"/>
        </w:trPr>
        <w:tc>
          <w:tcPr>
            <w:tcW w:w="1701" w:type="dxa"/>
            <w:vMerge/>
            <w:tcBorders>
              <w:top w:val="single" w:sz="4" w:space="0" w:color="000000"/>
              <w:left w:val="single" w:sz="4" w:space="0" w:color="000000"/>
              <w:bottom w:val="single" w:sz="4" w:space="0" w:color="000000"/>
              <w:right w:val="single" w:sz="4" w:space="0" w:color="000000"/>
            </w:tcBorders>
            <w:vAlign w:val="center"/>
          </w:tcPr>
          <w:p w:rsidR="00076113" w:rsidRDefault="00076113">
            <w:pPr>
              <w:widowControl w:val="0"/>
              <w:pBdr>
                <w:top w:val="nil"/>
                <w:left w:val="nil"/>
                <w:bottom w:val="nil"/>
                <w:right w:val="nil"/>
                <w:between w:val="nil"/>
              </w:pBdr>
              <w:spacing w:line="276" w:lineRule="auto"/>
              <w:ind w:firstLine="0"/>
              <w:jc w:val="left"/>
              <w:rPr>
                <w:rFonts w:ascii="Calibri" w:eastAsia="Calibri" w:hAnsi="Calibri" w:cs="Calibri"/>
                <w:color w:val="000000"/>
                <w:sz w:val="16"/>
                <w:szCs w:val="16"/>
              </w:rPr>
            </w:pP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всього</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Всього</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0-6</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7-14</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15-17</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18-26</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27-59</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60-89</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Всього</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0-6</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7-14</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15-17</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18-26</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27-59</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60-89</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90+</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Артищів</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324</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140</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73</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184</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89</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50</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Бар</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185</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87</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43</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98</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44</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Бартатів</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976</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450</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31</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44</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206</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95</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527</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48</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242</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139</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Братковичі</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1294</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620</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65</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25</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66</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333</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101</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677</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34</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61</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68</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317</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150</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Велика Калинка</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107</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44</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63</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Вовчухи</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671</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318</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32</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191</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50</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353</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25</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173</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90</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Воля-Бартатівська</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99</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43</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56</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Галичани</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726</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344</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182</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69</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382</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188</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98</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Годвишня</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152</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59</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93</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42</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Городок</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16357</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7427</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463</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750</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343</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734</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3661</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1463</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8929</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423</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748</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310</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761</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4260</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2381</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46</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Градівка</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1286</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623</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61</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68</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337</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111</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663</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30</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50</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60</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297</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192</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Добряни</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783</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391</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25</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33</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220</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75</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391</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21</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176</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127</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Долиняни</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618</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294</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30</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164</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43</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323</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25</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158</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85</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Дроздовичі</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758</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351</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32</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31</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184</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59</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407</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196</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100</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Дубаневичі</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974</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488</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281</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95</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485</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209</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166</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Заверешиця</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1419</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687</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41</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56</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73</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363</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128</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732</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40</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75</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365</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193</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Залужжя</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222</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106</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56</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116</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48</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Зелений Гай</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244</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120</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66</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124</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51</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37</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Зушиці</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144</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75</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69</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Керниця</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998</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464</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33</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250</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104</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534</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31</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38</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231</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167</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Лісновичі</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303</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156</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79</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147</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60</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47</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Любовичі</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52</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25</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Мавковичі</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998</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451</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51</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40</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224</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93</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547</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54</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45</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252</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147</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Мильчиці</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204</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109</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59</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95</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44</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33</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Милятин</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188</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92</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62</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96</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43</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Молошки</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49</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left"/>
              <w:rPr>
                <w:rFonts w:ascii="Calibri" w:eastAsia="Calibri" w:hAnsi="Calibri" w:cs="Calibri"/>
                <w:color w:val="000000"/>
                <w:sz w:val="16"/>
                <w:szCs w:val="16"/>
              </w:rPr>
            </w:pPr>
            <w:r>
              <w:rPr>
                <w:rFonts w:ascii="Calibri" w:eastAsia="Calibri" w:hAnsi="Calibri" w:cs="Calibri"/>
                <w:color w:val="000000"/>
                <w:sz w:val="16"/>
                <w:szCs w:val="16"/>
              </w:rPr>
              <w:t>Мшана</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2705</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1282</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67</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122</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50</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138</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632</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271</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1423</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62</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98</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132</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643</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429</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lastRenderedPageBreak/>
              <w:t>Підмогилка</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Побережне</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183</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97</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56</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86</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33</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Повітно</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787</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377</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21</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195</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72</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410</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30</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199</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129</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Путятичі</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357</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172</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100</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27</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185</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81</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46</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Речичани</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457</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221</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118</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45</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236</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96</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80</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Родатичі</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1717</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835</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55</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77</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38</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101</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418</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144</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880</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57</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34</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76</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425</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244</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Стоділки</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243</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114</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65</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129</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30</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Тучапи</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316</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174</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96</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33</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142</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61</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55</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Угри</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926</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477</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23</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40</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41</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264</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87</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448</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34</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201</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147</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Черляни</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544</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261</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22</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129</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283</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34</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122</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86</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Черлянське Передмістя</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1171</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531</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34</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61</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46</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264</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106</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639</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19</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53</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298</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184</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Шоломиничі</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338</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179</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12</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24</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99</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35</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0</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159</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13</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67</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57</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w:t>
            </w:r>
          </w:p>
        </w:tc>
      </w:tr>
      <w:tr w:rsidR="00076113">
        <w:trPr>
          <w:gridAfter w:val="1"/>
          <w:wAfter w:w="23" w:type="dxa"/>
          <w:trHeight w:val="300"/>
        </w:trPr>
        <w:tc>
          <w:tcPr>
            <w:tcW w:w="1701" w:type="dxa"/>
            <w:tcBorders>
              <w:top w:val="nil"/>
              <w:left w:val="single" w:sz="4" w:space="0" w:color="000000"/>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Всього</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39890</w:t>
            </w:r>
          </w:p>
        </w:tc>
        <w:tc>
          <w:tcPr>
            <w:tcW w:w="79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18716</w:t>
            </w:r>
          </w:p>
        </w:tc>
        <w:tc>
          <w:tcPr>
            <w:tcW w:w="73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1071</w:t>
            </w:r>
          </w:p>
        </w:tc>
        <w:tc>
          <w:tcPr>
            <w:tcW w:w="81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1710</w:t>
            </w:r>
          </w:p>
        </w:tc>
        <w:tc>
          <w:tcPr>
            <w:tcW w:w="77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783</w:t>
            </w:r>
          </w:p>
        </w:tc>
        <w:tc>
          <w:tcPr>
            <w:tcW w:w="85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1844</w:t>
            </w:r>
          </w:p>
        </w:tc>
        <w:tc>
          <w:tcPr>
            <w:tcW w:w="70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9621</w:t>
            </w:r>
          </w:p>
        </w:tc>
        <w:tc>
          <w:tcPr>
            <w:tcW w:w="66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3638</w:t>
            </w:r>
          </w:p>
        </w:tc>
        <w:tc>
          <w:tcPr>
            <w:tcW w:w="8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49</w:t>
            </w:r>
          </w:p>
        </w:tc>
        <w:tc>
          <w:tcPr>
            <w:tcW w:w="70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21166</w:t>
            </w:r>
          </w:p>
        </w:tc>
        <w:tc>
          <w:tcPr>
            <w:tcW w:w="824"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997</w:t>
            </w:r>
          </w:p>
        </w:tc>
        <w:tc>
          <w:tcPr>
            <w:tcW w:w="695"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1633</w:t>
            </w:r>
          </w:p>
        </w:tc>
        <w:tc>
          <w:tcPr>
            <w:tcW w:w="707"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746</w:t>
            </w:r>
          </w:p>
        </w:tc>
        <w:tc>
          <w:tcPr>
            <w:tcW w:w="711"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1828</w:t>
            </w:r>
          </w:p>
        </w:tc>
        <w:tc>
          <w:tcPr>
            <w:tcW w:w="852"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9862</w:t>
            </w:r>
          </w:p>
        </w:tc>
        <w:tc>
          <w:tcPr>
            <w:tcW w:w="708"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5916</w:t>
            </w:r>
          </w:p>
        </w:tc>
        <w:tc>
          <w:tcPr>
            <w:tcW w:w="849" w:type="dxa"/>
            <w:tcBorders>
              <w:top w:val="nil"/>
              <w:left w:val="nil"/>
              <w:bottom w:val="single" w:sz="4" w:space="0" w:color="000000"/>
              <w:right w:val="single" w:sz="4" w:space="0" w:color="000000"/>
            </w:tcBorders>
            <w:vAlign w:val="center"/>
          </w:tcPr>
          <w:p w:rsidR="00076113" w:rsidRDefault="0035318D">
            <w:pPr>
              <w:ind w:firstLine="0"/>
              <w:jc w:val="center"/>
              <w:rPr>
                <w:rFonts w:ascii="Calibri" w:eastAsia="Calibri" w:hAnsi="Calibri" w:cs="Calibri"/>
                <w:color w:val="000000"/>
                <w:sz w:val="16"/>
                <w:szCs w:val="16"/>
              </w:rPr>
            </w:pPr>
            <w:r>
              <w:rPr>
                <w:rFonts w:ascii="Calibri" w:eastAsia="Calibri" w:hAnsi="Calibri" w:cs="Calibri"/>
                <w:color w:val="000000"/>
                <w:sz w:val="16"/>
                <w:szCs w:val="16"/>
              </w:rPr>
              <w:t>184</w:t>
            </w:r>
          </w:p>
        </w:tc>
      </w:tr>
    </w:tbl>
    <w:p w:rsidR="00076113" w:rsidRDefault="00076113">
      <w:pPr>
        <w:pBdr>
          <w:top w:val="nil"/>
          <w:left w:val="nil"/>
          <w:bottom w:val="nil"/>
          <w:right w:val="nil"/>
          <w:between w:val="nil"/>
        </w:pBdr>
        <w:spacing w:after="160" w:line="259" w:lineRule="auto"/>
        <w:ind w:firstLine="600"/>
        <w:jc w:val="center"/>
        <w:rPr>
          <w:color w:val="000000"/>
          <w:sz w:val="20"/>
          <w:szCs w:val="20"/>
        </w:rPr>
        <w:sectPr w:rsidR="00076113">
          <w:pgSz w:w="16840" w:h="11910" w:orient="landscape"/>
          <w:pgMar w:top="1417" w:right="567" w:bottom="709" w:left="850" w:header="708" w:footer="708" w:gutter="0"/>
          <w:cols w:space="720"/>
        </w:sectPr>
      </w:pPr>
    </w:p>
    <w:p w:rsidR="00076113" w:rsidRDefault="0035318D">
      <w:pPr>
        <w:keepNext/>
        <w:keepLines/>
        <w:pBdr>
          <w:top w:val="nil"/>
          <w:left w:val="nil"/>
          <w:bottom w:val="nil"/>
          <w:right w:val="nil"/>
          <w:between w:val="nil"/>
        </w:pBdr>
        <w:spacing w:line="259" w:lineRule="auto"/>
        <w:ind w:left="387" w:firstLine="959"/>
        <w:rPr>
          <w:rFonts w:ascii="Calibri" w:eastAsia="Calibri" w:hAnsi="Calibri" w:cs="Calibri"/>
          <w:color w:val="2E74B5"/>
          <w:sz w:val="32"/>
          <w:szCs w:val="32"/>
        </w:rPr>
      </w:pPr>
      <w:r>
        <w:rPr>
          <w:rFonts w:ascii="Calibri" w:eastAsia="Calibri" w:hAnsi="Calibri" w:cs="Calibri"/>
          <w:color w:val="2E74B5"/>
          <w:sz w:val="32"/>
          <w:szCs w:val="32"/>
        </w:rPr>
        <w:lastRenderedPageBreak/>
        <w:t>ДОДАТОК 3</w:t>
      </w:r>
    </w:p>
    <w:p w:rsidR="00076113" w:rsidRDefault="0035318D">
      <w:pPr>
        <w:keepNext/>
        <w:keepLines/>
        <w:pBdr>
          <w:top w:val="nil"/>
          <w:left w:val="nil"/>
          <w:bottom w:val="nil"/>
          <w:right w:val="nil"/>
          <w:between w:val="nil"/>
        </w:pBdr>
        <w:spacing w:line="259" w:lineRule="auto"/>
        <w:ind w:left="387" w:firstLine="959"/>
        <w:rPr>
          <w:rFonts w:ascii="Calibri" w:eastAsia="Calibri" w:hAnsi="Calibri" w:cs="Calibri"/>
          <w:color w:val="2E74B5"/>
          <w:sz w:val="32"/>
          <w:szCs w:val="32"/>
        </w:rPr>
      </w:pPr>
      <w:r>
        <w:rPr>
          <w:rFonts w:ascii="Calibri" w:eastAsia="Calibri" w:hAnsi="Calibri" w:cs="Calibri"/>
          <w:color w:val="2E74B5"/>
          <w:sz w:val="32"/>
          <w:szCs w:val="32"/>
        </w:rPr>
        <w:t>СТРУКТУРА апарату та виконавчих органів Городоцької міської ради Львівської області, станом на 01.12.2024 року</w:t>
      </w:r>
    </w:p>
    <w:tbl>
      <w:tblPr>
        <w:tblStyle w:val="afffffffffff9"/>
        <w:tblW w:w="9606"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51"/>
        <w:gridCol w:w="6095"/>
        <w:gridCol w:w="1560"/>
      </w:tblGrid>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049" w:name="_heading=h.8vgxydndoqbz" w:colFirst="0" w:colLast="0"/>
            <w:bookmarkEnd w:id="5049"/>
            <w:r>
              <w:rPr>
                <w:color w:val="000000"/>
                <w:sz w:val="20"/>
                <w:szCs w:val="20"/>
              </w:rPr>
              <w:t>№п/п</w:t>
            </w:r>
          </w:p>
        </w:tc>
        <w:tc>
          <w:tcPr>
            <w:tcW w:w="6095" w:type="dxa"/>
          </w:tcPr>
          <w:p w:rsidR="00076113" w:rsidRDefault="0035318D">
            <w:pPr>
              <w:pBdr>
                <w:top w:val="nil"/>
                <w:left w:val="nil"/>
                <w:bottom w:val="nil"/>
                <w:right w:val="nil"/>
                <w:between w:val="nil"/>
              </w:pBdr>
              <w:ind w:left="-2" w:firstLine="28"/>
              <w:jc w:val="center"/>
              <w:rPr>
                <w:color w:val="000000"/>
                <w:sz w:val="20"/>
                <w:szCs w:val="20"/>
              </w:rPr>
            </w:pPr>
            <w:bookmarkStart w:id="5050" w:name="_heading=h.6mjbgimrebch" w:colFirst="0" w:colLast="0"/>
            <w:bookmarkEnd w:id="5050"/>
            <w:r>
              <w:rPr>
                <w:color w:val="000000"/>
                <w:sz w:val="20"/>
                <w:szCs w:val="20"/>
              </w:rPr>
              <w:t>Назва структурного підрозділу та посад</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51" w:name="_heading=h.3u9j865d36d" w:colFirst="0" w:colLast="0"/>
            <w:bookmarkEnd w:id="5051"/>
            <w:r>
              <w:rPr>
                <w:color w:val="000000"/>
                <w:sz w:val="20"/>
                <w:szCs w:val="20"/>
              </w:rPr>
              <w:t>Кількість штатних одиниць</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052" w:name="_heading=h.k8oxse6mx3cq" w:colFirst="0" w:colLast="0"/>
            <w:bookmarkEnd w:id="5052"/>
            <w:r>
              <w:rPr>
                <w:color w:val="000000"/>
                <w:sz w:val="20"/>
                <w:szCs w:val="20"/>
              </w:rPr>
              <w:t>1</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053" w:name="_heading=h.x5y64c3gk7x5" w:colFirst="0" w:colLast="0"/>
            <w:bookmarkEnd w:id="5053"/>
            <w:r>
              <w:rPr>
                <w:color w:val="000000"/>
                <w:sz w:val="20"/>
                <w:szCs w:val="20"/>
              </w:rPr>
              <w:t>Міський голова</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54" w:name="_heading=h.yi0f7qbthero" w:colFirst="0" w:colLast="0"/>
            <w:bookmarkEnd w:id="5054"/>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055" w:name="_heading=h.52r2fiwcdymv" w:colFirst="0" w:colLast="0"/>
            <w:bookmarkEnd w:id="5055"/>
            <w:r>
              <w:rPr>
                <w:color w:val="000000"/>
                <w:sz w:val="20"/>
                <w:szCs w:val="20"/>
              </w:rPr>
              <w:t>2</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056" w:name="_heading=h.e08c8jkij10o" w:colFirst="0" w:colLast="0"/>
            <w:bookmarkEnd w:id="5056"/>
            <w:r>
              <w:rPr>
                <w:color w:val="000000"/>
                <w:sz w:val="20"/>
                <w:szCs w:val="20"/>
              </w:rPr>
              <w:t xml:space="preserve">Секретар ради </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57" w:name="_heading=h.vdio1lnbci8s" w:colFirst="0" w:colLast="0"/>
            <w:bookmarkEnd w:id="5057"/>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058" w:name="_heading=h.yw8oz4h03o1a" w:colFirst="0" w:colLast="0"/>
            <w:bookmarkEnd w:id="5058"/>
            <w:r>
              <w:rPr>
                <w:color w:val="000000"/>
                <w:sz w:val="20"/>
                <w:szCs w:val="20"/>
              </w:rPr>
              <w:t>3</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059" w:name="_heading=h.c4ixebk3rqty" w:colFirst="0" w:colLast="0"/>
            <w:bookmarkEnd w:id="5059"/>
            <w:r>
              <w:rPr>
                <w:color w:val="000000"/>
                <w:sz w:val="20"/>
                <w:szCs w:val="20"/>
              </w:rPr>
              <w:t>Заступник міського голови</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60" w:name="_heading=h.547iop1twlmg" w:colFirst="0" w:colLast="0"/>
            <w:bookmarkEnd w:id="5060"/>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061" w:name="_heading=h.v11q0z6zpvc1" w:colFirst="0" w:colLast="0"/>
            <w:bookmarkEnd w:id="5061"/>
            <w:r>
              <w:rPr>
                <w:color w:val="000000"/>
                <w:sz w:val="20"/>
                <w:szCs w:val="20"/>
              </w:rPr>
              <w:t>4</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062" w:name="_heading=h.a0hjay6sw0pb" w:colFirst="0" w:colLast="0"/>
            <w:bookmarkEnd w:id="5062"/>
            <w:r>
              <w:rPr>
                <w:color w:val="000000"/>
                <w:sz w:val="20"/>
                <w:szCs w:val="20"/>
              </w:rPr>
              <w:t>Заступник міського голови</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63" w:name="_heading=h.20qcq6ud3dao" w:colFirst="0" w:colLast="0"/>
            <w:bookmarkEnd w:id="5063"/>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064" w:name="_heading=h.6cyncp91gcpz" w:colFirst="0" w:colLast="0"/>
            <w:bookmarkEnd w:id="5064"/>
            <w:r>
              <w:rPr>
                <w:color w:val="000000"/>
                <w:sz w:val="20"/>
                <w:szCs w:val="20"/>
              </w:rPr>
              <w:t>5</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065" w:name="_heading=h.r8qfx0vhfs47" w:colFirst="0" w:colLast="0"/>
            <w:bookmarkEnd w:id="5065"/>
            <w:r>
              <w:rPr>
                <w:color w:val="000000"/>
                <w:sz w:val="20"/>
                <w:szCs w:val="20"/>
              </w:rPr>
              <w:t>Керуючий справами виконавчого комітету</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66" w:name="_heading=h.irxydgecot1e" w:colFirst="0" w:colLast="0"/>
            <w:bookmarkEnd w:id="5066"/>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067" w:name="_heading=h.rn8g2mf690vv" w:colFirst="0" w:colLast="0"/>
            <w:bookmarkEnd w:id="5067"/>
            <w:r>
              <w:rPr>
                <w:color w:val="000000"/>
                <w:sz w:val="20"/>
                <w:szCs w:val="20"/>
              </w:rPr>
              <w:t>6</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068" w:name="_heading=h.fya9dvg8vukq" w:colFirst="0" w:colLast="0"/>
            <w:bookmarkEnd w:id="5068"/>
            <w:r>
              <w:rPr>
                <w:color w:val="000000"/>
                <w:sz w:val="20"/>
                <w:szCs w:val="20"/>
              </w:rPr>
              <w:t>Староста старостинського округу</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69" w:name="_heading=h.1olztf3qnnk2" w:colFirst="0" w:colLast="0"/>
            <w:bookmarkEnd w:id="5069"/>
            <w:r>
              <w:rPr>
                <w:color w:val="000000"/>
                <w:sz w:val="20"/>
                <w:szCs w:val="20"/>
              </w:rPr>
              <w:t>13</w:t>
            </w:r>
          </w:p>
        </w:tc>
      </w:tr>
      <w:tr w:rsidR="00076113">
        <w:tc>
          <w:tcPr>
            <w:tcW w:w="1951" w:type="dxa"/>
          </w:tcPr>
          <w:p w:rsidR="00076113" w:rsidRDefault="00076113">
            <w:pPr>
              <w:pBdr>
                <w:top w:val="nil"/>
                <w:left w:val="nil"/>
                <w:bottom w:val="nil"/>
                <w:right w:val="nil"/>
                <w:between w:val="nil"/>
              </w:pBdr>
              <w:ind w:left="-2" w:firstLine="28"/>
              <w:jc w:val="center"/>
              <w:rPr>
                <w:color w:val="000000"/>
                <w:sz w:val="20"/>
                <w:szCs w:val="20"/>
              </w:rPr>
            </w:pPr>
          </w:p>
        </w:tc>
        <w:tc>
          <w:tcPr>
            <w:tcW w:w="6095" w:type="dxa"/>
          </w:tcPr>
          <w:p w:rsidR="00076113" w:rsidRDefault="0035318D">
            <w:pPr>
              <w:pBdr>
                <w:top w:val="nil"/>
                <w:left w:val="nil"/>
                <w:bottom w:val="nil"/>
                <w:right w:val="nil"/>
                <w:between w:val="nil"/>
              </w:pBdr>
              <w:ind w:left="-2" w:firstLine="28"/>
              <w:rPr>
                <w:color w:val="000000"/>
                <w:sz w:val="20"/>
                <w:szCs w:val="20"/>
              </w:rPr>
            </w:pPr>
            <w:bookmarkStart w:id="5070" w:name="_heading=h.2rgwrq3jqpel" w:colFirst="0" w:colLast="0"/>
            <w:bookmarkEnd w:id="5070"/>
            <w:r>
              <w:rPr>
                <w:color w:val="000000"/>
                <w:sz w:val="20"/>
                <w:szCs w:val="20"/>
              </w:rPr>
              <w:t>Разом</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71" w:name="_heading=h.x2n72hx3zdkc" w:colFirst="0" w:colLast="0"/>
            <w:bookmarkEnd w:id="5071"/>
            <w:r>
              <w:rPr>
                <w:color w:val="000000"/>
                <w:sz w:val="20"/>
                <w:szCs w:val="20"/>
              </w:rPr>
              <w:t>18</w:t>
            </w:r>
          </w:p>
        </w:tc>
      </w:tr>
      <w:tr w:rsidR="00076113">
        <w:tc>
          <w:tcPr>
            <w:tcW w:w="9606" w:type="dxa"/>
            <w:gridSpan w:val="3"/>
          </w:tcPr>
          <w:p w:rsidR="00076113" w:rsidRDefault="0035318D">
            <w:pPr>
              <w:pBdr>
                <w:top w:val="nil"/>
                <w:left w:val="nil"/>
                <w:bottom w:val="nil"/>
                <w:right w:val="nil"/>
                <w:between w:val="nil"/>
              </w:pBdr>
              <w:ind w:left="-2" w:firstLine="28"/>
              <w:jc w:val="center"/>
              <w:rPr>
                <w:color w:val="000000"/>
                <w:sz w:val="20"/>
                <w:szCs w:val="20"/>
              </w:rPr>
            </w:pPr>
            <w:bookmarkStart w:id="5072" w:name="_heading=h.hp0opuen6w2i" w:colFirst="0" w:colLast="0"/>
            <w:bookmarkEnd w:id="5072"/>
            <w:r>
              <w:rPr>
                <w:color w:val="000000"/>
                <w:sz w:val="20"/>
                <w:szCs w:val="20"/>
              </w:rPr>
              <w:t>ВІДДІЛ БУХГАЛТЕРСЬКОГО ОБЛІКУ ТА ГОСПОДАРСЬКОГО ЗАБЕЗПЕЧЕННЯ</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073" w:name="_heading=h.2sga85hc3icj" w:colFirst="0" w:colLast="0"/>
            <w:bookmarkEnd w:id="5073"/>
            <w:r>
              <w:rPr>
                <w:color w:val="000000"/>
                <w:sz w:val="20"/>
                <w:szCs w:val="20"/>
              </w:rPr>
              <w:t>7</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074" w:name="_heading=h.bj8a1fckxvlh" w:colFirst="0" w:colLast="0"/>
            <w:bookmarkEnd w:id="5074"/>
            <w:r>
              <w:rPr>
                <w:color w:val="000000"/>
                <w:sz w:val="20"/>
                <w:szCs w:val="20"/>
              </w:rPr>
              <w:t>Начальник відділу – головний бухгалтер</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75" w:name="_heading=h.m8y7yvxrbvcb" w:colFirst="0" w:colLast="0"/>
            <w:bookmarkEnd w:id="5075"/>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076" w:name="_heading=h.8i6hpgwkj116" w:colFirst="0" w:colLast="0"/>
            <w:bookmarkEnd w:id="5076"/>
            <w:r>
              <w:rPr>
                <w:color w:val="000000"/>
                <w:sz w:val="20"/>
                <w:szCs w:val="20"/>
              </w:rPr>
              <w:t>8</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077" w:name="_heading=h.mou6aw1vhv8z" w:colFirst="0" w:colLast="0"/>
            <w:bookmarkEnd w:id="5077"/>
            <w:r>
              <w:rPr>
                <w:color w:val="000000"/>
                <w:sz w:val="20"/>
                <w:szCs w:val="20"/>
              </w:rPr>
              <w:t>Головний спеціаліст</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78" w:name="_heading=h.ndwwxc2pa09c" w:colFirst="0" w:colLast="0"/>
            <w:bookmarkEnd w:id="5078"/>
            <w:r>
              <w:rPr>
                <w:color w:val="000000"/>
                <w:sz w:val="20"/>
                <w:szCs w:val="20"/>
              </w:rPr>
              <w:t>4</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079" w:name="_heading=h.fa6dfai261ie" w:colFirst="0" w:colLast="0"/>
            <w:bookmarkEnd w:id="5079"/>
            <w:r>
              <w:rPr>
                <w:color w:val="000000"/>
                <w:sz w:val="20"/>
                <w:szCs w:val="20"/>
              </w:rPr>
              <w:t>9</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080" w:name="_heading=h.he2i42me3rme" w:colFirst="0" w:colLast="0"/>
            <w:bookmarkEnd w:id="5080"/>
            <w:r>
              <w:rPr>
                <w:color w:val="000000"/>
                <w:sz w:val="20"/>
                <w:szCs w:val="20"/>
              </w:rPr>
              <w:t>Завідувач господарством</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81" w:name="_heading=h.iw7xdeb8lhyz" w:colFirst="0" w:colLast="0"/>
            <w:bookmarkEnd w:id="5081"/>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082" w:name="_heading=h.mlofb54xg5jg" w:colFirst="0" w:colLast="0"/>
            <w:bookmarkEnd w:id="5082"/>
            <w:r>
              <w:rPr>
                <w:color w:val="000000"/>
                <w:sz w:val="20"/>
                <w:szCs w:val="20"/>
              </w:rPr>
              <w:t>10</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083" w:name="_heading=h.kks8nd9z0a30" w:colFirst="0" w:colLast="0"/>
            <w:bookmarkEnd w:id="5083"/>
            <w:r>
              <w:rPr>
                <w:color w:val="000000"/>
                <w:sz w:val="20"/>
                <w:szCs w:val="20"/>
              </w:rPr>
              <w:t>Прибиральник службових приміщень</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84" w:name="_heading=h.hscxwiudgixo" w:colFirst="0" w:colLast="0"/>
            <w:bookmarkEnd w:id="5084"/>
            <w:r>
              <w:rPr>
                <w:color w:val="000000"/>
                <w:sz w:val="20"/>
                <w:szCs w:val="20"/>
              </w:rPr>
              <w:t>1</w:t>
            </w:r>
          </w:p>
        </w:tc>
      </w:tr>
      <w:tr w:rsidR="00076113">
        <w:tc>
          <w:tcPr>
            <w:tcW w:w="1951" w:type="dxa"/>
          </w:tcPr>
          <w:p w:rsidR="00076113" w:rsidRDefault="00076113">
            <w:pPr>
              <w:pBdr>
                <w:top w:val="nil"/>
                <w:left w:val="nil"/>
                <w:bottom w:val="nil"/>
                <w:right w:val="nil"/>
                <w:between w:val="nil"/>
              </w:pBdr>
              <w:ind w:left="-2" w:firstLine="28"/>
              <w:jc w:val="center"/>
              <w:rPr>
                <w:color w:val="000000"/>
                <w:sz w:val="20"/>
                <w:szCs w:val="20"/>
              </w:rPr>
            </w:pPr>
          </w:p>
        </w:tc>
        <w:tc>
          <w:tcPr>
            <w:tcW w:w="6095" w:type="dxa"/>
          </w:tcPr>
          <w:p w:rsidR="00076113" w:rsidRDefault="0035318D">
            <w:pPr>
              <w:pBdr>
                <w:top w:val="nil"/>
                <w:left w:val="nil"/>
                <w:bottom w:val="nil"/>
                <w:right w:val="nil"/>
                <w:between w:val="nil"/>
              </w:pBdr>
              <w:ind w:left="-2" w:firstLine="28"/>
              <w:rPr>
                <w:color w:val="000000"/>
                <w:sz w:val="20"/>
                <w:szCs w:val="20"/>
              </w:rPr>
            </w:pPr>
            <w:bookmarkStart w:id="5085" w:name="_heading=h.bjt4mk5hf4qo" w:colFirst="0" w:colLast="0"/>
            <w:bookmarkEnd w:id="5085"/>
            <w:r>
              <w:rPr>
                <w:color w:val="000000"/>
                <w:sz w:val="20"/>
                <w:szCs w:val="20"/>
              </w:rPr>
              <w:t>РАЗОМ</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86" w:name="_heading=h.8ozj4g1hn0e3" w:colFirst="0" w:colLast="0"/>
            <w:bookmarkEnd w:id="5086"/>
            <w:r>
              <w:rPr>
                <w:color w:val="000000"/>
                <w:sz w:val="20"/>
                <w:szCs w:val="20"/>
              </w:rPr>
              <w:t>7</w:t>
            </w:r>
          </w:p>
        </w:tc>
      </w:tr>
      <w:tr w:rsidR="00076113">
        <w:tc>
          <w:tcPr>
            <w:tcW w:w="9606" w:type="dxa"/>
            <w:gridSpan w:val="3"/>
          </w:tcPr>
          <w:p w:rsidR="00076113" w:rsidRDefault="0035318D">
            <w:pPr>
              <w:pBdr>
                <w:top w:val="nil"/>
                <w:left w:val="nil"/>
                <w:bottom w:val="nil"/>
                <w:right w:val="nil"/>
                <w:between w:val="nil"/>
              </w:pBdr>
              <w:ind w:left="-2" w:firstLine="28"/>
              <w:jc w:val="center"/>
              <w:rPr>
                <w:color w:val="000000"/>
                <w:sz w:val="20"/>
                <w:szCs w:val="20"/>
              </w:rPr>
            </w:pPr>
            <w:bookmarkStart w:id="5087" w:name="_heading=h.b9aeytxxqjk6" w:colFirst="0" w:colLast="0"/>
            <w:bookmarkEnd w:id="5087"/>
            <w:r>
              <w:rPr>
                <w:color w:val="000000"/>
                <w:sz w:val="20"/>
                <w:szCs w:val="20"/>
              </w:rPr>
              <w:t>СЕКТОР КАДРОВОЇ РОБОТИ ТА НАГОРОД</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088" w:name="_heading=h.ypwix2cukofl" w:colFirst="0" w:colLast="0"/>
            <w:bookmarkEnd w:id="5088"/>
            <w:r>
              <w:rPr>
                <w:color w:val="000000"/>
                <w:sz w:val="20"/>
                <w:szCs w:val="20"/>
              </w:rPr>
              <w:t>11</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089" w:name="_heading=h.iayb401ag1h7" w:colFirst="0" w:colLast="0"/>
            <w:bookmarkEnd w:id="5089"/>
            <w:r>
              <w:rPr>
                <w:color w:val="000000"/>
                <w:sz w:val="20"/>
                <w:szCs w:val="20"/>
              </w:rPr>
              <w:t>Завідувач сектору</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90" w:name="_heading=h.cpb5kpj2e1wy" w:colFirst="0" w:colLast="0"/>
            <w:bookmarkEnd w:id="5090"/>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091" w:name="_heading=h.9tvg0hiovs50" w:colFirst="0" w:colLast="0"/>
            <w:bookmarkEnd w:id="5091"/>
            <w:r>
              <w:rPr>
                <w:color w:val="000000"/>
                <w:sz w:val="20"/>
                <w:szCs w:val="20"/>
              </w:rPr>
              <w:t>12</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092" w:name="_heading=h.baysmgbkhkee" w:colFirst="0" w:colLast="0"/>
            <w:bookmarkEnd w:id="5092"/>
            <w:r>
              <w:rPr>
                <w:color w:val="000000"/>
                <w:sz w:val="20"/>
                <w:szCs w:val="20"/>
              </w:rPr>
              <w:t>Головний спеціаліст</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93" w:name="_heading=h.nxzqtckkud4h" w:colFirst="0" w:colLast="0"/>
            <w:bookmarkEnd w:id="5093"/>
            <w:r>
              <w:rPr>
                <w:color w:val="000000"/>
                <w:sz w:val="20"/>
                <w:szCs w:val="20"/>
              </w:rPr>
              <w:t>1</w:t>
            </w:r>
          </w:p>
        </w:tc>
      </w:tr>
      <w:tr w:rsidR="00076113">
        <w:tc>
          <w:tcPr>
            <w:tcW w:w="1951" w:type="dxa"/>
          </w:tcPr>
          <w:p w:rsidR="00076113" w:rsidRDefault="00076113">
            <w:pPr>
              <w:pBdr>
                <w:top w:val="nil"/>
                <w:left w:val="nil"/>
                <w:bottom w:val="nil"/>
                <w:right w:val="nil"/>
                <w:between w:val="nil"/>
              </w:pBdr>
              <w:ind w:left="-2" w:firstLine="28"/>
              <w:jc w:val="center"/>
              <w:rPr>
                <w:color w:val="000000"/>
                <w:sz w:val="20"/>
                <w:szCs w:val="20"/>
              </w:rPr>
            </w:pPr>
          </w:p>
        </w:tc>
        <w:tc>
          <w:tcPr>
            <w:tcW w:w="6095" w:type="dxa"/>
          </w:tcPr>
          <w:p w:rsidR="00076113" w:rsidRDefault="0035318D">
            <w:pPr>
              <w:pBdr>
                <w:top w:val="nil"/>
                <w:left w:val="nil"/>
                <w:bottom w:val="nil"/>
                <w:right w:val="nil"/>
                <w:between w:val="nil"/>
              </w:pBdr>
              <w:ind w:left="-2" w:firstLine="28"/>
              <w:rPr>
                <w:color w:val="000000"/>
                <w:sz w:val="20"/>
                <w:szCs w:val="20"/>
              </w:rPr>
            </w:pPr>
            <w:bookmarkStart w:id="5094" w:name="_heading=h.qwhb0mhg5l5z" w:colFirst="0" w:colLast="0"/>
            <w:bookmarkEnd w:id="5094"/>
            <w:r>
              <w:rPr>
                <w:color w:val="000000"/>
                <w:sz w:val="20"/>
                <w:szCs w:val="20"/>
              </w:rPr>
              <w:t>РАЗОМ</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95" w:name="_heading=h.36a48314oltj" w:colFirst="0" w:colLast="0"/>
            <w:bookmarkEnd w:id="5095"/>
            <w:r>
              <w:rPr>
                <w:color w:val="000000"/>
                <w:sz w:val="20"/>
                <w:szCs w:val="20"/>
              </w:rPr>
              <w:t>2</w:t>
            </w:r>
          </w:p>
        </w:tc>
      </w:tr>
      <w:tr w:rsidR="00076113">
        <w:tc>
          <w:tcPr>
            <w:tcW w:w="9606" w:type="dxa"/>
            <w:gridSpan w:val="3"/>
          </w:tcPr>
          <w:p w:rsidR="00076113" w:rsidRDefault="0035318D">
            <w:pPr>
              <w:pBdr>
                <w:top w:val="nil"/>
                <w:left w:val="nil"/>
                <w:bottom w:val="nil"/>
                <w:right w:val="nil"/>
                <w:between w:val="nil"/>
              </w:pBdr>
              <w:ind w:left="-2" w:firstLine="28"/>
              <w:jc w:val="center"/>
              <w:rPr>
                <w:color w:val="000000"/>
                <w:sz w:val="20"/>
                <w:szCs w:val="20"/>
              </w:rPr>
            </w:pPr>
            <w:bookmarkStart w:id="5096" w:name="_heading=h.2fsq1u5h3y3z" w:colFirst="0" w:colLast="0"/>
            <w:bookmarkEnd w:id="5096"/>
            <w:r>
              <w:rPr>
                <w:color w:val="000000"/>
                <w:sz w:val="20"/>
                <w:szCs w:val="20"/>
              </w:rPr>
              <w:t>ВІДДЛ ДІЛОВОДСТВА ТА ДОКУМЕНТООБІГУ</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097" w:name="_heading=h.d8ftyhx43rwy" w:colFirst="0" w:colLast="0"/>
            <w:bookmarkEnd w:id="5097"/>
            <w:r>
              <w:rPr>
                <w:color w:val="000000"/>
                <w:sz w:val="20"/>
                <w:szCs w:val="20"/>
              </w:rPr>
              <w:t>13</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098" w:name="_heading=h.br1yzsub0ttz" w:colFirst="0" w:colLast="0"/>
            <w:bookmarkEnd w:id="5098"/>
            <w:r>
              <w:rPr>
                <w:color w:val="000000"/>
                <w:sz w:val="20"/>
                <w:szCs w:val="20"/>
              </w:rPr>
              <w:t>Начальник відділу</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099" w:name="_heading=h.mne7raak1p38" w:colFirst="0" w:colLast="0"/>
            <w:bookmarkEnd w:id="5099"/>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00" w:name="_heading=h.tbmpafwiex5w" w:colFirst="0" w:colLast="0"/>
            <w:bookmarkEnd w:id="5100"/>
            <w:r>
              <w:rPr>
                <w:color w:val="000000"/>
                <w:sz w:val="20"/>
                <w:szCs w:val="20"/>
              </w:rPr>
              <w:t>14</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01" w:name="_heading=h.x8uddc8whhm" w:colFirst="0" w:colLast="0"/>
            <w:bookmarkEnd w:id="5101"/>
            <w:r>
              <w:rPr>
                <w:color w:val="000000"/>
                <w:sz w:val="20"/>
                <w:szCs w:val="20"/>
              </w:rPr>
              <w:t>Головний спеціаліст</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02" w:name="_heading=h.arf5w6uh3c0n" w:colFirst="0" w:colLast="0"/>
            <w:bookmarkEnd w:id="5102"/>
            <w:r>
              <w:rPr>
                <w:color w:val="000000"/>
                <w:sz w:val="20"/>
                <w:szCs w:val="20"/>
              </w:rPr>
              <w:t>3</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03" w:name="_heading=h.mmeae29gf9qi" w:colFirst="0" w:colLast="0"/>
            <w:bookmarkEnd w:id="5103"/>
            <w:r>
              <w:rPr>
                <w:color w:val="000000"/>
                <w:sz w:val="20"/>
                <w:szCs w:val="20"/>
              </w:rPr>
              <w:t>15</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04" w:name="_heading=h.2uitghvg3vp9" w:colFirst="0" w:colLast="0"/>
            <w:bookmarkEnd w:id="5104"/>
            <w:r>
              <w:rPr>
                <w:color w:val="000000"/>
                <w:sz w:val="20"/>
                <w:szCs w:val="20"/>
              </w:rPr>
              <w:t xml:space="preserve">Провідний спеціаліст </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05" w:name="_heading=h.bqgwcjd8zgua" w:colFirst="0" w:colLast="0"/>
            <w:bookmarkEnd w:id="5105"/>
            <w:r>
              <w:rPr>
                <w:color w:val="000000"/>
                <w:sz w:val="20"/>
                <w:szCs w:val="20"/>
              </w:rPr>
              <w:t>3</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06" w:name="_heading=h.m4xy0sbsk0hw" w:colFirst="0" w:colLast="0"/>
            <w:bookmarkEnd w:id="5106"/>
            <w:r>
              <w:rPr>
                <w:color w:val="000000"/>
                <w:sz w:val="20"/>
                <w:szCs w:val="20"/>
              </w:rPr>
              <w:t>16</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07" w:name="_heading=h.ghuog4f8p7by" w:colFirst="0" w:colLast="0"/>
            <w:bookmarkEnd w:id="5107"/>
            <w:r>
              <w:rPr>
                <w:color w:val="000000"/>
                <w:sz w:val="20"/>
                <w:szCs w:val="20"/>
              </w:rPr>
              <w:t>Секретар керівника</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08" w:name="_heading=h.q6fahpuhnww9" w:colFirst="0" w:colLast="0"/>
            <w:bookmarkEnd w:id="5108"/>
            <w:r>
              <w:rPr>
                <w:color w:val="000000"/>
                <w:sz w:val="20"/>
                <w:szCs w:val="20"/>
              </w:rPr>
              <w:t>1</w:t>
            </w:r>
          </w:p>
        </w:tc>
      </w:tr>
      <w:tr w:rsidR="00076113">
        <w:tc>
          <w:tcPr>
            <w:tcW w:w="1951" w:type="dxa"/>
          </w:tcPr>
          <w:p w:rsidR="00076113" w:rsidRDefault="00076113">
            <w:pPr>
              <w:pBdr>
                <w:top w:val="nil"/>
                <w:left w:val="nil"/>
                <w:bottom w:val="nil"/>
                <w:right w:val="nil"/>
                <w:between w:val="nil"/>
              </w:pBdr>
              <w:ind w:left="-2" w:firstLine="28"/>
              <w:jc w:val="center"/>
              <w:rPr>
                <w:color w:val="000000"/>
                <w:sz w:val="20"/>
                <w:szCs w:val="20"/>
              </w:rPr>
            </w:pP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09" w:name="_heading=h.pxjyzux4i8ko" w:colFirst="0" w:colLast="0"/>
            <w:bookmarkEnd w:id="5109"/>
            <w:r>
              <w:rPr>
                <w:color w:val="000000"/>
                <w:sz w:val="20"/>
                <w:szCs w:val="20"/>
              </w:rPr>
              <w:t>РАЗОМ</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10" w:name="_heading=h.urpvhs1hx53l" w:colFirst="0" w:colLast="0"/>
            <w:bookmarkEnd w:id="5110"/>
            <w:r>
              <w:rPr>
                <w:color w:val="000000"/>
                <w:sz w:val="20"/>
                <w:szCs w:val="20"/>
              </w:rPr>
              <w:t>8</w:t>
            </w:r>
          </w:p>
        </w:tc>
      </w:tr>
      <w:tr w:rsidR="00076113">
        <w:tc>
          <w:tcPr>
            <w:tcW w:w="9606" w:type="dxa"/>
            <w:gridSpan w:val="3"/>
          </w:tcPr>
          <w:p w:rsidR="00076113" w:rsidRDefault="0035318D">
            <w:pPr>
              <w:pBdr>
                <w:top w:val="nil"/>
                <w:left w:val="nil"/>
                <w:bottom w:val="nil"/>
                <w:right w:val="nil"/>
                <w:between w:val="nil"/>
              </w:pBdr>
              <w:ind w:left="-2" w:firstLine="28"/>
              <w:jc w:val="center"/>
              <w:rPr>
                <w:color w:val="000000"/>
                <w:sz w:val="20"/>
                <w:szCs w:val="20"/>
              </w:rPr>
            </w:pPr>
            <w:bookmarkStart w:id="5111" w:name="_heading=h.es8aq38min9j" w:colFirst="0" w:colLast="0"/>
            <w:bookmarkEnd w:id="5111"/>
            <w:r>
              <w:rPr>
                <w:color w:val="000000"/>
                <w:sz w:val="20"/>
                <w:szCs w:val="20"/>
              </w:rPr>
              <w:t>ЮРИДИЧНИЙ СЕКТОР</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12" w:name="_heading=h.anstzsdkitvg" w:colFirst="0" w:colLast="0"/>
            <w:bookmarkEnd w:id="5112"/>
            <w:r>
              <w:rPr>
                <w:color w:val="000000"/>
                <w:sz w:val="20"/>
                <w:szCs w:val="20"/>
              </w:rPr>
              <w:t>17</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13" w:name="_heading=h.k7uzodpjcxtj" w:colFirst="0" w:colLast="0"/>
            <w:bookmarkEnd w:id="5113"/>
            <w:r>
              <w:rPr>
                <w:color w:val="000000"/>
                <w:sz w:val="20"/>
                <w:szCs w:val="20"/>
              </w:rPr>
              <w:t>Завідувач сектору</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14" w:name="_heading=h.99qtfjxqzjhe" w:colFirst="0" w:colLast="0"/>
            <w:bookmarkEnd w:id="5114"/>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15" w:name="_heading=h.sy57v2i6ravi" w:colFirst="0" w:colLast="0"/>
            <w:bookmarkEnd w:id="5115"/>
            <w:r>
              <w:rPr>
                <w:color w:val="000000"/>
                <w:sz w:val="20"/>
                <w:szCs w:val="20"/>
              </w:rPr>
              <w:t>18</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16" w:name="_heading=h.y4pnvk3zd5bu" w:colFirst="0" w:colLast="0"/>
            <w:bookmarkEnd w:id="5116"/>
            <w:r>
              <w:rPr>
                <w:color w:val="000000"/>
                <w:sz w:val="20"/>
                <w:szCs w:val="20"/>
              </w:rPr>
              <w:t>Головний спеціаліст</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17" w:name="_heading=h.4gkp9d3cjzdx" w:colFirst="0" w:colLast="0"/>
            <w:bookmarkEnd w:id="5117"/>
            <w:r>
              <w:rPr>
                <w:color w:val="000000"/>
                <w:sz w:val="20"/>
                <w:szCs w:val="20"/>
              </w:rPr>
              <w:t>1</w:t>
            </w:r>
          </w:p>
        </w:tc>
      </w:tr>
      <w:tr w:rsidR="00076113">
        <w:tc>
          <w:tcPr>
            <w:tcW w:w="1951" w:type="dxa"/>
          </w:tcPr>
          <w:p w:rsidR="00076113" w:rsidRDefault="00076113">
            <w:pPr>
              <w:pBdr>
                <w:top w:val="nil"/>
                <w:left w:val="nil"/>
                <w:bottom w:val="nil"/>
                <w:right w:val="nil"/>
                <w:between w:val="nil"/>
              </w:pBdr>
              <w:ind w:left="-2" w:firstLine="28"/>
              <w:jc w:val="center"/>
              <w:rPr>
                <w:color w:val="000000"/>
                <w:sz w:val="20"/>
                <w:szCs w:val="20"/>
              </w:rPr>
            </w:pP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18" w:name="_heading=h.p8wc6bn4kx55" w:colFirst="0" w:colLast="0"/>
            <w:bookmarkEnd w:id="5118"/>
            <w:r>
              <w:rPr>
                <w:color w:val="000000"/>
                <w:sz w:val="20"/>
                <w:szCs w:val="20"/>
              </w:rPr>
              <w:t>РАЗОМ</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19" w:name="_heading=h.my3ujv5xy61n" w:colFirst="0" w:colLast="0"/>
            <w:bookmarkEnd w:id="5119"/>
            <w:r>
              <w:rPr>
                <w:color w:val="000000"/>
                <w:sz w:val="20"/>
                <w:szCs w:val="20"/>
              </w:rPr>
              <w:t>2</w:t>
            </w:r>
          </w:p>
        </w:tc>
      </w:tr>
      <w:tr w:rsidR="00076113">
        <w:tc>
          <w:tcPr>
            <w:tcW w:w="9606" w:type="dxa"/>
            <w:gridSpan w:val="3"/>
          </w:tcPr>
          <w:p w:rsidR="00076113" w:rsidRDefault="0035318D">
            <w:pPr>
              <w:pBdr>
                <w:top w:val="nil"/>
                <w:left w:val="nil"/>
                <w:bottom w:val="nil"/>
                <w:right w:val="nil"/>
                <w:between w:val="nil"/>
              </w:pBdr>
              <w:ind w:left="-2" w:firstLine="28"/>
              <w:jc w:val="center"/>
              <w:rPr>
                <w:color w:val="000000"/>
                <w:sz w:val="20"/>
                <w:szCs w:val="20"/>
              </w:rPr>
            </w:pPr>
            <w:bookmarkStart w:id="5120" w:name="_heading=h.2tuo21llydpf" w:colFirst="0" w:colLast="0"/>
            <w:bookmarkEnd w:id="5120"/>
            <w:r>
              <w:rPr>
                <w:color w:val="000000"/>
                <w:sz w:val="20"/>
                <w:szCs w:val="20"/>
              </w:rPr>
              <w:t>ВІДДІЛ ЗЕМЕЛЬНИХ ВІДНОСИН</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21" w:name="_heading=h.xd085cx43ryp" w:colFirst="0" w:colLast="0"/>
            <w:bookmarkEnd w:id="5121"/>
            <w:r>
              <w:rPr>
                <w:color w:val="000000"/>
                <w:sz w:val="20"/>
                <w:szCs w:val="20"/>
              </w:rPr>
              <w:t>19</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22" w:name="_heading=h.wnwgzh7b6a9p" w:colFirst="0" w:colLast="0"/>
            <w:bookmarkEnd w:id="5122"/>
            <w:r>
              <w:rPr>
                <w:color w:val="000000"/>
                <w:sz w:val="20"/>
                <w:szCs w:val="20"/>
              </w:rPr>
              <w:t>Начальник відділу</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23" w:name="_heading=h.my8q0du4dqh9" w:colFirst="0" w:colLast="0"/>
            <w:bookmarkEnd w:id="5123"/>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24" w:name="_heading=h.s95ebzod8kcy" w:colFirst="0" w:colLast="0"/>
            <w:bookmarkEnd w:id="5124"/>
            <w:r>
              <w:rPr>
                <w:color w:val="000000"/>
                <w:sz w:val="20"/>
                <w:szCs w:val="20"/>
              </w:rPr>
              <w:t>20</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25" w:name="_heading=h.lwtzlm8ha0u8" w:colFirst="0" w:colLast="0"/>
            <w:bookmarkEnd w:id="5125"/>
            <w:r>
              <w:rPr>
                <w:color w:val="000000"/>
                <w:sz w:val="20"/>
                <w:szCs w:val="20"/>
              </w:rPr>
              <w:t>Головний спеціаліст</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26" w:name="_heading=h.yzbhoaro5kss" w:colFirst="0" w:colLast="0"/>
            <w:bookmarkEnd w:id="5126"/>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27" w:name="_heading=h.slfzphz5h8n" w:colFirst="0" w:colLast="0"/>
            <w:bookmarkEnd w:id="5127"/>
            <w:r>
              <w:rPr>
                <w:color w:val="000000"/>
                <w:sz w:val="20"/>
                <w:szCs w:val="20"/>
              </w:rPr>
              <w:t>21</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28" w:name="_heading=h.qvmdk38k19jg" w:colFirst="0" w:colLast="0"/>
            <w:bookmarkEnd w:id="5128"/>
            <w:r>
              <w:rPr>
                <w:color w:val="000000"/>
                <w:sz w:val="20"/>
                <w:szCs w:val="20"/>
              </w:rPr>
              <w:t>Провідний спеціаліст</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29" w:name="_heading=h.t57enfmkygx6" w:colFirst="0" w:colLast="0"/>
            <w:bookmarkEnd w:id="5129"/>
            <w:r>
              <w:rPr>
                <w:color w:val="000000"/>
                <w:sz w:val="20"/>
                <w:szCs w:val="20"/>
              </w:rPr>
              <w:t>1</w:t>
            </w:r>
          </w:p>
        </w:tc>
      </w:tr>
      <w:tr w:rsidR="00076113">
        <w:tc>
          <w:tcPr>
            <w:tcW w:w="1951" w:type="dxa"/>
          </w:tcPr>
          <w:p w:rsidR="00076113" w:rsidRDefault="00076113">
            <w:pPr>
              <w:pBdr>
                <w:top w:val="nil"/>
                <w:left w:val="nil"/>
                <w:bottom w:val="nil"/>
                <w:right w:val="nil"/>
                <w:between w:val="nil"/>
              </w:pBdr>
              <w:ind w:left="-2" w:firstLine="28"/>
              <w:jc w:val="center"/>
              <w:rPr>
                <w:color w:val="000000"/>
                <w:sz w:val="20"/>
                <w:szCs w:val="20"/>
              </w:rPr>
            </w:pP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30" w:name="_heading=h.2kobwk4dz7zg" w:colFirst="0" w:colLast="0"/>
            <w:bookmarkEnd w:id="5130"/>
            <w:r>
              <w:rPr>
                <w:color w:val="000000"/>
                <w:sz w:val="20"/>
                <w:szCs w:val="20"/>
              </w:rPr>
              <w:t>РАЗОМ</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31" w:name="_heading=h.7zn1g86tarem" w:colFirst="0" w:colLast="0"/>
            <w:bookmarkEnd w:id="5131"/>
            <w:r>
              <w:rPr>
                <w:color w:val="000000"/>
                <w:sz w:val="20"/>
                <w:szCs w:val="20"/>
              </w:rPr>
              <w:t>3</w:t>
            </w:r>
          </w:p>
        </w:tc>
      </w:tr>
      <w:tr w:rsidR="00076113">
        <w:tc>
          <w:tcPr>
            <w:tcW w:w="9606" w:type="dxa"/>
            <w:gridSpan w:val="3"/>
          </w:tcPr>
          <w:p w:rsidR="00076113" w:rsidRDefault="0035318D">
            <w:pPr>
              <w:pBdr>
                <w:top w:val="nil"/>
                <w:left w:val="nil"/>
                <w:bottom w:val="nil"/>
                <w:right w:val="nil"/>
                <w:between w:val="nil"/>
              </w:pBdr>
              <w:ind w:left="-2" w:firstLine="28"/>
              <w:jc w:val="center"/>
              <w:rPr>
                <w:color w:val="000000"/>
                <w:sz w:val="20"/>
                <w:szCs w:val="20"/>
              </w:rPr>
            </w:pPr>
            <w:bookmarkStart w:id="5132" w:name="_heading=h.7bwg30lmdndy" w:colFirst="0" w:colLast="0"/>
            <w:bookmarkEnd w:id="5132"/>
            <w:r>
              <w:rPr>
                <w:color w:val="000000"/>
                <w:sz w:val="20"/>
                <w:szCs w:val="20"/>
              </w:rPr>
              <w:t>ВІДДІЛ ЖИТЛОВО-КОМУНАЛЬНОГО ГОСПОДАРСТВА, ІНФРАСТРУКТУРИ ТА ЗАХИСТУ ДОВКІЛЛЯ</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33" w:name="_heading=h.hk1y0piuoaq6" w:colFirst="0" w:colLast="0"/>
            <w:bookmarkEnd w:id="5133"/>
            <w:r>
              <w:rPr>
                <w:color w:val="000000"/>
                <w:sz w:val="20"/>
                <w:szCs w:val="20"/>
              </w:rPr>
              <w:t>22</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34" w:name="_heading=h.1a53sw7nav0r" w:colFirst="0" w:colLast="0"/>
            <w:bookmarkEnd w:id="5134"/>
            <w:r>
              <w:rPr>
                <w:color w:val="000000"/>
                <w:sz w:val="20"/>
                <w:szCs w:val="20"/>
              </w:rPr>
              <w:t>Начальник відділу</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35" w:name="_heading=h.g2456iyy3pk6" w:colFirst="0" w:colLast="0"/>
            <w:bookmarkEnd w:id="5135"/>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36" w:name="_heading=h.wfmzil3aktmv" w:colFirst="0" w:colLast="0"/>
            <w:bookmarkEnd w:id="5136"/>
            <w:r>
              <w:rPr>
                <w:color w:val="000000"/>
                <w:sz w:val="20"/>
                <w:szCs w:val="20"/>
              </w:rPr>
              <w:t>23</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37" w:name="_heading=h.maml24tbnane" w:colFirst="0" w:colLast="0"/>
            <w:bookmarkEnd w:id="5137"/>
            <w:r>
              <w:rPr>
                <w:color w:val="000000"/>
                <w:sz w:val="20"/>
                <w:szCs w:val="20"/>
              </w:rPr>
              <w:t>Головний спеціаліст</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38" w:name="_heading=h.3d9frc28uazf" w:colFirst="0" w:colLast="0"/>
            <w:bookmarkEnd w:id="5138"/>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39" w:name="_heading=h.ss7b2rk5gnoq" w:colFirst="0" w:colLast="0"/>
            <w:bookmarkEnd w:id="5139"/>
            <w:r>
              <w:rPr>
                <w:color w:val="000000"/>
                <w:sz w:val="20"/>
                <w:szCs w:val="20"/>
              </w:rPr>
              <w:t>24</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40" w:name="_heading=h.odwqhnmp5lco" w:colFirst="0" w:colLast="0"/>
            <w:bookmarkEnd w:id="5140"/>
            <w:r>
              <w:rPr>
                <w:color w:val="000000"/>
                <w:sz w:val="20"/>
                <w:szCs w:val="20"/>
              </w:rPr>
              <w:t>Провідний спеціаліст (еколог)</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41" w:name="_heading=h.3tsjgdts9n55" w:colFirst="0" w:colLast="0"/>
            <w:bookmarkEnd w:id="5141"/>
            <w:r>
              <w:rPr>
                <w:color w:val="000000"/>
                <w:sz w:val="20"/>
                <w:szCs w:val="20"/>
              </w:rPr>
              <w:t>1</w:t>
            </w:r>
          </w:p>
        </w:tc>
      </w:tr>
      <w:tr w:rsidR="00076113">
        <w:tc>
          <w:tcPr>
            <w:tcW w:w="1951" w:type="dxa"/>
          </w:tcPr>
          <w:p w:rsidR="00076113" w:rsidRDefault="00076113">
            <w:pPr>
              <w:pBdr>
                <w:top w:val="nil"/>
                <w:left w:val="nil"/>
                <w:bottom w:val="nil"/>
                <w:right w:val="nil"/>
                <w:between w:val="nil"/>
              </w:pBdr>
              <w:ind w:left="-2" w:firstLine="28"/>
              <w:jc w:val="center"/>
              <w:rPr>
                <w:color w:val="000000"/>
                <w:sz w:val="20"/>
                <w:szCs w:val="20"/>
              </w:rPr>
            </w:pP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42" w:name="_heading=h.x38768kxow1x" w:colFirst="0" w:colLast="0"/>
            <w:bookmarkEnd w:id="5142"/>
            <w:r>
              <w:rPr>
                <w:color w:val="000000"/>
                <w:sz w:val="20"/>
                <w:szCs w:val="20"/>
              </w:rPr>
              <w:t>РАЗОМ</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43" w:name="_heading=h.axjymnsnkx4l" w:colFirst="0" w:colLast="0"/>
            <w:bookmarkEnd w:id="5143"/>
            <w:r>
              <w:rPr>
                <w:color w:val="000000"/>
                <w:sz w:val="20"/>
                <w:szCs w:val="20"/>
              </w:rPr>
              <w:t>3</w:t>
            </w:r>
          </w:p>
        </w:tc>
      </w:tr>
      <w:tr w:rsidR="00076113">
        <w:tc>
          <w:tcPr>
            <w:tcW w:w="9606" w:type="dxa"/>
            <w:gridSpan w:val="3"/>
          </w:tcPr>
          <w:p w:rsidR="00076113" w:rsidRDefault="0035318D">
            <w:pPr>
              <w:pBdr>
                <w:top w:val="nil"/>
                <w:left w:val="nil"/>
                <w:bottom w:val="nil"/>
                <w:right w:val="nil"/>
                <w:between w:val="nil"/>
              </w:pBdr>
              <w:ind w:left="-2" w:firstLine="28"/>
              <w:jc w:val="center"/>
              <w:rPr>
                <w:color w:val="000000"/>
                <w:sz w:val="20"/>
                <w:szCs w:val="20"/>
              </w:rPr>
            </w:pPr>
            <w:bookmarkStart w:id="5144" w:name="_heading=h.gf4azmk0vvz" w:colFirst="0" w:colLast="0"/>
            <w:bookmarkEnd w:id="5144"/>
            <w:r>
              <w:rPr>
                <w:color w:val="000000"/>
                <w:sz w:val="20"/>
                <w:szCs w:val="20"/>
              </w:rPr>
              <w:t>СЕКТОР ДЕРЖАВНОЇ АРХІТЕКТУРНО- БУДІВЕЛЬНОЇ ІНСПЕКЦІЇ</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45" w:name="_heading=h.gbe1nq2m4wxe" w:colFirst="0" w:colLast="0"/>
            <w:bookmarkEnd w:id="5145"/>
            <w:r>
              <w:rPr>
                <w:color w:val="000000"/>
                <w:sz w:val="20"/>
                <w:szCs w:val="20"/>
              </w:rPr>
              <w:t>25</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46" w:name="_heading=h.tcsb6762fahi" w:colFirst="0" w:colLast="0"/>
            <w:bookmarkEnd w:id="5146"/>
            <w:r>
              <w:rPr>
                <w:color w:val="000000"/>
                <w:sz w:val="20"/>
                <w:szCs w:val="20"/>
              </w:rPr>
              <w:t>Завідувач сектору</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47" w:name="_heading=h.3q45fvlko37c" w:colFirst="0" w:colLast="0"/>
            <w:bookmarkEnd w:id="5147"/>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48" w:name="_heading=h.71pbxgowk4st" w:colFirst="0" w:colLast="0"/>
            <w:bookmarkEnd w:id="5148"/>
            <w:r>
              <w:rPr>
                <w:color w:val="000000"/>
                <w:sz w:val="20"/>
                <w:szCs w:val="20"/>
              </w:rPr>
              <w:t>26</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49" w:name="_heading=h.ip02g63mc7gt" w:colFirst="0" w:colLast="0"/>
            <w:bookmarkEnd w:id="5149"/>
            <w:r>
              <w:rPr>
                <w:color w:val="000000"/>
                <w:sz w:val="20"/>
                <w:szCs w:val="20"/>
              </w:rPr>
              <w:t>Головний спеціаліст</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50" w:name="_heading=h.oeg5o5eohmkc" w:colFirst="0" w:colLast="0"/>
            <w:bookmarkEnd w:id="5150"/>
            <w:r>
              <w:rPr>
                <w:color w:val="000000"/>
                <w:sz w:val="20"/>
                <w:szCs w:val="20"/>
              </w:rPr>
              <w:t>1</w:t>
            </w:r>
          </w:p>
        </w:tc>
      </w:tr>
      <w:tr w:rsidR="00076113">
        <w:tc>
          <w:tcPr>
            <w:tcW w:w="1951" w:type="dxa"/>
          </w:tcPr>
          <w:p w:rsidR="00076113" w:rsidRDefault="00076113">
            <w:pPr>
              <w:pBdr>
                <w:top w:val="nil"/>
                <w:left w:val="nil"/>
                <w:bottom w:val="nil"/>
                <w:right w:val="nil"/>
                <w:between w:val="nil"/>
              </w:pBdr>
              <w:ind w:left="-2" w:firstLine="28"/>
              <w:jc w:val="center"/>
              <w:rPr>
                <w:color w:val="000000"/>
                <w:sz w:val="20"/>
                <w:szCs w:val="20"/>
              </w:rPr>
            </w:pP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51" w:name="_heading=h.ov3lw6jhntkk" w:colFirst="0" w:colLast="0"/>
            <w:bookmarkEnd w:id="5151"/>
            <w:r>
              <w:rPr>
                <w:color w:val="000000"/>
                <w:sz w:val="20"/>
                <w:szCs w:val="20"/>
              </w:rPr>
              <w:t>РАЗОМ</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52" w:name="_heading=h.2gtbvd519pc3" w:colFirst="0" w:colLast="0"/>
            <w:bookmarkEnd w:id="5152"/>
            <w:r>
              <w:rPr>
                <w:color w:val="000000"/>
                <w:sz w:val="20"/>
                <w:szCs w:val="20"/>
              </w:rPr>
              <w:t>2</w:t>
            </w:r>
          </w:p>
        </w:tc>
      </w:tr>
      <w:tr w:rsidR="00076113">
        <w:tc>
          <w:tcPr>
            <w:tcW w:w="9606" w:type="dxa"/>
            <w:gridSpan w:val="3"/>
          </w:tcPr>
          <w:p w:rsidR="00076113" w:rsidRDefault="0035318D">
            <w:pPr>
              <w:pBdr>
                <w:top w:val="nil"/>
                <w:left w:val="nil"/>
                <w:bottom w:val="nil"/>
                <w:right w:val="nil"/>
                <w:between w:val="nil"/>
              </w:pBdr>
              <w:ind w:left="-2" w:firstLine="28"/>
              <w:jc w:val="center"/>
              <w:rPr>
                <w:color w:val="000000"/>
                <w:sz w:val="20"/>
                <w:szCs w:val="20"/>
              </w:rPr>
            </w:pPr>
            <w:bookmarkStart w:id="5153" w:name="_heading=h.dx9ti117bhf3" w:colFirst="0" w:colLast="0"/>
            <w:bookmarkEnd w:id="5153"/>
            <w:r>
              <w:rPr>
                <w:color w:val="000000"/>
                <w:sz w:val="20"/>
                <w:szCs w:val="20"/>
              </w:rPr>
              <w:t>ЦЕНТР НАДАННЯ АДМІНІСТРАТИВНИХ ПОСЛУГ</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54" w:name="_heading=h.37t93rpbvchd" w:colFirst="0" w:colLast="0"/>
            <w:bookmarkEnd w:id="5154"/>
            <w:r>
              <w:rPr>
                <w:color w:val="000000"/>
                <w:sz w:val="20"/>
                <w:szCs w:val="20"/>
              </w:rPr>
              <w:t>27</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55" w:name="_heading=h.ylo8iglmi606" w:colFirst="0" w:colLast="0"/>
            <w:bookmarkEnd w:id="5155"/>
            <w:r>
              <w:rPr>
                <w:color w:val="000000"/>
                <w:sz w:val="20"/>
                <w:szCs w:val="20"/>
              </w:rPr>
              <w:t>Начальник відділу</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56" w:name="_heading=h.or1owvwovqj" w:colFirst="0" w:colLast="0"/>
            <w:bookmarkEnd w:id="5156"/>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57" w:name="_heading=h.39n1ru3fgbn7" w:colFirst="0" w:colLast="0"/>
            <w:bookmarkEnd w:id="5157"/>
            <w:r>
              <w:rPr>
                <w:color w:val="000000"/>
                <w:sz w:val="20"/>
                <w:szCs w:val="20"/>
              </w:rPr>
              <w:t>28</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58" w:name="_heading=h.ovdox32twj9i" w:colFirst="0" w:colLast="0"/>
            <w:bookmarkEnd w:id="5158"/>
            <w:r>
              <w:rPr>
                <w:color w:val="000000"/>
                <w:sz w:val="20"/>
                <w:szCs w:val="20"/>
              </w:rPr>
              <w:t>Державний реєстратор</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59" w:name="_heading=h.9mmw75s8rdyg" w:colFirst="0" w:colLast="0"/>
            <w:bookmarkEnd w:id="5159"/>
            <w:r>
              <w:rPr>
                <w:color w:val="000000"/>
                <w:sz w:val="20"/>
                <w:szCs w:val="20"/>
              </w:rPr>
              <w:t>3</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60" w:name="_heading=h.ed3dpgu3l5ew" w:colFirst="0" w:colLast="0"/>
            <w:bookmarkEnd w:id="5160"/>
            <w:r>
              <w:rPr>
                <w:color w:val="000000"/>
                <w:sz w:val="20"/>
                <w:szCs w:val="20"/>
              </w:rPr>
              <w:t>29</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61" w:name="_heading=h.wm7o8vo01m8f" w:colFirst="0" w:colLast="0"/>
            <w:bookmarkEnd w:id="5161"/>
            <w:r>
              <w:rPr>
                <w:color w:val="000000"/>
                <w:sz w:val="20"/>
                <w:szCs w:val="20"/>
              </w:rPr>
              <w:t>Адміністратор</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62" w:name="_heading=h.nrj2rn3eor9v" w:colFirst="0" w:colLast="0"/>
            <w:bookmarkEnd w:id="5162"/>
            <w:r>
              <w:rPr>
                <w:color w:val="000000"/>
                <w:sz w:val="20"/>
                <w:szCs w:val="20"/>
              </w:rPr>
              <w:t>8</w:t>
            </w:r>
          </w:p>
        </w:tc>
      </w:tr>
      <w:tr w:rsidR="00076113">
        <w:tc>
          <w:tcPr>
            <w:tcW w:w="1951" w:type="dxa"/>
          </w:tcPr>
          <w:p w:rsidR="00076113" w:rsidRDefault="00076113">
            <w:pPr>
              <w:pBdr>
                <w:top w:val="nil"/>
                <w:left w:val="nil"/>
                <w:bottom w:val="nil"/>
                <w:right w:val="nil"/>
                <w:between w:val="nil"/>
              </w:pBdr>
              <w:ind w:left="-2" w:firstLine="28"/>
              <w:jc w:val="center"/>
              <w:rPr>
                <w:color w:val="000000"/>
                <w:sz w:val="20"/>
                <w:szCs w:val="20"/>
              </w:rPr>
            </w:pP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63" w:name="_heading=h.xbu9tobaykjf" w:colFirst="0" w:colLast="0"/>
            <w:bookmarkEnd w:id="5163"/>
            <w:r>
              <w:rPr>
                <w:color w:val="000000"/>
                <w:sz w:val="20"/>
                <w:szCs w:val="20"/>
              </w:rPr>
              <w:t>РАЗОМ</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64" w:name="_heading=h.q548g5tbnp22" w:colFirst="0" w:colLast="0"/>
            <w:bookmarkEnd w:id="5164"/>
            <w:r>
              <w:rPr>
                <w:color w:val="000000"/>
                <w:sz w:val="20"/>
                <w:szCs w:val="20"/>
              </w:rPr>
              <w:t>12</w:t>
            </w:r>
          </w:p>
        </w:tc>
      </w:tr>
      <w:tr w:rsidR="00076113">
        <w:tc>
          <w:tcPr>
            <w:tcW w:w="9606" w:type="dxa"/>
            <w:gridSpan w:val="3"/>
          </w:tcPr>
          <w:p w:rsidR="00076113" w:rsidRDefault="0035318D">
            <w:pPr>
              <w:pBdr>
                <w:top w:val="nil"/>
                <w:left w:val="nil"/>
                <w:bottom w:val="nil"/>
                <w:right w:val="nil"/>
                <w:between w:val="nil"/>
              </w:pBdr>
              <w:ind w:left="-2" w:firstLine="28"/>
              <w:jc w:val="center"/>
              <w:rPr>
                <w:color w:val="000000"/>
                <w:sz w:val="20"/>
                <w:szCs w:val="20"/>
              </w:rPr>
            </w:pPr>
            <w:bookmarkStart w:id="5165" w:name="_heading=h.d1pv8cv4bkpy" w:colFirst="0" w:colLast="0"/>
            <w:bookmarkEnd w:id="5165"/>
            <w:r>
              <w:rPr>
                <w:color w:val="000000"/>
                <w:sz w:val="20"/>
                <w:szCs w:val="20"/>
              </w:rPr>
              <w:t>ВІДДЛ ЕКОНОМІЧНОГО РОЗВИТКУ, ІНВЕСТИЦІЙ ТА МТД</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66" w:name="_heading=h.vrikm6lr7b4c" w:colFirst="0" w:colLast="0"/>
            <w:bookmarkEnd w:id="5166"/>
            <w:r>
              <w:rPr>
                <w:color w:val="000000"/>
                <w:sz w:val="20"/>
                <w:szCs w:val="20"/>
              </w:rPr>
              <w:t>30</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67" w:name="_heading=h.8oejd2vz6f4" w:colFirst="0" w:colLast="0"/>
            <w:bookmarkEnd w:id="5167"/>
            <w:r>
              <w:rPr>
                <w:color w:val="000000"/>
                <w:sz w:val="20"/>
                <w:szCs w:val="20"/>
              </w:rPr>
              <w:t>Начальник відділу</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68" w:name="_heading=h.przymi2moq1" w:colFirst="0" w:colLast="0"/>
            <w:bookmarkEnd w:id="5168"/>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69" w:name="_heading=h.12ni5anosbdt" w:colFirst="0" w:colLast="0"/>
            <w:bookmarkEnd w:id="5169"/>
            <w:r>
              <w:rPr>
                <w:color w:val="000000"/>
                <w:sz w:val="20"/>
                <w:szCs w:val="20"/>
              </w:rPr>
              <w:t>31</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70" w:name="_heading=h.8ejl9lmh907p" w:colFirst="0" w:colLast="0"/>
            <w:bookmarkEnd w:id="5170"/>
            <w:r>
              <w:rPr>
                <w:color w:val="000000"/>
                <w:sz w:val="20"/>
                <w:szCs w:val="20"/>
              </w:rPr>
              <w:t>Головний спеціаліст</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71" w:name="_heading=h.x1zj2wei9tw6" w:colFirst="0" w:colLast="0"/>
            <w:bookmarkEnd w:id="5171"/>
            <w:r>
              <w:rPr>
                <w:color w:val="000000"/>
                <w:sz w:val="20"/>
                <w:szCs w:val="20"/>
              </w:rPr>
              <w:t>2</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72" w:name="_heading=h.nbizvrvflbr9" w:colFirst="0" w:colLast="0"/>
            <w:bookmarkEnd w:id="5172"/>
            <w:r>
              <w:rPr>
                <w:color w:val="000000"/>
                <w:sz w:val="20"/>
                <w:szCs w:val="20"/>
              </w:rPr>
              <w:t>32</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73" w:name="_heading=h.yrdles7u2eyg" w:colFirst="0" w:colLast="0"/>
            <w:bookmarkEnd w:id="5173"/>
            <w:r>
              <w:rPr>
                <w:color w:val="000000"/>
                <w:sz w:val="20"/>
                <w:szCs w:val="20"/>
              </w:rPr>
              <w:t>Провідний спеціаліст</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74" w:name="_heading=h.2cirm59emthl" w:colFirst="0" w:colLast="0"/>
            <w:bookmarkEnd w:id="5174"/>
            <w:r>
              <w:rPr>
                <w:color w:val="000000"/>
                <w:sz w:val="20"/>
                <w:szCs w:val="20"/>
              </w:rPr>
              <w:t>1</w:t>
            </w:r>
          </w:p>
        </w:tc>
      </w:tr>
      <w:tr w:rsidR="00076113">
        <w:tc>
          <w:tcPr>
            <w:tcW w:w="1951" w:type="dxa"/>
          </w:tcPr>
          <w:p w:rsidR="00076113" w:rsidRDefault="00076113">
            <w:pPr>
              <w:pBdr>
                <w:top w:val="nil"/>
                <w:left w:val="nil"/>
                <w:bottom w:val="nil"/>
                <w:right w:val="nil"/>
                <w:between w:val="nil"/>
              </w:pBdr>
              <w:ind w:left="-2" w:firstLine="28"/>
              <w:jc w:val="center"/>
              <w:rPr>
                <w:color w:val="000000"/>
                <w:sz w:val="20"/>
                <w:szCs w:val="20"/>
              </w:rPr>
            </w:pP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75" w:name="_heading=h.k73xpuk66vb" w:colFirst="0" w:colLast="0"/>
            <w:bookmarkEnd w:id="5175"/>
            <w:r>
              <w:rPr>
                <w:color w:val="000000"/>
                <w:sz w:val="20"/>
                <w:szCs w:val="20"/>
              </w:rPr>
              <w:t>РАЗОМ</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76" w:name="_heading=h.ak7f9i2hp2wk" w:colFirst="0" w:colLast="0"/>
            <w:bookmarkEnd w:id="5176"/>
            <w:r>
              <w:rPr>
                <w:color w:val="000000"/>
                <w:sz w:val="20"/>
                <w:szCs w:val="20"/>
              </w:rPr>
              <w:t>4</w:t>
            </w:r>
          </w:p>
        </w:tc>
      </w:tr>
      <w:tr w:rsidR="00076113">
        <w:tc>
          <w:tcPr>
            <w:tcW w:w="9606" w:type="dxa"/>
            <w:gridSpan w:val="3"/>
          </w:tcPr>
          <w:p w:rsidR="00076113" w:rsidRDefault="0035318D">
            <w:pPr>
              <w:pBdr>
                <w:top w:val="nil"/>
                <w:left w:val="nil"/>
                <w:bottom w:val="nil"/>
                <w:right w:val="nil"/>
                <w:between w:val="nil"/>
              </w:pBdr>
              <w:ind w:left="-2" w:firstLine="28"/>
              <w:jc w:val="center"/>
              <w:rPr>
                <w:color w:val="000000"/>
                <w:sz w:val="20"/>
                <w:szCs w:val="20"/>
              </w:rPr>
            </w:pPr>
            <w:bookmarkStart w:id="5177" w:name="_heading=h.fu8hmhkwomo" w:colFirst="0" w:colLast="0"/>
            <w:bookmarkEnd w:id="5177"/>
            <w:r>
              <w:rPr>
                <w:color w:val="000000"/>
                <w:sz w:val="20"/>
                <w:szCs w:val="20"/>
              </w:rPr>
              <w:t>ВІДДІЛ ПУБЛІЧНИХ ЗАКУПІВЕЛЬ І КОМУНАЛЬНОГО МАЙНА</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78" w:name="_heading=h.qmkurkac8x7v" w:colFirst="0" w:colLast="0"/>
            <w:bookmarkEnd w:id="5178"/>
            <w:r>
              <w:rPr>
                <w:color w:val="000000"/>
                <w:sz w:val="20"/>
                <w:szCs w:val="20"/>
              </w:rPr>
              <w:t>33</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79" w:name="_heading=h.tdpze4mvlc7x" w:colFirst="0" w:colLast="0"/>
            <w:bookmarkEnd w:id="5179"/>
            <w:r>
              <w:rPr>
                <w:color w:val="000000"/>
                <w:sz w:val="20"/>
                <w:szCs w:val="20"/>
              </w:rPr>
              <w:t>Начальник відділу</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80" w:name="_heading=h.uebtqitys8xd" w:colFirst="0" w:colLast="0"/>
            <w:bookmarkEnd w:id="5180"/>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81" w:name="_heading=h.uaqgv8eaomau" w:colFirst="0" w:colLast="0"/>
            <w:bookmarkEnd w:id="5181"/>
            <w:r>
              <w:rPr>
                <w:color w:val="000000"/>
                <w:sz w:val="20"/>
                <w:szCs w:val="20"/>
              </w:rPr>
              <w:t>34</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82" w:name="_heading=h.xgoy9s545msy" w:colFirst="0" w:colLast="0"/>
            <w:bookmarkEnd w:id="5182"/>
            <w:r>
              <w:rPr>
                <w:color w:val="000000"/>
                <w:sz w:val="20"/>
                <w:szCs w:val="20"/>
              </w:rPr>
              <w:t>Головний спеціаліст</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83" w:name="_heading=h.mxfyy5x01fcl" w:colFirst="0" w:colLast="0"/>
            <w:bookmarkEnd w:id="5183"/>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84" w:name="_heading=h.4uidj7lhhhqd" w:colFirst="0" w:colLast="0"/>
            <w:bookmarkEnd w:id="5184"/>
            <w:r>
              <w:rPr>
                <w:color w:val="000000"/>
                <w:sz w:val="20"/>
                <w:szCs w:val="20"/>
              </w:rPr>
              <w:t>35</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85" w:name="_heading=h.h549zjcgdtlj" w:colFirst="0" w:colLast="0"/>
            <w:bookmarkEnd w:id="5185"/>
            <w:r>
              <w:rPr>
                <w:color w:val="000000"/>
                <w:sz w:val="20"/>
                <w:szCs w:val="20"/>
              </w:rPr>
              <w:t>Головний спеціаліст</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86" w:name="_heading=h.s7s7brtzawn7" w:colFirst="0" w:colLast="0"/>
            <w:bookmarkEnd w:id="5186"/>
            <w:r>
              <w:rPr>
                <w:color w:val="000000"/>
                <w:sz w:val="20"/>
                <w:szCs w:val="20"/>
              </w:rPr>
              <w:t>1</w:t>
            </w:r>
          </w:p>
        </w:tc>
      </w:tr>
      <w:tr w:rsidR="00076113">
        <w:tc>
          <w:tcPr>
            <w:tcW w:w="1951" w:type="dxa"/>
          </w:tcPr>
          <w:p w:rsidR="00076113" w:rsidRDefault="00076113">
            <w:pPr>
              <w:pBdr>
                <w:top w:val="nil"/>
                <w:left w:val="nil"/>
                <w:bottom w:val="nil"/>
                <w:right w:val="nil"/>
                <w:between w:val="nil"/>
              </w:pBdr>
              <w:ind w:left="-2" w:firstLine="28"/>
              <w:jc w:val="center"/>
              <w:rPr>
                <w:color w:val="000000"/>
                <w:sz w:val="20"/>
                <w:szCs w:val="20"/>
              </w:rPr>
            </w:pP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87" w:name="_heading=h.8q4kr65acl9d" w:colFirst="0" w:colLast="0"/>
            <w:bookmarkEnd w:id="5187"/>
            <w:r>
              <w:rPr>
                <w:color w:val="000000"/>
                <w:sz w:val="20"/>
                <w:szCs w:val="20"/>
              </w:rPr>
              <w:t>РАЗОМ</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88" w:name="_heading=h.mq6bykxct515" w:colFirst="0" w:colLast="0"/>
            <w:bookmarkEnd w:id="5188"/>
            <w:r>
              <w:rPr>
                <w:color w:val="000000"/>
                <w:sz w:val="20"/>
                <w:szCs w:val="20"/>
              </w:rPr>
              <w:t>3</w:t>
            </w:r>
          </w:p>
        </w:tc>
      </w:tr>
      <w:tr w:rsidR="00076113">
        <w:tc>
          <w:tcPr>
            <w:tcW w:w="9606" w:type="dxa"/>
            <w:gridSpan w:val="3"/>
          </w:tcPr>
          <w:p w:rsidR="00076113" w:rsidRDefault="0035318D">
            <w:pPr>
              <w:pBdr>
                <w:top w:val="nil"/>
                <w:left w:val="nil"/>
                <w:bottom w:val="nil"/>
                <w:right w:val="nil"/>
                <w:between w:val="nil"/>
              </w:pBdr>
              <w:ind w:left="-2" w:firstLine="28"/>
              <w:jc w:val="center"/>
              <w:rPr>
                <w:color w:val="000000"/>
                <w:sz w:val="20"/>
                <w:szCs w:val="20"/>
              </w:rPr>
            </w:pPr>
            <w:bookmarkStart w:id="5189" w:name="_heading=h.cffvpuyiwybv" w:colFirst="0" w:colLast="0"/>
            <w:bookmarkEnd w:id="5189"/>
            <w:r>
              <w:rPr>
                <w:color w:val="000000"/>
                <w:sz w:val="20"/>
                <w:szCs w:val="20"/>
              </w:rPr>
              <w:t>СЕКТОР ІНФОРМАЦІЙНОЇ ДІЯЛЬНОСТІ ТА ЗВ’ЯЗКІВ З ГРОМАДСЬКІСТЮ</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90" w:name="_heading=h.fpru7grlmecl" w:colFirst="0" w:colLast="0"/>
            <w:bookmarkEnd w:id="5190"/>
            <w:r>
              <w:rPr>
                <w:color w:val="000000"/>
                <w:sz w:val="20"/>
                <w:szCs w:val="20"/>
              </w:rPr>
              <w:t>36</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91" w:name="_heading=h.ta49bcxzkrgz" w:colFirst="0" w:colLast="0"/>
            <w:bookmarkEnd w:id="5191"/>
            <w:r>
              <w:rPr>
                <w:color w:val="000000"/>
                <w:sz w:val="20"/>
                <w:szCs w:val="20"/>
              </w:rPr>
              <w:t>Завідувач сектору</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92" w:name="_heading=h.l4bppoakk9gs" w:colFirst="0" w:colLast="0"/>
            <w:bookmarkEnd w:id="5192"/>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93" w:name="_heading=h.2kf2m7bdv8xp" w:colFirst="0" w:colLast="0"/>
            <w:bookmarkEnd w:id="5193"/>
            <w:r>
              <w:rPr>
                <w:color w:val="000000"/>
                <w:sz w:val="20"/>
                <w:szCs w:val="20"/>
              </w:rPr>
              <w:t>37</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94" w:name="_heading=h.dv1ujnxtoyue" w:colFirst="0" w:colLast="0"/>
            <w:bookmarkEnd w:id="5194"/>
            <w:r>
              <w:rPr>
                <w:color w:val="000000"/>
                <w:sz w:val="20"/>
                <w:szCs w:val="20"/>
              </w:rPr>
              <w:t>Головний спеціаліст</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95" w:name="_heading=h.40vi1cmndr38" w:colFirst="0" w:colLast="0"/>
            <w:bookmarkEnd w:id="5195"/>
            <w:r>
              <w:rPr>
                <w:color w:val="000000"/>
                <w:sz w:val="20"/>
                <w:szCs w:val="20"/>
              </w:rPr>
              <w:t>1</w:t>
            </w:r>
          </w:p>
        </w:tc>
      </w:tr>
      <w:tr w:rsidR="00076113">
        <w:tc>
          <w:tcPr>
            <w:tcW w:w="1951" w:type="dxa"/>
          </w:tcPr>
          <w:p w:rsidR="00076113" w:rsidRDefault="00076113">
            <w:pPr>
              <w:pBdr>
                <w:top w:val="nil"/>
                <w:left w:val="nil"/>
                <w:bottom w:val="nil"/>
                <w:right w:val="nil"/>
                <w:between w:val="nil"/>
              </w:pBdr>
              <w:ind w:left="-2" w:firstLine="28"/>
              <w:jc w:val="center"/>
              <w:rPr>
                <w:color w:val="000000"/>
                <w:sz w:val="20"/>
                <w:szCs w:val="20"/>
              </w:rPr>
            </w:pPr>
          </w:p>
        </w:tc>
        <w:tc>
          <w:tcPr>
            <w:tcW w:w="6095" w:type="dxa"/>
          </w:tcPr>
          <w:p w:rsidR="00076113" w:rsidRDefault="0035318D">
            <w:pPr>
              <w:pBdr>
                <w:top w:val="nil"/>
                <w:left w:val="nil"/>
                <w:bottom w:val="nil"/>
                <w:right w:val="nil"/>
                <w:between w:val="nil"/>
              </w:pBdr>
              <w:ind w:left="-2" w:firstLine="28"/>
              <w:rPr>
                <w:color w:val="000000"/>
                <w:sz w:val="20"/>
                <w:szCs w:val="20"/>
              </w:rPr>
            </w:pPr>
            <w:bookmarkStart w:id="5196" w:name="_heading=h.5l1nl6cb3q37" w:colFirst="0" w:colLast="0"/>
            <w:bookmarkEnd w:id="5196"/>
            <w:r>
              <w:rPr>
                <w:color w:val="000000"/>
                <w:sz w:val="20"/>
                <w:szCs w:val="20"/>
              </w:rPr>
              <w:t>РАЗОМ</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197" w:name="_heading=h.ryzs3ci8umhk" w:colFirst="0" w:colLast="0"/>
            <w:bookmarkEnd w:id="5197"/>
            <w:r>
              <w:rPr>
                <w:color w:val="000000"/>
                <w:sz w:val="20"/>
                <w:szCs w:val="20"/>
              </w:rPr>
              <w:t>2</w:t>
            </w:r>
          </w:p>
        </w:tc>
      </w:tr>
      <w:tr w:rsidR="00076113">
        <w:tc>
          <w:tcPr>
            <w:tcW w:w="9606" w:type="dxa"/>
            <w:gridSpan w:val="3"/>
          </w:tcPr>
          <w:p w:rsidR="00076113" w:rsidRDefault="0035318D">
            <w:pPr>
              <w:pBdr>
                <w:top w:val="nil"/>
                <w:left w:val="nil"/>
                <w:bottom w:val="nil"/>
                <w:right w:val="nil"/>
                <w:between w:val="nil"/>
              </w:pBdr>
              <w:ind w:left="-2" w:firstLine="28"/>
              <w:jc w:val="center"/>
              <w:rPr>
                <w:color w:val="000000"/>
                <w:sz w:val="20"/>
                <w:szCs w:val="20"/>
              </w:rPr>
            </w:pPr>
            <w:bookmarkStart w:id="5198" w:name="_heading=h.n2vbdzi2b80t" w:colFirst="0" w:colLast="0"/>
            <w:bookmarkEnd w:id="5198"/>
            <w:r>
              <w:rPr>
                <w:color w:val="000000"/>
                <w:sz w:val="20"/>
                <w:szCs w:val="20"/>
              </w:rPr>
              <w:t>СЕКТОР ЦИВІЛЬНОГО ЗАХИСТУ ТА МОБІЛІЗАЦІЙНОЇ РОБОТИ</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199" w:name="_heading=h.h2v7o4c6an9g" w:colFirst="0" w:colLast="0"/>
            <w:bookmarkEnd w:id="5199"/>
            <w:r>
              <w:rPr>
                <w:color w:val="000000"/>
                <w:sz w:val="20"/>
                <w:szCs w:val="20"/>
              </w:rPr>
              <w:t>38</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200" w:name="_heading=h.9l9fcdvzhb1" w:colFirst="0" w:colLast="0"/>
            <w:bookmarkEnd w:id="5200"/>
            <w:r>
              <w:rPr>
                <w:color w:val="000000"/>
                <w:sz w:val="20"/>
                <w:szCs w:val="20"/>
              </w:rPr>
              <w:t>Завідувач сектору</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201" w:name="_heading=h.f0u1534zgrow" w:colFirst="0" w:colLast="0"/>
            <w:bookmarkEnd w:id="5201"/>
            <w:r>
              <w:rPr>
                <w:color w:val="000000"/>
                <w:sz w:val="20"/>
                <w:szCs w:val="20"/>
              </w:rPr>
              <w:t>1</w:t>
            </w:r>
          </w:p>
        </w:tc>
      </w:tr>
      <w:tr w:rsidR="00076113">
        <w:tc>
          <w:tcPr>
            <w:tcW w:w="1951" w:type="dxa"/>
          </w:tcPr>
          <w:p w:rsidR="00076113" w:rsidRDefault="0035318D">
            <w:pPr>
              <w:pBdr>
                <w:top w:val="nil"/>
                <w:left w:val="nil"/>
                <w:bottom w:val="nil"/>
                <w:right w:val="nil"/>
                <w:between w:val="nil"/>
              </w:pBdr>
              <w:ind w:left="-2" w:firstLine="28"/>
              <w:jc w:val="center"/>
              <w:rPr>
                <w:color w:val="000000"/>
                <w:sz w:val="20"/>
                <w:szCs w:val="20"/>
              </w:rPr>
            </w:pPr>
            <w:bookmarkStart w:id="5202" w:name="_heading=h.qomkm2619ex2" w:colFirst="0" w:colLast="0"/>
            <w:bookmarkEnd w:id="5202"/>
            <w:r>
              <w:rPr>
                <w:color w:val="000000"/>
                <w:sz w:val="20"/>
                <w:szCs w:val="20"/>
              </w:rPr>
              <w:t>39</w:t>
            </w:r>
          </w:p>
        </w:tc>
        <w:tc>
          <w:tcPr>
            <w:tcW w:w="6095" w:type="dxa"/>
          </w:tcPr>
          <w:p w:rsidR="00076113" w:rsidRDefault="0035318D">
            <w:pPr>
              <w:pBdr>
                <w:top w:val="nil"/>
                <w:left w:val="nil"/>
                <w:bottom w:val="nil"/>
                <w:right w:val="nil"/>
                <w:between w:val="nil"/>
              </w:pBdr>
              <w:ind w:left="-2" w:firstLine="28"/>
              <w:rPr>
                <w:color w:val="000000"/>
                <w:sz w:val="20"/>
                <w:szCs w:val="20"/>
              </w:rPr>
            </w:pPr>
            <w:bookmarkStart w:id="5203" w:name="_heading=h.hxqck3oan16k" w:colFirst="0" w:colLast="0"/>
            <w:bookmarkEnd w:id="5203"/>
            <w:r>
              <w:rPr>
                <w:color w:val="000000"/>
                <w:sz w:val="20"/>
                <w:szCs w:val="20"/>
              </w:rPr>
              <w:t xml:space="preserve">Провідний спеціаліст </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204" w:name="_heading=h.whzx82iknyxv" w:colFirst="0" w:colLast="0"/>
            <w:bookmarkEnd w:id="5204"/>
            <w:r>
              <w:rPr>
                <w:color w:val="000000"/>
                <w:sz w:val="20"/>
                <w:szCs w:val="20"/>
              </w:rPr>
              <w:t>1</w:t>
            </w:r>
          </w:p>
        </w:tc>
      </w:tr>
      <w:tr w:rsidR="00076113">
        <w:tc>
          <w:tcPr>
            <w:tcW w:w="1951" w:type="dxa"/>
          </w:tcPr>
          <w:p w:rsidR="00076113" w:rsidRDefault="00076113">
            <w:pPr>
              <w:pBdr>
                <w:top w:val="nil"/>
                <w:left w:val="nil"/>
                <w:bottom w:val="nil"/>
                <w:right w:val="nil"/>
                <w:between w:val="nil"/>
              </w:pBdr>
              <w:ind w:left="-2" w:firstLine="28"/>
              <w:jc w:val="center"/>
              <w:rPr>
                <w:color w:val="000000"/>
                <w:sz w:val="20"/>
                <w:szCs w:val="20"/>
              </w:rPr>
            </w:pPr>
          </w:p>
        </w:tc>
        <w:tc>
          <w:tcPr>
            <w:tcW w:w="6095" w:type="dxa"/>
          </w:tcPr>
          <w:p w:rsidR="00076113" w:rsidRDefault="0035318D">
            <w:pPr>
              <w:pBdr>
                <w:top w:val="nil"/>
                <w:left w:val="nil"/>
                <w:bottom w:val="nil"/>
                <w:right w:val="nil"/>
                <w:between w:val="nil"/>
              </w:pBdr>
              <w:ind w:left="-2" w:firstLine="28"/>
              <w:rPr>
                <w:color w:val="000000"/>
                <w:sz w:val="20"/>
                <w:szCs w:val="20"/>
              </w:rPr>
            </w:pPr>
            <w:bookmarkStart w:id="5205" w:name="_heading=h.uojh14wf05u9" w:colFirst="0" w:colLast="0"/>
            <w:bookmarkEnd w:id="5205"/>
            <w:r>
              <w:rPr>
                <w:color w:val="000000"/>
                <w:sz w:val="20"/>
                <w:szCs w:val="20"/>
              </w:rPr>
              <w:t>РАЗОМ</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206" w:name="_heading=h.z2iarrdf3awr" w:colFirst="0" w:colLast="0"/>
            <w:bookmarkEnd w:id="5206"/>
            <w:r>
              <w:rPr>
                <w:color w:val="000000"/>
                <w:sz w:val="20"/>
                <w:szCs w:val="20"/>
              </w:rPr>
              <w:t>2</w:t>
            </w:r>
          </w:p>
        </w:tc>
      </w:tr>
      <w:tr w:rsidR="00076113">
        <w:tc>
          <w:tcPr>
            <w:tcW w:w="1951" w:type="dxa"/>
          </w:tcPr>
          <w:p w:rsidR="00076113" w:rsidRDefault="00076113">
            <w:pPr>
              <w:pBdr>
                <w:top w:val="nil"/>
                <w:left w:val="nil"/>
                <w:bottom w:val="nil"/>
                <w:right w:val="nil"/>
                <w:between w:val="nil"/>
              </w:pBdr>
              <w:ind w:left="-2" w:firstLine="28"/>
              <w:jc w:val="center"/>
              <w:rPr>
                <w:color w:val="000000"/>
                <w:sz w:val="20"/>
                <w:szCs w:val="20"/>
              </w:rPr>
            </w:pPr>
          </w:p>
        </w:tc>
        <w:tc>
          <w:tcPr>
            <w:tcW w:w="6095" w:type="dxa"/>
          </w:tcPr>
          <w:p w:rsidR="00076113" w:rsidRDefault="0035318D">
            <w:pPr>
              <w:pBdr>
                <w:top w:val="nil"/>
                <w:left w:val="nil"/>
                <w:bottom w:val="nil"/>
                <w:right w:val="nil"/>
                <w:between w:val="nil"/>
              </w:pBdr>
              <w:ind w:left="-2" w:firstLine="28"/>
              <w:rPr>
                <w:color w:val="000000"/>
                <w:sz w:val="20"/>
                <w:szCs w:val="20"/>
              </w:rPr>
            </w:pPr>
            <w:bookmarkStart w:id="5207" w:name="_heading=h.6q4fi72cpr3b" w:colFirst="0" w:colLast="0"/>
            <w:bookmarkEnd w:id="5207"/>
            <w:r>
              <w:rPr>
                <w:color w:val="000000"/>
                <w:sz w:val="20"/>
                <w:szCs w:val="20"/>
              </w:rPr>
              <w:t>ВСЬОГО</w:t>
            </w:r>
          </w:p>
        </w:tc>
        <w:tc>
          <w:tcPr>
            <w:tcW w:w="1560" w:type="dxa"/>
          </w:tcPr>
          <w:p w:rsidR="00076113" w:rsidRDefault="0035318D">
            <w:pPr>
              <w:pBdr>
                <w:top w:val="nil"/>
                <w:left w:val="nil"/>
                <w:bottom w:val="nil"/>
                <w:right w:val="nil"/>
                <w:between w:val="nil"/>
              </w:pBdr>
              <w:ind w:left="-2" w:firstLine="28"/>
              <w:jc w:val="center"/>
              <w:rPr>
                <w:color w:val="000000"/>
                <w:sz w:val="20"/>
                <w:szCs w:val="20"/>
              </w:rPr>
            </w:pPr>
            <w:bookmarkStart w:id="5208" w:name="_heading=h.qpaa3lbwemmy" w:colFirst="0" w:colLast="0"/>
            <w:bookmarkEnd w:id="5208"/>
            <w:r>
              <w:rPr>
                <w:color w:val="000000"/>
                <w:sz w:val="20"/>
                <w:szCs w:val="20"/>
              </w:rPr>
              <w:t>68</w:t>
            </w:r>
          </w:p>
        </w:tc>
      </w:tr>
    </w:tbl>
    <w:p w:rsidR="00076113" w:rsidRDefault="00076113">
      <w:pPr>
        <w:pBdr>
          <w:top w:val="nil"/>
          <w:left w:val="nil"/>
          <w:bottom w:val="nil"/>
          <w:right w:val="nil"/>
          <w:between w:val="nil"/>
        </w:pBdr>
        <w:ind w:left="1" w:firstLine="840"/>
        <w:rPr>
          <w:rFonts w:ascii="Century" w:eastAsia="Century" w:hAnsi="Century" w:cs="Century"/>
          <w:color w:val="000000"/>
          <w:sz w:val="28"/>
          <w:szCs w:val="28"/>
        </w:rPr>
      </w:pPr>
    </w:p>
    <w:p w:rsidR="00076113" w:rsidRDefault="0035318D">
      <w:pPr>
        <w:keepNext/>
        <w:keepLines/>
        <w:pBdr>
          <w:top w:val="nil"/>
          <w:left w:val="nil"/>
          <w:bottom w:val="nil"/>
          <w:right w:val="nil"/>
          <w:between w:val="nil"/>
        </w:pBdr>
        <w:spacing w:line="259" w:lineRule="auto"/>
        <w:ind w:left="260"/>
        <w:rPr>
          <w:rFonts w:ascii="Calibri" w:eastAsia="Calibri" w:hAnsi="Calibri" w:cs="Calibri"/>
          <w:color w:val="2E74B5"/>
          <w:sz w:val="32"/>
          <w:szCs w:val="32"/>
        </w:rPr>
      </w:pPr>
      <w:r>
        <w:br w:type="page"/>
      </w:r>
      <w:r>
        <w:rPr>
          <w:rFonts w:ascii="Calibri" w:eastAsia="Calibri" w:hAnsi="Calibri" w:cs="Calibri"/>
          <w:color w:val="2E74B5"/>
          <w:sz w:val="32"/>
          <w:szCs w:val="32"/>
        </w:rPr>
        <w:lastRenderedPageBreak/>
        <w:t>ДОДАТОК 4</w:t>
      </w:r>
    </w:p>
    <w:p w:rsidR="00076113" w:rsidRDefault="0035318D">
      <w:pPr>
        <w:keepNext/>
        <w:keepLines/>
        <w:pBdr>
          <w:top w:val="nil"/>
          <w:left w:val="nil"/>
          <w:bottom w:val="nil"/>
          <w:right w:val="nil"/>
          <w:between w:val="nil"/>
        </w:pBdr>
        <w:spacing w:line="259" w:lineRule="auto"/>
        <w:ind w:left="260"/>
        <w:rPr>
          <w:rFonts w:ascii="Calibri" w:eastAsia="Calibri" w:hAnsi="Calibri" w:cs="Calibri"/>
          <w:color w:val="2E74B5"/>
          <w:sz w:val="32"/>
          <w:szCs w:val="32"/>
        </w:rPr>
      </w:pPr>
      <w:r>
        <w:rPr>
          <w:rFonts w:ascii="Calibri" w:eastAsia="Calibri" w:hAnsi="Calibri" w:cs="Calibri"/>
          <w:color w:val="2E74B5"/>
          <w:sz w:val="32"/>
          <w:szCs w:val="32"/>
        </w:rPr>
        <w:t>Інститути громадського суспільства Городоцької МТГ</w:t>
      </w:r>
    </w:p>
    <w:tbl>
      <w:tblPr>
        <w:tblStyle w:val="afffffffffffa"/>
        <w:tblW w:w="9435" w:type="dxa"/>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14"/>
        <w:gridCol w:w="1984"/>
        <w:gridCol w:w="2278"/>
        <w:gridCol w:w="29"/>
        <w:gridCol w:w="1531"/>
        <w:gridCol w:w="27"/>
        <w:gridCol w:w="2972"/>
      </w:tblGrid>
      <w:tr w:rsidR="00076113">
        <w:trPr>
          <w:trHeight w:val="751"/>
        </w:trPr>
        <w:tc>
          <w:tcPr>
            <w:tcW w:w="614" w:type="dxa"/>
            <w:shd w:val="clear" w:color="auto" w:fill="CCEBFF"/>
          </w:tcPr>
          <w:p w:rsidR="00076113" w:rsidRDefault="0035318D">
            <w:pPr>
              <w:widowControl w:val="0"/>
              <w:pBdr>
                <w:top w:val="nil"/>
                <w:left w:val="nil"/>
                <w:bottom w:val="nil"/>
                <w:right w:val="nil"/>
                <w:between w:val="nil"/>
              </w:pBdr>
              <w:spacing w:line="216" w:lineRule="auto"/>
              <w:ind w:left="-2" w:right="105" w:firstLine="2"/>
              <w:jc w:val="center"/>
              <w:rPr>
                <w:color w:val="000000"/>
                <w:sz w:val="20"/>
                <w:szCs w:val="20"/>
              </w:rPr>
            </w:pPr>
            <w:bookmarkStart w:id="5209" w:name="_heading=h.tae2o6d01p6f" w:colFirst="0" w:colLast="0"/>
            <w:bookmarkEnd w:id="5209"/>
            <w:r>
              <w:rPr>
                <w:color w:val="000000"/>
                <w:sz w:val="20"/>
                <w:szCs w:val="20"/>
              </w:rPr>
              <w:t>№ з/п</w:t>
            </w:r>
          </w:p>
        </w:tc>
        <w:tc>
          <w:tcPr>
            <w:tcW w:w="1984" w:type="dxa"/>
            <w:shd w:val="clear" w:color="auto" w:fill="CCEBFF"/>
          </w:tcPr>
          <w:p w:rsidR="00076113" w:rsidRDefault="0035318D">
            <w:pPr>
              <w:widowControl w:val="0"/>
              <w:pBdr>
                <w:top w:val="nil"/>
                <w:left w:val="nil"/>
                <w:bottom w:val="nil"/>
                <w:right w:val="nil"/>
                <w:between w:val="nil"/>
              </w:pBdr>
              <w:spacing w:line="216" w:lineRule="auto"/>
              <w:ind w:left="-2" w:right="3" w:firstLine="2"/>
              <w:jc w:val="center"/>
              <w:rPr>
                <w:color w:val="000000"/>
                <w:sz w:val="20"/>
                <w:szCs w:val="20"/>
              </w:rPr>
            </w:pPr>
            <w:bookmarkStart w:id="5210" w:name="_heading=h.hwtk4o3922e4" w:colFirst="0" w:colLast="0"/>
            <w:bookmarkEnd w:id="5210"/>
            <w:r>
              <w:rPr>
                <w:color w:val="000000"/>
                <w:sz w:val="20"/>
                <w:szCs w:val="20"/>
              </w:rPr>
              <w:t>Найменування</w:t>
            </w:r>
          </w:p>
        </w:tc>
        <w:tc>
          <w:tcPr>
            <w:tcW w:w="2307" w:type="dxa"/>
            <w:gridSpan w:val="2"/>
            <w:shd w:val="clear" w:color="auto" w:fill="CCEBFF"/>
          </w:tcPr>
          <w:p w:rsidR="00076113" w:rsidRDefault="0035318D">
            <w:pPr>
              <w:widowControl w:val="0"/>
              <w:pBdr>
                <w:top w:val="nil"/>
                <w:left w:val="nil"/>
                <w:bottom w:val="nil"/>
                <w:right w:val="nil"/>
                <w:between w:val="nil"/>
              </w:pBdr>
              <w:spacing w:line="216" w:lineRule="auto"/>
              <w:ind w:left="-2" w:firstLine="2"/>
              <w:jc w:val="center"/>
              <w:rPr>
                <w:color w:val="000000"/>
                <w:sz w:val="20"/>
                <w:szCs w:val="20"/>
              </w:rPr>
            </w:pPr>
            <w:bookmarkStart w:id="5211" w:name="_heading=h.8wiawbwtw6vt" w:colFirst="0" w:colLast="0"/>
            <w:bookmarkEnd w:id="5211"/>
            <w:r>
              <w:rPr>
                <w:color w:val="000000"/>
                <w:sz w:val="20"/>
                <w:szCs w:val="20"/>
              </w:rPr>
              <w:t>Адреса</w:t>
            </w:r>
          </w:p>
        </w:tc>
        <w:tc>
          <w:tcPr>
            <w:tcW w:w="1558" w:type="dxa"/>
            <w:gridSpan w:val="2"/>
            <w:shd w:val="clear" w:color="auto" w:fill="CCEBFF"/>
          </w:tcPr>
          <w:p w:rsidR="00076113" w:rsidRDefault="0035318D">
            <w:pPr>
              <w:widowControl w:val="0"/>
              <w:pBdr>
                <w:top w:val="nil"/>
                <w:left w:val="nil"/>
                <w:bottom w:val="nil"/>
                <w:right w:val="nil"/>
                <w:between w:val="nil"/>
              </w:pBdr>
              <w:spacing w:line="216" w:lineRule="auto"/>
              <w:ind w:firstLine="242"/>
              <w:jc w:val="center"/>
              <w:rPr>
                <w:color w:val="000000"/>
                <w:sz w:val="20"/>
                <w:szCs w:val="20"/>
              </w:rPr>
            </w:pPr>
            <w:bookmarkStart w:id="5212" w:name="_heading=h.dehad5qnz6w7" w:colFirst="0" w:colLast="0"/>
            <w:bookmarkEnd w:id="5212"/>
            <w:r>
              <w:rPr>
                <w:color w:val="000000"/>
                <w:sz w:val="20"/>
                <w:szCs w:val="20"/>
              </w:rPr>
              <w:t>Керівник</w:t>
            </w:r>
          </w:p>
        </w:tc>
        <w:tc>
          <w:tcPr>
            <w:tcW w:w="2972" w:type="dxa"/>
            <w:shd w:val="clear" w:color="auto" w:fill="CCEBFF"/>
          </w:tcPr>
          <w:p w:rsidR="00076113" w:rsidRDefault="0035318D">
            <w:pPr>
              <w:widowControl w:val="0"/>
              <w:pBdr>
                <w:top w:val="nil"/>
                <w:left w:val="nil"/>
                <w:bottom w:val="nil"/>
                <w:right w:val="nil"/>
                <w:between w:val="nil"/>
              </w:pBdr>
              <w:spacing w:line="216" w:lineRule="auto"/>
              <w:ind w:left="-2" w:right="2" w:firstLine="2"/>
              <w:jc w:val="center"/>
              <w:rPr>
                <w:color w:val="000000"/>
                <w:sz w:val="20"/>
                <w:szCs w:val="20"/>
              </w:rPr>
            </w:pPr>
            <w:bookmarkStart w:id="5213" w:name="_heading=h.gr042smt4pfo" w:colFirst="0" w:colLast="0"/>
            <w:bookmarkEnd w:id="5213"/>
            <w:r>
              <w:rPr>
                <w:color w:val="000000"/>
                <w:sz w:val="20"/>
                <w:szCs w:val="20"/>
              </w:rPr>
              <w:t>Мета діяльності</w:t>
            </w:r>
          </w:p>
        </w:tc>
      </w:tr>
      <w:tr w:rsidR="00076113">
        <w:trPr>
          <w:trHeight w:val="957"/>
        </w:trPr>
        <w:tc>
          <w:tcPr>
            <w:tcW w:w="614" w:type="dxa"/>
          </w:tcPr>
          <w:p w:rsidR="00076113" w:rsidRDefault="0035318D">
            <w:pPr>
              <w:widowControl w:val="0"/>
              <w:pBdr>
                <w:top w:val="nil"/>
                <w:left w:val="nil"/>
                <w:bottom w:val="nil"/>
                <w:right w:val="nil"/>
                <w:between w:val="nil"/>
              </w:pBdr>
              <w:spacing w:line="216" w:lineRule="auto"/>
              <w:ind w:left="-2" w:firstLine="2"/>
              <w:rPr>
                <w:color w:val="000000"/>
                <w:sz w:val="20"/>
                <w:szCs w:val="20"/>
              </w:rPr>
            </w:pPr>
            <w:bookmarkStart w:id="5214" w:name="_heading=h.3no366l07vk3" w:colFirst="0" w:colLast="0"/>
            <w:bookmarkEnd w:id="5214"/>
            <w:r>
              <w:rPr>
                <w:color w:val="000000"/>
                <w:sz w:val="20"/>
                <w:szCs w:val="20"/>
              </w:rPr>
              <w:t>1</w:t>
            </w:r>
          </w:p>
        </w:tc>
        <w:bookmarkStart w:id="5215" w:name="_heading=h.5f63dum13zxd" w:colFirst="0" w:colLast="0"/>
        <w:bookmarkEnd w:id="5215"/>
        <w:tc>
          <w:tcPr>
            <w:tcW w:w="1984" w:type="dxa"/>
          </w:tcPr>
          <w:p w:rsidR="00076113" w:rsidRDefault="0035318D">
            <w:pPr>
              <w:widowControl w:val="0"/>
              <w:pBdr>
                <w:top w:val="nil"/>
                <w:left w:val="nil"/>
                <w:bottom w:val="nil"/>
                <w:right w:val="nil"/>
                <w:between w:val="nil"/>
              </w:pBdr>
              <w:tabs>
                <w:tab w:val="left" w:pos="1697"/>
              </w:tabs>
              <w:spacing w:line="216" w:lineRule="auto"/>
              <w:ind w:left="-2" w:right="99" w:firstLine="6"/>
              <w:rPr>
                <w:color w:val="000000"/>
                <w:sz w:val="20"/>
                <w:szCs w:val="20"/>
              </w:rPr>
            </w:pPr>
            <w:r>
              <w:rPr>
                <w:color w:val="000000"/>
                <w:sz w:val="20"/>
                <w:szCs w:val="20"/>
              </w:rPr>
              <w:fldChar w:fldCharType="begin"/>
            </w:r>
            <w:r>
              <w:rPr>
                <w:color w:val="000000"/>
                <w:sz w:val="20"/>
                <w:szCs w:val="20"/>
              </w:rPr>
              <w:instrText xml:space="preserve"> HYPERLINK "https://flip.activitycenter.org.ua/proekt-roku/hromadska-orhanizatsiia-apostolska-chota/" \h </w:instrText>
            </w:r>
            <w:r>
              <w:rPr>
                <w:color w:val="000000"/>
                <w:sz w:val="20"/>
                <w:szCs w:val="20"/>
              </w:rPr>
              <w:fldChar w:fldCharType="separate"/>
            </w:r>
            <w:r>
              <w:rPr>
                <w:color w:val="000000"/>
                <w:sz w:val="20"/>
                <w:szCs w:val="20"/>
              </w:rPr>
              <w:t>Громадська Організація</w:t>
            </w:r>
            <w:r>
              <w:rPr>
                <w:color w:val="000000"/>
                <w:sz w:val="20"/>
                <w:szCs w:val="20"/>
              </w:rPr>
              <w:fldChar w:fldCharType="end"/>
            </w:r>
            <w:r>
              <w:rPr>
                <w:color w:val="000000"/>
                <w:sz w:val="20"/>
                <w:szCs w:val="20"/>
              </w:rPr>
              <w:t xml:space="preserve"> </w:t>
            </w:r>
            <w:hyperlink r:id="rId223">
              <w:r>
                <w:rPr>
                  <w:color w:val="000000"/>
                  <w:sz w:val="20"/>
                  <w:szCs w:val="20"/>
                </w:rPr>
                <w:t>“Апостольська Чота”</w:t>
              </w:r>
            </w:hyperlink>
          </w:p>
        </w:tc>
        <w:tc>
          <w:tcPr>
            <w:tcW w:w="2307" w:type="dxa"/>
            <w:gridSpan w:val="2"/>
          </w:tcPr>
          <w:p w:rsidR="00076113" w:rsidRDefault="0035318D">
            <w:pPr>
              <w:widowControl w:val="0"/>
              <w:pBdr>
                <w:top w:val="nil"/>
                <w:left w:val="nil"/>
                <w:bottom w:val="nil"/>
                <w:right w:val="nil"/>
                <w:between w:val="nil"/>
              </w:pBdr>
              <w:spacing w:line="216" w:lineRule="auto"/>
              <w:ind w:left="-2" w:right="97" w:firstLine="2"/>
              <w:rPr>
                <w:color w:val="000000"/>
                <w:sz w:val="20"/>
                <w:szCs w:val="20"/>
              </w:rPr>
            </w:pPr>
            <w:bookmarkStart w:id="5216" w:name="_heading=h.or9yyupy386v" w:colFirst="0" w:colLast="0"/>
            <w:bookmarkEnd w:id="5216"/>
            <w:r>
              <w:rPr>
                <w:color w:val="000000"/>
                <w:sz w:val="20"/>
                <w:szCs w:val="20"/>
              </w:rPr>
              <w:t>Україна, 81500, Львівська обл., Львівський р-н м.Городок, вул.Коцюбинськ ого, 5</w:t>
            </w:r>
          </w:p>
        </w:tc>
        <w:tc>
          <w:tcPr>
            <w:tcW w:w="1558" w:type="dxa"/>
            <w:gridSpan w:val="2"/>
            <w:vAlign w:val="center"/>
          </w:tcPr>
          <w:p w:rsidR="00076113" w:rsidRDefault="0035318D">
            <w:pPr>
              <w:widowControl w:val="0"/>
              <w:pBdr>
                <w:top w:val="nil"/>
                <w:left w:val="nil"/>
                <w:bottom w:val="nil"/>
                <w:right w:val="nil"/>
                <w:between w:val="nil"/>
              </w:pBdr>
              <w:spacing w:line="216" w:lineRule="auto"/>
              <w:ind w:left="99" w:firstLine="1"/>
              <w:jc w:val="center"/>
              <w:rPr>
                <w:color w:val="000000"/>
                <w:sz w:val="20"/>
                <w:szCs w:val="20"/>
              </w:rPr>
            </w:pPr>
            <w:bookmarkStart w:id="5217" w:name="_heading=h.3ihahr84713g" w:colFirst="0" w:colLast="0"/>
            <w:bookmarkEnd w:id="5217"/>
            <w:r>
              <w:rPr>
                <w:color w:val="000000"/>
                <w:sz w:val="20"/>
                <w:szCs w:val="20"/>
              </w:rPr>
              <w:t>Греділь Михайло Іванович</w:t>
            </w:r>
          </w:p>
        </w:tc>
        <w:tc>
          <w:tcPr>
            <w:tcW w:w="2972" w:type="dxa"/>
          </w:tcPr>
          <w:p w:rsidR="00076113" w:rsidRDefault="0035318D">
            <w:pPr>
              <w:widowControl w:val="0"/>
              <w:pBdr>
                <w:top w:val="nil"/>
                <w:left w:val="nil"/>
                <w:bottom w:val="nil"/>
                <w:right w:val="nil"/>
                <w:between w:val="nil"/>
              </w:pBdr>
              <w:tabs>
                <w:tab w:val="left" w:pos="1083"/>
                <w:tab w:val="left" w:pos="1421"/>
              </w:tabs>
              <w:spacing w:line="216" w:lineRule="auto"/>
              <w:ind w:left="99" w:right="96" w:firstLine="1"/>
              <w:rPr>
                <w:color w:val="000000"/>
                <w:sz w:val="20"/>
                <w:szCs w:val="20"/>
              </w:rPr>
            </w:pPr>
            <w:bookmarkStart w:id="5218" w:name="_heading=h.uospjistllh5" w:colFirst="0" w:colLast="0"/>
            <w:bookmarkEnd w:id="5218"/>
            <w:r>
              <w:rPr>
                <w:color w:val="000000"/>
                <w:sz w:val="20"/>
                <w:szCs w:val="20"/>
              </w:rPr>
              <w:t>Національно- патріотичне виховання молоді в дусі християнських традицій</w:t>
            </w:r>
          </w:p>
        </w:tc>
      </w:tr>
      <w:tr w:rsidR="00076113">
        <w:trPr>
          <w:trHeight w:val="1258"/>
        </w:trPr>
        <w:tc>
          <w:tcPr>
            <w:tcW w:w="614" w:type="dxa"/>
          </w:tcPr>
          <w:p w:rsidR="00076113" w:rsidRDefault="0035318D">
            <w:pPr>
              <w:widowControl w:val="0"/>
              <w:pBdr>
                <w:top w:val="nil"/>
                <w:left w:val="nil"/>
                <w:bottom w:val="nil"/>
                <w:right w:val="nil"/>
                <w:between w:val="nil"/>
              </w:pBdr>
              <w:spacing w:line="216" w:lineRule="auto"/>
              <w:ind w:left="-2" w:firstLine="2"/>
              <w:rPr>
                <w:color w:val="000000"/>
                <w:sz w:val="20"/>
                <w:szCs w:val="20"/>
              </w:rPr>
            </w:pPr>
            <w:bookmarkStart w:id="5219" w:name="_heading=h.stuffxoo47v" w:colFirst="0" w:colLast="0"/>
            <w:bookmarkEnd w:id="5219"/>
            <w:r>
              <w:rPr>
                <w:color w:val="000000"/>
                <w:sz w:val="20"/>
                <w:szCs w:val="20"/>
              </w:rPr>
              <w:t>2</w:t>
            </w:r>
          </w:p>
        </w:tc>
        <w:tc>
          <w:tcPr>
            <w:tcW w:w="1984" w:type="dxa"/>
          </w:tcPr>
          <w:p w:rsidR="00076113" w:rsidRDefault="0035318D">
            <w:pPr>
              <w:widowControl w:val="0"/>
              <w:pBdr>
                <w:top w:val="nil"/>
                <w:left w:val="nil"/>
                <w:bottom w:val="nil"/>
                <w:right w:val="nil"/>
                <w:between w:val="nil"/>
              </w:pBdr>
              <w:tabs>
                <w:tab w:val="left" w:pos="1986"/>
              </w:tabs>
              <w:spacing w:line="216" w:lineRule="auto"/>
              <w:ind w:left="-2" w:right="98" w:firstLine="6"/>
              <w:rPr>
                <w:color w:val="000000"/>
                <w:sz w:val="20"/>
                <w:szCs w:val="20"/>
              </w:rPr>
            </w:pPr>
            <w:bookmarkStart w:id="5220" w:name="_heading=h.5512k627u68f" w:colFirst="0" w:colLast="0"/>
            <w:bookmarkEnd w:id="5220"/>
            <w:r>
              <w:rPr>
                <w:color w:val="000000"/>
                <w:sz w:val="20"/>
                <w:szCs w:val="20"/>
              </w:rPr>
              <w:t>Громадська Організація Агенція Розвитку Городоччини</w:t>
            </w:r>
          </w:p>
        </w:tc>
        <w:tc>
          <w:tcPr>
            <w:tcW w:w="2307" w:type="dxa"/>
            <w:gridSpan w:val="2"/>
          </w:tcPr>
          <w:p w:rsidR="00076113" w:rsidRDefault="0035318D">
            <w:pPr>
              <w:widowControl w:val="0"/>
              <w:pBdr>
                <w:top w:val="nil"/>
                <w:left w:val="nil"/>
                <w:bottom w:val="nil"/>
                <w:right w:val="nil"/>
                <w:between w:val="nil"/>
              </w:pBdr>
              <w:spacing w:line="216" w:lineRule="auto"/>
              <w:ind w:left="-2" w:right="98" w:firstLine="100"/>
              <w:rPr>
                <w:color w:val="000000"/>
                <w:sz w:val="20"/>
                <w:szCs w:val="20"/>
              </w:rPr>
            </w:pPr>
            <w:bookmarkStart w:id="5221" w:name="_heading=h.ei4k7pbvsu9v" w:colFirst="0" w:colLast="0"/>
            <w:bookmarkEnd w:id="5221"/>
            <w:r>
              <w:rPr>
                <w:color w:val="000000"/>
                <w:sz w:val="20"/>
                <w:szCs w:val="20"/>
              </w:rPr>
              <w:t>Україна, 81500, Львівська обл., Львівський р-н, місто Городок, Майдан</w:t>
            </w:r>
          </w:p>
          <w:p w:rsidR="00076113" w:rsidRDefault="0035318D">
            <w:pPr>
              <w:widowControl w:val="0"/>
              <w:pBdr>
                <w:top w:val="nil"/>
                <w:left w:val="nil"/>
                <w:bottom w:val="nil"/>
                <w:right w:val="nil"/>
                <w:between w:val="nil"/>
              </w:pBdr>
              <w:spacing w:line="216" w:lineRule="auto"/>
              <w:ind w:left="-2" w:right="685" w:firstLine="100"/>
              <w:rPr>
                <w:color w:val="000000"/>
                <w:sz w:val="20"/>
                <w:szCs w:val="20"/>
              </w:rPr>
            </w:pPr>
            <w:bookmarkStart w:id="5222" w:name="_heading=h.y371lxh9rpuw" w:colFirst="0" w:colLast="0"/>
            <w:bookmarkEnd w:id="5222"/>
            <w:r>
              <w:rPr>
                <w:color w:val="000000"/>
                <w:sz w:val="20"/>
                <w:szCs w:val="20"/>
              </w:rPr>
              <w:t>Гайдамаків, Будинок **</w:t>
            </w:r>
          </w:p>
        </w:tc>
        <w:tc>
          <w:tcPr>
            <w:tcW w:w="1558" w:type="dxa"/>
            <w:gridSpan w:val="2"/>
            <w:vAlign w:val="center"/>
          </w:tcPr>
          <w:p w:rsidR="00076113" w:rsidRDefault="0035318D">
            <w:pPr>
              <w:widowControl w:val="0"/>
              <w:pBdr>
                <w:top w:val="nil"/>
                <w:left w:val="nil"/>
                <w:bottom w:val="nil"/>
                <w:right w:val="nil"/>
                <w:between w:val="nil"/>
              </w:pBdr>
              <w:spacing w:line="216" w:lineRule="auto"/>
              <w:ind w:left="99" w:right="169" w:firstLine="1"/>
              <w:jc w:val="center"/>
              <w:rPr>
                <w:color w:val="000000"/>
                <w:sz w:val="20"/>
                <w:szCs w:val="20"/>
              </w:rPr>
            </w:pPr>
            <w:bookmarkStart w:id="5223" w:name="_heading=h.5d3e9rqw81cw" w:colFirst="0" w:colLast="0"/>
            <w:bookmarkEnd w:id="5223"/>
            <w:r>
              <w:rPr>
                <w:color w:val="000000"/>
                <w:sz w:val="20"/>
                <w:szCs w:val="20"/>
              </w:rPr>
              <w:t>Дурбак Юлія Ярославівна</w:t>
            </w:r>
          </w:p>
        </w:tc>
        <w:tc>
          <w:tcPr>
            <w:tcW w:w="2972" w:type="dxa"/>
          </w:tcPr>
          <w:p w:rsidR="00076113" w:rsidRDefault="0035318D">
            <w:pPr>
              <w:widowControl w:val="0"/>
              <w:pBdr>
                <w:top w:val="nil"/>
                <w:left w:val="nil"/>
                <w:bottom w:val="nil"/>
                <w:right w:val="nil"/>
                <w:between w:val="nil"/>
              </w:pBdr>
              <w:spacing w:line="216" w:lineRule="auto"/>
              <w:ind w:left="99" w:right="96" w:firstLine="1"/>
              <w:rPr>
                <w:color w:val="000000"/>
                <w:sz w:val="20"/>
                <w:szCs w:val="20"/>
              </w:rPr>
            </w:pPr>
            <w:bookmarkStart w:id="5224" w:name="_heading=h.q8ya3vfnniu6" w:colFirst="0" w:colLast="0"/>
            <w:bookmarkEnd w:id="5224"/>
            <w:r>
              <w:rPr>
                <w:color w:val="000000"/>
                <w:sz w:val="20"/>
                <w:szCs w:val="20"/>
              </w:rPr>
              <w:t>зміцнення демократичних інституцій, стимулювання соціально- економічного розвитку городоцької територіальної громади</w:t>
            </w:r>
          </w:p>
        </w:tc>
      </w:tr>
      <w:tr w:rsidR="00076113">
        <w:trPr>
          <w:trHeight w:val="2121"/>
        </w:trPr>
        <w:tc>
          <w:tcPr>
            <w:tcW w:w="614" w:type="dxa"/>
          </w:tcPr>
          <w:p w:rsidR="00076113" w:rsidRDefault="0035318D">
            <w:pPr>
              <w:widowControl w:val="0"/>
              <w:pBdr>
                <w:top w:val="nil"/>
                <w:left w:val="nil"/>
                <w:bottom w:val="nil"/>
                <w:right w:val="nil"/>
                <w:between w:val="nil"/>
              </w:pBdr>
              <w:spacing w:line="216" w:lineRule="auto"/>
              <w:ind w:left="-2" w:firstLine="2"/>
              <w:rPr>
                <w:color w:val="000000"/>
                <w:sz w:val="20"/>
                <w:szCs w:val="20"/>
              </w:rPr>
            </w:pPr>
            <w:bookmarkStart w:id="5225" w:name="_heading=h.6vswom7zv6bp" w:colFirst="0" w:colLast="0"/>
            <w:bookmarkEnd w:id="5225"/>
            <w:r>
              <w:rPr>
                <w:color w:val="000000"/>
                <w:sz w:val="20"/>
                <w:szCs w:val="20"/>
              </w:rPr>
              <w:t>3</w:t>
            </w:r>
          </w:p>
        </w:tc>
        <w:tc>
          <w:tcPr>
            <w:tcW w:w="1984" w:type="dxa"/>
          </w:tcPr>
          <w:p w:rsidR="00076113" w:rsidRDefault="0035318D">
            <w:pPr>
              <w:widowControl w:val="0"/>
              <w:pBdr>
                <w:top w:val="nil"/>
                <w:left w:val="nil"/>
                <w:bottom w:val="nil"/>
                <w:right w:val="nil"/>
                <w:between w:val="nil"/>
              </w:pBdr>
              <w:tabs>
                <w:tab w:val="left" w:pos="1697"/>
              </w:tabs>
              <w:spacing w:line="216" w:lineRule="auto"/>
              <w:ind w:left="-2" w:right="99" w:firstLine="6"/>
              <w:rPr>
                <w:color w:val="000000"/>
                <w:sz w:val="20"/>
                <w:szCs w:val="20"/>
              </w:rPr>
            </w:pPr>
            <w:bookmarkStart w:id="5226" w:name="_heading=h.9fkwd6ocmpes" w:colFirst="0" w:colLast="0"/>
            <w:bookmarkEnd w:id="5226"/>
            <w:r>
              <w:rPr>
                <w:color w:val="000000"/>
                <w:sz w:val="20"/>
                <w:szCs w:val="20"/>
              </w:rPr>
              <w:t>Громадська Організація Добровольче Формування Городоцької Територіальної Громади</w:t>
            </w:r>
          </w:p>
        </w:tc>
        <w:tc>
          <w:tcPr>
            <w:tcW w:w="2307" w:type="dxa"/>
            <w:gridSpan w:val="2"/>
          </w:tcPr>
          <w:p w:rsidR="00076113" w:rsidRDefault="0035318D">
            <w:pPr>
              <w:widowControl w:val="0"/>
              <w:pBdr>
                <w:top w:val="nil"/>
                <w:left w:val="nil"/>
                <w:bottom w:val="nil"/>
                <w:right w:val="nil"/>
                <w:between w:val="nil"/>
              </w:pBdr>
              <w:spacing w:line="216" w:lineRule="auto"/>
              <w:ind w:left="-2" w:right="98" w:firstLine="100"/>
              <w:rPr>
                <w:color w:val="000000"/>
                <w:sz w:val="20"/>
                <w:szCs w:val="20"/>
              </w:rPr>
            </w:pPr>
            <w:bookmarkStart w:id="5227" w:name="_heading=h.wybp3wc815nn" w:colFirst="0" w:colLast="0"/>
            <w:bookmarkEnd w:id="5227"/>
            <w:r>
              <w:rPr>
                <w:color w:val="000000"/>
                <w:sz w:val="20"/>
                <w:szCs w:val="20"/>
              </w:rPr>
              <w:t>Україна, 81500, Львівська обл., Львівський р-н, Місто Городок, Майдан Гайдамаків</w:t>
            </w:r>
          </w:p>
        </w:tc>
        <w:bookmarkStart w:id="5228" w:name="_heading=h.7p28zk70jkoi" w:colFirst="0" w:colLast="0"/>
        <w:bookmarkEnd w:id="5228"/>
        <w:tc>
          <w:tcPr>
            <w:tcW w:w="1558" w:type="dxa"/>
            <w:gridSpan w:val="2"/>
            <w:vAlign w:val="center"/>
          </w:tcPr>
          <w:p w:rsidR="00076113" w:rsidRDefault="0035318D">
            <w:pPr>
              <w:widowControl w:val="0"/>
              <w:pBdr>
                <w:top w:val="nil"/>
                <w:left w:val="nil"/>
                <w:bottom w:val="nil"/>
                <w:right w:val="nil"/>
                <w:between w:val="nil"/>
              </w:pBdr>
              <w:spacing w:line="216" w:lineRule="auto"/>
              <w:ind w:left="99" w:right="169" w:firstLine="1"/>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"https://youcontrol.com.ua/check-individuals/default/search-c/?q=%D0%93%D0%98%D0%96%D0%9A%D0%9E%2B%D0%9E%D0%9B%D0%95%D0%9A%D0%A1%D0%90%D0%9D%D0%94%D0%A0%2B%D0%92%D0%90%D0%9B%D0%95%D0%9D%D0%A2%D0%98%D0%9D%D0%9E%D0%92%D0%98%D0%A7" \h </w:instrText>
            </w:r>
            <w:r>
              <w:rPr>
                <w:color w:val="000000"/>
                <w:sz w:val="20"/>
                <w:szCs w:val="20"/>
              </w:rPr>
              <w:fldChar w:fldCharType="separate"/>
            </w:r>
            <w:r>
              <w:rPr>
                <w:color w:val="000000"/>
                <w:sz w:val="20"/>
                <w:szCs w:val="20"/>
              </w:rPr>
              <w:t>Гижко</w:t>
            </w:r>
            <w:r>
              <w:rPr>
                <w:color w:val="000000"/>
                <w:sz w:val="20"/>
                <w:szCs w:val="20"/>
              </w:rPr>
              <w:fldChar w:fldCharType="end"/>
            </w:r>
            <w:r>
              <w:rPr>
                <w:color w:val="000000"/>
                <w:sz w:val="20"/>
                <w:szCs w:val="20"/>
              </w:rPr>
              <w:t xml:space="preserve"> </w:t>
            </w:r>
            <w:hyperlink r:id="rId224">
              <w:r>
                <w:rPr>
                  <w:color w:val="000000"/>
                  <w:sz w:val="20"/>
                  <w:szCs w:val="20"/>
                </w:rPr>
                <w:t>Олександр</w:t>
              </w:r>
            </w:hyperlink>
            <w:r>
              <w:rPr>
                <w:color w:val="000000"/>
                <w:sz w:val="20"/>
                <w:szCs w:val="20"/>
              </w:rPr>
              <w:t xml:space="preserve"> </w:t>
            </w:r>
            <w:hyperlink r:id="rId225">
              <w:r>
                <w:rPr>
                  <w:color w:val="000000"/>
                  <w:sz w:val="20"/>
                  <w:szCs w:val="20"/>
                </w:rPr>
                <w:t>Валентинович</w:t>
              </w:r>
            </w:hyperlink>
          </w:p>
        </w:tc>
        <w:tc>
          <w:tcPr>
            <w:tcW w:w="2972" w:type="dxa"/>
          </w:tcPr>
          <w:p w:rsidR="00076113" w:rsidRDefault="0035318D">
            <w:pPr>
              <w:widowControl w:val="0"/>
              <w:pBdr>
                <w:top w:val="nil"/>
                <w:left w:val="nil"/>
                <w:bottom w:val="nil"/>
                <w:right w:val="nil"/>
                <w:between w:val="nil"/>
              </w:pBdr>
              <w:spacing w:line="216" w:lineRule="auto"/>
              <w:ind w:left="99" w:right="93" w:firstLine="1"/>
              <w:rPr>
                <w:color w:val="000000"/>
                <w:sz w:val="20"/>
                <w:szCs w:val="20"/>
              </w:rPr>
            </w:pPr>
            <w:bookmarkStart w:id="5229" w:name="_heading=h.h2uolvnocpes" w:colFirst="0" w:colLast="0"/>
            <w:bookmarkEnd w:id="5229"/>
            <w:r>
              <w:rPr>
                <w:color w:val="000000"/>
                <w:sz w:val="20"/>
                <w:szCs w:val="20"/>
              </w:rPr>
              <w:t>Діяльність спрямована на організацію заходів спрямованих на збереження та розвиток національно- культурних та патріотичних традицій, організація заходів спрямованих на</w:t>
            </w:r>
            <w:r>
              <w:rPr>
                <w:color w:val="000000"/>
                <w:sz w:val="20"/>
                <w:szCs w:val="20"/>
              </w:rPr>
              <w:tab/>
              <w:t xml:space="preserve"> військово- патріотичне виховання дітей,молоді та населення загалом</w:t>
            </w:r>
          </w:p>
        </w:tc>
      </w:tr>
      <w:tr w:rsidR="00076113">
        <w:trPr>
          <w:trHeight w:val="1132"/>
        </w:trPr>
        <w:tc>
          <w:tcPr>
            <w:tcW w:w="614" w:type="dxa"/>
          </w:tcPr>
          <w:p w:rsidR="00076113" w:rsidRDefault="0035318D">
            <w:pPr>
              <w:widowControl w:val="0"/>
              <w:pBdr>
                <w:top w:val="nil"/>
                <w:left w:val="nil"/>
                <w:bottom w:val="nil"/>
                <w:right w:val="nil"/>
                <w:between w:val="nil"/>
              </w:pBdr>
              <w:spacing w:line="216" w:lineRule="auto"/>
              <w:ind w:left="-2" w:firstLine="2"/>
              <w:rPr>
                <w:color w:val="000000"/>
                <w:sz w:val="20"/>
                <w:szCs w:val="20"/>
              </w:rPr>
            </w:pPr>
            <w:bookmarkStart w:id="5230" w:name="_heading=h.mka33msr4lct" w:colFirst="0" w:colLast="0"/>
            <w:bookmarkEnd w:id="5230"/>
            <w:r>
              <w:rPr>
                <w:color w:val="000000"/>
                <w:sz w:val="20"/>
                <w:szCs w:val="20"/>
              </w:rPr>
              <w:t>4</w:t>
            </w:r>
          </w:p>
        </w:tc>
        <w:tc>
          <w:tcPr>
            <w:tcW w:w="1984" w:type="dxa"/>
            <w:vAlign w:val="center"/>
          </w:tcPr>
          <w:p w:rsidR="00076113" w:rsidRDefault="0035318D">
            <w:pPr>
              <w:widowControl w:val="0"/>
              <w:pBdr>
                <w:top w:val="nil"/>
                <w:left w:val="nil"/>
                <w:bottom w:val="nil"/>
                <w:right w:val="nil"/>
                <w:between w:val="nil"/>
              </w:pBdr>
              <w:spacing w:line="216" w:lineRule="auto"/>
              <w:ind w:left="2" w:firstLine="2"/>
              <w:jc w:val="left"/>
              <w:rPr>
                <w:color w:val="000000"/>
                <w:sz w:val="20"/>
                <w:szCs w:val="20"/>
              </w:rPr>
            </w:pPr>
            <w:bookmarkStart w:id="5231" w:name="_heading=h.i59z3kfn55c5" w:colFirst="0" w:colLast="0"/>
            <w:bookmarkEnd w:id="5231"/>
            <w:r>
              <w:rPr>
                <w:color w:val="000000"/>
                <w:sz w:val="20"/>
                <w:szCs w:val="20"/>
              </w:rPr>
              <w:t xml:space="preserve">ГО </w:t>
            </w:r>
            <w:hyperlink r:id="rId226">
              <w:r>
                <w:rPr>
                  <w:color w:val="000000"/>
                  <w:sz w:val="20"/>
                  <w:szCs w:val="20"/>
                </w:rPr>
                <w:t>Клуб рибалок Городка</w:t>
              </w:r>
            </w:hyperlink>
          </w:p>
        </w:tc>
        <w:tc>
          <w:tcPr>
            <w:tcW w:w="2307" w:type="dxa"/>
            <w:gridSpan w:val="2"/>
          </w:tcPr>
          <w:p w:rsidR="00076113" w:rsidRDefault="0035318D">
            <w:pPr>
              <w:widowControl w:val="0"/>
              <w:pBdr>
                <w:top w:val="nil"/>
                <w:left w:val="nil"/>
                <w:bottom w:val="nil"/>
                <w:right w:val="nil"/>
                <w:between w:val="nil"/>
              </w:pBdr>
              <w:spacing w:line="216" w:lineRule="auto"/>
              <w:ind w:left="-2" w:right="98" w:firstLine="100"/>
              <w:rPr>
                <w:color w:val="000000"/>
                <w:sz w:val="20"/>
                <w:szCs w:val="20"/>
              </w:rPr>
            </w:pPr>
            <w:bookmarkStart w:id="5232" w:name="_heading=h.puurwnfdbmy4" w:colFirst="0" w:colLast="0"/>
            <w:bookmarkEnd w:id="5232"/>
            <w:r>
              <w:rPr>
                <w:color w:val="000000"/>
                <w:sz w:val="20"/>
                <w:szCs w:val="20"/>
              </w:rPr>
              <w:t xml:space="preserve">Україна, 81500, Львівська обл., Львівський р-н, місто Городок, вул.Крип'якевича  </w:t>
            </w:r>
          </w:p>
        </w:tc>
        <w:tc>
          <w:tcPr>
            <w:tcW w:w="1558" w:type="dxa"/>
            <w:gridSpan w:val="2"/>
            <w:vAlign w:val="center"/>
          </w:tcPr>
          <w:p w:rsidR="00076113" w:rsidRDefault="0035318D">
            <w:pPr>
              <w:widowControl w:val="0"/>
              <w:pBdr>
                <w:top w:val="nil"/>
                <w:left w:val="nil"/>
                <w:bottom w:val="nil"/>
                <w:right w:val="nil"/>
                <w:between w:val="nil"/>
              </w:pBdr>
              <w:spacing w:line="216" w:lineRule="auto"/>
              <w:ind w:left="99" w:right="169" w:firstLine="1"/>
              <w:jc w:val="center"/>
              <w:rPr>
                <w:color w:val="000000"/>
                <w:sz w:val="20"/>
                <w:szCs w:val="20"/>
              </w:rPr>
            </w:pPr>
            <w:bookmarkStart w:id="5233" w:name="_heading=h.f0tgt5evp28x" w:colFirst="0" w:colLast="0"/>
            <w:bookmarkEnd w:id="5233"/>
            <w:r>
              <w:rPr>
                <w:color w:val="000000"/>
                <w:sz w:val="20"/>
                <w:szCs w:val="20"/>
              </w:rPr>
              <w:t>Гуменюк Віталій Анатолійович</w:t>
            </w:r>
          </w:p>
        </w:tc>
        <w:tc>
          <w:tcPr>
            <w:tcW w:w="2972" w:type="dxa"/>
          </w:tcPr>
          <w:p w:rsidR="00076113" w:rsidRDefault="0035318D">
            <w:pPr>
              <w:widowControl w:val="0"/>
              <w:pBdr>
                <w:top w:val="nil"/>
                <w:left w:val="nil"/>
                <w:bottom w:val="nil"/>
                <w:right w:val="nil"/>
                <w:between w:val="nil"/>
              </w:pBdr>
              <w:spacing w:line="216" w:lineRule="auto"/>
              <w:ind w:left="99" w:right="96" w:firstLine="1"/>
              <w:rPr>
                <w:color w:val="000000"/>
                <w:sz w:val="20"/>
                <w:szCs w:val="20"/>
              </w:rPr>
            </w:pPr>
            <w:bookmarkStart w:id="5234" w:name="_heading=h.xussoasyoegs" w:colFirst="0" w:colLast="0"/>
            <w:bookmarkEnd w:id="5234"/>
            <w:r>
              <w:rPr>
                <w:color w:val="000000"/>
                <w:sz w:val="20"/>
                <w:szCs w:val="20"/>
              </w:rPr>
              <w:t>Захист прав та інтересів українських рибалок</w:t>
            </w:r>
          </w:p>
        </w:tc>
      </w:tr>
      <w:tr w:rsidR="00076113">
        <w:trPr>
          <w:trHeight w:val="1120"/>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235" w:name="_heading=h.ix78oiql1t65" w:colFirst="0" w:colLast="0"/>
            <w:bookmarkEnd w:id="5235"/>
            <w:r>
              <w:rPr>
                <w:color w:val="000000"/>
                <w:sz w:val="20"/>
                <w:szCs w:val="20"/>
              </w:rPr>
              <w:t>5</w:t>
            </w:r>
          </w:p>
        </w:tc>
        <w:tc>
          <w:tcPr>
            <w:tcW w:w="1984" w:type="dxa"/>
            <w:vAlign w:val="center"/>
          </w:tcPr>
          <w:p w:rsidR="00076113" w:rsidRDefault="0035318D">
            <w:pPr>
              <w:widowControl w:val="0"/>
              <w:pBdr>
                <w:top w:val="nil"/>
                <w:left w:val="nil"/>
                <w:bottom w:val="nil"/>
                <w:right w:val="nil"/>
                <w:between w:val="nil"/>
              </w:pBdr>
              <w:tabs>
                <w:tab w:val="left" w:pos="784"/>
                <w:tab w:val="left" w:pos="2667"/>
              </w:tabs>
              <w:ind w:left="2" w:right="95" w:firstLine="2"/>
              <w:jc w:val="left"/>
              <w:rPr>
                <w:color w:val="000000"/>
                <w:sz w:val="20"/>
                <w:szCs w:val="20"/>
              </w:rPr>
            </w:pPr>
            <w:bookmarkStart w:id="5236" w:name="_heading=h.topwfxhlomcx" w:colFirst="0" w:colLast="0"/>
            <w:bookmarkEnd w:id="5236"/>
            <w:r>
              <w:rPr>
                <w:color w:val="000000"/>
                <w:sz w:val="20"/>
                <w:szCs w:val="20"/>
              </w:rPr>
              <w:t>ГО "Городоцький ФК "Колос"</w:t>
            </w:r>
          </w:p>
        </w:tc>
        <w:tc>
          <w:tcPr>
            <w:tcW w:w="2307" w:type="dxa"/>
            <w:gridSpan w:val="2"/>
          </w:tcPr>
          <w:p w:rsidR="00076113" w:rsidRDefault="0035318D">
            <w:pPr>
              <w:widowControl w:val="0"/>
              <w:pBdr>
                <w:top w:val="nil"/>
                <w:left w:val="nil"/>
                <w:bottom w:val="nil"/>
                <w:right w:val="nil"/>
                <w:between w:val="nil"/>
              </w:pBdr>
              <w:tabs>
                <w:tab w:val="left" w:pos="1040"/>
                <w:tab w:val="left" w:pos="1282"/>
                <w:tab w:val="left" w:pos="1472"/>
                <w:tab w:val="left" w:pos="1603"/>
              </w:tabs>
              <w:ind w:left="-2" w:right="98" w:firstLine="100"/>
              <w:rPr>
                <w:color w:val="000000"/>
                <w:sz w:val="20"/>
                <w:szCs w:val="20"/>
              </w:rPr>
            </w:pPr>
            <w:bookmarkStart w:id="5237" w:name="_heading=h.hwi7tp9ttfy8" w:colFirst="0" w:colLast="0"/>
            <w:bookmarkEnd w:id="5237"/>
            <w:r>
              <w:rPr>
                <w:color w:val="000000"/>
                <w:sz w:val="20"/>
                <w:szCs w:val="20"/>
              </w:rPr>
              <w:t xml:space="preserve">Україна, 81500, Львівська обл., Львівський р-н, місто Городок, вул.Шевченка </w:t>
            </w:r>
          </w:p>
        </w:tc>
        <w:bookmarkStart w:id="5238" w:name="_heading=h.bkrynejhfc93" w:colFirst="0" w:colLast="0"/>
        <w:bookmarkEnd w:id="5238"/>
        <w:tc>
          <w:tcPr>
            <w:tcW w:w="1558" w:type="dxa"/>
            <w:gridSpan w:val="2"/>
            <w:vAlign w:val="center"/>
          </w:tcPr>
          <w:p w:rsidR="00076113" w:rsidRDefault="0035318D">
            <w:pPr>
              <w:widowControl w:val="0"/>
              <w:pBdr>
                <w:top w:val="nil"/>
                <w:left w:val="nil"/>
                <w:bottom w:val="nil"/>
                <w:right w:val="nil"/>
                <w:between w:val="nil"/>
              </w:pBdr>
              <w:ind w:left="99" w:right="169" w:firstLine="1"/>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"https://youcontrol.com.ua/check-individuals/default/search-c/?q=%D0%9C%D0%86%D0%A1%D0%AC%D0%9A%D0%9E%2B%D0%92%D0%86%D0%9A%D0%A2%D0%9E%D0%A0%2B%D0%86%D0%92%D0%90%D0%9D%D0%9E%D0%92%D0%98%D0%A7" \h </w:instrText>
            </w:r>
            <w:r>
              <w:rPr>
                <w:color w:val="000000"/>
                <w:sz w:val="20"/>
                <w:szCs w:val="20"/>
              </w:rPr>
              <w:fldChar w:fldCharType="separate"/>
            </w:r>
            <w:r>
              <w:rPr>
                <w:color w:val="000000"/>
                <w:sz w:val="20"/>
                <w:szCs w:val="20"/>
              </w:rPr>
              <w:t>Місько Віктор</w:t>
            </w:r>
            <w:r>
              <w:rPr>
                <w:color w:val="000000"/>
                <w:sz w:val="20"/>
                <w:szCs w:val="20"/>
              </w:rPr>
              <w:fldChar w:fldCharType="end"/>
            </w:r>
            <w:r>
              <w:rPr>
                <w:color w:val="000000"/>
                <w:sz w:val="20"/>
                <w:szCs w:val="20"/>
              </w:rPr>
              <w:t xml:space="preserve"> </w:t>
            </w:r>
            <w:hyperlink r:id="rId227">
              <w:r>
                <w:rPr>
                  <w:color w:val="000000"/>
                  <w:sz w:val="20"/>
                  <w:szCs w:val="20"/>
                </w:rPr>
                <w:t>Іванович</w:t>
              </w:r>
            </w:hyperlink>
          </w:p>
        </w:tc>
        <w:tc>
          <w:tcPr>
            <w:tcW w:w="2972" w:type="dxa"/>
          </w:tcPr>
          <w:p w:rsidR="00076113" w:rsidRDefault="0035318D">
            <w:pPr>
              <w:widowControl w:val="0"/>
              <w:pBdr>
                <w:top w:val="nil"/>
                <w:left w:val="nil"/>
                <w:bottom w:val="nil"/>
                <w:right w:val="nil"/>
                <w:between w:val="nil"/>
              </w:pBdr>
              <w:tabs>
                <w:tab w:val="left" w:pos="1612"/>
                <w:tab w:val="left" w:pos="1717"/>
              </w:tabs>
              <w:ind w:left="99" w:right="93" w:firstLine="1"/>
              <w:rPr>
                <w:color w:val="000000"/>
                <w:sz w:val="20"/>
                <w:szCs w:val="20"/>
              </w:rPr>
            </w:pPr>
            <w:bookmarkStart w:id="5239" w:name="_heading=h.l2g9qxyp8k4u" w:colFirst="0" w:colLast="0"/>
            <w:bookmarkEnd w:id="5239"/>
            <w:r>
              <w:rPr>
                <w:color w:val="000000"/>
                <w:sz w:val="20"/>
                <w:szCs w:val="20"/>
              </w:rPr>
              <w:t>Сприяння організації й проведенню фізкультурно- оздоровчої та спортивно- масової роботи серед широких верств населення</w:t>
            </w:r>
          </w:p>
        </w:tc>
      </w:tr>
      <w:tr w:rsidR="00076113">
        <w:trPr>
          <w:trHeight w:val="1703"/>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240" w:name="_heading=h.sjtc56axjfud" w:colFirst="0" w:colLast="0"/>
            <w:bookmarkEnd w:id="5240"/>
            <w:r>
              <w:rPr>
                <w:color w:val="000000"/>
                <w:sz w:val="20"/>
                <w:szCs w:val="20"/>
              </w:rPr>
              <w:t>6</w:t>
            </w:r>
          </w:p>
        </w:tc>
        <w:tc>
          <w:tcPr>
            <w:tcW w:w="1984" w:type="dxa"/>
            <w:vAlign w:val="center"/>
          </w:tcPr>
          <w:p w:rsidR="00076113" w:rsidRDefault="0035318D">
            <w:pPr>
              <w:widowControl w:val="0"/>
              <w:pBdr>
                <w:top w:val="nil"/>
                <w:left w:val="nil"/>
                <w:bottom w:val="nil"/>
                <w:right w:val="nil"/>
                <w:between w:val="nil"/>
              </w:pBdr>
              <w:ind w:left="2" w:right="99" w:firstLine="2"/>
              <w:jc w:val="left"/>
              <w:rPr>
                <w:color w:val="000000"/>
                <w:sz w:val="20"/>
                <w:szCs w:val="20"/>
              </w:rPr>
            </w:pPr>
            <w:bookmarkStart w:id="5241" w:name="_heading=h.u5zr7f2jylks" w:colFirst="0" w:colLast="0"/>
            <w:bookmarkEnd w:id="5241"/>
            <w:r>
              <w:rPr>
                <w:color w:val="000000"/>
                <w:sz w:val="20"/>
                <w:szCs w:val="20"/>
              </w:rPr>
              <w:t>Громадська Організація Спортивний Клуб Школа Олімпійського Тхеквондо Фаворит</w:t>
            </w:r>
          </w:p>
        </w:tc>
        <w:tc>
          <w:tcPr>
            <w:tcW w:w="2307" w:type="dxa"/>
            <w:gridSpan w:val="2"/>
          </w:tcPr>
          <w:p w:rsidR="00076113" w:rsidRDefault="0035318D">
            <w:pPr>
              <w:widowControl w:val="0"/>
              <w:pBdr>
                <w:top w:val="nil"/>
                <w:left w:val="nil"/>
                <w:bottom w:val="nil"/>
                <w:right w:val="nil"/>
                <w:between w:val="nil"/>
              </w:pBdr>
              <w:tabs>
                <w:tab w:val="left" w:pos="1434"/>
              </w:tabs>
              <w:ind w:left="-2" w:right="98" w:firstLine="100"/>
              <w:rPr>
                <w:color w:val="000000"/>
                <w:sz w:val="20"/>
                <w:szCs w:val="20"/>
              </w:rPr>
            </w:pPr>
            <w:bookmarkStart w:id="5242" w:name="_heading=h.yvhrdsyglmn" w:colFirst="0" w:colLast="0"/>
            <w:bookmarkEnd w:id="5242"/>
            <w:r>
              <w:rPr>
                <w:color w:val="000000"/>
                <w:sz w:val="20"/>
                <w:szCs w:val="20"/>
              </w:rPr>
              <w:t>81500, Львівська обл., місто Городок, ВУЛИЦЯ АВІАЦІЙНА</w:t>
            </w:r>
          </w:p>
        </w:tc>
        <w:bookmarkStart w:id="5243" w:name="_heading=h.fm8hm4gd5e8g" w:colFirst="0" w:colLast="0"/>
        <w:bookmarkEnd w:id="5243"/>
        <w:tc>
          <w:tcPr>
            <w:tcW w:w="1558" w:type="dxa"/>
            <w:gridSpan w:val="2"/>
            <w:vAlign w:val="center"/>
          </w:tcPr>
          <w:p w:rsidR="00076113" w:rsidRDefault="0035318D">
            <w:pPr>
              <w:widowControl w:val="0"/>
              <w:pBdr>
                <w:top w:val="nil"/>
                <w:left w:val="nil"/>
                <w:bottom w:val="nil"/>
                <w:right w:val="nil"/>
                <w:between w:val="nil"/>
              </w:pBdr>
              <w:ind w:left="99" w:right="169" w:firstLine="1"/>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"https://youcontrol.com.ua/check-individuals/default/search-c/?q=%D0%9B%D0%98%D0%A1%D0%98%D0%A8%D0%98%D0%9D%2B%D0%90%D0%9D%D0%94%D0%A0%D0%86%D0%99%2B%D0%84%D0%92%D0%93%D0%95%D0%9D%D0%9E%D0%92%D0%98%D0%A7" \h </w:instrText>
            </w:r>
            <w:r>
              <w:rPr>
                <w:color w:val="000000"/>
                <w:sz w:val="20"/>
                <w:szCs w:val="20"/>
              </w:rPr>
              <w:fldChar w:fldCharType="separate"/>
            </w:r>
            <w:r>
              <w:rPr>
                <w:color w:val="000000"/>
                <w:sz w:val="20"/>
                <w:szCs w:val="20"/>
              </w:rPr>
              <w:t>Лисишин</w:t>
            </w:r>
            <w:r>
              <w:rPr>
                <w:color w:val="000000"/>
                <w:sz w:val="20"/>
                <w:szCs w:val="20"/>
              </w:rPr>
              <w:fldChar w:fldCharType="end"/>
            </w:r>
            <w:r>
              <w:rPr>
                <w:color w:val="000000"/>
                <w:sz w:val="20"/>
                <w:szCs w:val="20"/>
              </w:rPr>
              <w:t xml:space="preserve"> </w:t>
            </w:r>
            <w:hyperlink r:id="rId228">
              <w:r>
                <w:rPr>
                  <w:color w:val="000000"/>
                  <w:sz w:val="20"/>
                  <w:szCs w:val="20"/>
                </w:rPr>
                <w:t>Андрій</w:t>
              </w:r>
            </w:hyperlink>
            <w:r>
              <w:rPr>
                <w:color w:val="000000"/>
                <w:sz w:val="20"/>
                <w:szCs w:val="20"/>
              </w:rPr>
              <w:t xml:space="preserve"> </w:t>
            </w:r>
            <w:hyperlink r:id="rId229">
              <w:r>
                <w:rPr>
                  <w:color w:val="000000"/>
                  <w:sz w:val="20"/>
                  <w:szCs w:val="20"/>
                </w:rPr>
                <w:t>Євгенович</w:t>
              </w:r>
            </w:hyperlink>
            <w:r>
              <w:rPr>
                <w:color w:val="000000"/>
                <w:sz w:val="20"/>
                <w:szCs w:val="20"/>
              </w:rPr>
              <w:t xml:space="preserve"> , </w:t>
            </w:r>
            <w:hyperlink r:id="rId230">
              <w:r>
                <w:rPr>
                  <w:color w:val="000000"/>
                  <w:sz w:val="20"/>
                  <w:szCs w:val="20"/>
                </w:rPr>
                <w:t>Котяш Назарій</w:t>
              </w:r>
            </w:hyperlink>
            <w:r>
              <w:rPr>
                <w:color w:val="000000"/>
                <w:sz w:val="20"/>
                <w:szCs w:val="20"/>
              </w:rPr>
              <w:t xml:space="preserve"> </w:t>
            </w:r>
            <w:hyperlink r:id="rId231">
              <w:r>
                <w:rPr>
                  <w:color w:val="000000"/>
                  <w:sz w:val="20"/>
                  <w:szCs w:val="20"/>
                </w:rPr>
                <w:t>Григорович</w:t>
              </w:r>
            </w:hyperlink>
          </w:p>
        </w:tc>
        <w:tc>
          <w:tcPr>
            <w:tcW w:w="2972" w:type="dxa"/>
          </w:tcPr>
          <w:p w:rsidR="00076113" w:rsidRDefault="0035318D">
            <w:pPr>
              <w:widowControl w:val="0"/>
              <w:pBdr>
                <w:top w:val="nil"/>
                <w:left w:val="nil"/>
                <w:bottom w:val="nil"/>
                <w:right w:val="nil"/>
                <w:between w:val="nil"/>
              </w:pBdr>
              <w:ind w:left="99" w:right="96" w:firstLine="1"/>
              <w:rPr>
                <w:color w:val="000000"/>
                <w:sz w:val="20"/>
                <w:szCs w:val="20"/>
              </w:rPr>
            </w:pPr>
            <w:bookmarkStart w:id="5244" w:name="_heading=h.epd99l3hf70w" w:colFirst="0" w:colLast="0"/>
            <w:bookmarkEnd w:id="5244"/>
            <w:r>
              <w:rPr>
                <w:color w:val="000000"/>
                <w:sz w:val="20"/>
                <w:szCs w:val="20"/>
              </w:rPr>
              <w:t>спортивне виховання молоді, розвиток олімпійських видів спорту</w:t>
            </w:r>
          </w:p>
        </w:tc>
      </w:tr>
      <w:tr w:rsidR="00076113">
        <w:trPr>
          <w:trHeight w:val="1204"/>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245" w:name="_heading=h.onv3pdcpsxl9" w:colFirst="0" w:colLast="0"/>
            <w:bookmarkEnd w:id="5245"/>
            <w:r>
              <w:rPr>
                <w:color w:val="000000"/>
                <w:sz w:val="20"/>
                <w:szCs w:val="20"/>
              </w:rPr>
              <w:t>7</w:t>
            </w:r>
          </w:p>
        </w:tc>
        <w:tc>
          <w:tcPr>
            <w:tcW w:w="1984" w:type="dxa"/>
            <w:vAlign w:val="center"/>
          </w:tcPr>
          <w:p w:rsidR="00076113" w:rsidRDefault="0035318D">
            <w:pPr>
              <w:widowControl w:val="0"/>
              <w:pBdr>
                <w:top w:val="nil"/>
                <w:left w:val="nil"/>
                <w:bottom w:val="nil"/>
                <w:right w:val="nil"/>
                <w:between w:val="nil"/>
              </w:pBdr>
              <w:tabs>
                <w:tab w:val="left" w:pos="1697"/>
              </w:tabs>
              <w:ind w:left="2" w:right="99" w:firstLine="2"/>
              <w:jc w:val="left"/>
              <w:rPr>
                <w:color w:val="000000"/>
                <w:sz w:val="20"/>
                <w:szCs w:val="20"/>
              </w:rPr>
            </w:pPr>
            <w:bookmarkStart w:id="5246" w:name="_heading=h.24lcv652m5k9" w:colFirst="0" w:colLast="0"/>
            <w:bookmarkEnd w:id="5246"/>
            <w:r>
              <w:rPr>
                <w:color w:val="000000"/>
                <w:sz w:val="20"/>
                <w:szCs w:val="20"/>
              </w:rPr>
              <w:t>Громадська Організація Футбольно-Оздоровчий Клуб Городок</w:t>
            </w:r>
          </w:p>
        </w:tc>
        <w:tc>
          <w:tcPr>
            <w:tcW w:w="2307" w:type="dxa"/>
            <w:gridSpan w:val="2"/>
          </w:tcPr>
          <w:p w:rsidR="00076113" w:rsidRDefault="0035318D">
            <w:pPr>
              <w:widowControl w:val="0"/>
              <w:pBdr>
                <w:top w:val="nil"/>
                <w:left w:val="nil"/>
                <w:bottom w:val="nil"/>
                <w:right w:val="nil"/>
                <w:between w:val="nil"/>
              </w:pBdr>
              <w:tabs>
                <w:tab w:val="left" w:pos="1040"/>
                <w:tab w:val="left" w:pos="1283"/>
                <w:tab w:val="left" w:pos="1472"/>
              </w:tabs>
              <w:ind w:left="-2" w:right="98" w:firstLine="100"/>
              <w:rPr>
                <w:color w:val="000000"/>
                <w:sz w:val="20"/>
                <w:szCs w:val="20"/>
              </w:rPr>
            </w:pPr>
            <w:bookmarkStart w:id="5247" w:name="_heading=h.aoey0amvgkxs" w:colFirst="0" w:colLast="0"/>
            <w:bookmarkEnd w:id="5247"/>
            <w:r>
              <w:rPr>
                <w:color w:val="000000"/>
                <w:sz w:val="20"/>
                <w:szCs w:val="20"/>
              </w:rPr>
              <w:t>Україна, 81500, Львівська</w:t>
            </w:r>
            <w:r>
              <w:rPr>
                <w:color w:val="000000"/>
                <w:sz w:val="20"/>
                <w:szCs w:val="20"/>
              </w:rPr>
              <w:tab/>
              <w:t xml:space="preserve"> обл., місто Городок, МАЙДАН ГАЙДАМАКІВ</w:t>
            </w:r>
          </w:p>
        </w:tc>
        <w:bookmarkStart w:id="5248" w:name="_heading=h.sftdt0f4ps7i" w:colFirst="0" w:colLast="0"/>
        <w:bookmarkEnd w:id="5248"/>
        <w:tc>
          <w:tcPr>
            <w:tcW w:w="1558" w:type="dxa"/>
            <w:gridSpan w:val="2"/>
            <w:vAlign w:val="center"/>
          </w:tcPr>
          <w:p w:rsidR="00076113" w:rsidRDefault="0035318D">
            <w:pPr>
              <w:widowControl w:val="0"/>
              <w:pBdr>
                <w:top w:val="nil"/>
                <w:left w:val="nil"/>
                <w:bottom w:val="nil"/>
                <w:right w:val="nil"/>
                <w:between w:val="nil"/>
              </w:pBdr>
              <w:ind w:left="99" w:right="169" w:firstLine="1"/>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"https://youcontrol.com.ua/check-individuals/default/search-c/?q=%D0%90%D0%94%D0%90%D0%9C%D0%95%D0%9D%D0%9A%D0%9E%2B%D0%92%D0%86%D0%9A%D0%A2%D0%9E%D0%A0%2B%D0%86%D0%92%D0%90%D0%9D%D0%9E%D0%92%D0%98%D0%A7" \h </w:instrText>
            </w:r>
            <w:r>
              <w:rPr>
                <w:color w:val="000000"/>
                <w:sz w:val="20"/>
                <w:szCs w:val="20"/>
              </w:rPr>
              <w:fldChar w:fldCharType="separate"/>
            </w:r>
            <w:r>
              <w:rPr>
                <w:color w:val="000000"/>
                <w:sz w:val="20"/>
                <w:szCs w:val="20"/>
              </w:rPr>
              <w:t>Адаменко</w:t>
            </w:r>
            <w:r>
              <w:rPr>
                <w:color w:val="000000"/>
                <w:sz w:val="20"/>
                <w:szCs w:val="20"/>
              </w:rPr>
              <w:fldChar w:fldCharType="end"/>
            </w:r>
            <w:r>
              <w:rPr>
                <w:color w:val="000000"/>
                <w:sz w:val="20"/>
                <w:szCs w:val="20"/>
              </w:rPr>
              <w:t xml:space="preserve"> </w:t>
            </w:r>
            <w:hyperlink r:id="rId232">
              <w:r>
                <w:rPr>
                  <w:color w:val="000000"/>
                  <w:sz w:val="20"/>
                  <w:szCs w:val="20"/>
                </w:rPr>
                <w:t>Віктор Іванович</w:t>
              </w:r>
            </w:hyperlink>
          </w:p>
        </w:tc>
        <w:tc>
          <w:tcPr>
            <w:tcW w:w="2972" w:type="dxa"/>
          </w:tcPr>
          <w:p w:rsidR="00076113" w:rsidRDefault="0035318D">
            <w:pPr>
              <w:widowControl w:val="0"/>
              <w:pBdr>
                <w:top w:val="nil"/>
                <w:left w:val="nil"/>
                <w:bottom w:val="nil"/>
                <w:right w:val="nil"/>
                <w:between w:val="nil"/>
              </w:pBdr>
              <w:tabs>
                <w:tab w:val="left" w:pos="1612"/>
                <w:tab w:val="left" w:pos="1717"/>
              </w:tabs>
              <w:ind w:left="99" w:right="93" w:firstLine="1"/>
              <w:rPr>
                <w:color w:val="000000"/>
                <w:sz w:val="20"/>
                <w:szCs w:val="20"/>
              </w:rPr>
            </w:pPr>
            <w:bookmarkStart w:id="5249" w:name="_heading=h.b4s261c8r7ng" w:colFirst="0" w:colLast="0"/>
            <w:bookmarkEnd w:id="5249"/>
            <w:r>
              <w:rPr>
                <w:color w:val="000000"/>
                <w:sz w:val="20"/>
                <w:szCs w:val="20"/>
              </w:rPr>
              <w:t>сприяння організації проведенню фізкультурно- оздоровчоїта спортивно- масової роботи серед широких верств населення</w:t>
            </w:r>
          </w:p>
        </w:tc>
      </w:tr>
      <w:tr w:rsidR="00076113">
        <w:trPr>
          <w:trHeight w:val="1459"/>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250" w:name="_heading=h.fvdwxh95ds26" w:colFirst="0" w:colLast="0"/>
            <w:bookmarkEnd w:id="5250"/>
            <w:r>
              <w:rPr>
                <w:color w:val="000000"/>
                <w:sz w:val="20"/>
                <w:szCs w:val="20"/>
              </w:rPr>
              <w:t>8</w:t>
            </w:r>
          </w:p>
        </w:tc>
        <w:tc>
          <w:tcPr>
            <w:tcW w:w="1984" w:type="dxa"/>
          </w:tcPr>
          <w:p w:rsidR="00076113" w:rsidRDefault="0035318D">
            <w:pPr>
              <w:widowControl w:val="0"/>
              <w:pBdr>
                <w:top w:val="nil"/>
                <w:left w:val="nil"/>
                <w:bottom w:val="nil"/>
                <w:right w:val="nil"/>
                <w:between w:val="nil"/>
              </w:pBdr>
              <w:tabs>
                <w:tab w:val="left" w:pos="2254"/>
              </w:tabs>
              <w:ind w:left="-2" w:right="99" w:firstLine="6"/>
              <w:rPr>
                <w:color w:val="000000"/>
                <w:sz w:val="20"/>
                <w:szCs w:val="20"/>
              </w:rPr>
            </w:pPr>
            <w:bookmarkStart w:id="5251" w:name="_heading=h.aj187zv5exy0" w:colFirst="0" w:colLast="0"/>
            <w:bookmarkEnd w:id="5251"/>
            <w:r>
              <w:rPr>
                <w:color w:val="000000"/>
                <w:sz w:val="20"/>
                <w:szCs w:val="20"/>
              </w:rPr>
              <w:t>Громадська Організація Городоцька Спілка Соціального Захисту Бійців Ато Та Сімей Загиблих</w:t>
            </w:r>
          </w:p>
        </w:tc>
        <w:tc>
          <w:tcPr>
            <w:tcW w:w="2307" w:type="dxa"/>
            <w:gridSpan w:val="2"/>
          </w:tcPr>
          <w:p w:rsidR="00076113" w:rsidRDefault="0035318D">
            <w:pPr>
              <w:widowControl w:val="0"/>
              <w:pBdr>
                <w:top w:val="nil"/>
                <w:left w:val="nil"/>
                <w:bottom w:val="nil"/>
                <w:right w:val="nil"/>
                <w:between w:val="nil"/>
              </w:pBdr>
              <w:tabs>
                <w:tab w:val="left" w:pos="1040"/>
                <w:tab w:val="left" w:pos="1282"/>
                <w:tab w:val="left" w:pos="1472"/>
              </w:tabs>
              <w:ind w:left="-2" w:right="98" w:firstLine="6"/>
              <w:rPr>
                <w:color w:val="000000"/>
                <w:sz w:val="20"/>
                <w:szCs w:val="20"/>
              </w:rPr>
            </w:pPr>
            <w:bookmarkStart w:id="5252" w:name="_heading=h.1floxckhrrtr" w:colFirst="0" w:colLast="0"/>
            <w:bookmarkEnd w:id="5252"/>
            <w:r>
              <w:rPr>
                <w:color w:val="000000"/>
                <w:sz w:val="20"/>
                <w:szCs w:val="20"/>
              </w:rPr>
              <w:t>Україна, 81500, Львівська обл., місто Городок, МАЙДАН ГАЙДАМАКІВ</w:t>
            </w:r>
          </w:p>
        </w:tc>
        <w:bookmarkStart w:id="5253" w:name="_heading=h.y0t9rmlwveyb" w:colFirst="0" w:colLast="0"/>
        <w:bookmarkEnd w:id="5253"/>
        <w:tc>
          <w:tcPr>
            <w:tcW w:w="1558" w:type="dxa"/>
            <w:gridSpan w:val="2"/>
            <w:vAlign w:val="center"/>
          </w:tcPr>
          <w:p w:rsidR="00076113" w:rsidRDefault="0035318D">
            <w:pPr>
              <w:widowControl w:val="0"/>
              <w:pBdr>
                <w:top w:val="nil"/>
                <w:left w:val="nil"/>
                <w:bottom w:val="nil"/>
                <w:right w:val="nil"/>
                <w:between w:val="nil"/>
              </w:pBdr>
              <w:ind w:firstLine="6"/>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"https://youcontrol.com.ua/check-individuals/default/search-c/?q=%D0%A1%D0%9C%D0%86%D0%9B%D0%9A%D0%90%2B%D0%92%D0%86%D0%A2%D0%90%D0%9B%D0%86%D0%99%2B%D0%86%D0%92%D0%90%D0%9D%D0%9E%D0%92%D0%98%D0%A7" \h </w:instrText>
            </w:r>
            <w:r>
              <w:rPr>
                <w:color w:val="000000"/>
                <w:sz w:val="20"/>
                <w:szCs w:val="20"/>
              </w:rPr>
              <w:fldChar w:fldCharType="separate"/>
            </w:r>
            <w:r>
              <w:rPr>
                <w:color w:val="000000"/>
                <w:sz w:val="20"/>
                <w:szCs w:val="20"/>
              </w:rPr>
              <w:t>Смілка Віталій</w:t>
            </w:r>
            <w:r>
              <w:rPr>
                <w:color w:val="000000"/>
                <w:sz w:val="20"/>
                <w:szCs w:val="20"/>
              </w:rPr>
              <w:fldChar w:fldCharType="end"/>
            </w:r>
            <w:r>
              <w:rPr>
                <w:color w:val="000000"/>
                <w:sz w:val="20"/>
                <w:szCs w:val="20"/>
              </w:rPr>
              <w:t xml:space="preserve"> </w:t>
            </w:r>
            <w:hyperlink r:id="rId233">
              <w:r>
                <w:rPr>
                  <w:color w:val="000000"/>
                  <w:sz w:val="20"/>
                  <w:szCs w:val="20"/>
                </w:rPr>
                <w:t>Іванович</w:t>
              </w:r>
            </w:hyperlink>
          </w:p>
        </w:tc>
        <w:tc>
          <w:tcPr>
            <w:tcW w:w="2972" w:type="dxa"/>
          </w:tcPr>
          <w:p w:rsidR="00076113" w:rsidRDefault="0035318D">
            <w:pPr>
              <w:widowControl w:val="0"/>
              <w:pBdr>
                <w:top w:val="nil"/>
                <w:left w:val="nil"/>
                <w:bottom w:val="nil"/>
                <w:right w:val="nil"/>
                <w:between w:val="nil"/>
              </w:pBdr>
              <w:tabs>
                <w:tab w:val="left" w:pos="1071"/>
                <w:tab w:val="left" w:pos="1800"/>
              </w:tabs>
              <w:ind w:left="-2" w:right="94" w:firstLine="6"/>
              <w:rPr>
                <w:color w:val="000000"/>
                <w:sz w:val="20"/>
                <w:szCs w:val="20"/>
              </w:rPr>
            </w:pPr>
            <w:bookmarkStart w:id="5254" w:name="_heading=h.lvoevhfhzuji" w:colFirst="0" w:colLast="0"/>
            <w:bookmarkEnd w:id="5254"/>
            <w:r>
              <w:rPr>
                <w:color w:val="000000"/>
                <w:sz w:val="20"/>
                <w:szCs w:val="20"/>
              </w:rPr>
              <w:t>Захист прав і свобод Учасників АТО та сімей загиблих</w:t>
            </w:r>
          </w:p>
        </w:tc>
      </w:tr>
      <w:tr w:rsidR="00076113">
        <w:trPr>
          <w:trHeight w:val="1098"/>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255" w:name="_heading=h.3qv8xduwwito" w:colFirst="0" w:colLast="0"/>
            <w:bookmarkEnd w:id="5255"/>
            <w:r>
              <w:rPr>
                <w:color w:val="000000"/>
                <w:sz w:val="20"/>
                <w:szCs w:val="20"/>
              </w:rPr>
              <w:lastRenderedPageBreak/>
              <w:t>9</w:t>
            </w:r>
          </w:p>
        </w:tc>
        <w:tc>
          <w:tcPr>
            <w:tcW w:w="1984" w:type="dxa"/>
          </w:tcPr>
          <w:p w:rsidR="00076113" w:rsidRDefault="0035318D">
            <w:pPr>
              <w:widowControl w:val="0"/>
              <w:pBdr>
                <w:top w:val="nil"/>
                <w:left w:val="nil"/>
                <w:bottom w:val="nil"/>
                <w:right w:val="nil"/>
                <w:between w:val="nil"/>
              </w:pBdr>
              <w:ind w:left="-2" w:right="97" w:firstLine="6"/>
              <w:rPr>
                <w:color w:val="000000"/>
                <w:sz w:val="20"/>
                <w:szCs w:val="20"/>
              </w:rPr>
            </w:pPr>
            <w:bookmarkStart w:id="5256" w:name="_heading=h.h6nuitfabvqr" w:colFirst="0" w:colLast="0"/>
            <w:bookmarkEnd w:id="5256"/>
            <w:r>
              <w:rPr>
                <w:color w:val="000000"/>
                <w:sz w:val="20"/>
                <w:szCs w:val="20"/>
              </w:rPr>
              <w:t>Громадська Організація Воїнів І Волонтерів Городоччини</w:t>
            </w:r>
          </w:p>
        </w:tc>
        <w:tc>
          <w:tcPr>
            <w:tcW w:w="2307" w:type="dxa"/>
            <w:gridSpan w:val="2"/>
          </w:tcPr>
          <w:p w:rsidR="00076113" w:rsidRDefault="0035318D">
            <w:pPr>
              <w:widowControl w:val="0"/>
              <w:pBdr>
                <w:top w:val="nil"/>
                <w:left w:val="nil"/>
                <w:bottom w:val="nil"/>
                <w:right w:val="nil"/>
                <w:between w:val="nil"/>
              </w:pBdr>
              <w:tabs>
                <w:tab w:val="left" w:pos="1434"/>
              </w:tabs>
              <w:ind w:left="-2" w:right="98" w:firstLine="6"/>
              <w:rPr>
                <w:color w:val="000000"/>
                <w:sz w:val="20"/>
                <w:szCs w:val="20"/>
              </w:rPr>
            </w:pPr>
            <w:bookmarkStart w:id="5257" w:name="_heading=h.liq2v0xvhxjs" w:colFirst="0" w:colLast="0"/>
            <w:bookmarkEnd w:id="5257"/>
            <w:r>
              <w:rPr>
                <w:color w:val="000000"/>
                <w:sz w:val="20"/>
                <w:szCs w:val="20"/>
              </w:rPr>
              <w:t>81500, Львівська обл.,місто Городок, ВУЛИЦЯ КОЦЮБИНСЬКОГО</w:t>
            </w:r>
          </w:p>
        </w:tc>
        <w:tc>
          <w:tcPr>
            <w:tcW w:w="1558" w:type="dxa"/>
            <w:gridSpan w:val="2"/>
            <w:vAlign w:val="center"/>
          </w:tcPr>
          <w:p w:rsidR="00076113" w:rsidRDefault="0035318D">
            <w:pPr>
              <w:widowControl w:val="0"/>
              <w:pBdr>
                <w:top w:val="nil"/>
                <w:left w:val="nil"/>
                <w:bottom w:val="nil"/>
                <w:right w:val="nil"/>
                <w:between w:val="nil"/>
              </w:pBdr>
              <w:ind w:firstLine="6"/>
              <w:jc w:val="center"/>
              <w:rPr>
                <w:color w:val="000000"/>
                <w:sz w:val="20"/>
                <w:szCs w:val="20"/>
              </w:rPr>
            </w:pPr>
            <w:bookmarkStart w:id="5258" w:name="_heading=h.hfjvb7fuxrk1" w:colFirst="0" w:colLast="0"/>
            <w:bookmarkEnd w:id="5258"/>
            <w:r>
              <w:rPr>
                <w:color w:val="000000"/>
                <w:sz w:val="20"/>
                <w:szCs w:val="20"/>
              </w:rPr>
              <w:t>Т</w:t>
            </w:r>
            <w:hyperlink r:id="rId234">
              <w:r>
                <w:rPr>
                  <w:color w:val="000000"/>
                  <w:sz w:val="20"/>
                  <w:szCs w:val="20"/>
                </w:rPr>
                <w:t>елюк Роман</w:t>
              </w:r>
            </w:hyperlink>
            <w:r>
              <w:rPr>
                <w:color w:val="000000"/>
                <w:sz w:val="20"/>
                <w:szCs w:val="20"/>
              </w:rPr>
              <w:t xml:space="preserve"> </w:t>
            </w:r>
            <w:hyperlink r:id="rId235">
              <w:r>
                <w:rPr>
                  <w:color w:val="000000"/>
                  <w:sz w:val="20"/>
                  <w:szCs w:val="20"/>
                </w:rPr>
                <w:t>Романович</w:t>
              </w:r>
            </w:hyperlink>
          </w:p>
        </w:tc>
        <w:tc>
          <w:tcPr>
            <w:tcW w:w="2972" w:type="dxa"/>
          </w:tcPr>
          <w:p w:rsidR="00076113" w:rsidRDefault="0035318D">
            <w:pPr>
              <w:widowControl w:val="0"/>
              <w:pBdr>
                <w:top w:val="nil"/>
                <w:left w:val="nil"/>
                <w:bottom w:val="nil"/>
                <w:right w:val="nil"/>
                <w:between w:val="nil"/>
              </w:pBdr>
              <w:ind w:left="-2" w:right="94" w:firstLine="6"/>
              <w:rPr>
                <w:color w:val="000000"/>
                <w:sz w:val="20"/>
                <w:szCs w:val="20"/>
              </w:rPr>
            </w:pPr>
            <w:bookmarkStart w:id="5259" w:name="_heading=h.azxr9pnuso86" w:colFirst="0" w:colLast="0"/>
            <w:bookmarkEnd w:id="5259"/>
            <w:r>
              <w:rPr>
                <w:color w:val="000000"/>
                <w:sz w:val="20"/>
                <w:szCs w:val="20"/>
              </w:rPr>
              <w:t>Захист прав і свобод воїнів та волонтерів</w:t>
            </w:r>
          </w:p>
        </w:tc>
      </w:tr>
      <w:tr w:rsidR="00076113">
        <w:trPr>
          <w:trHeight w:val="1356"/>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260" w:name="_heading=h.2jo7gkjec1jv" w:colFirst="0" w:colLast="0"/>
            <w:bookmarkEnd w:id="5260"/>
            <w:r>
              <w:rPr>
                <w:color w:val="000000"/>
                <w:sz w:val="20"/>
                <w:szCs w:val="20"/>
              </w:rPr>
              <w:t>10</w:t>
            </w:r>
          </w:p>
        </w:tc>
        <w:tc>
          <w:tcPr>
            <w:tcW w:w="1984" w:type="dxa"/>
          </w:tcPr>
          <w:p w:rsidR="00076113" w:rsidRDefault="0035318D">
            <w:pPr>
              <w:widowControl w:val="0"/>
              <w:pBdr>
                <w:top w:val="nil"/>
                <w:left w:val="nil"/>
                <w:bottom w:val="nil"/>
                <w:right w:val="nil"/>
                <w:between w:val="nil"/>
              </w:pBdr>
              <w:ind w:left="-2" w:right="99" w:firstLine="6"/>
              <w:rPr>
                <w:color w:val="000000"/>
                <w:sz w:val="20"/>
                <w:szCs w:val="20"/>
              </w:rPr>
            </w:pPr>
            <w:bookmarkStart w:id="5261" w:name="_heading=h.kcfx79u7k7dq" w:colFirst="0" w:colLast="0"/>
            <w:bookmarkEnd w:id="5261"/>
            <w:r>
              <w:rPr>
                <w:color w:val="000000"/>
                <w:sz w:val="20"/>
                <w:szCs w:val="20"/>
              </w:rPr>
              <w:t>Городоцька Районна Громадська Організація Союз Чорнобиль України</w:t>
            </w:r>
          </w:p>
        </w:tc>
        <w:tc>
          <w:tcPr>
            <w:tcW w:w="2307" w:type="dxa"/>
            <w:gridSpan w:val="2"/>
          </w:tcPr>
          <w:p w:rsidR="00076113" w:rsidRDefault="0035318D">
            <w:pPr>
              <w:widowControl w:val="0"/>
              <w:pBdr>
                <w:top w:val="nil"/>
                <w:left w:val="nil"/>
                <w:bottom w:val="nil"/>
                <w:right w:val="nil"/>
                <w:between w:val="nil"/>
              </w:pBdr>
              <w:tabs>
                <w:tab w:val="left" w:pos="1040"/>
                <w:tab w:val="left" w:pos="1282"/>
                <w:tab w:val="left" w:pos="1472"/>
              </w:tabs>
              <w:ind w:left="-2" w:right="98" w:firstLine="6"/>
              <w:rPr>
                <w:color w:val="000000"/>
                <w:sz w:val="20"/>
                <w:szCs w:val="20"/>
              </w:rPr>
            </w:pPr>
            <w:bookmarkStart w:id="5262" w:name="_heading=h.5cncjpea6p1q" w:colFirst="0" w:colLast="0"/>
            <w:bookmarkEnd w:id="5262"/>
            <w:r>
              <w:rPr>
                <w:color w:val="000000"/>
                <w:sz w:val="20"/>
                <w:szCs w:val="20"/>
              </w:rPr>
              <w:t>Україна,81500, Львівська обл., місто Городок, МАЙДАН ГАЙДАМАКІВ,</w:t>
            </w:r>
          </w:p>
        </w:tc>
        <w:bookmarkStart w:id="5263" w:name="_heading=h.3eoc6pqo7qm6" w:colFirst="0" w:colLast="0"/>
        <w:bookmarkEnd w:id="5263"/>
        <w:tc>
          <w:tcPr>
            <w:tcW w:w="1558" w:type="dxa"/>
            <w:gridSpan w:val="2"/>
            <w:vAlign w:val="center"/>
          </w:tcPr>
          <w:p w:rsidR="00076113" w:rsidRDefault="0035318D">
            <w:pPr>
              <w:widowControl w:val="0"/>
              <w:pBdr>
                <w:top w:val="nil"/>
                <w:left w:val="nil"/>
                <w:bottom w:val="nil"/>
                <w:right w:val="nil"/>
                <w:between w:val="nil"/>
              </w:pBdr>
              <w:ind w:firstLine="6"/>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"https://youcontrol.com.ua/check-individuals/default/search-c/?q=%D0%A0%D0%86%D0%A2%D0%A2%D0%95%D0%A0%2B%D0%93%D0%90%D0%9B%D0%98%D0%9D%D0%90%2B%D0%92%D0%90%D0%A1%D0%98%D0%9B%D0%86%D0%92%D0%9D%D0%90" \h </w:instrText>
            </w:r>
            <w:r>
              <w:rPr>
                <w:color w:val="000000"/>
                <w:sz w:val="20"/>
                <w:szCs w:val="20"/>
              </w:rPr>
              <w:fldChar w:fldCharType="separate"/>
            </w:r>
            <w:r>
              <w:rPr>
                <w:color w:val="000000"/>
                <w:sz w:val="20"/>
                <w:szCs w:val="20"/>
              </w:rPr>
              <w:t>Ріттер Галина</w:t>
            </w:r>
            <w:r>
              <w:rPr>
                <w:color w:val="000000"/>
                <w:sz w:val="20"/>
                <w:szCs w:val="20"/>
              </w:rPr>
              <w:fldChar w:fldCharType="end"/>
            </w:r>
            <w:r>
              <w:rPr>
                <w:color w:val="000000"/>
                <w:sz w:val="20"/>
                <w:szCs w:val="20"/>
              </w:rPr>
              <w:t xml:space="preserve"> </w:t>
            </w:r>
            <w:hyperlink r:id="rId236">
              <w:r>
                <w:rPr>
                  <w:color w:val="000000"/>
                  <w:sz w:val="20"/>
                  <w:szCs w:val="20"/>
                </w:rPr>
                <w:t>Василівна</w:t>
              </w:r>
            </w:hyperlink>
          </w:p>
        </w:tc>
        <w:tc>
          <w:tcPr>
            <w:tcW w:w="2972" w:type="dxa"/>
          </w:tcPr>
          <w:p w:rsidR="00076113" w:rsidRDefault="0035318D">
            <w:pPr>
              <w:widowControl w:val="0"/>
              <w:pBdr>
                <w:top w:val="nil"/>
                <w:left w:val="nil"/>
                <w:bottom w:val="nil"/>
                <w:right w:val="nil"/>
                <w:between w:val="nil"/>
              </w:pBdr>
              <w:tabs>
                <w:tab w:val="left" w:pos="1071"/>
                <w:tab w:val="left" w:pos="1724"/>
                <w:tab w:val="left" w:pos="1800"/>
              </w:tabs>
              <w:ind w:left="-2" w:right="94" w:firstLine="6"/>
              <w:rPr>
                <w:color w:val="000000"/>
                <w:sz w:val="20"/>
                <w:szCs w:val="20"/>
              </w:rPr>
            </w:pPr>
            <w:bookmarkStart w:id="5264" w:name="_heading=h.475wbuohvdz" w:colFirst="0" w:colLast="0"/>
            <w:bookmarkEnd w:id="5264"/>
            <w:r>
              <w:rPr>
                <w:color w:val="000000"/>
                <w:sz w:val="20"/>
                <w:szCs w:val="20"/>
              </w:rPr>
              <w:t>Захист прав і свобод осіб, які приймали участь</w:t>
            </w:r>
            <w:r>
              <w:rPr>
                <w:color w:val="000000"/>
                <w:sz w:val="20"/>
                <w:szCs w:val="20"/>
              </w:rPr>
              <w:tab/>
            </w:r>
            <w:r>
              <w:rPr>
                <w:color w:val="000000"/>
                <w:sz w:val="20"/>
                <w:szCs w:val="20"/>
              </w:rPr>
              <w:tab/>
              <w:t>в ліквідації Чорнобильської катастрофи</w:t>
            </w:r>
          </w:p>
        </w:tc>
      </w:tr>
      <w:tr w:rsidR="00076113">
        <w:trPr>
          <w:trHeight w:val="950"/>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265" w:name="_heading=h.a4j1dneptzli" w:colFirst="0" w:colLast="0"/>
            <w:bookmarkEnd w:id="5265"/>
            <w:r>
              <w:rPr>
                <w:color w:val="000000"/>
                <w:sz w:val="20"/>
                <w:szCs w:val="20"/>
              </w:rPr>
              <w:t>11</w:t>
            </w:r>
          </w:p>
        </w:tc>
        <w:tc>
          <w:tcPr>
            <w:tcW w:w="1984" w:type="dxa"/>
          </w:tcPr>
          <w:p w:rsidR="00076113" w:rsidRDefault="0035318D">
            <w:pPr>
              <w:widowControl w:val="0"/>
              <w:pBdr>
                <w:top w:val="nil"/>
                <w:left w:val="nil"/>
                <w:bottom w:val="nil"/>
                <w:right w:val="nil"/>
                <w:between w:val="nil"/>
              </w:pBdr>
              <w:tabs>
                <w:tab w:val="left" w:pos="2012"/>
              </w:tabs>
              <w:ind w:left="-2" w:firstLine="6"/>
              <w:rPr>
                <w:color w:val="000000"/>
                <w:sz w:val="20"/>
                <w:szCs w:val="20"/>
              </w:rPr>
            </w:pPr>
            <w:bookmarkStart w:id="5266" w:name="_heading=h.677t532ax305" w:colFirst="0" w:colLast="0"/>
            <w:bookmarkEnd w:id="5266"/>
            <w:r>
              <w:rPr>
                <w:color w:val="000000"/>
                <w:sz w:val="20"/>
                <w:szCs w:val="20"/>
              </w:rPr>
              <w:t xml:space="preserve">Городоцька Районна Асоціація Інвалідів </w:t>
            </w:r>
          </w:p>
        </w:tc>
        <w:tc>
          <w:tcPr>
            <w:tcW w:w="2307" w:type="dxa"/>
            <w:gridSpan w:val="2"/>
          </w:tcPr>
          <w:p w:rsidR="00076113" w:rsidRDefault="0035318D">
            <w:pPr>
              <w:widowControl w:val="0"/>
              <w:pBdr>
                <w:top w:val="nil"/>
                <w:left w:val="nil"/>
                <w:bottom w:val="nil"/>
                <w:right w:val="nil"/>
                <w:between w:val="nil"/>
              </w:pBdr>
              <w:tabs>
                <w:tab w:val="left" w:pos="1040"/>
                <w:tab w:val="left" w:pos="1282"/>
                <w:tab w:val="left" w:pos="1472"/>
              </w:tabs>
              <w:ind w:left="-2" w:right="98" w:firstLine="6"/>
              <w:rPr>
                <w:color w:val="000000"/>
                <w:sz w:val="20"/>
                <w:szCs w:val="20"/>
              </w:rPr>
            </w:pPr>
            <w:bookmarkStart w:id="5267" w:name="_heading=h.8huydgqca93" w:colFirst="0" w:colLast="0"/>
            <w:bookmarkEnd w:id="5267"/>
            <w:r>
              <w:rPr>
                <w:color w:val="000000"/>
                <w:sz w:val="20"/>
                <w:szCs w:val="20"/>
              </w:rPr>
              <w:t>Україна,81500, Львівська обл., місто Городок, МАЙДАН ГАЙДАМАКІВ,</w:t>
            </w:r>
          </w:p>
        </w:tc>
        <w:bookmarkStart w:id="5268" w:name="_heading=h.atqrogr4a7z3" w:colFirst="0" w:colLast="0"/>
        <w:bookmarkEnd w:id="5268"/>
        <w:tc>
          <w:tcPr>
            <w:tcW w:w="1558" w:type="dxa"/>
            <w:gridSpan w:val="2"/>
            <w:vAlign w:val="center"/>
          </w:tcPr>
          <w:p w:rsidR="00076113" w:rsidRDefault="0035318D">
            <w:pPr>
              <w:widowControl w:val="0"/>
              <w:pBdr>
                <w:top w:val="nil"/>
                <w:left w:val="nil"/>
                <w:bottom w:val="nil"/>
                <w:right w:val="nil"/>
                <w:between w:val="nil"/>
              </w:pBdr>
              <w:ind w:firstLine="6"/>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"https://youcontrol.com.ua/check-individuals/default/search-c/?q=%D0%9F%D0%A3%D0%9D%D0%95%D0%9D%D0%9A%D0%9E%D0%92%D0%90%2B%D0%9E%D0%9B%D0%AC%D0%93%D0%90%2B%D0%90%D0%9D%D0%A2%D0%9E%D0%9D%D0%86%D0%92%D0%9D%D0%90" \h </w:instrText>
            </w:r>
            <w:r>
              <w:rPr>
                <w:color w:val="000000"/>
                <w:sz w:val="20"/>
                <w:szCs w:val="20"/>
              </w:rPr>
              <w:fldChar w:fldCharType="separate"/>
            </w:r>
            <w:r>
              <w:rPr>
                <w:color w:val="000000"/>
                <w:sz w:val="20"/>
                <w:szCs w:val="20"/>
              </w:rPr>
              <w:t>Пуненкова</w:t>
            </w:r>
            <w:r>
              <w:rPr>
                <w:color w:val="000000"/>
                <w:sz w:val="20"/>
                <w:szCs w:val="20"/>
              </w:rPr>
              <w:fldChar w:fldCharType="end"/>
            </w:r>
            <w:r>
              <w:rPr>
                <w:color w:val="000000"/>
                <w:sz w:val="20"/>
                <w:szCs w:val="20"/>
              </w:rPr>
              <w:t xml:space="preserve"> </w:t>
            </w:r>
            <w:hyperlink r:id="rId237">
              <w:r>
                <w:rPr>
                  <w:color w:val="000000"/>
                  <w:sz w:val="20"/>
                  <w:szCs w:val="20"/>
                </w:rPr>
                <w:t>Ольга</w:t>
              </w:r>
            </w:hyperlink>
            <w:r>
              <w:rPr>
                <w:color w:val="000000"/>
                <w:sz w:val="20"/>
                <w:szCs w:val="20"/>
              </w:rPr>
              <w:t xml:space="preserve"> </w:t>
            </w:r>
            <w:hyperlink r:id="rId238">
              <w:r>
                <w:rPr>
                  <w:color w:val="000000"/>
                  <w:sz w:val="20"/>
                  <w:szCs w:val="20"/>
                </w:rPr>
                <w:t>Антонівна</w:t>
              </w:r>
            </w:hyperlink>
          </w:p>
        </w:tc>
        <w:tc>
          <w:tcPr>
            <w:tcW w:w="2972" w:type="dxa"/>
          </w:tcPr>
          <w:p w:rsidR="00076113" w:rsidRDefault="0035318D">
            <w:pPr>
              <w:widowControl w:val="0"/>
              <w:pBdr>
                <w:top w:val="nil"/>
                <w:left w:val="nil"/>
                <w:bottom w:val="nil"/>
                <w:right w:val="nil"/>
                <w:between w:val="nil"/>
              </w:pBdr>
              <w:ind w:left="-2" w:right="92" w:firstLine="6"/>
              <w:rPr>
                <w:color w:val="000000"/>
                <w:sz w:val="20"/>
                <w:szCs w:val="20"/>
              </w:rPr>
            </w:pPr>
            <w:bookmarkStart w:id="5269" w:name="_heading=h.r7ydc3kxh0xc" w:colFirst="0" w:colLast="0"/>
            <w:bookmarkEnd w:id="5269"/>
            <w:r>
              <w:rPr>
                <w:color w:val="000000"/>
                <w:sz w:val="20"/>
                <w:szCs w:val="20"/>
              </w:rPr>
              <w:t>Захист прав і свобод осіб з інвалідністю</w:t>
            </w:r>
          </w:p>
        </w:tc>
      </w:tr>
      <w:tr w:rsidR="00076113">
        <w:trPr>
          <w:trHeight w:val="1701"/>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270" w:name="_heading=h.134kcd3zzugn" w:colFirst="0" w:colLast="0"/>
            <w:bookmarkEnd w:id="5270"/>
            <w:r>
              <w:rPr>
                <w:color w:val="000000"/>
                <w:sz w:val="20"/>
                <w:szCs w:val="20"/>
              </w:rPr>
              <w:t>12</w:t>
            </w:r>
          </w:p>
        </w:tc>
        <w:tc>
          <w:tcPr>
            <w:tcW w:w="1984" w:type="dxa"/>
          </w:tcPr>
          <w:p w:rsidR="00076113" w:rsidRDefault="0035318D">
            <w:pPr>
              <w:widowControl w:val="0"/>
              <w:pBdr>
                <w:top w:val="nil"/>
                <w:left w:val="nil"/>
                <w:bottom w:val="nil"/>
                <w:right w:val="nil"/>
                <w:between w:val="nil"/>
              </w:pBdr>
              <w:ind w:left="-2" w:right="99" w:firstLine="6"/>
              <w:rPr>
                <w:color w:val="000000"/>
                <w:sz w:val="20"/>
                <w:szCs w:val="20"/>
              </w:rPr>
            </w:pPr>
            <w:bookmarkStart w:id="5271" w:name="_heading=h.j9xmsttv0q4h" w:colFirst="0" w:colLast="0"/>
            <w:bookmarkEnd w:id="5271"/>
            <w:r>
              <w:rPr>
                <w:color w:val="000000"/>
                <w:sz w:val="20"/>
                <w:szCs w:val="20"/>
              </w:rPr>
              <w:t>Городоцьке Районне Добровільне Товариство Захисту Дітей-Інвалідів Прометей</w:t>
            </w:r>
          </w:p>
        </w:tc>
        <w:tc>
          <w:tcPr>
            <w:tcW w:w="2307" w:type="dxa"/>
            <w:gridSpan w:val="2"/>
          </w:tcPr>
          <w:p w:rsidR="00076113" w:rsidRDefault="0035318D">
            <w:pPr>
              <w:widowControl w:val="0"/>
              <w:pBdr>
                <w:top w:val="nil"/>
                <w:left w:val="nil"/>
                <w:bottom w:val="nil"/>
                <w:right w:val="nil"/>
                <w:between w:val="nil"/>
              </w:pBdr>
              <w:tabs>
                <w:tab w:val="left" w:pos="1040"/>
                <w:tab w:val="left" w:pos="1282"/>
                <w:tab w:val="left" w:pos="1472"/>
                <w:tab w:val="left" w:pos="1603"/>
              </w:tabs>
              <w:ind w:left="-2" w:right="98" w:firstLine="6"/>
              <w:rPr>
                <w:color w:val="000000"/>
                <w:sz w:val="20"/>
                <w:szCs w:val="20"/>
              </w:rPr>
            </w:pPr>
            <w:bookmarkStart w:id="5272" w:name="_heading=h.uvke1bbalcc6" w:colFirst="0" w:colLast="0"/>
            <w:bookmarkEnd w:id="5272"/>
            <w:r>
              <w:rPr>
                <w:color w:val="000000"/>
                <w:sz w:val="20"/>
                <w:szCs w:val="20"/>
              </w:rPr>
              <w:t>Україна, 81500, Львівська</w:t>
            </w:r>
            <w:r>
              <w:rPr>
                <w:color w:val="000000"/>
                <w:sz w:val="20"/>
                <w:szCs w:val="20"/>
              </w:rPr>
              <w:tab/>
              <w:t xml:space="preserve"> обл., Львівський р-н, місто Городок, МАЙДАН ГАЙДАМАКІВ</w:t>
            </w:r>
          </w:p>
          <w:p w:rsidR="00076113" w:rsidRDefault="00076113">
            <w:pPr>
              <w:widowControl w:val="0"/>
              <w:pBdr>
                <w:top w:val="nil"/>
                <w:left w:val="nil"/>
                <w:bottom w:val="nil"/>
                <w:right w:val="nil"/>
                <w:between w:val="nil"/>
              </w:pBdr>
              <w:ind w:left="-2" w:firstLine="6"/>
              <w:rPr>
                <w:color w:val="000000"/>
                <w:sz w:val="20"/>
                <w:szCs w:val="20"/>
              </w:rPr>
            </w:pPr>
          </w:p>
        </w:tc>
        <w:bookmarkStart w:id="5273" w:name="_heading=h.mokm7151ez9p" w:colFirst="0" w:colLast="0"/>
        <w:bookmarkEnd w:id="5273"/>
        <w:tc>
          <w:tcPr>
            <w:tcW w:w="1558" w:type="dxa"/>
            <w:gridSpan w:val="2"/>
            <w:vAlign w:val="center"/>
          </w:tcPr>
          <w:p w:rsidR="00076113" w:rsidRDefault="0035318D">
            <w:pPr>
              <w:widowControl w:val="0"/>
              <w:pBdr>
                <w:top w:val="nil"/>
                <w:left w:val="nil"/>
                <w:bottom w:val="nil"/>
                <w:right w:val="nil"/>
                <w:between w:val="nil"/>
              </w:pBdr>
              <w:ind w:firstLine="6"/>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"https://youcontrol.com.ua/check-individuals/default/search-c/?q=%D0%9F%D0%A3%D0%9D%D0%95%D0%9D%D0%9A%D0%9E%D0%92%D0%90%2B%D0%9E%D0%9B%D0%AC%D0%93%D0%90%2B%D0%90%D0%9D%D0%A2%D0%9E%D0%9D%D0%86%D0%92%D0%9D%D0%90" \h </w:instrText>
            </w:r>
            <w:r>
              <w:rPr>
                <w:color w:val="000000"/>
                <w:sz w:val="20"/>
                <w:szCs w:val="20"/>
              </w:rPr>
              <w:fldChar w:fldCharType="separate"/>
            </w:r>
            <w:r>
              <w:rPr>
                <w:color w:val="000000"/>
                <w:sz w:val="20"/>
                <w:szCs w:val="20"/>
              </w:rPr>
              <w:t>Пуненкова</w:t>
            </w:r>
            <w:r>
              <w:rPr>
                <w:color w:val="000000"/>
                <w:sz w:val="20"/>
                <w:szCs w:val="20"/>
              </w:rPr>
              <w:fldChar w:fldCharType="end"/>
            </w:r>
            <w:r>
              <w:rPr>
                <w:color w:val="000000"/>
                <w:sz w:val="20"/>
                <w:szCs w:val="20"/>
              </w:rPr>
              <w:t xml:space="preserve"> </w:t>
            </w:r>
            <w:hyperlink r:id="rId239">
              <w:r>
                <w:rPr>
                  <w:color w:val="000000"/>
                  <w:sz w:val="20"/>
                  <w:szCs w:val="20"/>
                </w:rPr>
                <w:t>Ольга</w:t>
              </w:r>
            </w:hyperlink>
            <w:r>
              <w:rPr>
                <w:color w:val="000000"/>
                <w:sz w:val="20"/>
                <w:szCs w:val="20"/>
              </w:rPr>
              <w:t xml:space="preserve"> </w:t>
            </w:r>
            <w:hyperlink r:id="rId240">
              <w:r>
                <w:rPr>
                  <w:color w:val="000000"/>
                  <w:sz w:val="20"/>
                  <w:szCs w:val="20"/>
                </w:rPr>
                <w:t>Антонівна</w:t>
              </w:r>
            </w:hyperlink>
          </w:p>
        </w:tc>
        <w:tc>
          <w:tcPr>
            <w:tcW w:w="2972" w:type="dxa"/>
          </w:tcPr>
          <w:p w:rsidR="00076113" w:rsidRDefault="0035318D">
            <w:pPr>
              <w:widowControl w:val="0"/>
              <w:pBdr>
                <w:top w:val="nil"/>
                <w:left w:val="nil"/>
                <w:bottom w:val="nil"/>
                <w:right w:val="nil"/>
                <w:between w:val="nil"/>
              </w:pBdr>
              <w:ind w:left="-2" w:right="94" w:firstLine="6"/>
              <w:rPr>
                <w:color w:val="000000"/>
                <w:sz w:val="20"/>
                <w:szCs w:val="20"/>
              </w:rPr>
            </w:pPr>
            <w:bookmarkStart w:id="5274" w:name="_heading=h.4fqlq6bs57bc" w:colFirst="0" w:colLast="0"/>
            <w:bookmarkEnd w:id="5274"/>
            <w:r>
              <w:rPr>
                <w:color w:val="000000"/>
                <w:sz w:val="20"/>
                <w:szCs w:val="20"/>
              </w:rPr>
              <w:t>Захист прав і свобод дітей з інвалідністю</w:t>
            </w:r>
          </w:p>
        </w:tc>
      </w:tr>
      <w:tr w:rsidR="00076113">
        <w:trPr>
          <w:trHeight w:val="988"/>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275" w:name="_heading=h.5qkd845rbaic" w:colFirst="0" w:colLast="0"/>
            <w:bookmarkEnd w:id="5275"/>
            <w:r>
              <w:rPr>
                <w:color w:val="000000"/>
                <w:sz w:val="20"/>
                <w:szCs w:val="20"/>
              </w:rPr>
              <w:t>13</w:t>
            </w:r>
          </w:p>
        </w:tc>
        <w:tc>
          <w:tcPr>
            <w:tcW w:w="1984" w:type="dxa"/>
          </w:tcPr>
          <w:p w:rsidR="00076113" w:rsidRDefault="0035318D">
            <w:pPr>
              <w:widowControl w:val="0"/>
              <w:pBdr>
                <w:top w:val="nil"/>
                <w:left w:val="nil"/>
                <w:bottom w:val="nil"/>
                <w:right w:val="nil"/>
                <w:between w:val="nil"/>
              </w:pBdr>
              <w:ind w:left="-2" w:right="100" w:firstLine="6"/>
              <w:rPr>
                <w:color w:val="000000"/>
                <w:sz w:val="20"/>
                <w:szCs w:val="20"/>
              </w:rPr>
            </w:pPr>
            <w:bookmarkStart w:id="5276" w:name="_heading=h.871d4cvs2w4q" w:colFirst="0" w:colLast="0"/>
            <w:bookmarkEnd w:id="5276"/>
            <w:r>
              <w:rPr>
                <w:color w:val="000000"/>
                <w:sz w:val="20"/>
                <w:szCs w:val="20"/>
              </w:rPr>
              <w:t>Громадська організація Філія Союзу Українок М. Городка</w:t>
            </w:r>
          </w:p>
        </w:tc>
        <w:tc>
          <w:tcPr>
            <w:tcW w:w="2307" w:type="dxa"/>
            <w:gridSpan w:val="2"/>
          </w:tcPr>
          <w:p w:rsidR="00076113" w:rsidRDefault="0035318D">
            <w:pPr>
              <w:widowControl w:val="0"/>
              <w:pBdr>
                <w:top w:val="nil"/>
                <w:left w:val="nil"/>
                <w:bottom w:val="nil"/>
                <w:right w:val="nil"/>
                <w:between w:val="nil"/>
              </w:pBdr>
              <w:tabs>
                <w:tab w:val="left" w:pos="1434"/>
              </w:tabs>
              <w:ind w:left="-2" w:right="98" w:firstLine="6"/>
              <w:rPr>
                <w:color w:val="000000"/>
                <w:sz w:val="20"/>
                <w:szCs w:val="20"/>
              </w:rPr>
            </w:pPr>
            <w:bookmarkStart w:id="5277" w:name="_heading=h.oe470ltq8su8" w:colFirst="0" w:colLast="0"/>
            <w:bookmarkEnd w:id="5277"/>
            <w:r>
              <w:rPr>
                <w:color w:val="000000"/>
                <w:sz w:val="20"/>
                <w:szCs w:val="20"/>
              </w:rPr>
              <w:t>81500, Львівська обл., місто Городок, ВУЛИЦЯ ГОГОЛЯ</w:t>
            </w:r>
          </w:p>
          <w:p w:rsidR="00076113" w:rsidRDefault="00076113">
            <w:pPr>
              <w:widowControl w:val="0"/>
              <w:pBdr>
                <w:top w:val="nil"/>
                <w:left w:val="nil"/>
                <w:bottom w:val="nil"/>
                <w:right w:val="nil"/>
                <w:between w:val="nil"/>
              </w:pBdr>
              <w:ind w:left="-2" w:firstLine="6"/>
              <w:rPr>
                <w:color w:val="000000"/>
                <w:sz w:val="20"/>
                <w:szCs w:val="20"/>
              </w:rPr>
            </w:pPr>
          </w:p>
        </w:tc>
        <w:bookmarkStart w:id="5278" w:name="_heading=h.d9xp5pxm3b64" w:colFirst="0" w:colLast="0"/>
        <w:bookmarkEnd w:id="5278"/>
        <w:tc>
          <w:tcPr>
            <w:tcW w:w="1558" w:type="dxa"/>
            <w:gridSpan w:val="2"/>
            <w:vAlign w:val="center"/>
          </w:tcPr>
          <w:p w:rsidR="00076113" w:rsidRDefault="0035318D">
            <w:pPr>
              <w:widowControl w:val="0"/>
              <w:pBdr>
                <w:top w:val="nil"/>
                <w:left w:val="nil"/>
                <w:bottom w:val="nil"/>
                <w:right w:val="nil"/>
                <w:between w:val="nil"/>
              </w:pBdr>
              <w:ind w:firstLine="6"/>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"https://youcontrol.com.ua/check-individuals/default/search-c/?q=%D0%A0%D0%90%D0%91%D0%90%2B%D0%9C%D0%90%D0%A0%D0%86%D0%AF%2B%D0%9C%D0%98%D0%A5%D0%90%D0%99%D0%9B%D0%86%D0%92%D0%9D%D0%90" \h </w:instrText>
            </w:r>
            <w:r>
              <w:rPr>
                <w:color w:val="000000"/>
                <w:sz w:val="20"/>
                <w:szCs w:val="20"/>
              </w:rPr>
              <w:fldChar w:fldCharType="separate"/>
            </w:r>
            <w:r>
              <w:rPr>
                <w:color w:val="000000"/>
                <w:sz w:val="20"/>
                <w:szCs w:val="20"/>
              </w:rPr>
              <w:t>Раба</w:t>
            </w:r>
            <w:r>
              <w:rPr>
                <w:color w:val="000000"/>
                <w:sz w:val="20"/>
                <w:szCs w:val="20"/>
              </w:rPr>
              <w:fldChar w:fldCharType="end"/>
            </w:r>
            <w:r>
              <w:rPr>
                <w:color w:val="000000"/>
                <w:sz w:val="20"/>
                <w:szCs w:val="20"/>
              </w:rPr>
              <w:t xml:space="preserve"> </w:t>
            </w:r>
            <w:hyperlink r:id="rId241">
              <w:r>
                <w:rPr>
                  <w:color w:val="000000"/>
                  <w:sz w:val="20"/>
                  <w:szCs w:val="20"/>
                </w:rPr>
                <w:t>Марія</w:t>
              </w:r>
            </w:hyperlink>
            <w:r>
              <w:rPr>
                <w:color w:val="000000"/>
                <w:sz w:val="20"/>
                <w:szCs w:val="20"/>
              </w:rPr>
              <w:t xml:space="preserve"> </w:t>
            </w:r>
            <w:hyperlink r:id="rId242">
              <w:r>
                <w:rPr>
                  <w:color w:val="000000"/>
                  <w:sz w:val="20"/>
                  <w:szCs w:val="20"/>
                </w:rPr>
                <w:t>Михайлівна</w:t>
              </w:r>
            </w:hyperlink>
          </w:p>
        </w:tc>
        <w:tc>
          <w:tcPr>
            <w:tcW w:w="2972" w:type="dxa"/>
          </w:tcPr>
          <w:p w:rsidR="00076113" w:rsidRDefault="0035318D">
            <w:pPr>
              <w:widowControl w:val="0"/>
              <w:pBdr>
                <w:top w:val="nil"/>
                <w:left w:val="nil"/>
                <w:bottom w:val="nil"/>
                <w:right w:val="nil"/>
                <w:between w:val="nil"/>
              </w:pBdr>
              <w:ind w:left="-2" w:right="93" w:firstLine="6"/>
              <w:rPr>
                <w:color w:val="000000"/>
                <w:sz w:val="20"/>
                <w:szCs w:val="20"/>
              </w:rPr>
            </w:pPr>
            <w:bookmarkStart w:id="5279" w:name="_heading=h.h7w33qja92fz" w:colFirst="0" w:colLast="0"/>
            <w:bookmarkEnd w:id="5279"/>
            <w:r>
              <w:rPr>
                <w:color w:val="000000"/>
                <w:sz w:val="20"/>
                <w:szCs w:val="20"/>
              </w:rPr>
              <w:t>збереження та популяризація українських традицій, обрядів</w:t>
            </w:r>
          </w:p>
        </w:tc>
      </w:tr>
      <w:tr w:rsidR="00076113">
        <w:trPr>
          <w:trHeight w:val="1332"/>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280" w:name="_heading=h.j1px9iker5r5" w:colFirst="0" w:colLast="0"/>
            <w:bookmarkEnd w:id="5280"/>
            <w:r>
              <w:rPr>
                <w:color w:val="000000"/>
                <w:sz w:val="20"/>
                <w:szCs w:val="20"/>
              </w:rPr>
              <w:t>14</w:t>
            </w:r>
          </w:p>
        </w:tc>
        <w:tc>
          <w:tcPr>
            <w:tcW w:w="1984" w:type="dxa"/>
          </w:tcPr>
          <w:p w:rsidR="00076113" w:rsidRDefault="0035318D">
            <w:pPr>
              <w:widowControl w:val="0"/>
              <w:pBdr>
                <w:top w:val="nil"/>
                <w:left w:val="nil"/>
                <w:bottom w:val="nil"/>
                <w:right w:val="nil"/>
                <w:between w:val="nil"/>
              </w:pBdr>
              <w:tabs>
                <w:tab w:val="left" w:pos="1688"/>
                <w:tab w:val="left" w:pos="1750"/>
              </w:tabs>
              <w:ind w:left="-2" w:right="99" w:firstLine="6"/>
              <w:rPr>
                <w:color w:val="000000"/>
                <w:sz w:val="20"/>
                <w:szCs w:val="20"/>
              </w:rPr>
            </w:pPr>
            <w:bookmarkStart w:id="5281" w:name="_heading=h.aau1x9j76yo7" w:colFirst="0" w:colLast="0"/>
            <w:bookmarkEnd w:id="5281"/>
            <w:r>
              <w:rPr>
                <w:color w:val="000000"/>
                <w:sz w:val="20"/>
                <w:szCs w:val="20"/>
              </w:rPr>
              <w:t>Громадська організація Просвітницько- Краєзнавче Товариство Рідний Край</w:t>
            </w:r>
          </w:p>
        </w:tc>
        <w:tc>
          <w:tcPr>
            <w:tcW w:w="2307" w:type="dxa"/>
            <w:gridSpan w:val="2"/>
          </w:tcPr>
          <w:p w:rsidR="00076113" w:rsidRDefault="0035318D">
            <w:pPr>
              <w:widowControl w:val="0"/>
              <w:pBdr>
                <w:top w:val="nil"/>
                <w:left w:val="nil"/>
                <w:bottom w:val="nil"/>
                <w:right w:val="nil"/>
                <w:between w:val="nil"/>
              </w:pBdr>
              <w:tabs>
                <w:tab w:val="left" w:pos="1434"/>
                <w:tab w:val="left" w:pos="1791"/>
              </w:tabs>
              <w:ind w:left="-2" w:right="98" w:firstLine="6"/>
              <w:rPr>
                <w:color w:val="000000"/>
                <w:sz w:val="20"/>
                <w:szCs w:val="20"/>
              </w:rPr>
            </w:pPr>
            <w:bookmarkStart w:id="5282" w:name="_heading=h.elxjw7k0jjps" w:colFirst="0" w:colLast="0"/>
            <w:bookmarkEnd w:id="5282"/>
            <w:r>
              <w:rPr>
                <w:color w:val="000000"/>
                <w:sz w:val="20"/>
                <w:szCs w:val="20"/>
              </w:rPr>
              <w:t>81500, Львівська обл., місто Городок,</w:t>
            </w:r>
            <w:r>
              <w:rPr>
                <w:color w:val="000000"/>
                <w:sz w:val="20"/>
                <w:szCs w:val="20"/>
              </w:rPr>
              <w:tab/>
              <w:t xml:space="preserve"> Б. ХМЕЛЬНИЦЬКО</w:t>
            </w:r>
          </w:p>
          <w:p w:rsidR="00076113" w:rsidRDefault="0035318D">
            <w:pPr>
              <w:widowControl w:val="0"/>
              <w:pBdr>
                <w:top w:val="nil"/>
                <w:left w:val="nil"/>
                <w:bottom w:val="nil"/>
                <w:right w:val="nil"/>
                <w:between w:val="nil"/>
              </w:pBdr>
              <w:ind w:left="-2" w:firstLine="6"/>
              <w:rPr>
                <w:color w:val="000000"/>
                <w:sz w:val="20"/>
                <w:szCs w:val="20"/>
              </w:rPr>
            </w:pPr>
            <w:bookmarkStart w:id="5283" w:name="_heading=h.hv09zxvdhsbu" w:colFirst="0" w:colLast="0"/>
            <w:bookmarkEnd w:id="5283"/>
            <w:r>
              <w:rPr>
                <w:color w:val="000000"/>
                <w:sz w:val="20"/>
                <w:szCs w:val="20"/>
              </w:rPr>
              <w:t>ГО</w:t>
            </w:r>
          </w:p>
        </w:tc>
        <w:bookmarkStart w:id="5284" w:name="_heading=h.uxouks212wsg" w:colFirst="0" w:colLast="0"/>
        <w:bookmarkEnd w:id="5284"/>
        <w:tc>
          <w:tcPr>
            <w:tcW w:w="1558" w:type="dxa"/>
            <w:gridSpan w:val="2"/>
            <w:vAlign w:val="center"/>
          </w:tcPr>
          <w:p w:rsidR="00076113" w:rsidRDefault="0035318D">
            <w:pPr>
              <w:widowControl w:val="0"/>
              <w:pBdr>
                <w:top w:val="nil"/>
                <w:left w:val="nil"/>
                <w:bottom w:val="nil"/>
                <w:right w:val="nil"/>
                <w:between w:val="nil"/>
              </w:pBdr>
              <w:ind w:firstLine="6"/>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"https://youcontrol.com.ua/check-individuals/default/search-c/?q=%D0%9B%D0%98%D0%9B%D0%9E%2B%D0%92%D0%90%D0%A1%D0%98%D0%9B%D0%AC%2B%D0%A1%D0%95%D0%9C%D0%95%D0%9D%D0%9E%D0%92%D0%98%D0%A7" \h </w:instrText>
            </w:r>
            <w:r>
              <w:rPr>
                <w:color w:val="000000"/>
                <w:sz w:val="20"/>
                <w:szCs w:val="20"/>
              </w:rPr>
              <w:fldChar w:fldCharType="separate"/>
            </w:r>
            <w:r>
              <w:rPr>
                <w:color w:val="000000"/>
                <w:sz w:val="20"/>
                <w:szCs w:val="20"/>
              </w:rPr>
              <w:t>Лило Василь</w:t>
            </w:r>
            <w:r>
              <w:rPr>
                <w:color w:val="000000"/>
                <w:sz w:val="20"/>
                <w:szCs w:val="20"/>
              </w:rPr>
              <w:fldChar w:fldCharType="end"/>
            </w:r>
            <w:r>
              <w:rPr>
                <w:color w:val="000000"/>
                <w:sz w:val="20"/>
                <w:szCs w:val="20"/>
              </w:rPr>
              <w:t xml:space="preserve"> </w:t>
            </w:r>
            <w:hyperlink r:id="rId243">
              <w:r>
                <w:rPr>
                  <w:color w:val="000000"/>
                  <w:sz w:val="20"/>
                  <w:szCs w:val="20"/>
                </w:rPr>
                <w:t>Семенович</w:t>
              </w:r>
            </w:hyperlink>
          </w:p>
        </w:tc>
        <w:tc>
          <w:tcPr>
            <w:tcW w:w="2972" w:type="dxa"/>
          </w:tcPr>
          <w:p w:rsidR="00076113" w:rsidRDefault="0035318D">
            <w:pPr>
              <w:widowControl w:val="0"/>
              <w:pBdr>
                <w:top w:val="nil"/>
                <w:left w:val="nil"/>
                <w:bottom w:val="nil"/>
                <w:right w:val="nil"/>
                <w:between w:val="nil"/>
              </w:pBdr>
              <w:ind w:left="-2" w:firstLine="6"/>
              <w:rPr>
                <w:color w:val="000000"/>
                <w:sz w:val="20"/>
                <w:szCs w:val="20"/>
              </w:rPr>
            </w:pPr>
            <w:bookmarkStart w:id="5285" w:name="_heading=h.9jr24u71xpjt" w:colFirst="0" w:colLast="0"/>
            <w:bookmarkEnd w:id="5285"/>
            <w:r>
              <w:rPr>
                <w:color w:val="000000"/>
                <w:sz w:val="20"/>
                <w:szCs w:val="20"/>
              </w:rPr>
              <w:t>94.99 Діяльність інших громадських організацій,</w:t>
            </w:r>
            <w:r>
              <w:rPr>
                <w:color w:val="000000"/>
                <w:sz w:val="20"/>
                <w:szCs w:val="20"/>
              </w:rPr>
              <w:tab/>
              <w:t>н. в. і. у.</w:t>
            </w:r>
          </w:p>
        </w:tc>
      </w:tr>
      <w:tr w:rsidR="00076113">
        <w:trPr>
          <w:trHeight w:val="1100"/>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286" w:name="_heading=h.sas23wpw93fb" w:colFirst="0" w:colLast="0"/>
            <w:bookmarkEnd w:id="5286"/>
            <w:r>
              <w:rPr>
                <w:color w:val="000000"/>
                <w:sz w:val="20"/>
                <w:szCs w:val="20"/>
              </w:rPr>
              <w:t>15</w:t>
            </w:r>
          </w:p>
        </w:tc>
        <w:tc>
          <w:tcPr>
            <w:tcW w:w="1984" w:type="dxa"/>
          </w:tcPr>
          <w:p w:rsidR="00076113" w:rsidRDefault="0035318D">
            <w:pPr>
              <w:widowControl w:val="0"/>
              <w:pBdr>
                <w:top w:val="nil"/>
                <w:left w:val="nil"/>
                <w:bottom w:val="nil"/>
                <w:right w:val="nil"/>
                <w:between w:val="nil"/>
              </w:pBdr>
              <w:ind w:left="-2" w:right="97" w:firstLine="6"/>
              <w:rPr>
                <w:color w:val="000000"/>
                <w:sz w:val="20"/>
                <w:szCs w:val="20"/>
              </w:rPr>
            </w:pPr>
            <w:bookmarkStart w:id="5287" w:name="_heading=h.tnckkvrjn25q" w:colFirst="0" w:colLast="0"/>
            <w:bookmarkEnd w:id="5287"/>
            <w:r>
              <w:rPr>
                <w:color w:val="000000"/>
                <w:sz w:val="20"/>
                <w:szCs w:val="20"/>
              </w:rPr>
              <w:t>Городоцьке Районне Товариство Бджолярів- Любителів</w:t>
            </w:r>
          </w:p>
        </w:tc>
        <w:tc>
          <w:tcPr>
            <w:tcW w:w="2307" w:type="dxa"/>
            <w:gridSpan w:val="2"/>
          </w:tcPr>
          <w:p w:rsidR="00076113" w:rsidRDefault="0035318D">
            <w:pPr>
              <w:widowControl w:val="0"/>
              <w:pBdr>
                <w:top w:val="nil"/>
                <w:left w:val="nil"/>
                <w:bottom w:val="nil"/>
                <w:right w:val="nil"/>
                <w:between w:val="nil"/>
              </w:pBdr>
              <w:tabs>
                <w:tab w:val="left" w:pos="1434"/>
              </w:tabs>
              <w:ind w:left="-2" w:right="98" w:firstLine="6"/>
              <w:rPr>
                <w:color w:val="000000"/>
                <w:sz w:val="20"/>
                <w:szCs w:val="20"/>
              </w:rPr>
            </w:pPr>
            <w:bookmarkStart w:id="5288" w:name="_heading=h.44lxo4myq199" w:colFirst="0" w:colLast="0"/>
            <w:bookmarkEnd w:id="5288"/>
            <w:r>
              <w:rPr>
                <w:color w:val="000000"/>
                <w:sz w:val="20"/>
                <w:szCs w:val="20"/>
              </w:rPr>
              <w:t>81500, Львівська обл.,місто Городок, ВУЛИЦЯ ЛЬВІВСЬКА,</w:t>
            </w:r>
          </w:p>
          <w:p w:rsidR="00076113" w:rsidRDefault="00076113">
            <w:pPr>
              <w:widowControl w:val="0"/>
              <w:pBdr>
                <w:top w:val="nil"/>
                <w:left w:val="nil"/>
                <w:bottom w:val="nil"/>
                <w:right w:val="nil"/>
                <w:between w:val="nil"/>
              </w:pBdr>
              <w:ind w:left="-2" w:firstLine="6"/>
              <w:rPr>
                <w:color w:val="000000"/>
                <w:sz w:val="20"/>
                <w:szCs w:val="20"/>
              </w:rPr>
            </w:pPr>
          </w:p>
        </w:tc>
        <w:bookmarkStart w:id="5289" w:name="_heading=h.xpq1d5vu5m52" w:colFirst="0" w:colLast="0"/>
        <w:bookmarkEnd w:id="5289"/>
        <w:tc>
          <w:tcPr>
            <w:tcW w:w="1558" w:type="dxa"/>
            <w:gridSpan w:val="2"/>
            <w:vAlign w:val="center"/>
          </w:tcPr>
          <w:p w:rsidR="00076113" w:rsidRDefault="0035318D">
            <w:pPr>
              <w:widowControl w:val="0"/>
              <w:pBdr>
                <w:top w:val="nil"/>
                <w:left w:val="nil"/>
                <w:bottom w:val="nil"/>
                <w:right w:val="nil"/>
                <w:between w:val="nil"/>
              </w:pBdr>
              <w:ind w:firstLine="6"/>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"https://youcontrol.com.ua/check-individuals/default/search-c/?q=%D0%A7%D0%9E%D0%A0%D0%9D%D0%95%D0%9D%D0%AC%D0%9A%D0%98%D0%99%2B%D0%9C%D0%98%D0%A5%D0%90%D0%99%D0%9B%D0%9E%2B%D0%99%D0%9E%D0%A1%D0%98%D0%9F%D0%9E%D0%92%D0%98%D0%A7" \h </w:instrText>
            </w:r>
            <w:r>
              <w:rPr>
                <w:color w:val="000000"/>
                <w:sz w:val="20"/>
                <w:szCs w:val="20"/>
              </w:rPr>
              <w:fldChar w:fldCharType="separate"/>
            </w:r>
            <w:r>
              <w:rPr>
                <w:color w:val="000000"/>
                <w:sz w:val="20"/>
                <w:szCs w:val="20"/>
              </w:rPr>
              <w:t>Чорненький</w:t>
            </w:r>
            <w:r>
              <w:rPr>
                <w:color w:val="000000"/>
                <w:sz w:val="20"/>
                <w:szCs w:val="20"/>
              </w:rPr>
              <w:fldChar w:fldCharType="end"/>
            </w:r>
            <w:r>
              <w:rPr>
                <w:color w:val="000000"/>
                <w:sz w:val="20"/>
                <w:szCs w:val="20"/>
              </w:rPr>
              <w:t xml:space="preserve"> </w:t>
            </w:r>
            <w:hyperlink r:id="rId244">
              <w:r>
                <w:rPr>
                  <w:color w:val="000000"/>
                  <w:sz w:val="20"/>
                  <w:szCs w:val="20"/>
                </w:rPr>
                <w:t>Михайло</w:t>
              </w:r>
            </w:hyperlink>
            <w:r>
              <w:rPr>
                <w:color w:val="000000"/>
                <w:sz w:val="20"/>
                <w:szCs w:val="20"/>
              </w:rPr>
              <w:t xml:space="preserve"> </w:t>
            </w:r>
            <w:hyperlink r:id="rId245">
              <w:r>
                <w:rPr>
                  <w:color w:val="000000"/>
                  <w:sz w:val="20"/>
                  <w:szCs w:val="20"/>
                </w:rPr>
                <w:t>Йосипович</w:t>
              </w:r>
            </w:hyperlink>
          </w:p>
        </w:tc>
        <w:tc>
          <w:tcPr>
            <w:tcW w:w="2972" w:type="dxa"/>
          </w:tcPr>
          <w:p w:rsidR="00076113" w:rsidRDefault="0035318D">
            <w:pPr>
              <w:widowControl w:val="0"/>
              <w:pBdr>
                <w:top w:val="nil"/>
                <w:left w:val="nil"/>
                <w:bottom w:val="nil"/>
                <w:right w:val="nil"/>
                <w:between w:val="nil"/>
              </w:pBdr>
              <w:ind w:left="-2" w:right="358" w:firstLine="6"/>
              <w:rPr>
                <w:color w:val="000000"/>
                <w:sz w:val="20"/>
                <w:szCs w:val="20"/>
              </w:rPr>
            </w:pPr>
            <w:bookmarkStart w:id="5290" w:name="_heading=h.tmwolfpg9ewo" w:colFirst="0" w:colLast="0"/>
            <w:bookmarkEnd w:id="5290"/>
            <w:r>
              <w:rPr>
                <w:color w:val="000000"/>
                <w:sz w:val="20"/>
                <w:szCs w:val="20"/>
              </w:rPr>
              <w:t>Задоволення потреб бджолярів</w:t>
            </w:r>
          </w:p>
        </w:tc>
      </w:tr>
      <w:tr w:rsidR="00076113">
        <w:trPr>
          <w:trHeight w:val="355"/>
        </w:trPr>
        <w:tc>
          <w:tcPr>
            <w:tcW w:w="9435" w:type="dxa"/>
            <w:gridSpan w:val="7"/>
            <w:shd w:val="clear" w:color="auto" w:fill="CCEBFF"/>
          </w:tcPr>
          <w:p w:rsidR="00076113" w:rsidRDefault="0035318D">
            <w:pPr>
              <w:widowControl w:val="0"/>
              <w:pBdr>
                <w:top w:val="nil"/>
                <w:left w:val="nil"/>
                <w:bottom w:val="nil"/>
                <w:right w:val="nil"/>
                <w:between w:val="nil"/>
              </w:pBdr>
              <w:ind w:left="557" w:firstLine="2"/>
              <w:jc w:val="center"/>
              <w:rPr>
                <w:color w:val="000000"/>
                <w:sz w:val="20"/>
                <w:szCs w:val="20"/>
              </w:rPr>
            </w:pPr>
            <w:bookmarkStart w:id="5291" w:name="_heading=h.twfpgu7s4ivl" w:colFirst="0" w:colLast="0"/>
            <w:bookmarkEnd w:id="5291"/>
            <w:r>
              <w:rPr>
                <w:b/>
                <w:bCs/>
                <w:color w:val="000000"/>
                <w:sz w:val="20"/>
                <w:szCs w:val="20"/>
              </w:rPr>
              <w:t>Релігійні організації</w:t>
            </w:r>
          </w:p>
        </w:tc>
      </w:tr>
      <w:tr w:rsidR="00076113">
        <w:trPr>
          <w:trHeight w:val="1657"/>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292" w:name="_heading=h.oq5d0yi8i1s1" w:colFirst="0" w:colLast="0"/>
            <w:bookmarkEnd w:id="5292"/>
            <w:r>
              <w:rPr>
                <w:color w:val="000000"/>
                <w:sz w:val="20"/>
                <w:szCs w:val="20"/>
              </w:rPr>
              <w:t>1</w:t>
            </w:r>
          </w:p>
        </w:tc>
        <w:tc>
          <w:tcPr>
            <w:tcW w:w="1984" w:type="dxa"/>
          </w:tcPr>
          <w:p w:rsidR="00076113" w:rsidRDefault="0035318D">
            <w:pPr>
              <w:widowControl w:val="0"/>
              <w:pBdr>
                <w:top w:val="nil"/>
                <w:left w:val="nil"/>
                <w:bottom w:val="nil"/>
                <w:right w:val="nil"/>
                <w:between w:val="nil"/>
              </w:pBdr>
              <w:tabs>
                <w:tab w:val="left" w:pos="2019"/>
                <w:tab w:val="left" w:pos="2273"/>
              </w:tabs>
              <w:ind w:left="-2" w:right="95" w:firstLine="6"/>
              <w:rPr>
                <w:color w:val="000000"/>
                <w:sz w:val="20"/>
                <w:szCs w:val="20"/>
              </w:rPr>
            </w:pPr>
            <w:bookmarkStart w:id="5293" w:name="_heading=h.hkzy2op2zs9b" w:colFirst="0" w:colLast="0"/>
            <w:bookmarkEnd w:id="5293"/>
            <w:r>
              <w:rPr>
                <w:color w:val="000000"/>
                <w:sz w:val="20"/>
                <w:szCs w:val="20"/>
              </w:rPr>
              <w:t xml:space="preserve">Релігійна громада Української Греко Католицької Церкви Парафії Преображення Господнього У С. Градівка </w:t>
            </w:r>
          </w:p>
        </w:tc>
        <w:tc>
          <w:tcPr>
            <w:tcW w:w="2307" w:type="dxa"/>
            <w:gridSpan w:val="2"/>
          </w:tcPr>
          <w:p w:rsidR="00076113" w:rsidRDefault="0035318D">
            <w:pPr>
              <w:widowControl w:val="0"/>
              <w:pBdr>
                <w:top w:val="nil"/>
                <w:left w:val="nil"/>
                <w:bottom w:val="nil"/>
                <w:right w:val="nil"/>
                <w:between w:val="nil"/>
              </w:pBdr>
              <w:ind w:left="-2" w:right="98" w:firstLine="2"/>
              <w:rPr>
                <w:color w:val="000000"/>
                <w:sz w:val="20"/>
                <w:szCs w:val="20"/>
              </w:rPr>
            </w:pPr>
            <w:bookmarkStart w:id="5294" w:name="_heading=h.uvca8psfg3yk" w:colFirst="0" w:colLast="0"/>
            <w:bookmarkEnd w:id="5294"/>
            <w:r>
              <w:rPr>
                <w:color w:val="000000"/>
                <w:sz w:val="20"/>
                <w:szCs w:val="20"/>
              </w:rPr>
              <w:t>Україна, 81532, Львівська обл., Львівський р-н, село Градівка, вулиця Раковець</w:t>
            </w:r>
          </w:p>
        </w:tc>
        <w:tc>
          <w:tcPr>
            <w:tcW w:w="1558" w:type="dxa"/>
            <w:gridSpan w:val="2"/>
          </w:tcPr>
          <w:p w:rsidR="00076113" w:rsidRDefault="0035318D">
            <w:pPr>
              <w:widowControl w:val="0"/>
              <w:pBdr>
                <w:top w:val="nil"/>
                <w:left w:val="nil"/>
                <w:bottom w:val="nil"/>
                <w:right w:val="nil"/>
                <w:between w:val="nil"/>
              </w:pBdr>
              <w:ind w:left="99" w:firstLine="1"/>
              <w:jc w:val="center"/>
              <w:rPr>
                <w:color w:val="000000"/>
                <w:sz w:val="20"/>
                <w:szCs w:val="20"/>
              </w:rPr>
            </w:pPr>
            <w:bookmarkStart w:id="5295" w:name="_heading=h.hw52j73b9tgh" w:colFirst="0" w:colLast="0"/>
            <w:bookmarkEnd w:id="5295"/>
            <w:r>
              <w:rPr>
                <w:color w:val="000000"/>
                <w:sz w:val="20"/>
                <w:szCs w:val="20"/>
              </w:rPr>
              <w:t>Греділь Іван Михайлович</w:t>
            </w:r>
          </w:p>
        </w:tc>
        <w:tc>
          <w:tcPr>
            <w:tcW w:w="2972" w:type="dxa"/>
          </w:tcPr>
          <w:p w:rsidR="00076113" w:rsidRDefault="0035318D">
            <w:pPr>
              <w:widowControl w:val="0"/>
              <w:pBdr>
                <w:top w:val="nil"/>
                <w:left w:val="nil"/>
                <w:bottom w:val="nil"/>
                <w:right w:val="nil"/>
                <w:between w:val="nil"/>
              </w:pBdr>
              <w:tabs>
                <w:tab w:val="left" w:pos="1801"/>
              </w:tabs>
              <w:ind w:left="-2" w:right="94" w:firstLine="130"/>
              <w:rPr>
                <w:color w:val="000000"/>
                <w:sz w:val="20"/>
                <w:szCs w:val="20"/>
              </w:rPr>
            </w:pPr>
            <w:bookmarkStart w:id="5296" w:name="_heading=h.owu907susdnh" w:colFirst="0" w:colLast="0"/>
            <w:bookmarkEnd w:id="5296"/>
            <w:r>
              <w:rPr>
                <w:color w:val="000000"/>
                <w:sz w:val="20"/>
                <w:szCs w:val="20"/>
              </w:rPr>
              <w:t>задоволення релігійних потреб громадян сповідувати і поширювати віру</w:t>
            </w:r>
          </w:p>
        </w:tc>
      </w:tr>
      <w:tr w:rsidR="00076113">
        <w:trPr>
          <w:trHeight w:val="1302"/>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297" w:name="_heading=h.spqqztlb1fet" w:colFirst="0" w:colLast="0"/>
            <w:bookmarkEnd w:id="5297"/>
            <w:r>
              <w:rPr>
                <w:color w:val="000000"/>
                <w:sz w:val="20"/>
                <w:szCs w:val="20"/>
              </w:rPr>
              <w:t>2</w:t>
            </w:r>
          </w:p>
        </w:tc>
        <w:tc>
          <w:tcPr>
            <w:tcW w:w="1984" w:type="dxa"/>
          </w:tcPr>
          <w:p w:rsidR="00076113" w:rsidRDefault="0035318D">
            <w:pPr>
              <w:widowControl w:val="0"/>
              <w:pBdr>
                <w:top w:val="nil"/>
                <w:left w:val="nil"/>
                <w:bottom w:val="nil"/>
                <w:right w:val="nil"/>
                <w:between w:val="nil"/>
              </w:pBdr>
              <w:tabs>
                <w:tab w:val="left" w:pos="2078"/>
              </w:tabs>
              <w:ind w:left="-2" w:right="98" w:firstLine="6"/>
              <w:rPr>
                <w:color w:val="000000"/>
                <w:sz w:val="20"/>
                <w:szCs w:val="20"/>
              </w:rPr>
            </w:pPr>
            <w:bookmarkStart w:id="5298" w:name="_heading=h.63f8f94avhl2" w:colFirst="0" w:colLast="0"/>
            <w:bookmarkEnd w:id="5298"/>
            <w:r>
              <w:rPr>
                <w:color w:val="000000"/>
                <w:sz w:val="20"/>
                <w:szCs w:val="20"/>
              </w:rPr>
              <w:t>УГКЦ парафiя Благовiщення пресвятої Богородицi у м. Городок</w:t>
            </w:r>
          </w:p>
        </w:tc>
        <w:tc>
          <w:tcPr>
            <w:tcW w:w="2307" w:type="dxa"/>
            <w:gridSpan w:val="2"/>
          </w:tcPr>
          <w:p w:rsidR="00076113" w:rsidRDefault="0035318D">
            <w:pPr>
              <w:widowControl w:val="0"/>
              <w:pBdr>
                <w:top w:val="nil"/>
                <w:left w:val="nil"/>
                <w:bottom w:val="nil"/>
                <w:right w:val="nil"/>
                <w:between w:val="nil"/>
              </w:pBdr>
              <w:ind w:left="-2" w:right="95" w:firstLine="2"/>
              <w:rPr>
                <w:color w:val="000000"/>
                <w:sz w:val="20"/>
                <w:szCs w:val="20"/>
              </w:rPr>
            </w:pPr>
            <w:bookmarkStart w:id="5299" w:name="_heading=h.yv8hgy8amjx4" w:colFirst="0" w:colLast="0"/>
            <w:bookmarkEnd w:id="5299"/>
            <w:r>
              <w:rPr>
                <w:color w:val="000000"/>
                <w:sz w:val="20"/>
                <w:szCs w:val="20"/>
              </w:rPr>
              <w:t>Україна, 81500, Львівська обл., Городоцький р-н, місто  Городок, вулиця Коцюбинського, будинок 5</w:t>
            </w:r>
          </w:p>
        </w:tc>
        <w:bookmarkStart w:id="5300" w:name="_heading=h.4h6pavnjyhyv" w:colFirst="0" w:colLast="0"/>
        <w:bookmarkEnd w:id="5300"/>
        <w:tc>
          <w:tcPr>
            <w:tcW w:w="1558" w:type="dxa"/>
            <w:gridSpan w:val="2"/>
          </w:tcPr>
          <w:p w:rsidR="00076113" w:rsidRDefault="0035318D">
            <w:pPr>
              <w:widowControl w:val="0"/>
              <w:pBdr>
                <w:top w:val="nil"/>
                <w:left w:val="nil"/>
                <w:bottom w:val="nil"/>
                <w:right w:val="nil"/>
                <w:between w:val="nil"/>
              </w:pBdr>
              <w:ind w:left="99" w:firstLine="1"/>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"https://youcontrol.com.ua/check-individuals/default/search-c/?q=%D0%93%D0%A0%D0%95%D0%94%D0%86%D0%9B%D0%AC%2B%D0%9C%D0%98%D0%A5%D0%90%D0%99%D0%9B%D0%9E%2B%D0%86%D0%92%D0%90%D0%9D%D0%9E%D0%92%D0%98%D0%A7" \h </w:instrText>
            </w:r>
            <w:r>
              <w:rPr>
                <w:color w:val="000000"/>
                <w:sz w:val="20"/>
                <w:szCs w:val="20"/>
              </w:rPr>
              <w:fldChar w:fldCharType="separate"/>
            </w:r>
            <w:r>
              <w:rPr>
                <w:color w:val="000000"/>
                <w:sz w:val="20"/>
                <w:szCs w:val="20"/>
              </w:rPr>
              <w:t>Греділь</w:t>
            </w:r>
            <w:r>
              <w:rPr>
                <w:color w:val="000000"/>
                <w:sz w:val="20"/>
                <w:szCs w:val="20"/>
              </w:rPr>
              <w:fldChar w:fldCharType="end"/>
            </w:r>
            <w:r>
              <w:rPr>
                <w:color w:val="000000"/>
                <w:sz w:val="20"/>
                <w:szCs w:val="20"/>
              </w:rPr>
              <w:t xml:space="preserve"> </w:t>
            </w:r>
            <w:hyperlink r:id="rId246">
              <w:r>
                <w:rPr>
                  <w:color w:val="000000"/>
                  <w:sz w:val="20"/>
                  <w:szCs w:val="20"/>
                </w:rPr>
                <w:t>Михайло</w:t>
              </w:r>
            </w:hyperlink>
            <w:r>
              <w:rPr>
                <w:color w:val="000000"/>
                <w:sz w:val="20"/>
                <w:szCs w:val="20"/>
              </w:rPr>
              <w:t xml:space="preserve"> </w:t>
            </w:r>
            <w:hyperlink r:id="rId247">
              <w:r>
                <w:rPr>
                  <w:color w:val="000000"/>
                  <w:sz w:val="20"/>
                  <w:szCs w:val="20"/>
                </w:rPr>
                <w:t>Іванович</w:t>
              </w:r>
            </w:hyperlink>
          </w:p>
        </w:tc>
        <w:tc>
          <w:tcPr>
            <w:tcW w:w="2972" w:type="dxa"/>
          </w:tcPr>
          <w:p w:rsidR="00076113" w:rsidRDefault="0035318D">
            <w:pPr>
              <w:widowControl w:val="0"/>
              <w:pBdr>
                <w:top w:val="nil"/>
                <w:left w:val="nil"/>
                <w:bottom w:val="nil"/>
                <w:right w:val="nil"/>
                <w:between w:val="nil"/>
              </w:pBdr>
              <w:ind w:left="-2" w:right="390" w:firstLine="130"/>
              <w:rPr>
                <w:color w:val="000000"/>
                <w:sz w:val="20"/>
                <w:szCs w:val="20"/>
              </w:rPr>
            </w:pPr>
            <w:bookmarkStart w:id="5301" w:name="_heading=h.jk1sl3iet8l6" w:colFirst="0" w:colLast="0"/>
            <w:bookmarkEnd w:id="5301"/>
            <w:r>
              <w:rPr>
                <w:color w:val="000000"/>
                <w:sz w:val="20"/>
                <w:szCs w:val="20"/>
              </w:rPr>
              <w:t>задоволення релігійних потреб громадян</w:t>
            </w:r>
          </w:p>
        </w:tc>
      </w:tr>
      <w:tr w:rsidR="00076113">
        <w:trPr>
          <w:trHeight w:val="1215"/>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302" w:name="_heading=h.rj38rm2ugw4a" w:colFirst="0" w:colLast="0"/>
            <w:bookmarkEnd w:id="5302"/>
            <w:r>
              <w:rPr>
                <w:color w:val="000000"/>
                <w:sz w:val="20"/>
                <w:szCs w:val="20"/>
              </w:rPr>
              <w:t>3</w:t>
            </w:r>
          </w:p>
        </w:tc>
        <w:tc>
          <w:tcPr>
            <w:tcW w:w="1984" w:type="dxa"/>
          </w:tcPr>
          <w:p w:rsidR="00076113" w:rsidRDefault="0035318D">
            <w:pPr>
              <w:widowControl w:val="0"/>
              <w:pBdr>
                <w:top w:val="nil"/>
                <w:left w:val="nil"/>
                <w:bottom w:val="nil"/>
                <w:right w:val="nil"/>
                <w:between w:val="nil"/>
              </w:pBdr>
              <w:tabs>
                <w:tab w:val="left" w:pos="2078"/>
              </w:tabs>
              <w:ind w:left="-2" w:right="98" w:firstLine="6"/>
              <w:rPr>
                <w:color w:val="000000"/>
                <w:sz w:val="20"/>
                <w:szCs w:val="20"/>
              </w:rPr>
            </w:pPr>
            <w:bookmarkStart w:id="5303" w:name="_heading=h.1mr182m5o4mw" w:colFirst="0" w:colLast="0"/>
            <w:bookmarkEnd w:id="5303"/>
            <w:r>
              <w:rPr>
                <w:color w:val="000000"/>
                <w:sz w:val="20"/>
                <w:szCs w:val="20"/>
              </w:rPr>
              <w:t>УГКЦ парафiя Преображення Господнього у м. Городок</w:t>
            </w:r>
          </w:p>
        </w:tc>
        <w:tc>
          <w:tcPr>
            <w:tcW w:w="2278" w:type="dxa"/>
          </w:tcPr>
          <w:p w:rsidR="00076113" w:rsidRDefault="0035318D">
            <w:pPr>
              <w:widowControl w:val="0"/>
              <w:pBdr>
                <w:top w:val="nil"/>
                <w:left w:val="nil"/>
                <w:bottom w:val="nil"/>
                <w:right w:val="nil"/>
                <w:between w:val="nil"/>
              </w:pBdr>
              <w:tabs>
                <w:tab w:val="left" w:pos="1434"/>
              </w:tabs>
              <w:ind w:left="-2" w:right="98" w:firstLine="2"/>
              <w:rPr>
                <w:color w:val="000000"/>
                <w:sz w:val="20"/>
                <w:szCs w:val="20"/>
              </w:rPr>
            </w:pPr>
            <w:bookmarkStart w:id="5304" w:name="_heading=h.7eddjxvomrti" w:colFirst="0" w:colLast="0"/>
            <w:bookmarkEnd w:id="5304"/>
            <w:r>
              <w:rPr>
                <w:color w:val="000000"/>
                <w:sz w:val="20"/>
                <w:szCs w:val="20"/>
              </w:rPr>
              <w:t>81500, Львівська обл., місто Городок, вулиця Паркова</w:t>
            </w:r>
          </w:p>
        </w:tc>
        <w:bookmarkStart w:id="5305" w:name="_heading=h.2wmppc4zia10" w:colFirst="0" w:colLast="0"/>
        <w:bookmarkEnd w:id="5305"/>
        <w:tc>
          <w:tcPr>
            <w:tcW w:w="1560" w:type="dxa"/>
            <w:gridSpan w:val="2"/>
            <w:vAlign w:val="center"/>
          </w:tcPr>
          <w:p w:rsidR="00076113" w:rsidRDefault="0035318D">
            <w:pPr>
              <w:widowControl w:val="0"/>
              <w:pBdr>
                <w:top w:val="nil"/>
                <w:left w:val="nil"/>
                <w:bottom w:val="nil"/>
                <w:right w:val="nil"/>
                <w:between w:val="nil"/>
              </w:pBdr>
              <w:ind w:left="130" w:firstLine="0"/>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"https://youcontrol.com.ua/check-individuals/default/search-c/?q=%D0%A6%D0%86%D0%9A%D0%90%D0%9B%D0%9E%2B%D0%A2%D0%90%D0%A0%D0%90%D0%A1%2B%D0%9C%D0%98%D0%A5%D0%90%D0%99%D0%9B%D0%9E%D0%92%D0%98%D0%A7" \h </w:instrText>
            </w:r>
            <w:r>
              <w:rPr>
                <w:color w:val="000000"/>
                <w:sz w:val="20"/>
                <w:szCs w:val="20"/>
              </w:rPr>
              <w:fldChar w:fldCharType="separate"/>
            </w:r>
            <w:r>
              <w:rPr>
                <w:color w:val="000000"/>
                <w:sz w:val="20"/>
                <w:szCs w:val="20"/>
              </w:rPr>
              <w:t>Цікало Тарас</w:t>
            </w:r>
            <w:r>
              <w:rPr>
                <w:color w:val="000000"/>
                <w:sz w:val="20"/>
                <w:szCs w:val="20"/>
              </w:rPr>
              <w:fldChar w:fldCharType="end"/>
            </w:r>
            <w:r>
              <w:rPr>
                <w:color w:val="000000"/>
                <w:sz w:val="20"/>
                <w:szCs w:val="20"/>
              </w:rPr>
              <w:t xml:space="preserve"> </w:t>
            </w:r>
            <w:hyperlink r:id="rId248">
              <w:r>
                <w:rPr>
                  <w:color w:val="000000"/>
                  <w:sz w:val="20"/>
                  <w:szCs w:val="20"/>
                </w:rPr>
                <w:t>Михайлович</w:t>
              </w:r>
            </w:hyperlink>
          </w:p>
        </w:tc>
        <w:tc>
          <w:tcPr>
            <w:tcW w:w="2999" w:type="dxa"/>
            <w:gridSpan w:val="2"/>
          </w:tcPr>
          <w:p w:rsidR="00076113" w:rsidRDefault="0035318D">
            <w:pPr>
              <w:widowControl w:val="0"/>
              <w:pBdr>
                <w:top w:val="nil"/>
                <w:left w:val="nil"/>
                <w:bottom w:val="nil"/>
                <w:right w:val="nil"/>
                <w:between w:val="nil"/>
              </w:pBdr>
              <w:tabs>
                <w:tab w:val="left" w:pos="1801"/>
              </w:tabs>
              <w:ind w:left="128" w:right="163" w:firstLine="130"/>
              <w:rPr>
                <w:color w:val="000000"/>
                <w:sz w:val="20"/>
                <w:szCs w:val="20"/>
              </w:rPr>
            </w:pPr>
            <w:bookmarkStart w:id="5306" w:name="_heading=h.v8cjer1mez91" w:colFirst="0" w:colLast="0"/>
            <w:bookmarkEnd w:id="5306"/>
            <w:r>
              <w:rPr>
                <w:color w:val="000000"/>
                <w:sz w:val="20"/>
                <w:szCs w:val="20"/>
              </w:rPr>
              <w:t>задоволення релігійних потреб громадян сповідувати і поширювати віру</w:t>
            </w:r>
          </w:p>
        </w:tc>
      </w:tr>
      <w:tr w:rsidR="00076113">
        <w:trPr>
          <w:trHeight w:val="1402"/>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307" w:name="_heading=h.s4j8rmd5l5vc" w:colFirst="0" w:colLast="0"/>
            <w:bookmarkEnd w:id="5307"/>
            <w:r>
              <w:rPr>
                <w:color w:val="000000"/>
                <w:sz w:val="20"/>
                <w:szCs w:val="20"/>
              </w:rPr>
              <w:lastRenderedPageBreak/>
              <w:t>4</w:t>
            </w:r>
          </w:p>
        </w:tc>
        <w:tc>
          <w:tcPr>
            <w:tcW w:w="1984" w:type="dxa"/>
          </w:tcPr>
          <w:p w:rsidR="00076113" w:rsidRDefault="0035318D">
            <w:pPr>
              <w:widowControl w:val="0"/>
              <w:pBdr>
                <w:top w:val="nil"/>
                <w:left w:val="nil"/>
                <w:bottom w:val="nil"/>
                <w:right w:val="nil"/>
                <w:between w:val="nil"/>
              </w:pBdr>
              <w:ind w:left="-2" w:right="140" w:firstLine="6"/>
              <w:rPr>
                <w:color w:val="000000"/>
                <w:sz w:val="20"/>
                <w:szCs w:val="20"/>
              </w:rPr>
            </w:pPr>
            <w:bookmarkStart w:id="5308" w:name="_heading=h.3zgaopnd7gca" w:colFirst="0" w:colLast="0"/>
            <w:bookmarkEnd w:id="5308"/>
            <w:r>
              <w:rPr>
                <w:color w:val="000000"/>
                <w:sz w:val="20"/>
                <w:szCs w:val="20"/>
              </w:rPr>
              <w:t xml:space="preserve">Ро"РГ УПЦ (ПЦУ) парафiї Турковицької iкони Божої Матерi у мiстi Городок </w:t>
            </w:r>
          </w:p>
          <w:p w:rsidR="00076113" w:rsidRDefault="00076113">
            <w:pPr>
              <w:widowControl w:val="0"/>
              <w:pBdr>
                <w:top w:val="nil"/>
                <w:left w:val="nil"/>
                <w:bottom w:val="nil"/>
                <w:right w:val="nil"/>
                <w:between w:val="nil"/>
              </w:pBdr>
              <w:tabs>
                <w:tab w:val="left" w:pos="1846"/>
              </w:tabs>
              <w:ind w:left="-2" w:right="98" w:firstLine="6"/>
              <w:rPr>
                <w:color w:val="000000"/>
                <w:sz w:val="20"/>
                <w:szCs w:val="20"/>
              </w:rPr>
            </w:pPr>
          </w:p>
        </w:tc>
        <w:tc>
          <w:tcPr>
            <w:tcW w:w="2278" w:type="dxa"/>
          </w:tcPr>
          <w:p w:rsidR="00076113" w:rsidRDefault="0035318D">
            <w:pPr>
              <w:widowControl w:val="0"/>
              <w:pBdr>
                <w:top w:val="nil"/>
                <w:left w:val="nil"/>
                <w:bottom w:val="nil"/>
                <w:right w:val="nil"/>
                <w:between w:val="nil"/>
              </w:pBdr>
              <w:tabs>
                <w:tab w:val="left" w:pos="1040"/>
                <w:tab w:val="left" w:pos="1282"/>
                <w:tab w:val="left" w:pos="1472"/>
                <w:tab w:val="left" w:pos="1603"/>
              </w:tabs>
              <w:ind w:left="-2" w:right="98" w:firstLine="2"/>
              <w:rPr>
                <w:color w:val="000000"/>
                <w:sz w:val="20"/>
                <w:szCs w:val="20"/>
              </w:rPr>
            </w:pPr>
            <w:bookmarkStart w:id="5309" w:name="_heading=h.d93r8hojcfhq" w:colFirst="0" w:colLast="0"/>
            <w:bookmarkEnd w:id="5309"/>
            <w:r>
              <w:rPr>
                <w:color w:val="000000"/>
                <w:sz w:val="20"/>
                <w:szCs w:val="20"/>
              </w:rPr>
              <w:t>Україна, 81500, Львівська</w:t>
            </w:r>
            <w:r>
              <w:rPr>
                <w:color w:val="000000"/>
                <w:sz w:val="20"/>
                <w:szCs w:val="20"/>
              </w:rPr>
              <w:tab/>
              <w:t xml:space="preserve"> обл., Львівський р-н, місто Городок, вул.Січових Стрільців,</w:t>
            </w:r>
          </w:p>
        </w:tc>
        <w:bookmarkStart w:id="5310" w:name="_heading=h.o7y4y4z8ibt2" w:colFirst="0" w:colLast="0"/>
        <w:bookmarkEnd w:id="5310"/>
        <w:tc>
          <w:tcPr>
            <w:tcW w:w="1560" w:type="dxa"/>
            <w:gridSpan w:val="2"/>
            <w:vAlign w:val="center"/>
          </w:tcPr>
          <w:p w:rsidR="00076113" w:rsidRDefault="0035318D">
            <w:pPr>
              <w:widowControl w:val="0"/>
              <w:pBdr>
                <w:top w:val="nil"/>
                <w:left w:val="nil"/>
                <w:bottom w:val="nil"/>
                <w:right w:val="nil"/>
                <w:between w:val="nil"/>
              </w:pBdr>
              <w:ind w:left="130" w:firstLine="0"/>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"https://youcontrol.com.ua/check-individuals/default/search-c/?q=%D0%A6%D0%95%D0%9B%D0%95%D0%9D%D0%AC%2B%D0%A1%D0%A2%D0%95%D0%9F%D0%90%D0%9D%2B%D0%9F%D0%95%D0%A2%D0%A0%D0%9E%D0%92%D0%98%D0%A7" \h </w:instrText>
            </w:r>
            <w:r>
              <w:rPr>
                <w:color w:val="000000"/>
                <w:sz w:val="20"/>
                <w:szCs w:val="20"/>
              </w:rPr>
              <w:fldChar w:fldCharType="separate"/>
            </w:r>
            <w:r>
              <w:rPr>
                <w:color w:val="000000"/>
                <w:sz w:val="20"/>
                <w:szCs w:val="20"/>
              </w:rPr>
              <w:t>Целень Степан</w:t>
            </w:r>
            <w:r>
              <w:rPr>
                <w:color w:val="000000"/>
                <w:sz w:val="20"/>
                <w:szCs w:val="20"/>
              </w:rPr>
              <w:fldChar w:fldCharType="end"/>
            </w:r>
            <w:r>
              <w:rPr>
                <w:color w:val="000000"/>
                <w:sz w:val="20"/>
                <w:szCs w:val="20"/>
              </w:rPr>
              <w:t xml:space="preserve"> </w:t>
            </w:r>
            <w:hyperlink r:id="rId249">
              <w:r>
                <w:rPr>
                  <w:color w:val="000000"/>
                  <w:sz w:val="20"/>
                  <w:szCs w:val="20"/>
                </w:rPr>
                <w:t>Петрович</w:t>
              </w:r>
            </w:hyperlink>
          </w:p>
        </w:tc>
        <w:tc>
          <w:tcPr>
            <w:tcW w:w="2999" w:type="dxa"/>
            <w:gridSpan w:val="2"/>
          </w:tcPr>
          <w:p w:rsidR="00076113" w:rsidRDefault="0035318D">
            <w:pPr>
              <w:widowControl w:val="0"/>
              <w:pBdr>
                <w:top w:val="nil"/>
                <w:left w:val="nil"/>
                <w:bottom w:val="nil"/>
                <w:right w:val="nil"/>
                <w:between w:val="nil"/>
              </w:pBdr>
              <w:tabs>
                <w:tab w:val="left" w:pos="1801"/>
              </w:tabs>
              <w:ind w:left="128" w:right="163" w:firstLine="130"/>
              <w:rPr>
                <w:color w:val="000000"/>
                <w:sz w:val="20"/>
                <w:szCs w:val="20"/>
              </w:rPr>
            </w:pPr>
            <w:bookmarkStart w:id="5311" w:name="_heading=h.bg4ltadm6ns1" w:colFirst="0" w:colLast="0"/>
            <w:bookmarkEnd w:id="5311"/>
            <w:r>
              <w:rPr>
                <w:color w:val="000000"/>
                <w:sz w:val="20"/>
                <w:szCs w:val="20"/>
              </w:rPr>
              <w:t>задоволення релігійних потреб громадян сповідувати і поширювати віру</w:t>
            </w:r>
          </w:p>
        </w:tc>
      </w:tr>
      <w:tr w:rsidR="00076113">
        <w:trPr>
          <w:trHeight w:val="1280"/>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312" w:name="_heading=h.fkbt0mp9eld9" w:colFirst="0" w:colLast="0"/>
            <w:bookmarkEnd w:id="5312"/>
            <w:r>
              <w:rPr>
                <w:color w:val="000000"/>
                <w:sz w:val="20"/>
                <w:szCs w:val="20"/>
              </w:rPr>
              <w:t>5</w:t>
            </w:r>
          </w:p>
        </w:tc>
        <w:tc>
          <w:tcPr>
            <w:tcW w:w="1984" w:type="dxa"/>
          </w:tcPr>
          <w:p w:rsidR="00076113" w:rsidRDefault="0035318D">
            <w:pPr>
              <w:widowControl w:val="0"/>
              <w:pBdr>
                <w:top w:val="nil"/>
                <w:left w:val="nil"/>
                <w:bottom w:val="nil"/>
                <w:right w:val="nil"/>
                <w:between w:val="nil"/>
              </w:pBdr>
              <w:tabs>
                <w:tab w:val="left" w:pos="1021"/>
                <w:tab w:val="left" w:pos="2247"/>
              </w:tabs>
              <w:ind w:left="-2" w:right="97" w:firstLine="6"/>
              <w:rPr>
                <w:color w:val="000000"/>
                <w:sz w:val="20"/>
                <w:szCs w:val="20"/>
              </w:rPr>
            </w:pPr>
            <w:bookmarkStart w:id="5313" w:name="_heading=h.6qnyul4vgc70" w:colFirst="0" w:colLast="0"/>
            <w:bookmarkEnd w:id="5313"/>
            <w:r>
              <w:rPr>
                <w:color w:val="000000"/>
                <w:sz w:val="20"/>
                <w:szCs w:val="20"/>
              </w:rPr>
              <w:t>УГКЦ парафiясвятих рівноапостольних Володимира i Ольги у м. Городок</w:t>
            </w:r>
          </w:p>
        </w:tc>
        <w:tc>
          <w:tcPr>
            <w:tcW w:w="2278" w:type="dxa"/>
          </w:tcPr>
          <w:p w:rsidR="00076113" w:rsidRDefault="0035318D">
            <w:pPr>
              <w:widowControl w:val="0"/>
              <w:pBdr>
                <w:top w:val="nil"/>
                <w:left w:val="nil"/>
                <w:bottom w:val="nil"/>
                <w:right w:val="nil"/>
                <w:between w:val="nil"/>
              </w:pBdr>
              <w:tabs>
                <w:tab w:val="left" w:pos="1434"/>
              </w:tabs>
              <w:ind w:left="-2" w:right="98" w:firstLine="2"/>
              <w:rPr>
                <w:color w:val="000000"/>
                <w:sz w:val="20"/>
                <w:szCs w:val="20"/>
              </w:rPr>
            </w:pPr>
            <w:bookmarkStart w:id="5314" w:name="_heading=h.qqys1nug1jfk" w:colFirst="0" w:colLast="0"/>
            <w:bookmarkEnd w:id="5314"/>
            <w:r>
              <w:rPr>
                <w:color w:val="000000"/>
                <w:sz w:val="20"/>
                <w:szCs w:val="20"/>
              </w:rPr>
              <w:t>81500, Львівська обл.,місто Городок, вулиця Львівська</w:t>
            </w:r>
          </w:p>
        </w:tc>
        <w:bookmarkStart w:id="5315" w:name="_heading=h.bcfffbeaih16" w:colFirst="0" w:colLast="0"/>
        <w:bookmarkEnd w:id="5315"/>
        <w:tc>
          <w:tcPr>
            <w:tcW w:w="1560" w:type="dxa"/>
            <w:gridSpan w:val="2"/>
            <w:vAlign w:val="center"/>
          </w:tcPr>
          <w:p w:rsidR="00076113" w:rsidRDefault="0035318D">
            <w:pPr>
              <w:widowControl w:val="0"/>
              <w:pBdr>
                <w:top w:val="nil"/>
                <w:left w:val="nil"/>
                <w:bottom w:val="nil"/>
                <w:right w:val="nil"/>
                <w:between w:val="nil"/>
              </w:pBdr>
              <w:ind w:left="130" w:firstLine="0"/>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"https://youcontrol.com.ua/check-individuals/default/search-c/?q=%D0%91%D0%90%D0%A0%D0%91%D0%A3%D0%9B%D0%AF%D0%9A%2B%D0%9E%D0%9B%D0%95%D0%93%2B%D0%86%D0%93%D0%9E%D0%A0%D0%9E%D0%92%D0%98%D0%A7" \h </w:instrText>
            </w:r>
            <w:r>
              <w:rPr>
                <w:color w:val="000000"/>
                <w:sz w:val="20"/>
                <w:szCs w:val="20"/>
              </w:rPr>
              <w:fldChar w:fldCharType="separate"/>
            </w:r>
            <w:r>
              <w:rPr>
                <w:color w:val="000000"/>
                <w:sz w:val="20"/>
                <w:szCs w:val="20"/>
              </w:rPr>
              <w:t>Барбуляк</w:t>
            </w:r>
            <w:r>
              <w:rPr>
                <w:color w:val="000000"/>
                <w:sz w:val="20"/>
                <w:szCs w:val="20"/>
              </w:rPr>
              <w:fldChar w:fldCharType="end"/>
            </w:r>
            <w:r>
              <w:rPr>
                <w:color w:val="000000"/>
                <w:sz w:val="20"/>
                <w:szCs w:val="20"/>
              </w:rPr>
              <w:t xml:space="preserve"> </w:t>
            </w:r>
            <w:hyperlink r:id="rId250">
              <w:r>
                <w:rPr>
                  <w:color w:val="000000"/>
                  <w:sz w:val="20"/>
                  <w:szCs w:val="20"/>
                </w:rPr>
                <w:t>Олег</w:t>
              </w:r>
            </w:hyperlink>
            <w:r>
              <w:rPr>
                <w:color w:val="000000"/>
                <w:sz w:val="20"/>
                <w:szCs w:val="20"/>
              </w:rPr>
              <w:t xml:space="preserve"> </w:t>
            </w:r>
            <w:hyperlink r:id="rId251">
              <w:r>
                <w:rPr>
                  <w:color w:val="000000"/>
                  <w:sz w:val="20"/>
                  <w:szCs w:val="20"/>
                </w:rPr>
                <w:t>Ігорович</w:t>
              </w:r>
            </w:hyperlink>
          </w:p>
        </w:tc>
        <w:tc>
          <w:tcPr>
            <w:tcW w:w="2999" w:type="dxa"/>
            <w:gridSpan w:val="2"/>
          </w:tcPr>
          <w:p w:rsidR="00076113" w:rsidRDefault="0035318D">
            <w:pPr>
              <w:widowControl w:val="0"/>
              <w:pBdr>
                <w:top w:val="nil"/>
                <w:left w:val="nil"/>
                <w:bottom w:val="nil"/>
                <w:right w:val="nil"/>
                <w:between w:val="nil"/>
              </w:pBdr>
              <w:tabs>
                <w:tab w:val="left" w:pos="1801"/>
              </w:tabs>
              <w:ind w:left="128" w:right="163" w:firstLine="0"/>
              <w:rPr>
                <w:color w:val="000000"/>
                <w:sz w:val="20"/>
                <w:szCs w:val="20"/>
              </w:rPr>
            </w:pPr>
            <w:bookmarkStart w:id="5316" w:name="_heading=h.aqmv7lab3sor" w:colFirst="0" w:colLast="0"/>
            <w:bookmarkEnd w:id="5316"/>
            <w:r>
              <w:rPr>
                <w:color w:val="000000"/>
                <w:sz w:val="20"/>
                <w:szCs w:val="20"/>
              </w:rPr>
              <w:t>задоволення релігійних потреб громадян сповідувати і поширювати віру</w:t>
            </w:r>
          </w:p>
        </w:tc>
      </w:tr>
      <w:tr w:rsidR="00076113">
        <w:trPr>
          <w:trHeight w:val="1093"/>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317" w:name="_heading=h.3fsvjr9xn52s" w:colFirst="0" w:colLast="0"/>
            <w:bookmarkEnd w:id="5317"/>
            <w:r>
              <w:rPr>
                <w:color w:val="000000"/>
                <w:sz w:val="20"/>
                <w:szCs w:val="20"/>
              </w:rPr>
              <w:t>6</w:t>
            </w:r>
          </w:p>
        </w:tc>
        <w:tc>
          <w:tcPr>
            <w:tcW w:w="1984" w:type="dxa"/>
          </w:tcPr>
          <w:p w:rsidR="00076113" w:rsidRDefault="0035318D">
            <w:pPr>
              <w:widowControl w:val="0"/>
              <w:pBdr>
                <w:top w:val="nil"/>
                <w:left w:val="nil"/>
                <w:bottom w:val="nil"/>
                <w:right w:val="nil"/>
                <w:between w:val="nil"/>
              </w:pBdr>
              <w:tabs>
                <w:tab w:val="left" w:pos="1861"/>
              </w:tabs>
              <w:ind w:left="-2" w:right="98" w:firstLine="6"/>
              <w:rPr>
                <w:color w:val="000000"/>
                <w:sz w:val="20"/>
                <w:szCs w:val="20"/>
              </w:rPr>
            </w:pPr>
            <w:bookmarkStart w:id="5318" w:name="_heading=h.b7ntx7u0jtb6" w:colFirst="0" w:colLast="0"/>
            <w:bookmarkEnd w:id="5318"/>
            <w:r>
              <w:rPr>
                <w:color w:val="000000"/>
                <w:sz w:val="20"/>
                <w:szCs w:val="20"/>
              </w:rPr>
              <w:t>"Ро "Парафії Холмської ікони Пресвятої Богородиці"</w:t>
            </w:r>
          </w:p>
        </w:tc>
        <w:tc>
          <w:tcPr>
            <w:tcW w:w="2278" w:type="dxa"/>
          </w:tcPr>
          <w:p w:rsidR="00076113" w:rsidRDefault="0035318D">
            <w:pPr>
              <w:widowControl w:val="0"/>
              <w:pBdr>
                <w:top w:val="nil"/>
                <w:left w:val="nil"/>
                <w:bottom w:val="nil"/>
                <w:right w:val="nil"/>
                <w:between w:val="nil"/>
              </w:pBdr>
              <w:tabs>
                <w:tab w:val="left" w:pos="1434"/>
              </w:tabs>
              <w:ind w:left="-2" w:right="98" w:firstLine="2"/>
              <w:rPr>
                <w:color w:val="000000"/>
                <w:sz w:val="20"/>
                <w:szCs w:val="20"/>
              </w:rPr>
            </w:pPr>
            <w:bookmarkStart w:id="5319" w:name="_heading=h.ob6t8ywgpnrb" w:colFirst="0" w:colLast="0"/>
            <w:bookmarkEnd w:id="5319"/>
            <w:r>
              <w:rPr>
                <w:color w:val="000000"/>
                <w:sz w:val="20"/>
                <w:szCs w:val="20"/>
              </w:rPr>
              <w:t>81500, Львівська обл., місто Городок, вулиця в. Чорновола,</w:t>
            </w:r>
          </w:p>
        </w:tc>
        <w:tc>
          <w:tcPr>
            <w:tcW w:w="1560" w:type="dxa"/>
            <w:gridSpan w:val="2"/>
            <w:vAlign w:val="center"/>
          </w:tcPr>
          <w:p w:rsidR="00076113" w:rsidRDefault="0035318D">
            <w:pPr>
              <w:widowControl w:val="0"/>
              <w:pBdr>
                <w:top w:val="nil"/>
                <w:left w:val="nil"/>
                <w:bottom w:val="nil"/>
                <w:right w:val="nil"/>
                <w:between w:val="nil"/>
              </w:pBdr>
              <w:ind w:left="130" w:firstLine="0"/>
              <w:jc w:val="center"/>
              <w:rPr>
                <w:color w:val="000000"/>
                <w:sz w:val="20"/>
                <w:szCs w:val="20"/>
              </w:rPr>
            </w:pPr>
            <w:bookmarkStart w:id="5320" w:name="_heading=h.ygtp8bttr9z7" w:colFirst="0" w:colLast="0"/>
            <w:bookmarkEnd w:id="5320"/>
            <w:r>
              <w:rPr>
                <w:color w:val="000000"/>
                <w:sz w:val="20"/>
                <w:szCs w:val="20"/>
              </w:rPr>
              <w:t>Г</w:t>
            </w:r>
            <w:hyperlink r:id="rId252">
              <w:r>
                <w:rPr>
                  <w:color w:val="000000"/>
                  <w:sz w:val="20"/>
                  <w:szCs w:val="20"/>
                </w:rPr>
                <w:t>оргут</w:t>
              </w:r>
            </w:hyperlink>
            <w:r>
              <w:rPr>
                <w:color w:val="000000"/>
                <w:sz w:val="20"/>
                <w:szCs w:val="20"/>
              </w:rPr>
              <w:t xml:space="preserve"> </w:t>
            </w:r>
            <w:hyperlink r:id="rId253">
              <w:r>
                <w:rPr>
                  <w:color w:val="000000"/>
                  <w:sz w:val="20"/>
                  <w:szCs w:val="20"/>
                </w:rPr>
                <w:t>Василь</w:t>
              </w:r>
            </w:hyperlink>
            <w:r>
              <w:rPr>
                <w:color w:val="000000"/>
                <w:sz w:val="20"/>
                <w:szCs w:val="20"/>
              </w:rPr>
              <w:t xml:space="preserve"> </w:t>
            </w:r>
            <w:hyperlink r:id="rId254">
              <w:r>
                <w:rPr>
                  <w:color w:val="000000"/>
                  <w:sz w:val="20"/>
                  <w:szCs w:val="20"/>
                </w:rPr>
                <w:t>Михайлович</w:t>
              </w:r>
            </w:hyperlink>
          </w:p>
        </w:tc>
        <w:tc>
          <w:tcPr>
            <w:tcW w:w="2999" w:type="dxa"/>
            <w:gridSpan w:val="2"/>
          </w:tcPr>
          <w:p w:rsidR="00076113" w:rsidRDefault="0035318D">
            <w:pPr>
              <w:widowControl w:val="0"/>
              <w:pBdr>
                <w:top w:val="nil"/>
                <w:left w:val="nil"/>
                <w:bottom w:val="nil"/>
                <w:right w:val="nil"/>
                <w:between w:val="nil"/>
              </w:pBdr>
              <w:tabs>
                <w:tab w:val="left" w:pos="1801"/>
              </w:tabs>
              <w:ind w:left="128" w:right="163" w:firstLine="0"/>
              <w:rPr>
                <w:color w:val="000000"/>
                <w:sz w:val="20"/>
                <w:szCs w:val="20"/>
              </w:rPr>
            </w:pPr>
            <w:bookmarkStart w:id="5321" w:name="_heading=h.353mr67111uq" w:colFirst="0" w:colLast="0"/>
            <w:bookmarkEnd w:id="5321"/>
            <w:r>
              <w:rPr>
                <w:color w:val="000000"/>
                <w:sz w:val="20"/>
                <w:szCs w:val="20"/>
              </w:rPr>
              <w:t>задоволення релігійних потреб громадян сповідувати і поширювати віру</w:t>
            </w:r>
          </w:p>
        </w:tc>
      </w:tr>
      <w:tr w:rsidR="00076113">
        <w:trPr>
          <w:trHeight w:val="1244"/>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322" w:name="_heading=h.1jye7qnehuel" w:colFirst="0" w:colLast="0"/>
            <w:bookmarkEnd w:id="5322"/>
            <w:r>
              <w:rPr>
                <w:color w:val="000000"/>
                <w:sz w:val="20"/>
                <w:szCs w:val="20"/>
              </w:rPr>
              <w:t>7</w:t>
            </w:r>
          </w:p>
        </w:tc>
        <w:tc>
          <w:tcPr>
            <w:tcW w:w="1984" w:type="dxa"/>
          </w:tcPr>
          <w:p w:rsidR="00076113" w:rsidRDefault="0035318D">
            <w:pPr>
              <w:widowControl w:val="0"/>
              <w:pBdr>
                <w:top w:val="nil"/>
                <w:left w:val="nil"/>
                <w:bottom w:val="nil"/>
                <w:right w:val="nil"/>
                <w:between w:val="nil"/>
              </w:pBdr>
              <w:tabs>
                <w:tab w:val="left" w:pos="2078"/>
              </w:tabs>
              <w:ind w:left="-2" w:firstLine="6"/>
              <w:rPr>
                <w:color w:val="000000"/>
                <w:sz w:val="20"/>
                <w:szCs w:val="20"/>
              </w:rPr>
            </w:pPr>
            <w:bookmarkStart w:id="5323" w:name="_heading=h.ns3aprv03qy7" w:colFirst="0" w:colLast="0"/>
            <w:bookmarkEnd w:id="5323"/>
            <w:r>
              <w:rPr>
                <w:color w:val="000000"/>
                <w:sz w:val="20"/>
                <w:szCs w:val="20"/>
              </w:rPr>
              <w:t>УГКЦ парафія Перенесення мощей святого Миколая у м.Городок</w:t>
            </w:r>
          </w:p>
        </w:tc>
        <w:tc>
          <w:tcPr>
            <w:tcW w:w="2278" w:type="dxa"/>
          </w:tcPr>
          <w:p w:rsidR="00076113" w:rsidRDefault="0035318D">
            <w:pPr>
              <w:widowControl w:val="0"/>
              <w:pBdr>
                <w:top w:val="nil"/>
                <w:left w:val="nil"/>
                <w:bottom w:val="nil"/>
                <w:right w:val="nil"/>
                <w:between w:val="nil"/>
              </w:pBdr>
              <w:ind w:left="130" w:right="98" w:firstLine="142"/>
              <w:rPr>
                <w:color w:val="000000"/>
                <w:sz w:val="20"/>
                <w:szCs w:val="20"/>
              </w:rPr>
            </w:pPr>
            <w:bookmarkStart w:id="5324" w:name="_heading=h.a75xprj8nxsg" w:colFirst="0" w:colLast="0"/>
            <w:bookmarkEnd w:id="5324"/>
            <w:r>
              <w:rPr>
                <w:color w:val="000000"/>
                <w:sz w:val="20"/>
                <w:szCs w:val="20"/>
              </w:rPr>
              <w:t>Україна,81500, Львівська обл., місто Городок, вулиця Святого Миколая, будинок **</w:t>
            </w:r>
          </w:p>
        </w:tc>
        <w:bookmarkStart w:id="5325" w:name="_heading=h.vnn9l57l36sc" w:colFirst="0" w:colLast="0"/>
        <w:bookmarkEnd w:id="5325"/>
        <w:tc>
          <w:tcPr>
            <w:tcW w:w="1560" w:type="dxa"/>
            <w:gridSpan w:val="2"/>
            <w:vAlign w:val="center"/>
          </w:tcPr>
          <w:p w:rsidR="00076113" w:rsidRDefault="0035318D">
            <w:pPr>
              <w:widowControl w:val="0"/>
              <w:pBdr>
                <w:top w:val="nil"/>
                <w:left w:val="nil"/>
                <w:bottom w:val="nil"/>
                <w:right w:val="nil"/>
                <w:between w:val="nil"/>
              </w:pBdr>
              <w:ind w:left="130" w:firstLine="0"/>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"https://youcontrol.com.ua/check-individuals/default/search-c/?q=%D0%93%D0%A0%D0%95%D0%94%D0%86%D0%9B%D0%AC%2B%D0%9D%D0%90%D0%97%D0%90%D0%A0%D0%86%D0%99%2B%D0%86%D0%92%D0%90%D0%9D%D0%9E%D0%92%D0%98%D0%A7" \h </w:instrText>
            </w:r>
            <w:r>
              <w:rPr>
                <w:color w:val="000000"/>
                <w:sz w:val="20"/>
                <w:szCs w:val="20"/>
              </w:rPr>
              <w:fldChar w:fldCharType="separate"/>
            </w:r>
            <w:r>
              <w:rPr>
                <w:color w:val="000000"/>
                <w:sz w:val="20"/>
                <w:szCs w:val="20"/>
              </w:rPr>
              <w:t>Греділь</w:t>
            </w:r>
            <w:r>
              <w:rPr>
                <w:color w:val="000000"/>
                <w:sz w:val="20"/>
                <w:szCs w:val="20"/>
              </w:rPr>
              <w:fldChar w:fldCharType="end"/>
            </w:r>
            <w:r>
              <w:rPr>
                <w:color w:val="000000"/>
                <w:sz w:val="20"/>
                <w:szCs w:val="20"/>
              </w:rPr>
              <w:t xml:space="preserve"> </w:t>
            </w:r>
            <w:hyperlink r:id="rId255">
              <w:r>
                <w:rPr>
                  <w:color w:val="000000"/>
                  <w:sz w:val="20"/>
                  <w:szCs w:val="20"/>
                </w:rPr>
                <w:t>Назарій</w:t>
              </w:r>
            </w:hyperlink>
            <w:r>
              <w:rPr>
                <w:color w:val="000000"/>
                <w:sz w:val="20"/>
                <w:szCs w:val="20"/>
              </w:rPr>
              <w:t xml:space="preserve"> </w:t>
            </w:r>
            <w:hyperlink r:id="rId256">
              <w:r>
                <w:rPr>
                  <w:color w:val="000000"/>
                  <w:sz w:val="20"/>
                  <w:szCs w:val="20"/>
                </w:rPr>
                <w:t>Іванович</w:t>
              </w:r>
            </w:hyperlink>
          </w:p>
        </w:tc>
        <w:tc>
          <w:tcPr>
            <w:tcW w:w="2999" w:type="dxa"/>
            <w:gridSpan w:val="2"/>
          </w:tcPr>
          <w:p w:rsidR="00076113" w:rsidRDefault="0035318D">
            <w:pPr>
              <w:widowControl w:val="0"/>
              <w:pBdr>
                <w:top w:val="nil"/>
                <w:left w:val="nil"/>
                <w:bottom w:val="nil"/>
                <w:right w:val="nil"/>
                <w:between w:val="nil"/>
              </w:pBdr>
              <w:tabs>
                <w:tab w:val="left" w:pos="1801"/>
              </w:tabs>
              <w:ind w:left="128" w:right="163" w:firstLine="0"/>
              <w:rPr>
                <w:color w:val="000000"/>
                <w:sz w:val="20"/>
                <w:szCs w:val="20"/>
              </w:rPr>
            </w:pPr>
            <w:bookmarkStart w:id="5326" w:name="_heading=h.8nph8ocw928a" w:colFirst="0" w:colLast="0"/>
            <w:bookmarkEnd w:id="5326"/>
            <w:r>
              <w:rPr>
                <w:color w:val="000000"/>
                <w:sz w:val="20"/>
                <w:szCs w:val="20"/>
              </w:rPr>
              <w:t>задоволення релігійних потреб громадян сповідувати і поширювати віру</w:t>
            </w:r>
          </w:p>
        </w:tc>
      </w:tr>
      <w:tr w:rsidR="00076113">
        <w:trPr>
          <w:trHeight w:val="1390"/>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327" w:name="_heading=h.6ayt9i12aeiu" w:colFirst="0" w:colLast="0"/>
            <w:bookmarkEnd w:id="5327"/>
            <w:r>
              <w:rPr>
                <w:color w:val="000000"/>
                <w:sz w:val="20"/>
                <w:szCs w:val="20"/>
              </w:rPr>
              <w:t>8</w:t>
            </w:r>
          </w:p>
        </w:tc>
        <w:tc>
          <w:tcPr>
            <w:tcW w:w="1984" w:type="dxa"/>
          </w:tcPr>
          <w:p w:rsidR="00076113" w:rsidRDefault="0035318D">
            <w:pPr>
              <w:widowControl w:val="0"/>
              <w:pBdr>
                <w:top w:val="nil"/>
                <w:left w:val="nil"/>
                <w:bottom w:val="nil"/>
                <w:right w:val="nil"/>
                <w:between w:val="nil"/>
              </w:pBdr>
              <w:tabs>
                <w:tab w:val="left" w:pos="2060"/>
                <w:tab w:val="left" w:pos="2273"/>
              </w:tabs>
              <w:ind w:left="-2" w:right="95" w:firstLine="6"/>
              <w:rPr>
                <w:color w:val="000000"/>
                <w:sz w:val="20"/>
                <w:szCs w:val="20"/>
              </w:rPr>
            </w:pPr>
            <w:bookmarkStart w:id="5328" w:name="_heading=h.dr7hvqejqxbg" w:colFirst="0" w:colLast="0"/>
            <w:bookmarkEnd w:id="5328"/>
            <w:r>
              <w:rPr>
                <w:color w:val="000000"/>
                <w:sz w:val="20"/>
                <w:szCs w:val="20"/>
              </w:rPr>
              <w:t>Релігійна громада Української Греко-Католицької церкви парафії Святого Духа у м. Городок Львівської області</w:t>
            </w:r>
          </w:p>
        </w:tc>
        <w:tc>
          <w:tcPr>
            <w:tcW w:w="2278" w:type="dxa"/>
          </w:tcPr>
          <w:p w:rsidR="00076113" w:rsidRDefault="0035318D">
            <w:pPr>
              <w:widowControl w:val="0"/>
              <w:pBdr>
                <w:top w:val="nil"/>
                <w:left w:val="nil"/>
                <w:bottom w:val="nil"/>
                <w:right w:val="nil"/>
                <w:between w:val="nil"/>
              </w:pBdr>
              <w:ind w:left="-2" w:right="98" w:firstLine="2"/>
              <w:rPr>
                <w:color w:val="000000"/>
                <w:sz w:val="20"/>
                <w:szCs w:val="20"/>
              </w:rPr>
            </w:pPr>
            <w:bookmarkStart w:id="5329" w:name="_heading=h.8mk6b9crfx65" w:colFirst="0" w:colLast="0"/>
            <w:bookmarkEnd w:id="5329"/>
            <w:r>
              <w:rPr>
                <w:color w:val="000000"/>
                <w:sz w:val="20"/>
                <w:szCs w:val="20"/>
              </w:rPr>
              <w:t>Україна, 81500, Львівська</w:t>
            </w:r>
            <w:r>
              <w:rPr>
                <w:color w:val="000000"/>
                <w:sz w:val="20"/>
                <w:szCs w:val="20"/>
              </w:rPr>
              <w:tab/>
              <w:t>обл., місто Городок, вулиця Львівська,</w:t>
            </w:r>
          </w:p>
        </w:tc>
        <w:bookmarkStart w:id="5330" w:name="_heading=h.iuziiv3nj6gj" w:colFirst="0" w:colLast="0"/>
        <w:bookmarkEnd w:id="5330"/>
        <w:tc>
          <w:tcPr>
            <w:tcW w:w="1560" w:type="dxa"/>
            <w:gridSpan w:val="2"/>
            <w:vAlign w:val="center"/>
          </w:tcPr>
          <w:p w:rsidR="00076113" w:rsidRDefault="0035318D">
            <w:pPr>
              <w:widowControl w:val="0"/>
              <w:pBdr>
                <w:top w:val="nil"/>
                <w:left w:val="nil"/>
                <w:bottom w:val="nil"/>
                <w:right w:val="nil"/>
                <w:between w:val="nil"/>
              </w:pBdr>
              <w:ind w:left="130" w:firstLine="0"/>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"https://youcontrol.com.ua/check-individuals/default/search-c/?q=%D0%86%D0%92%D0%90%D0%9D%D0%A6%D0%86%D0%92%2B%D0%A0%D0%9E%D0%9C%D0%90%D0%9D%2B%D0%91%D0%9E%D0%93%D0%94%D0%90%D0%9D%D0%9E%D0%92%D0%98%D0%A7" \h </w:instrText>
            </w:r>
            <w:r>
              <w:rPr>
                <w:color w:val="000000"/>
                <w:sz w:val="20"/>
                <w:szCs w:val="20"/>
              </w:rPr>
              <w:fldChar w:fldCharType="separate"/>
            </w:r>
            <w:r>
              <w:rPr>
                <w:color w:val="000000"/>
                <w:sz w:val="20"/>
                <w:szCs w:val="20"/>
              </w:rPr>
              <w:t>Іванців Роман</w:t>
            </w:r>
            <w:r>
              <w:rPr>
                <w:color w:val="000000"/>
                <w:sz w:val="20"/>
                <w:szCs w:val="20"/>
              </w:rPr>
              <w:fldChar w:fldCharType="end"/>
            </w:r>
            <w:r>
              <w:rPr>
                <w:color w:val="000000"/>
                <w:sz w:val="20"/>
                <w:szCs w:val="20"/>
              </w:rPr>
              <w:t xml:space="preserve"> </w:t>
            </w:r>
            <w:hyperlink r:id="rId257">
              <w:r>
                <w:rPr>
                  <w:color w:val="000000"/>
                  <w:sz w:val="20"/>
                  <w:szCs w:val="20"/>
                </w:rPr>
                <w:t>Богданович</w:t>
              </w:r>
            </w:hyperlink>
          </w:p>
        </w:tc>
        <w:tc>
          <w:tcPr>
            <w:tcW w:w="2999" w:type="dxa"/>
            <w:gridSpan w:val="2"/>
          </w:tcPr>
          <w:p w:rsidR="00076113" w:rsidRDefault="0035318D">
            <w:pPr>
              <w:widowControl w:val="0"/>
              <w:pBdr>
                <w:top w:val="nil"/>
                <w:left w:val="nil"/>
                <w:bottom w:val="nil"/>
                <w:right w:val="nil"/>
                <w:between w:val="nil"/>
              </w:pBdr>
              <w:tabs>
                <w:tab w:val="left" w:pos="1801"/>
              </w:tabs>
              <w:ind w:left="128" w:right="163" w:firstLine="0"/>
              <w:rPr>
                <w:color w:val="000000"/>
                <w:sz w:val="20"/>
                <w:szCs w:val="20"/>
              </w:rPr>
            </w:pPr>
            <w:bookmarkStart w:id="5331" w:name="_heading=h.5jps9qe7s0ui" w:colFirst="0" w:colLast="0"/>
            <w:bookmarkEnd w:id="5331"/>
            <w:r>
              <w:rPr>
                <w:color w:val="000000"/>
                <w:sz w:val="20"/>
                <w:szCs w:val="20"/>
              </w:rPr>
              <w:t>задоволення релігійних потреб громадян сповідувати і поширювати віру</w:t>
            </w:r>
          </w:p>
        </w:tc>
      </w:tr>
      <w:tr w:rsidR="00076113">
        <w:trPr>
          <w:trHeight w:val="2118"/>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332" w:name="_heading=h.f7j1opl0yy57" w:colFirst="0" w:colLast="0"/>
            <w:bookmarkEnd w:id="5332"/>
            <w:r>
              <w:rPr>
                <w:color w:val="000000"/>
                <w:sz w:val="20"/>
                <w:szCs w:val="20"/>
              </w:rPr>
              <w:t>9</w:t>
            </w:r>
          </w:p>
        </w:tc>
        <w:tc>
          <w:tcPr>
            <w:tcW w:w="1984" w:type="dxa"/>
          </w:tcPr>
          <w:p w:rsidR="00076113" w:rsidRDefault="0035318D">
            <w:pPr>
              <w:widowControl w:val="0"/>
              <w:pBdr>
                <w:top w:val="nil"/>
                <w:left w:val="nil"/>
                <w:bottom w:val="nil"/>
                <w:right w:val="nil"/>
                <w:between w:val="nil"/>
              </w:pBdr>
              <w:tabs>
                <w:tab w:val="left" w:pos="1750"/>
              </w:tabs>
              <w:ind w:left="-2" w:firstLine="6"/>
              <w:rPr>
                <w:color w:val="000000"/>
                <w:sz w:val="20"/>
                <w:szCs w:val="20"/>
              </w:rPr>
            </w:pPr>
            <w:bookmarkStart w:id="5333" w:name="_heading=h.oosn8htu39ub" w:colFirst="0" w:colLast="0"/>
            <w:bookmarkEnd w:id="5333"/>
            <w:r>
              <w:rPr>
                <w:color w:val="000000"/>
                <w:sz w:val="20"/>
                <w:szCs w:val="20"/>
              </w:rPr>
              <w:t>Релігійна організація Релігійна громада Львівсько-Сокальської єпархії Української православної  церкви (православної  церкви України) парафії усікновення Чесної Глави Святого Іоана Хрестителя місті Городок Львівської області</w:t>
            </w:r>
          </w:p>
        </w:tc>
        <w:tc>
          <w:tcPr>
            <w:tcW w:w="2278" w:type="dxa"/>
          </w:tcPr>
          <w:p w:rsidR="00076113" w:rsidRDefault="0035318D">
            <w:pPr>
              <w:widowControl w:val="0"/>
              <w:pBdr>
                <w:top w:val="nil"/>
                <w:left w:val="nil"/>
                <w:bottom w:val="nil"/>
                <w:right w:val="nil"/>
                <w:between w:val="nil"/>
              </w:pBdr>
              <w:tabs>
                <w:tab w:val="left" w:pos="1293"/>
                <w:tab w:val="left" w:pos="1434"/>
              </w:tabs>
              <w:ind w:left="-2" w:right="98" w:firstLine="2"/>
              <w:rPr>
                <w:color w:val="000000"/>
                <w:sz w:val="20"/>
                <w:szCs w:val="20"/>
              </w:rPr>
            </w:pPr>
            <w:bookmarkStart w:id="5334" w:name="_heading=h.cy8avauikh7g" w:colFirst="0" w:colLast="0"/>
            <w:bookmarkEnd w:id="5334"/>
            <w:r>
              <w:rPr>
                <w:color w:val="000000"/>
                <w:sz w:val="20"/>
                <w:szCs w:val="20"/>
              </w:rPr>
              <w:t>81500, Львівська обл., місто Городок, вулиця В. Стуса,</w:t>
            </w:r>
          </w:p>
        </w:tc>
        <w:tc>
          <w:tcPr>
            <w:tcW w:w="1560" w:type="dxa"/>
            <w:gridSpan w:val="2"/>
            <w:vAlign w:val="center"/>
          </w:tcPr>
          <w:p w:rsidR="00076113" w:rsidRDefault="0035318D">
            <w:pPr>
              <w:widowControl w:val="0"/>
              <w:pBdr>
                <w:top w:val="nil"/>
                <w:left w:val="nil"/>
                <w:bottom w:val="nil"/>
                <w:right w:val="nil"/>
                <w:between w:val="nil"/>
              </w:pBdr>
              <w:ind w:firstLine="0"/>
              <w:jc w:val="center"/>
              <w:rPr>
                <w:color w:val="000000"/>
                <w:sz w:val="20"/>
                <w:szCs w:val="20"/>
              </w:rPr>
            </w:pPr>
            <w:bookmarkStart w:id="5335" w:name="_heading=h.9bk6v24yp600" w:colFirst="0" w:colLast="0"/>
            <w:bookmarkEnd w:id="5335"/>
            <w:r>
              <w:rPr>
                <w:color w:val="000000"/>
                <w:sz w:val="20"/>
                <w:szCs w:val="20"/>
              </w:rPr>
              <w:t>Лупій Іван Федорович</w:t>
            </w:r>
          </w:p>
        </w:tc>
        <w:tc>
          <w:tcPr>
            <w:tcW w:w="2999" w:type="dxa"/>
            <w:gridSpan w:val="2"/>
          </w:tcPr>
          <w:p w:rsidR="00076113" w:rsidRDefault="0035318D">
            <w:pPr>
              <w:widowControl w:val="0"/>
              <w:pBdr>
                <w:top w:val="nil"/>
                <w:left w:val="nil"/>
                <w:bottom w:val="nil"/>
                <w:right w:val="nil"/>
                <w:between w:val="nil"/>
              </w:pBdr>
              <w:tabs>
                <w:tab w:val="left" w:pos="1801"/>
              </w:tabs>
              <w:ind w:left="128" w:right="163" w:firstLine="0"/>
              <w:rPr>
                <w:color w:val="000000"/>
                <w:sz w:val="20"/>
                <w:szCs w:val="20"/>
              </w:rPr>
            </w:pPr>
            <w:bookmarkStart w:id="5336" w:name="_heading=h.br7c96ao421f" w:colFirst="0" w:colLast="0"/>
            <w:bookmarkEnd w:id="5336"/>
            <w:r>
              <w:rPr>
                <w:color w:val="000000"/>
                <w:sz w:val="20"/>
                <w:szCs w:val="20"/>
              </w:rPr>
              <w:t>задоволення релігійних потреб громадян сповідувати і поширювати віру</w:t>
            </w:r>
          </w:p>
        </w:tc>
      </w:tr>
      <w:tr w:rsidR="00076113">
        <w:trPr>
          <w:trHeight w:val="2131"/>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337" w:name="_heading=h.qgw0aohlxb14" w:colFirst="0" w:colLast="0"/>
            <w:bookmarkEnd w:id="5337"/>
            <w:r>
              <w:rPr>
                <w:color w:val="000000"/>
                <w:sz w:val="20"/>
                <w:szCs w:val="20"/>
              </w:rPr>
              <w:t>10</w:t>
            </w:r>
          </w:p>
        </w:tc>
        <w:tc>
          <w:tcPr>
            <w:tcW w:w="1984" w:type="dxa"/>
          </w:tcPr>
          <w:p w:rsidR="00076113" w:rsidRDefault="0035318D">
            <w:pPr>
              <w:widowControl w:val="0"/>
              <w:pBdr>
                <w:top w:val="nil"/>
                <w:left w:val="nil"/>
                <w:bottom w:val="nil"/>
                <w:right w:val="nil"/>
                <w:between w:val="nil"/>
              </w:pBdr>
              <w:tabs>
                <w:tab w:val="left" w:pos="2060"/>
                <w:tab w:val="left" w:pos="2273"/>
              </w:tabs>
              <w:ind w:left="-2" w:right="95" w:firstLine="6"/>
              <w:rPr>
                <w:color w:val="000000"/>
                <w:sz w:val="20"/>
                <w:szCs w:val="20"/>
              </w:rPr>
            </w:pPr>
            <w:bookmarkStart w:id="5338" w:name="_heading=h.1xvhpa6s9l2j" w:colFirst="0" w:colLast="0"/>
            <w:bookmarkEnd w:id="5338"/>
            <w:r>
              <w:rPr>
                <w:color w:val="000000"/>
                <w:sz w:val="20"/>
                <w:szCs w:val="20"/>
              </w:rPr>
              <w:t xml:space="preserve">Релігійна громада Української Греко-Католицької церкви парафії Різдва Івана Хрестителя у м.Городок Львівської </w:t>
            </w:r>
            <w:r>
              <w:rPr>
                <w:color w:val="000000"/>
                <w:sz w:val="20"/>
                <w:szCs w:val="20"/>
              </w:rPr>
              <w:lastRenderedPageBreak/>
              <w:t>області</w:t>
            </w:r>
          </w:p>
        </w:tc>
        <w:tc>
          <w:tcPr>
            <w:tcW w:w="2278" w:type="dxa"/>
          </w:tcPr>
          <w:p w:rsidR="00076113" w:rsidRDefault="0035318D">
            <w:pPr>
              <w:widowControl w:val="0"/>
              <w:pBdr>
                <w:top w:val="nil"/>
                <w:left w:val="nil"/>
                <w:bottom w:val="nil"/>
                <w:right w:val="nil"/>
                <w:between w:val="nil"/>
              </w:pBdr>
              <w:tabs>
                <w:tab w:val="left" w:pos="1040"/>
                <w:tab w:val="left" w:pos="1282"/>
                <w:tab w:val="left" w:pos="1472"/>
                <w:tab w:val="left" w:pos="1760"/>
              </w:tabs>
              <w:ind w:left="-2" w:right="98" w:firstLine="2"/>
              <w:rPr>
                <w:color w:val="000000"/>
                <w:sz w:val="20"/>
                <w:szCs w:val="20"/>
              </w:rPr>
            </w:pPr>
            <w:bookmarkStart w:id="5339" w:name="_heading=h.7vcm20udlluw" w:colFirst="0" w:colLast="0"/>
            <w:bookmarkEnd w:id="5339"/>
            <w:r>
              <w:rPr>
                <w:color w:val="000000"/>
                <w:sz w:val="20"/>
                <w:szCs w:val="20"/>
              </w:rPr>
              <w:lastRenderedPageBreak/>
              <w:t xml:space="preserve">Україна, 81500, Львівська обл., місто Городок, вулиця Авіаційна, </w:t>
            </w:r>
          </w:p>
        </w:tc>
        <w:bookmarkStart w:id="5340" w:name="_heading=h.rbcnsl2kve00" w:colFirst="0" w:colLast="0"/>
        <w:bookmarkEnd w:id="5340"/>
        <w:tc>
          <w:tcPr>
            <w:tcW w:w="1560" w:type="dxa"/>
            <w:gridSpan w:val="2"/>
            <w:vAlign w:val="center"/>
          </w:tcPr>
          <w:p w:rsidR="00076113" w:rsidRDefault="0035318D">
            <w:pPr>
              <w:widowControl w:val="0"/>
              <w:pBdr>
                <w:top w:val="nil"/>
                <w:left w:val="nil"/>
                <w:bottom w:val="nil"/>
                <w:right w:val="nil"/>
                <w:between w:val="nil"/>
              </w:pBdr>
              <w:ind w:firstLine="0"/>
              <w:jc w:val="center"/>
              <w:rPr>
                <w:color w:val="000000"/>
                <w:sz w:val="20"/>
                <w:szCs w:val="20"/>
              </w:rPr>
            </w:pPr>
            <w:r>
              <w:rPr>
                <w:color w:val="000000"/>
                <w:sz w:val="20"/>
                <w:szCs w:val="20"/>
              </w:rPr>
              <w:fldChar w:fldCharType="begin"/>
            </w:r>
            <w:r>
              <w:rPr>
                <w:color w:val="000000"/>
                <w:sz w:val="20"/>
                <w:szCs w:val="20"/>
              </w:rPr>
              <w:instrText xml:space="preserve"> HYPERLINK "https://youcontrol.com.ua/check-individuals/default/search-c/?q=%D0%92%D0%86%D0%99%D0%A2%D0%86%D0%92%2B%D0%9C%D0%98%D0%A5%D0%90%D0%99%D0%9B%D0%9E%2B%D0%91%D0%9E%D0%93%D0%94%D0%90%D0%9D%D0%9E%D0%92%D0%98%D0%A7" \h </w:instrText>
            </w:r>
            <w:r>
              <w:rPr>
                <w:color w:val="000000"/>
                <w:sz w:val="20"/>
                <w:szCs w:val="20"/>
              </w:rPr>
              <w:fldChar w:fldCharType="separate"/>
            </w:r>
            <w:r>
              <w:rPr>
                <w:color w:val="000000"/>
                <w:sz w:val="20"/>
                <w:szCs w:val="20"/>
              </w:rPr>
              <w:t>Війтів Михайло</w:t>
            </w:r>
            <w:r>
              <w:rPr>
                <w:color w:val="000000"/>
                <w:sz w:val="20"/>
                <w:szCs w:val="20"/>
              </w:rPr>
              <w:fldChar w:fldCharType="end"/>
            </w:r>
            <w:r>
              <w:rPr>
                <w:color w:val="000000"/>
                <w:sz w:val="20"/>
                <w:szCs w:val="20"/>
              </w:rPr>
              <w:t xml:space="preserve"> </w:t>
            </w:r>
            <w:hyperlink r:id="rId258">
              <w:r>
                <w:rPr>
                  <w:color w:val="000000"/>
                  <w:sz w:val="20"/>
                  <w:szCs w:val="20"/>
                </w:rPr>
                <w:t>Богданович</w:t>
              </w:r>
            </w:hyperlink>
          </w:p>
        </w:tc>
        <w:tc>
          <w:tcPr>
            <w:tcW w:w="2999" w:type="dxa"/>
            <w:gridSpan w:val="2"/>
          </w:tcPr>
          <w:p w:rsidR="00076113" w:rsidRDefault="0035318D">
            <w:pPr>
              <w:widowControl w:val="0"/>
              <w:pBdr>
                <w:top w:val="nil"/>
                <w:left w:val="nil"/>
                <w:bottom w:val="nil"/>
                <w:right w:val="nil"/>
                <w:between w:val="nil"/>
              </w:pBdr>
              <w:tabs>
                <w:tab w:val="left" w:pos="1801"/>
              </w:tabs>
              <w:ind w:left="128" w:firstLine="0"/>
              <w:rPr>
                <w:color w:val="000000"/>
                <w:sz w:val="20"/>
                <w:szCs w:val="20"/>
              </w:rPr>
            </w:pPr>
            <w:bookmarkStart w:id="5341" w:name="_heading=h.c6umzokhyxjq" w:colFirst="0" w:colLast="0"/>
            <w:bookmarkEnd w:id="5341"/>
            <w:r>
              <w:rPr>
                <w:color w:val="000000"/>
                <w:sz w:val="20"/>
                <w:szCs w:val="20"/>
              </w:rPr>
              <w:t>задоволення релігійних потреб громадян сповідувати і поширювати віру</w:t>
            </w:r>
          </w:p>
        </w:tc>
      </w:tr>
      <w:tr w:rsidR="00076113">
        <w:trPr>
          <w:trHeight w:val="3460"/>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342" w:name="_heading=h.3pin9pkt4mde" w:colFirst="0" w:colLast="0"/>
            <w:bookmarkEnd w:id="5342"/>
            <w:r>
              <w:rPr>
                <w:color w:val="000000"/>
                <w:sz w:val="20"/>
                <w:szCs w:val="20"/>
              </w:rPr>
              <w:t>11</w:t>
            </w:r>
          </w:p>
        </w:tc>
        <w:tc>
          <w:tcPr>
            <w:tcW w:w="1984" w:type="dxa"/>
          </w:tcPr>
          <w:p w:rsidR="00076113" w:rsidRDefault="0035318D">
            <w:pPr>
              <w:widowControl w:val="0"/>
              <w:pBdr>
                <w:top w:val="nil"/>
                <w:left w:val="nil"/>
                <w:bottom w:val="nil"/>
                <w:right w:val="nil"/>
                <w:between w:val="nil"/>
              </w:pBdr>
              <w:tabs>
                <w:tab w:val="left" w:pos="1420"/>
                <w:tab w:val="left" w:pos="1695"/>
                <w:tab w:val="left" w:pos="1828"/>
                <w:tab w:val="left" w:pos="2019"/>
                <w:tab w:val="left" w:pos="2178"/>
                <w:tab w:val="left" w:pos="2564"/>
              </w:tabs>
              <w:ind w:left="-2" w:right="98" w:firstLine="6"/>
              <w:rPr>
                <w:color w:val="000000"/>
                <w:sz w:val="20"/>
                <w:szCs w:val="20"/>
              </w:rPr>
            </w:pPr>
            <w:bookmarkStart w:id="5343" w:name="_heading=h.ju60qvw36opc" w:colFirst="0" w:colLast="0"/>
            <w:bookmarkEnd w:id="5343"/>
            <w:r>
              <w:rPr>
                <w:color w:val="000000"/>
                <w:sz w:val="20"/>
                <w:szCs w:val="20"/>
              </w:rPr>
              <w:t>Релігійна Організація "Релігійна Громада Українсько-Сокальської Єпархії Української Православної Церкви (Православної</w:t>
            </w:r>
            <w:r>
              <w:rPr>
                <w:color w:val="000000"/>
                <w:sz w:val="20"/>
                <w:szCs w:val="20"/>
              </w:rPr>
              <w:tab/>
              <w:t xml:space="preserve"> Церкви України) Парафії Святого Димитрія у селі Бар Городоцького</w:t>
            </w:r>
            <w:r>
              <w:rPr>
                <w:color w:val="000000"/>
                <w:sz w:val="20"/>
                <w:szCs w:val="20"/>
              </w:rPr>
              <w:tab/>
              <w:t xml:space="preserve"> району Львівської області"</w:t>
            </w:r>
          </w:p>
        </w:tc>
        <w:tc>
          <w:tcPr>
            <w:tcW w:w="2278" w:type="dxa"/>
          </w:tcPr>
          <w:p w:rsidR="00076113" w:rsidRDefault="0035318D">
            <w:pPr>
              <w:widowControl w:val="0"/>
              <w:pBdr>
                <w:top w:val="nil"/>
                <w:left w:val="nil"/>
                <w:bottom w:val="nil"/>
                <w:right w:val="nil"/>
                <w:between w:val="nil"/>
              </w:pBdr>
              <w:tabs>
                <w:tab w:val="left" w:pos="1282"/>
              </w:tabs>
              <w:ind w:left="-2" w:right="97" w:firstLine="2"/>
              <w:rPr>
                <w:color w:val="000000"/>
                <w:sz w:val="20"/>
                <w:szCs w:val="20"/>
              </w:rPr>
            </w:pPr>
            <w:bookmarkStart w:id="5344" w:name="_heading=h.vpl08qf8ugwn" w:colFirst="0" w:colLast="0"/>
            <w:bookmarkEnd w:id="5344"/>
            <w:r>
              <w:rPr>
                <w:color w:val="000000"/>
                <w:sz w:val="20"/>
                <w:szCs w:val="20"/>
              </w:rPr>
              <w:t>81530, ЛЬВІВСЬКА область,ГОРОДОЦЬКИЙ район, село БАР, вулиця СОНЯЧНА, будинок 19</w:t>
            </w:r>
          </w:p>
        </w:tc>
        <w:tc>
          <w:tcPr>
            <w:tcW w:w="1560" w:type="dxa"/>
            <w:gridSpan w:val="2"/>
            <w:vAlign w:val="center"/>
          </w:tcPr>
          <w:p w:rsidR="00076113" w:rsidRDefault="0035318D">
            <w:pPr>
              <w:widowControl w:val="0"/>
              <w:pBdr>
                <w:top w:val="nil"/>
                <w:left w:val="nil"/>
                <w:bottom w:val="nil"/>
                <w:right w:val="nil"/>
                <w:between w:val="nil"/>
              </w:pBdr>
              <w:ind w:firstLine="0"/>
              <w:jc w:val="center"/>
              <w:rPr>
                <w:color w:val="000000"/>
                <w:sz w:val="20"/>
                <w:szCs w:val="20"/>
              </w:rPr>
            </w:pPr>
            <w:bookmarkStart w:id="5345" w:name="_heading=h.2r2knitoltru" w:colFirst="0" w:colLast="0"/>
            <w:bookmarkEnd w:id="5345"/>
            <w:r>
              <w:rPr>
                <w:color w:val="000000"/>
                <w:sz w:val="20"/>
                <w:szCs w:val="20"/>
              </w:rPr>
              <w:t>Голубко Йосип Михайлович</w:t>
            </w:r>
          </w:p>
        </w:tc>
        <w:tc>
          <w:tcPr>
            <w:tcW w:w="2999" w:type="dxa"/>
            <w:gridSpan w:val="2"/>
          </w:tcPr>
          <w:p w:rsidR="00076113" w:rsidRDefault="0035318D">
            <w:pPr>
              <w:widowControl w:val="0"/>
              <w:pBdr>
                <w:top w:val="nil"/>
                <w:left w:val="nil"/>
                <w:bottom w:val="nil"/>
                <w:right w:val="nil"/>
                <w:between w:val="nil"/>
              </w:pBdr>
              <w:tabs>
                <w:tab w:val="left" w:pos="1801"/>
              </w:tabs>
              <w:ind w:left="128" w:firstLine="0"/>
              <w:rPr>
                <w:color w:val="000000"/>
                <w:sz w:val="20"/>
                <w:szCs w:val="20"/>
              </w:rPr>
            </w:pPr>
            <w:bookmarkStart w:id="5346" w:name="_heading=h.210zuh5ygj6" w:colFirst="0" w:colLast="0"/>
            <w:bookmarkEnd w:id="5346"/>
            <w:r>
              <w:rPr>
                <w:color w:val="000000"/>
                <w:sz w:val="20"/>
                <w:szCs w:val="20"/>
              </w:rPr>
              <w:t>задоволення релігійних потреб громадян сповідувати і поширювати віру</w:t>
            </w:r>
          </w:p>
        </w:tc>
      </w:tr>
      <w:tr w:rsidR="00076113">
        <w:trPr>
          <w:trHeight w:val="1019"/>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347" w:name="_heading=h.m883aktw8nor" w:colFirst="0" w:colLast="0"/>
            <w:bookmarkEnd w:id="5347"/>
            <w:r>
              <w:rPr>
                <w:color w:val="000000"/>
                <w:sz w:val="20"/>
                <w:szCs w:val="20"/>
              </w:rPr>
              <w:t>12</w:t>
            </w:r>
          </w:p>
        </w:tc>
        <w:tc>
          <w:tcPr>
            <w:tcW w:w="1984" w:type="dxa"/>
          </w:tcPr>
          <w:p w:rsidR="00076113" w:rsidRDefault="0035318D">
            <w:pPr>
              <w:widowControl w:val="0"/>
              <w:pBdr>
                <w:top w:val="nil"/>
                <w:left w:val="nil"/>
                <w:bottom w:val="nil"/>
                <w:right w:val="nil"/>
                <w:between w:val="nil"/>
              </w:pBdr>
              <w:tabs>
                <w:tab w:val="left" w:pos="880"/>
                <w:tab w:val="left" w:pos="2194"/>
              </w:tabs>
              <w:ind w:left="-2" w:right="98" w:firstLine="6"/>
              <w:rPr>
                <w:color w:val="000000"/>
                <w:sz w:val="20"/>
                <w:szCs w:val="20"/>
              </w:rPr>
            </w:pPr>
            <w:bookmarkStart w:id="5348" w:name="_heading=h.iqmtfb58uq96" w:colFirst="0" w:colLast="0"/>
            <w:bookmarkEnd w:id="5348"/>
            <w:r>
              <w:rPr>
                <w:color w:val="000000"/>
                <w:sz w:val="20"/>
                <w:szCs w:val="20"/>
              </w:rPr>
              <w:t>"РО "Парафії Святих Мучеників Бориса І Гліба"</w:t>
            </w:r>
          </w:p>
        </w:tc>
        <w:tc>
          <w:tcPr>
            <w:tcW w:w="2278" w:type="dxa"/>
          </w:tcPr>
          <w:p w:rsidR="00076113" w:rsidRDefault="0035318D">
            <w:pPr>
              <w:widowControl w:val="0"/>
              <w:pBdr>
                <w:top w:val="nil"/>
                <w:left w:val="nil"/>
                <w:bottom w:val="nil"/>
                <w:right w:val="nil"/>
                <w:between w:val="nil"/>
              </w:pBdr>
              <w:tabs>
                <w:tab w:val="left" w:pos="1282"/>
              </w:tabs>
              <w:ind w:left="-2" w:right="95" w:firstLine="2"/>
              <w:rPr>
                <w:color w:val="000000"/>
                <w:sz w:val="20"/>
                <w:szCs w:val="20"/>
              </w:rPr>
            </w:pPr>
            <w:bookmarkStart w:id="5349" w:name="_heading=h.kxsbb8fgjedo" w:colFirst="0" w:colLast="0"/>
            <w:bookmarkEnd w:id="5349"/>
            <w:r>
              <w:rPr>
                <w:color w:val="31363A"/>
                <w:sz w:val="20"/>
                <w:szCs w:val="20"/>
              </w:rPr>
              <w:t>Країна, 81522, Львівська Обл., Городоцький Р- Н, Село Тучапи, Вулиця, Вишнева, Будинок 200.</w:t>
            </w:r>
          </w:p>
        </w:tc>
        <w:tc>
          <w:tcPr>
            <w:tcW w:w="1560" w:type="dxa"/>
            <w:gridSpan w:val="2"/>
            <w:vAlign w:val="center"/>
          </w:tcPr>
          <w:p w:rsidR="00076113" w:rsidRDefault="0035318D">
            <w:pPr>
              <w:widowControl w:val="0"/>
              <w:pBdr>
                <w:top w:val="nil"/>
                <w:left w:val="nil"/>
                <w:bottom w:val="nil"/>
                <w:right w:val="nil"/>
                <w:between w:val="nil"/>
              </w:pBdr>
              <w:ind w:firstLine="0"/>
              <w:jc w:val="center"/>
              <w:rPr>
                <w:color w:val="000000"/>
                <w:sz w:val="20"/>
                <w:szCs w:val="20"/>
              </w:rPr>
            </w:pPr>
            <w:bookmarkStart w:id="5350" w:name="_heading=h.t5ac2ctnxnud" w:colFirst="0" w:colLast="0"/>
            <w:bookmarkEnd w:id="5350"/>
            <w:r>
              <w:rPr>
                <w:color w:val="31363A"/>
                <w:sz w:val="20"/>
                <w:szCs w:val="20"/>
              </w:rPr>
              <w:t>Лопушинський Андрій Миронович.</w:t>
            </w:r>
          </w:p>
        </w:tc>
        <w:tc>
          <w:tcPr>
            <w:tcW w:w="2999" w:type="dxa"/>
            <w:gridSpan w:val="2"/>
          </w:tcPr>
          <w:p w:rsidR="00076113" w:rsidRDefault="0035318D">
            <w:pPr>
              <w:widowControl w:val="0"/>
              <w:pBdr>
                <w:top w:val="nil"/>
                <w:left w:val="nil"/>
                <w:bottom w:val="nil"/>
                <w:right w:val="nil"/>
                <w:between w:val="nil"/>
              </w:pBdr>
              <w:tabs>
                <w:tab w:val="left" w:pos="1801"/>
              </w:tabs>
              <w:ind w:left="128" w:firstLine="0"/>
              <w:rPr>
                <w:color w:val="000000"/>
                <w:sz w:val="20"/>
                <w:szCs w:val="20"/>
              </w:rPr>
            </w:pPr>
            <w:bookmarkStart w:id="5351" w:name="_heading=h.3q534d1q8unc" w:colFirst="0" w:colLast="0"/>
            <w:bookmarkEnd w:id="5351"/>
            <w:r>
              <w:rPr>
                <w:color w:val="000000"/>
                <w:sz w:val="20"/>
                <w:szCs w:val="20"/>
              </w:rPr>
              <w:t>задоволення релігійних потреб громадян сповідувати і поширювати віру</w:t>
            </w:r>
          </w:p>
        </w:tc>
      </w:tr>
      <w:tr w:rsidR="00076113">
        <w:trPr>
          <w:trHeight w:val="977"/>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352" w:name="_heading=h.tmuoskb70vfw" w:colFirst="0" w:colLast="0"/>
            <w:bookmarkEnd w:id="5352"/>
            <w:r>
              <w:rPr>
                <w:color w:val="000000"/>
                <w:sz w:val="20"/>
                <w:szCs w:val="20"/>
              </w:rPr>
              <w:t>13</w:t>
            </w:r>
          </w:p>
        </w:tc>
        <w:tc>
          <w:tcPr>
            <w:tcW w:w="1984" w:type="dxa"/>
          </w:tcPr>
          <w:p w:rsidR="00076113" w:rsidRDefault="0035318D">
            <w:pPr>
              <w:widowControl w:val="0"/>
              <w:pBdr>
                <w:top w:val="nil"/>
                <w:left w:val="nil"/>
                <w:bottom w:val="nil"/>
                <w:right w:val="nil"/>
                <w:between w:val="nil"/>
              </w:pBdr>
              <w:ind w:left="-2" w:right="96" w:firstLine="6"/>
              <w:rPr>
                <w:color w:val="000000"/>
                <w:sz w:val="20"/>
                <w:szCs w:val="20"/>
              </w:rPr>
            </w:pPr>
            <w:bookmarkStart w:id="5353" w:name="_heading=h.na34z3m81kd" w:colFirst="0" w:colLast="0"/>
            <w:bookmarkEnd w:id="5353"/>
            <w:r>
              <w:rPr>
                <w:color w:val="000000"/>
                <w:sz w:val="20"/>
                <w:szCs w:val="20"/>
              </w:rPr>
              <w:t>"РО "Парафії Святих Безсрібників Косми І Деміана"</w:t>
            </w:r>
          </w:p>
        </w:tc>
        <w:tc>
          <w:tcPr>
            <w:tcW w:w="2278" w:type="dxa"/>
          </w:tcPr>
          <w:p w:rsidR="00076113" w:rsidRDefault="0035318D">
            <w:pPr>
              <w:widowControl w:val="0"/>
              <w:pBdr>
                <w:top w:val="nil"/>
                <w:left w:val="nil"/>
                <w:bottom w:val="nil"/>
                <w:right w:val="nil"/>
                <w:between w:val="nil"/>
              </w:pBdr>
              <w:tabs>
                <w:tab w:val="left" w:pos="1282"/>
              </w:tabs>
              <w:ind w:left="-2" w:right="89" w:firstLine="2"/>
              <w:rPr>
                <w:color w:val="000000"/>
                <w:sz w:val="20"/>
                <w:szCs w:val="20"/>
              </w:rPr>
            </w:pPr>
            <w:bookmarkStart w:id="5354" w:name="_heading=h.8x06wmyciuvk" w:colFirst="0" w:colLast="0"/>
            <w:bookmarkEnd w:id="5354"/>
            <w:r>
              <w:rPr>
                <w:color w:val="1F1F1F"/>
                <w:sz w:val="20"/>
                <w:szCs w:val="20"/>
              </w:rPr>
              <w:t>81523, Львівська Обл.,Городоцький Район, Село Галичани,Вулиця Центральна, Будинок</w:t>
            </w:r>
          </w:p>
        </w:tc>
        <w:tc>
          <w:tcPr>
            <w:tcW w:w="1560" w:type="dxa"/>
            <w:gridSpan w:val="2"/>
            <w:vAlign w:val="center"/>
          </w:tcPr>
          <w:p w:rsidR="00076113" w:rsidRDefault="0035318D">
            <w:pPr>
              <w:widowControl w:val="0"/>
              <w:pBdr>
                <w:top w:val="nil"/>
                <w:left w:val="nil"/>
                <w:bottom w:val="nil"/>
                <w:right w:val="nil"/>
                <w:between w:val="nil"/>
              </w:pBdr>
              <w:ind w:firstLine="0"/>
              <w:jc w:val="center"/>
              <w:rPr>
                <w:color w:val="000000"/>
                <w:sz w:val="20"/>
                <w:szCs w:val="20"/>
              </w:rPr>
            </w:pPr>
            <w:bookmarkStart w:id="5355" w:name="_heading=h.eer2erxgyc4l" w:colFirst="0" w:colLast="0"/>
            <w:bookmarkEnd w:id="5355"/>
            <w:r>
              <w:rPr>
                <w:color w:val="1F1F1F"/>
                <w:sz w:val="20"/>
                <w:szCs w:val="20"/>
              </w:rPr>
              <w:t>Денькович Іван Володимирови ч</w:t>
            </w:r>
          </w:p>
        </w:tc>
        <w:tc>
          <w:tcPr>
            <w:tcW w:w="2999" w:type="dxa"/>
            <w:gridSpan w:val="2"/>
          </w:tcPr>
          <w:p w:rsidR="00076113" w:rsidRDefault="0035318D">
            <w:pPr>
              <w:widowControl w:val="0"/>
              <w:pBdr>
                <w:top w:val="nil"/>
                <w:left w:val="nil"/>
                <w:bottom w:val="nil"/>
                <w:right w:val="nil"/>
                <w:between w:val="nil"/>
              </w:pBdr>
              <w:tabs>
                <w:tab w:val="left" w:pos="1801"/>
              </w:tabs>
              <w:ind w:left="128" w:firstLine="0"/>
              <w:rPr>
                <w:color w:val="000000"/>
                <w:sz w:val="20"/>
                <w:szCs w:val="20"/>
              </w:rPr>
            </w:pPr>
            <w:bookmarkStart w:id="5356" w:name="_heading=h.ntjlm974t3y8" w:colFirst="0" w:colLast="0"/>
            <w:bookmarkEnd w:id="5356"/>
            <w:r>
              <w:rPr>
                <w:color w:val="000000"/>
                <w:sz w:val="20"/>
                <w:szCs w:val="20"/>
              </w:rPr>
              <w:t>задоволення релігійних потреб громадян сповідувати</w:t>
            </w:r>
            <w:r>
              <w:rPr>
                <w:color w:val="000000"/>
                <w:sz w:val="20"/>
                <w:szCs w:val="20"/>
              </w:rPr>
              <w:tab/>
              <w:t>і поширювати віру</w:t>
            </w:r>
          </w:p>
        </w:tc>
      </w:tr>
      <w:tr w:rsidR="00076113">
        <w:trPr>
          <w:trHeight w:val="2407"/>
        </w:trPr>
        <w:tc>
          <w:tcPr>
            <w:tcW w:w="614" w:type="dxa"/>
          </w:tcPr>
          <w:p w:rsidR="00076113" w:rsidRDefault="0035318D">
            <w:pPr>
              <w:widowControl w:val="0"/>
              <w:pBdr>
                <w:top w:val="nil"/>
                <w:left w:val="nil"/>
                <w:bottom w:val="nil"/>
                <w:right w:val="nil"/>
                <w:between w:val="nil"/>
              </w:pBdr>
              <w:ind w:left="-2" w:firstLine="2"/>
              <w:rPr>
                <w:color w:val="000000"/>
                <w:sz w:val="20"/>
                <w:szCs w:val="20"/>
              </w:rPr>
            </w:pPr>
            <w:bookmarkStart w:id="5357" w:name="_heading=h.ilv8r5of1sd7" w:colFirst="0" w:colLast="0"/>
            <w:bookmarkEnd w:id="5357"/>
            <w:r>
              <w:rPr>
                <w:color w:val="000000"/>
                <w:sz w:val="20"/>
                <w:szCs w:val="20"/>
              </w:rPr>
              <w:t>14.</w:t>
            </w:r>
          </w:p>
        </w:tc>
        <w:tc>
          <w:tcPr>
            <w:tcW w:w="1984" w:type="dxa"/>
          </w:tcPr>
          <w:p w:rsidR="00076113" w:rsidRDefault="0035318D">
            <w:pPr>
              <w:widowControl w:val="0"/>
              <w:pBdr>
                <w:top w:val="nil"/>
                <w:left w:val="nil"/>
                <w:bottom w:val="nil"/>
                <w:right w:val="nil"/>
                <w:between w:val="nil"/>
              </w:pBdr>
              <w:tabs>
                <w:tab w:val="left" w:pos="1712"/>
                <w:tab w:val="left" w:pos="2019"/>
                <w:tab w:val="left" w:pos="2178"/>
              </w:tabs>
              <w:ind w:left="-2" w:right="98" w:firstLine="6"/>
              <w:rPr>
                <w:color w:val="000000"/>
                <w:sz w:val="20"/>
                <w:szCs w:val="20"/>
              </w:rPr>
            </w:pPr>
            <w:bookmarkStart w:id="5358" w:name="_heading=h.wfi26pmzwos1" w:colFirst="0" w:colLast="0"/>
            <w:bookmarkEnd w:id="5358"/>
            <w:r>
              <w:rPr>
                <w:color w:val="000000"/>
                <w:sz w:val="20"/>
                <w:szCs w:val="20"/>
              </w:rPr>
              <w:t>Релігійна Громада Львівсько-Сокальської Єпархії Української Православної Церкви (Православної Церкви України) Парафії Святого Великомученика Димитрія Солунського У селі Мильчиці Городоцького району Львівської області</w:t>
            </w:r>
          </w:p>
        </w:tc>
        <w:tc>
          <w:tcPr>
            <w:tcW w:w="2278" w:type="dxa"/>
          </w:tcPr>
          <w:p w:rsidR="00076113" w:rsidRDefault="0035318D">
            <w:pPr>
              <w:widowControl w:val="0"/>
              <w:pBdr>
                <w:top w:val="nil"/>
                <w:left w:val="nil"/>
                <w:bottom w:val="nil"/>
                <w:right w:val="nil"/>
                <w:between w:val="nil"/>
              </w:pBdr>
              <w:ind w:left="-2" w:right="89" w:firstLine="600"/>
              <w:rPr>
                <w:color w:val="000000"/>
                <w:sz w:val="20"/>
                <w:szCs w:val="20"/>
              </w:rPr>
            </w:pPr>
            <w:bookmarkStart w:id="5359" w:name="_heading=h.ms54o3dbx9f8" w:colFirst="0" w:colLast="0"/>
            <w:bookmarkEnd w:id="5359"/>
            <w:r>
              <w:rPr>
                <w:color w:val="1F1F1F"/>
                <w:sz w:val="20"/>
                <w:szCs w:val="20"/>
              </w:rPr>
              <w:t>81531, Львівська Обл., Городоцький Район, Село Мильчиці, Вулиця Шкільна, Будинок **</w:t>
            </w:r>
          </w:p>
        </w:tc>
        <w:tc>
          <w:tcPr>
            <w:tcW w:w="1560" w:type="dxa"/>
            <w:gridSpan w:val="2"/>
            <w:vAlign w:val="center"/>
          </w:tcPr>
          <w:p w:rsidR="00076113" w:rsidRDefault="0035318D">
            <w:pPr>
              <w:widowControl w:val="0"/>
              <w:pBdr>
                <w:top w:val="nil"/>
                <w:left w:val="nil"/>
                <w:bottom w:val="nil"/>
                <w:right w:val="nil"/>
                <w:between w:val="nil"/>
              </w:pBdr>
              <w:ind w:firstLine="0"/>
              <w:jc w:val="center"/>
              <w:rPr>
                <w:color w:val="000000"/>
                <w:sz w:val="20"/>
                <w:szCs w:val="20"/>
              </w:rPr>
            </w:pPr>
            <w:bookmarkStart w:id="5360" w:name="_heading=h.4zkl9mxnp6ui" w:colFirst="0" w:colLast="0"/>
            <w:bookmarkEnd w:id="5360"/>
            <w:r>
              <w:rPr>
                <w:color w:val="1F1F1F"/>
                <w:sz w:val="20"/>
                <w:szCs w:val="20"/>
              </w:rPr>
              <w:t>Гевко Ігор Григорович</w:t>
            </w:r>
          </w:p>
        </w:tc>
        <w:tc>
          <w:tcPr>
            <w:tcW w:w="2999" w:type="dxa"/>
            <w:gridSpan w:val="2"/>
          </w:tcPr>
          <w:p w:rsidR="00076113" w:rsidRDefault="0035318D">
            <w:pPr>
              <w:widowControl w:val="0"/>
              <w:pBdr>
                <w:top w:val="nil"/>
                <w:left w:val="nil"/>
                <w:bottom w:val="nil"/>
                <w:right w:val="nil"/>
                <w:between w:val="nil"/>
              </w:pBdr>
              <w:tabs>
                <w:tab w:val="left" w:pos="1801"/>
              </w:tabs>
              <w:ind w:left="128" w:firstLine="0"/>
              <w:rPr>
                <w:color w:val="000000"/>
                <w:sz w:val="20"/>
                <w:szCs w:val="20"/>
              </w:rPr>
            </w:pPr>
            <w:bookmarkStart w:id="5361" w:name="_heading=h.6wvhndd6mgju" w:colFirst="0" w:colLast="0"/>
            <w:bookmarkEnd w:id="5361"/>
            <w:r>
              <w:rPr>
                <w:color w:val="000000"/>
                <w:sz w:val="20"/>
                <w:szCs w:val="20"/>
              </w:rPr>
              <w:t>задоволення релігійних потреб громадян сповідувати і поширювати віру</w:t>
            </w:r>
          </w:p>
        </w:tc>
      </w:tr>
    </w:tbl>
    <w:p w:rsidR="00076113" w:rsidRDefault="0035318D">
      <w:pPr>
        <w:ind w:firstLine="0"/>
        <w:rPr>
          <w:color w:val="000000"/>
        </w:rPr>
      </w:pPr>
      <w:r>
        <w:br w:type="page"/>
      </w:r>
    </w:p>
    <w:p w:rsidR="00076113" w:rsidRDefault="0035318D">
      <w:pPr>
        <w:keepNext/>
        <w:keepLines/>
        <w:pBdr>
          <w:top w:val="nil"/>
          <w:left w:val="nil"/>
          <w:bottom w:val="nil"/>
          <w:right w:val="nil"/>
          <w:between w:val="nil"/>
        </w:pBdr>
        <w:spacing w:line="259" w:lineRule="auto"/>
        <w:ind w:left="647" w:firstLine="959"/>
        <w:rPr>
          <w:rFonts w:ascii="Calibri" w:eastAsia="Calibri" w:hAnsi="Calibri" w:cs="Calibri"/>
          <w:color w:val="2E74B5"/>
          <w:sz w:val="32"/>
          <w:szCs w:val="32"/>
        </w:rPr>
      </w:pPr>
      <w:r>
        <w:rPr>
          <w:rFonts w:ascii="Calibri" w:eastAsia="Calibri" w:hAnsi="Calibri" w:cs="Calibri"/>
          <w:color w:val="2E74B5"/>
          <w:sz w:val="32"/>
          <w:szCs w:val="32"/>
        </w:rPr>
        <w:lastRenderedPageBreak/>
        <w:t>ДОДАТОК 5</w:t>
      </w:r>
    </w:p>
    <w:p w:rsidR="00076113" w:rsidRDefault="0035318D">
      <w:pPr>
        <w:keepNext/>
        <w:keepLines/>
        <w:pBdr>
          <w:top w:val="nil"/>
          <w:left w:val="nil"/>
          <w:bottom w:val="nil"/>
          <w:right w:val="nil"/>
          <w:between w:val="nil"/>
        </w:pBdr>
        <w:spacing w:line="259" w:lineRule="auto"/>
        <w:ind w:left="647" w:firstLine="959"/>
        <w:rPr>
          <w:rFonts w:ascii="Calibri" w:eastAsia="Calibri" w:hAnsi="Calibri" w:cs="Calibri"/>
          <w:color w:val="2E74B5"/>
          <w:sz w:val="32"/>
          <w:szCs w:val="32"/>
        </w:rPr>
      </w:pPr>
      <w:r>
        <w:rPr>
          <w:rFonts w:ascii="Calibri" w:eastAsia="Calibri" w:hAnsi="Calibri" w:cs="Calibri"/>
          <w:color w:val="2E74B5"/>
          <w:sz w:val="32"/>
          <w:szCs w:val="32"/>
        </w:rPr>
        <w:t xml:space="preserve">Результати опитування мешканців громади </w:t>
      </w: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62" w:name="_heading=h.2pgtwo7f39ee" w:colFirst="0" w:colLast="0"/>
      <w:bookmarkEnd w:id="5362"/>
      <w:r>
        <w:rPr>
          <w:b/>
          <w:bCs/>
          <w:noProof/>
          <w:color w:val="000000"/>
          <w:sz w:val="20"/>
          <w:szCs w:val="20"/>
        </w:rPr>
        <w:drawing>
          <wp:inline distT="0" distB="0" distL="114300" distR="114300">
            <wp:extent cx="4409440" cy="2237740"/>
            <wp:effectExtent l="0" t="0" r="0" b="0"/>
            <wp:docPr id="1267"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59"/>
                    <a:srcRect/>
                    <a:stretch>
                      <a:fillRect/>
                    </a:stretch>
                  </pic:blipFill>
                  <pic:spPr>
                    <a:xfrm>
                      <a:off x="0" y="0"/>
                      <a:ext cx="4409440" cy="2237740"/>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602"/>
        <w:jc w:val="center"/>
        <w:rPr>
          <w:color w:val="000000"/>
          <w:sz w:val="20"/>
          <w:szCs w:val="20"/>
        </w:rPr>
      </w:pPr>
      <w:bookmarkStart w:id="5363" w:name="_heading=h.3novv9ebf3ts" w:colFirst="0" w:colLast="0"/>
      <w:bookmarkEnd w:id="5363"/>
      <w:r>
        <w:rPr>
          <w:b/>
          <w:bCs/>
          <w:noProof/>
          <w:color w:val="000000"/>
          <w:sz w:val="20"/>
          <w:szCs w:val="20"/>
        </w:rPr>
        <w:drawing>
          <wp:inline distT="0" distB="0" distL="114300" distR="114300">
            <wp:extent cx="6118860" cy="2424430"/>
            <wp:effectExtent l="0" t="0" r="0" b="0"/>
            <wp:docPr id="126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60"/>
                    <a:srcRect/>
                    <a:stretch>
                      <a:fillRect/>
                    </a:stretch>
                  </pic:blipFill>
                  <pic:spPr>
                    <a:xfrm>
                      <a:off x="0" y="0"/>
                      <a:ext cx="6118860" cy="2424430"/>
                    </a:xfrm>
                    <a:prstGeom prst="rect">
                      <a:avLst/>
                    </a:prstGeom>
                    <a:ln/>
                  </pic:spPr>
                </pic:pic>
              </a:graphicData>
            </a:graphic>
          </wp:inline>
        </w:drawing>
      </w: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64" w:name="_heading=h.2ih67kckd5ty" w:colFirst="0" w:colLast="0"/>
      <w:bookmarkEnd w:id="5364"/>
      <w:r>
        <w:rPr>
          <w:b/>
          <w:bCs/>
          <w:noProof/>
          <w:color w:val="000000"/>
          <w:sz w:val="20"/>
          <w:szCs w:val="20"/>
        </w:rPr>
        <w:drawing>
          <wp:inline distT="0" distB="0" distL="114300" distR="114300">
            <wp:extent cx="6118225" cy="2441575"/>
            <wp:effectExtent l="0" t="0" r="0" b="0"/>
            <wp:docPr id="126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61"/>
                    <a:srcRect/>
                    <a:stretch>
                      <a:fillRect/>
                    </a:stretch>
                  </pic:blipFill>
                  <pic:spPr>
                    <a:xfrm>
                      <a:off x="0" y="0"/>
                      <a:ext cx="6118225" cy="2441575"/>
                    </a:xfrm>
                    <a:prstGeom prst="rect">
                      <a:avLst/>
                    </a:prstGeom>
                    <a:ln/>
                  </pic:spPr>
                </pic:pic>
              </a:graphicData>
            </a:graphic>
          </wp:inline>
        </w:drawing>
      </w: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35318D">
      <w:pPr>
        <w:pBdr>
          <w:top w:val="nil"/>
          <w:left w:val="nil"/>
          <w:bottom w:val="nil"/>
          <w:right w:val="nil"/>
          <w:between w:val="nil"/>
        </w:pBdr>
        <w:spacing w:after="160" w:line="259" w:lineRule="auto"/>
        <w:ind w:firstLine="602"/>
        <w:jc w:val="center"/>
        <w:rPr>
          <w:color w:val="000000"/>
          <w:sz w:val="20"/>
          <w:szCs w:val="20"/>
        </w:rPr>
      </w:pPr>
      <w:bookmarkStart w:id="5365" w:name="_heading=h.vdi6akc76v4z" w:colFirst="0" w:colLast="0"/>
      <w:bookmarkEnd w:id="5365"/>
      <w:r>
        <w:rPr>
          <w:b/>
          <w:bCs/>
          <w:noProof/>
          <w:color w:val="000000"/>
          <w:sz w:val="20"/>
          <w:szCs w:val="20"/>
        </w:rPr>
        <w:drawing>
          <wp:inline distT="0" distB="0" distL="114300" distR="114300">
            <wp:extent cx="6124575" cy="2434590"/>
            <wp:effectExtent l="0" t="0" r="0" b="0"/>
            <wp:docPr id="127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62"/>
                    <a:srcRect/>
                    <a:stretch>
                      <a:fillRect/>
                    </a:stretch>
                  </pic:blipFill>
                  <pic:spPr>
                    <a:xfrm>
                      <a:off x="0" y="0"/>
                      <a:ext cx="6124575" cy="2434590"/>
                    </a:xfrm>
                    <a:prstGeom prst="rect">
                      <a:avLst/>
                    </a:prstGeom>
                    <a:ln/>
                  </pic:spPr>
                </pic:pic>
              </a:graphicData>
            </a:graphic>
          </wp:inline>
        </w:drawing>
      </w: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35318D">
      <w:pPr>
        <w:pBdr>
          <w:top w:val="nil"/>
          <w:left w:val="nil"/>
          <w:bottom w:val="nil"/>
          <w:right w:val="nil"/>
          <w:between w:val="nil"/>
        </w:pBdr>
        <w:spacing w:after="160" w:line="259" w:lineRule="auto"/>
        <w:ind w:firstLine="602"/>
        <w:jc w:val="center"/>
        <w:rPr>
          <w:color w:val="000000"/>
          <w:sz w:val="20"/>
          <w:szCs w:val="20"/>
        </w:rPr>
      </w:pPr>
      <w:bookmarkStart w:id="5366" w:name="_heading=h.50w95zpyjko3" w:colFirst="0" w:colLast="0"/>
      <w:bookmarkEnd w:id="5366"/>
      <w:r>
        <w:rPr>
          <w:b/>
          <w:bCs/>
          <w:noProof/>
          <w:color w:val="000000"/>
          <w:sz w:val="20"/>
          <w:szCs w:val="20"/>
        </w:rPr>
        <w:drawing>
          <wp:inline distT="0" distB="0" distL="114300" distR="114300">
            <wp:extent cx="6123940" cy="3169920"/>
            <wp:effectExtent l="0" t="0" r="0" b="0"/>
            <wp:docPr id="1271"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63"/>
                    <a:srcRect/>
                    <a:stretch>
                      <a:fillRect/>
                    </a:stretch>
                  </pic:blipFill>
                  <pic:spPr>
                    <a:xfrm>
                      <a:off x="0" y="0"/>
                      <a:ext cx="6123940" cy="3169920"/>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67" w:name="_heading=h.ejytlrwka2uv" w:colFirst="0" w:colLast="0"/>
      <w:bookmarkEnd w:id="5367"/>
      <w:r>
        <w:rPr>
          <w:b/>
          <w:bCs/>
          <w:noProof/>
          <w:color w:val="000000"/>
          <w:sz w:val="20"/>
          <w:szCs w:val="20"/>
        </w:rPr>
        <w:lastRenderedPageBreak/>
        <w:drawing>
          <wp:inline distT="0" distB="0" distL="114300" distR="114300">
            <wp:extent cx="6123305" cy="2601595"/>
            <wp:effectExtent l="0" t="0" r="0" b="0"/>
            <wp:docPr id="1290"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264"/>
                    <a:srcRect/>
                    <a:stretch>
                      <a:fillRect/>
                    </a:stretch>
                  </pic:blipFill>
                  <pic:spPr>
                    <a:xfrm>
                      <a:off x="0" y="0"/>
                      <a:ext cx="6123305" cy="2601595"/>
                    </a:xfrm>
                    <a:prstGeom prst="rect">
                      <a:avLst/>
                    </a:prstGeom>
                    <a:ln/>
                  </pic:spPr>
                </pic:pic>
              </a:graphicData>
            </a:graphic>
          </wp:inline>
        </w:drawing>
      </w: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68" w:name="_heading=h.ect6q4p6wtwn" w:colFirst="0" w:colLast="0"/>
      <w:bookmarkEnd w:id="5368"/>
      <w:r>
        <w:rPr>
          <w:b/>
          <w:bCs/>
          <w:noProof/>
          <w:color w:val="000000"/>
          <w:sz w:val="20"/>
          <w:szCs w:val="20"/>
        </w:rPr>
        <w:drawing>
          <wp:inline distT="0" distB="0" distL="114300" distR="114300">
            <wp:extent cx="6117590" cy="4133850"/>
            <wp:effectExtent l="0" t="0" r="0" b="0"/>
            <wp:docPr id="1291"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65"/>
                    <a:srcRect/>
                    <a:stretch>
                      <a:fillRect/>
                    </a:stretch>
                  </pic:blipFill>
                  <pic:spPr>
                    <a:xfrm>
                      <a:off x="0" y="0"/>
                      <a:ext cx="6117590" cy="4133850"/>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602"/>
        <w:jc w:val="center"/>
        <w:rPr>
          <w:color w:val="000000"/>
          <w:sz w:val="20"/>
          <w:szCs w:val="20"/>
        </w:rPr>
      </w:pPr>
      <w:bookmarkStart w:id="5369" w:name="_heading=h.rnn3fhe7iwwz" w:colFirst="0" w:colLast="0"/>
      <w:bookmarkEnd w:id="5369"/>
      <w:r>
        <w:rPr>
          <w:b/>
          <w:bCs/>
          <w:noProof/>
          <w:color w:val="000000"/>
          <w:sz w:val="20"/>
          <w:szCs w:val="20"/>
        </w:rPr>
        <w:lastRenderedPageBreak/>
        <w:drawing>
          <wp:inline distT="0" distB="0" distL="114300" distR="114300">
            <wp:extent cx="6119495" cy="4504690"/>
            <wp:effectExtent l="0" t="0" r="0" b="0"/>
            <wp:docPr id="1292"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266"/>
                    <a:srcRect/>
                    <a:stretch>
                      <a:fillRect/>
                    </a:stretch>
                  </pic:blipFill>
                  <pic:spPr>
                    <a:xfrm>
                      <a:off x="0" y="0"/>
                      <a:ext cx="6119495" cy="4504690"/>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602"/>
        <w:jc w:val="center"/>
        <w:rPr>
          <w:color w:val="000000"/>
          <w:sz w:val="20"/>
          <w:szCs w:val="20"/>
        </w:rPr>
      </w:pPr>
      <w:bookmarkStart w:id="5370" w:name="_heading=h.hv19jauqic76" w:colFirst="0" w:colLast="0"/>
      <w:bookmarkEnd w:id="5370"/>
      <w:r>
        <w:rPr>
          <w:b/>
          <w:bCs/>
          <w:noProof/>
          <w:color w:val="000000"/>
          <w:sz w:val="20"/>
          <w:szCs w:val="20"/>
        </w:rPr>
        <w:drawing>
          <wp:inline distT="0" distB="0" distL="114300" distR="114300">
            <wp:extent cx="6117590" cy="3383915"/>
            <wp:effectExtent l="0" t="0" r="0" b="0"/>
            <wp:docPr id="1293"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67"/>
                    <a:srcRect/>
                    <a:stretch>
                      <a:fillRect/>
                    </a:stretch>
                  </pic:blipFill>
                  <pic:spPr>
                    <a:xfrm>
                      <a:off x="0" y="0"/>
                      <a:ext cx="6117590" cy="3383915"/>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1" w:name="_heading=h.r2z90lm3g3x0" w:colFirst="0" w:colLast="0"/>
      <w:bookmarkEnd w:id="5371"/>
      <w:r>
        <w:rPr>
          <w:b/>
          <w:bCs/>
          <w:noProof/>
          <w:color w:val="000000"/>
          <w:sz w:val="20"/>
          <w:szCs w:val="20"/>
        </w:rPr>
        <w:lastRenderedPageBreak/>
        <w:drawing>
          <wp:inline distT="0" distB="0" distL="114300" distR="114300">
            <wp:extent cx="6122035" cy="2467610"/>
            <wp:effectExtent l="0" t="0" r="0" b="0"/>
            <wp:docPr id="1294"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268"/>
                    <a:srcRect/>
                    <a:stretch>
                      <a:fillRect/>
                    </a:stretch>
                  </pic:blipFill>
                  <pic:spPr>
                    <a:xfrm>
                      <a:off x="0" y="0"/>
                      <a:ext cx="6122035" cy="2467610"/>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602"/>
        <w:jc w:val="center"/>
        <w:rPr>
          <w:color w:val="000000"/>
          <w:sz w:val="20"/>
          <w:szCs w:val="20"/>
        </w:rPr>
      </w:pPr>
      <w:bookmarkStart w:id="5372" w:name="_heading=h.qfzs9oi7ty7k" w:colFirst="0" w:colLast="0"/>
      <w:bookmarkEnd w:id="5372"/>
      <w:r>
        <w:rPr>
          <w:b/>
          <w:bCs/>
          <w:noProof/>
          <w:color w:val="000000"/>
          <w:sz w:val="20"/>
          <w:szCs w:val="20"/>
        </w:rPr>
        <w:drawing>
          <wp:inline distT="0" distB="0" distL="114300" distR="114300">
            <wp:extent cx="6122670" cy="2684145"/>
            <wp:effectExtent l="0" t="0" r="0" b="0"/>
            <wp:docPr id="1295"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69"/>
                    <a:srcRect/>
                    <a:stretch>
                      <a:fillRect/>
                    </a:stretch>
                  </pic:blipFill>
                  <pic:spPr>
                    <a:xfrm>
                      <a:off x="0" y="0"/>
                      <a:ext cx="6122670" cy="2684145"/>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3" w:name="_heading=h.qxn0pjrhcvu9" w:colFirst="0" w:colLast="0"/>
      <w:bookmarkEnd w:id="5373"/>
      <w:r>
        <w:rPr>
          <w:b/>
          <w:bCs/>
          <w:noProof/>
          <w:color w:val="000000"/>
          <w:sz w:val="20"/>
          <w:szCs w:val="20"/>
        </w:rPr>
        <w:drawing>
          <wp:inline distT="0" distB="0" distL="114300" distR="114300">
            <wp:extent cx="6121400" cy="2880995"/>
            <wp:effectExtent l="0" t="0" r="0" b="0"/>
            <wp:docPr id="1296"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270"/>
                    <a:srcRect/>
                    <a:stretch>
                      <a:fillRect/>
                    </a:stretch>
                  </pic:blipFill>
                  <pic:spPr>
                    <a:xfrm>
                      <a:off x="0" y="0"/>
                      <a:ext cx="6121400" cy="2880995"/>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4" w:name="_heading=h.n3942j1phmjt" w:colFirst="0" w:colLast="0"/>
      <w:bookmarkEnd w:id="5374"/>
      <w:r>
        <w:rPr>
          <w:b/>
          <w:bCs/>
          <w:noProof/>
          <w:color w:val="000000"/>
          <w:sz w:val="20"/>
          <w:szCs w:val="20"/>
        </w:rPr>
        <w:lastRenderedPageBreak/>
        <w:drawing>
          <wp:inline distT="0" distB="0" distL="114300" distR="114300">
            <wp:extent cx="6117590" cy="3044825"/>
            <wp:effectExtent l="0" t="0" r="0" b="0"/>
            <wp:docPr id="1297"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271"/>
                    <a:srcRect/>
                    <a:stretch>
                      <a:fillRect/>
                    </a:stretch>
                  </pic:blipFill>
                  <pic:spPr>
                    <a:xfrm>
                      <a:off x="0" y="0"/>
                      <a:ext cx="6117590" cy="3044825"/>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5" w:name="_heading=h.ykl34rcnty3b" w:colFirst="0" w:colLast="0"/>
      <w:bookmarkEnd w:id="5375"/>
      <w:r>
        <w:rPr>
          <w:b/>
          <w:bCs/>
          <w:noProof/>
          <w:color w:val="000000"/>
          <w:sz w:val="20"/>
          <w:szCs w:val="20"/>
        </w:rPr>
        <w:drawing>
          <wp:inline distT="0" distB="0" distL="114300" distR="114300">
            <wp:extent cx="6119495" cy="3002280"/>
            <wp:effectExtent l="0" t="0" r="0" b="0"/>
            <wp:docPr id="1298"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272"/>
                    <a:srcRect/>
                    <a:stretch>
                      <a:fillRect/>
                    </a:stretch>
                  </pic:blipFill>
                  <pic:spPr>
                    <a:xfrm>
                      <a:off x="0" y="0"/>
                      <a:ext cx="6119495" cy="3002280"/>
                    </a:xfrm>
                    <a:prstGeom prst="rect">
                      <a:avLst/>
                    </a:prstGeom>
                    <a:ln/>
                  </pic:spPr>
                </pic:pic>
              </a:graphicData>
            </a:graphic>
          </wp:inline>
        </w:drawing>
      </w:r>
    </w:p>
    <w:p w:rsidR="00076113" w:rsidRDefault="0035318D">
      <w:pPr>
        <w:ind w:firstLine="0"/>
        <w:jc w:val="left"/>
        <w:rPr>
          <w:color w:val="000000"/>
          <w:sz w:val="20"/>
          <w:szCs w:val="20"/>
        </w:rPr>
      </w:pPr>
      <w:r>
        <w:br w:type="page"/>
      </w: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35318D">
      <w:pPr>
        <w:keepNext/>
        <w:keepLines/>
        <w:pBdr>
          <w:top w:val="nil"/>
          <w:left w:val="nil"/>
          <w:bottom w:val="nil"/>
          <w:right w:val="nil"/>
          <w:between w:val="nil"/>
        </w:pBdr>
        <w:spacing w:line="259" w:lineRule="auto"/>
        <w:ind w:left="517" w:firstLine="1"/>
        <w:rPr>
          <w:rFonts w:ascii="Calibri" w:eastAsia="Calibri" w:hAnsi="Calibri" w:cs="Calibri"/>
          <w:color w:val="2E74B5"/>
          <w:sz w:val="32"/>
          <w:szCs w:val="32"/>
        </w:rPr>
      </w:pPr>
      <w:r>
        <w:rPr>
          <w:rFonts w:ascii="Calibri" w:eastAsia="Calibri" w:hAnsi="Calibri" w:cs="Calibri"/>
          <w:color w:val="2E74B5"/>
          <w:sz w:val="32"/>
          <w:szCs w:val="32"/>
        </w:rPr>
        <w:t>ДОДАТОК 6</w:t>
      </w:r>
    </w:p>
    <w:p w:rsidR="00076113" w:rsidRDefault="0035318D">
      <w:pPr>
        <w:keepNext/>
        <w:keepLines/>
        <w:pBdr>
          <w:top w:val="nil"/>
          <w:left w:val="nil"/>
          <w:bottom w:val="nil"/>
          <w:right w:val="nil"/>
          <w:between w:val="nil"/>
        </w:pBdr>
        <w:spacing w:line="259" w:lineRule="auto"/>
        <w:ind w:left="517" w:firstLine="1"/>
        <w:rPr>
          <w:rFonts w:ascii="Calibri" w:eastAsia="Calibri" w:hAnsi="Calibri" w:cs="Calibri"/>
          <w:color w:val="2E74B5"/>
          <w:sz w:val="20"/>
          <w:szCs w:val="20"/>
        </w:rPr>
      </w:pPr>
      <w:r>
        <w:rPr>
          <w:rFonts w:ascii="Calibri" w:eastAsia="Calibri" w:hAnsi="Calibri" w:cs="Calibri"/>
          <w:color w:val="2E74B5"/>
          <w:sz w:val="20"/>
          <w:szCs w:val="20"/>
        </w:rPr>
        <w:t>Результати опитування бізнесу громади</w:t>
      </w: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6" w:name="_heading=h.jcc3axgkmno" w:colFirst="0" w:colLast="0"/>
      <w:bookmarkEnd w:id="5376"/>
      <w:r>
        <w:rPr>
          <w:b/>
          <w:bCs/>
          <w:noProof/>
          <w:color w:val="000000"/>
          <w:sz w:val="20"/>
          <w:szCs w:val="20"/>
        </w:rPr>
        <w:drawing>
          <wp:inline distT="0" distB="0" distL="114300" distR="114300">
            <wp:extent cx="6120130" cy="2254250"/>
            <wp:effectExtent l="0" t="0" r="0" b="0"/>
            <wp:docPr id="1299"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273"/>
                    <a:srcRect/>
                    <a:stretch>
                      <a:fillRect/>
                    </a:stretch>
                  </pic:blipFill>
                  <pic:spPr>
                    <a:xfrm>
                      <a:off x="0" y="0"/>
                      <a:ext cx="6120130" cy="2254250"/>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7" w:name="_heading=h.teblw9vaz9ju" w:colFirst="0" w:colLast="0"/>
      <w:bookmarkEnd w:id="5377"/>
      <w:r>
        <w:rPr>
          <w:b/>
          <w:bCs/>
          <w:noProof/>
          <w:color w:val="000000"/>
          <w:sz w:val="20"/>
          <w:szCs w:val="20"/>
        </w:rPr>
        <w:drawing>
          <wp:inline distT="0" distB="0" distL="114300" distR="114300">
            <wp:extent cx="6124575" cy="2319655"/>
            <wp:effectExtent l="0" t="0" r="0" b="0"/>
            <wp:docPr id="1289"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74"/>
                    <a:srcRect/>
                    <a:stretch>
                      <a:fillRect/>
                    </a:stretch>
                  </pic:blipFill>
                  <pic:spPr>
                    <a:xfrm>
                      <a:off x="0" y="0"/>
                      <a:ext cx="6124575" cy="2319655"/>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8" w:name="_heading=h.m7v1ctbf9d2u" w:colFirst="0" w:colLast="0"/>
      <w:bookmarkEnd w:id="5378"/>
      <w:r>
        <w:rPr>
          <w:b/>
          <w:bCs/>
          <w:noProof/>
          <w:color w:val="000000"/>
          <w:sz w:val="20"/>
          <w:szCs w:val="20"/>
        </w:rPr>
        <w:drawing>
          <wp:inline distT="0" distB="0" distL="114300" distR="114300">
            <wp:extent cx="6121400" cy="2531110"/>
            <wp:effectExtent l="0" t="0" r="0" b="0"/>
            <wp:docPr id="1280"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275"/>
                    <a:srcRect/>
                    <a:stretch>
                      <a:fillRect/>
                    </a:stretch>
                  </pic:blipFill>
                  <pic:spPr>
                    <a:xfrm>
                      <a:off x="0" y="0"/>
                      <a:ext cx="6121400" cy="2531110"/>
                    </a:xfrm>
                    <a:prstGeom prst="rect">
                      <a:avLst/>
                    </a:prstGeom>
                    <a:ln/>
                  </pic:spPr>
                </pic:pic>
              </a:graphicData>
            </a:graphic>
          </wp:inline>
        </w:drawing>
      </w: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79" w:name="_heading=h.73hzwmn6x5cf" w:colFirst="0" w:colLast="0"/>
      <w:bookmarkEnd w:id="5379"/>
      <w:r>
        <w:rPr>
          <w:b/>
          <w:bCs/>
          <w:noProof/>
          <w:color w:val="000000"/>
          <w:sz w:val="20"/>
          <w:szCs w:val="20"/>
        </w:rPr>
        <w:drawing>
          <wp:inline distT="0" distB="0" distL="114300" distR="114300">
            <wp:extent cx="6118225" cy="2414270"/>
            <wp:effectExtent l="0" t="0" r="0" b="0"/>
            <wp:docPr id="1281"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76"/>
                    <a:srcRect/>
                    <a:stretch>
                      <a:fillRect/>
                    </a:stretch>
                  </pic:blipFill>
                  <pic:spPr>
                    <a:xfrm>
                      <a:off x="0" y="0"/>
                      <a:ext cx="6118225" cy="2414270"/>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80" w:name="_heading=h.nxp6stv9jn69" w:colFirst="0" w:colLast="0"/>
      <w:bookmarkEnd w:id="5380"/>
      <w:r>
        <w:rPr>
          <w:b/>
          <w:bCs/>
          <w:noProof/>
          <w:color w:val="000000"/>
          <w:sz w:val="20"/>
          <w:szCs w:val="20"/>
        </w:rPr>
        <w:drawing>
          <wp:inline distT="0" distB="0" distL="114300" distR="114300">
            <wp:extent cx="6121400" cy="2701290"/>
            <wp:effectExtent l="0" t="0" r="0" b="0"/>
            <wp:docPr id="1282"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277"/>
                    <a:srcRect/>
                    <a:stretch>
                      <a:fillRect/>
                    </a:stretch>
                  </pic:blipFill>
                  <pic:spPr>
                    <a:xfrm>
                      <a:off x="0" y="0"/>
                      <a:ext cx="6121400" cy="2701290"/>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81" w:name="_heading=h.6umh4992g3re" w:colFirst="0" w:colLast="0"/>
      <w:bookmarkEnd w:id="5381"/>
      <w:r>
        <w:rPr>
          <w:b/>
          <w:bCs/>
          <w:noProof/>
          <w:color w:val="000000"/>
          <w:sz w:val="20"/>
          <w:szCs w:val="20"/>
        </w:rPr>
        <w:drawing>
          <wp:inline distT="0" distB="0" distL="114300" distR="114300">
            <wp:extent cx="6122670" cy="2762885"/>
            <wp:effectExtent l="0" t="0" r="0" b="0"/>
            <wp:docPr id="1283"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78"/>
                    <a:srcRect/>
                    <a:stretch>
                      <a:fillRect/>
                    </a:stretch>
                  </pic:blipFill>
                  <pic:spPr>
                    <a:xfrm>
                      <a:off x="0" y="0"/>
                      <a:ext cx="6122670" cy="2762885"/>
                    </a:xfrm>
                    <a:prstGeom prst="rect">
                      <a:avLst/>
                    </a:prstGeom>
                    <a:ln/>
                  </pic:spPr>
                </pic:pic>
              </a:graphicData>
            </a:graphic>
          </wp:inline>
        </w:drawing>
      </w: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82" w:name="_heading=h.73xmoj4espp0" w:colFirst="0" w:colLast="0"/>
      <w:bookmarkEnd w:id="5382"/>
      <w:r>
        <w:rPr>
          <w:b/>
          <w:bCs/>
          <w:noProof/>
          <w:color w:val="000000"/>
          <w:sz w:val="20"/>
          <w:szCs w:val="20"/>
        </w:rPr>
        <w:drawing>
          <wp:inline distT="0" distB="0" distL="114300" distR="114300">
            <wp:extent cx="6122035" cy="3140710"/>
            <wp:effectExtent l="0" t="0" r="0" b="0"/>
            <wp:docPr id="1284"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79"/>
                    <a:srcRect/>
                    <a:stretch>
                      <a:fillRect/>
                    </a:stretch>
                  </pic:blipFill>
                  <pic:spPr>
                    <a:xfrm>
                      <a:off x="0" y="0"/>
                      <a:ext cx="6122035" cy="3140710"/>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83" w:name="_heading=h.jsn10oalroms" w:colFirst="0" w:colLast="0"/>
      <w:bookmarkEnd w:id="5383"/>
      <w:r>
        <w:rPr>
          <w:b/>
          <w:bCs/>
          <w:noProof/>
          <w:color w:val="000000"/>
          <w:sz w:val="20"/>
          <w:szCs w:val="20"/>
        </w:rPr>
        <w:drawing>
          <wp:inline distT="0" distB="0" distL="114300" distR="114300">
            <wp:extent cx="6122035" cy="2520315"/>
            <wp:effectExtent l="0" t="0" r="0" b="0"/>
            <wp:docPr id="1285"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80"/>
                    <a:srcRect/>
                    <a:stretch>
                      <a:fillRect/>
                    </a:stretch>
                  </pic:blipFill>
                  <pic:spPr>
                    <a:xfrm>
                      <a:off x="0" y="0"/>
                      <a:ext cx="6122035" cy="2520315"/>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84" w:name="_heading=h.cmhvrnew64do" w:colFirst="0" w:colLast="0"/>
      <w:bookmarkEnd w:id="5384"/>
      <w:r>
        <w:rPr>
          <w:b/>
          <w:bCs/>
          <w:noProof/>
          <w:color w:val="000000"/>
          <w:sz w:val="20"/>
          <w:szCs w:val="20"/>
        </w:rPr>
        <w:lastRenderedPageBreak/>
        <w:drawing>
          <wp:inline distT="0" distB="0" distL="114300" distR="114300">
            <wp:extent cx="6122035" cy="3416300"/>
            <wp:effectExtent l="0" t="0" r="0" b="0"/>
            <wp:docPr id="1286"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81"/>
                    <a:srcRect/>
                    <a:stretch>
                      <a:fillRect/>
                    </a:stretch>
                  </pic:blipFill>
                  <pic:spPr>
                    <a:xfrm>
                      <a:off x="0" y="0"/>
                      <a:ext cx="6122035" cy="3416300"/>
                    </a:xfrm>
                    <a:prstGeom prst="rect">
                      <a:avLst/>
                    </a:prstGeom>
                    <a:ln/>
                  </pic:spPr>
                </pic:pic>
              </a:graphicData>
            </a:graphic>
          </wp:inline>
        </w:drawing>
      </w:r>
    </w:p>
    <w:p w:rsidR="00076113" w:rsidRDefault="00076113">
      <w:pPr>
        <w:pBdr>
          <w:top w:val="nil"/>
          <w:left w:val="nil"/>
          <w:bottom w:val="nil"/>
          <w:right w:val="nil"/>
          <w:between w:val="nil"/>
        </w:pBdr>
        <w:spacing w:after="160" w:line="259" w:lineRule="auto"/>
        <w:ind w:firstLine="600"/>
        <w:jc w:val="center"/>
        <w:rPr>
          <w:color w:val="000000"/>
          <w:sz w:val="20"/>
          <w:szCs w:val="20"/>
        </w:rPr>
      </w:pP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85" w:name="_heading=h.rc5qsz7eg192" w:colFirst="0" w:colLast="0"/>
      <w:bookmarkEnd w:id="5385"/>
      <w:r>
        <w:rPr>
          <w:b/>
          <w:bCs/>
          <w:noProof/>
          <w:color w:val="000000"/>
          <w:sz w:val="20"/>
          <w:szCs w:val="20"/>
        </w:rPr>
        <w:drawing>
          <wp:inline distT="0" distB="0" distL="114300" distR="114300">
            <wp:extent cx="6120130" cy="3282315"/>
            <wp:effectExtent l="0" t="0" r="0" b="0"/>
            <wp:docPr id="1287"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82"/>
                    <a:srcRect/>
                    <a:stretch>
                      <a:fillRect/>
                    </a:stretch>
                  </pic:blipFill>
                  <pic:spPr>
                    <a:xfrm>
                      <a:off x="0" y="0"/>
                      <a:ext cx="6120130" cy="3282315"/>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86" w:name="_heading=h.dhw35upwmjwy" w:colFirst="0" w:colLast="0"/>
      <w:bookmarkEnd w:id="5386"/>
      <w:r>
        <w:rPr>
          <w:b/>
          <w:bCs/>
          <w:noProof/>
          <w:color w:val="000000"/>
          <w:sz w:val="20"/>
          <w:szCs w:val="20"/>
        </w:rPr>
        <w:lastRenderedPageBreak/>
        <w:drawing>
          <wp:inline distT="0" distB="0" distL="114300" distR="114300">
            <wp:extent cx="6124575" cy="3005455"/>
            <wp:effectExtent l="0" t="0" r="0" b="0"/>
            <wp:docPr id="1288"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283"/>
                    <a:srcRect/>
                    <a:stretch>
                      <a:fillRect/>
                    </a:stretch>
                  </pic:blipFill>
                  <pic:spPr>
                    <a:xfrm>
                      <a:off x="0" y="0"/>
                      <a:ext cx="6124575" cy="3005455"/>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87" w:name="_heading=h.1cb4xuu58a3n" w:colFirst="0" w:colLast="0"/>
      <w:bookmarkEnd w:id="5387"/>
      <w:r>
        <w:rPr>
          <w:b/>
          <w:bCs/>
          <w:noProof/>
          <w:color w:val="000000"/>
          <w:sz w:val="20"/>
          <w:szCs w:val="20"/>
        </w:rPr>
        <w:drawing>
          <wp:inline distT="0" distB="0" distL="114300" distR="114300">
            <wp:extent cx="6120765" cy="3039745"/>
            <wp:effectExtent l="0" t="0" r="0" b="0"/>
            <wp:docPr id="127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84"/>
                    <a:srcRect/>
                    <a:stretch>
                      <a:fillRect/>
                    </a:stretch>
                  </pic:blipFill>
                  <pic:spPr>
                    <a:xfrm>
                      <a:off x="0" y="0"/>
                      <a:ext cx="6120765" cy="3039745"/>
                    </a:xfrm>
                    <a:prstGeom prst="rect">
                      <a:avLst/>
                    </a:prstGeom>
                    <a:ln/>
                  </pic:spPr>
                </pic:pic>
              </a:graphicData>
            </a:graphic>
          </wp:inline>
        </w:drawing>
      </w:r>
    </w:p>
    <w:p w:rsidR="00076113" w:rsidRDefault="0035318D">
      <w:pPr>
        <w:pBdr>
          <w:top w:val="nil"/>
          <w:left w:val="nil"/>
          <w:bottom w:val="nil"/>
          <w:right w:val="nil"/>
          <w:between w:val="nil"/>
        </w:pBdr>
        <w:spacing w:after="160" w:line="259" w:lineRule="auto"/>
        <w:ind w:firstLine="0"/>
        <w:jc w:val="center"/>
        <w:rPr>
          <w:color w:val="000000"/>
          <w:sz w:val="20"/>
          <w:szCs w:val="20"/>
        </w:rPr>
      </w:pPr>
      <w:bookmarkStart w:id="5388" w:name="_heading=h.p5s5pklwv0f0" w:colFirst="0" w:colLast="0"/>
      <w:bookmarkEnd w:id="5388"/>
      <w:r>
        <w:rPr>
          <w:b/>
          <w:bCs/>
          <w:noProof/>
          <w:color w:val="000000"/>
          <w:sz w:val="20"/>
          <w:szCs w:val="20"/>
        </w:rPr>
        <w:lastRenderedPageBreak/>
        <w:drawing>
          <wp:inline distT="0" distB="0" distL="114300" distR="114300">
            <wp:extent cx="6122670" cy="3030220"/>
            <wp:effectExtent l="0" t="0" r="0" b="0"/>
            <wp:docPr id="127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85"/>
                    <a:srcRect/>
                    <a:stretch>
                      <a:fillRect/>
                    </a:stretch>
                  </pic:blipFill>
                  <pic:spPr>
                    <a:xfrm>
                      <a:off x="0" y="0"/>
                      <a:ext cx="6122670" cy="3030220"/>
                    </a:xfrm>
                    <a:prstGeom prst="rect">
                      <a:avLst/>
                    </a:prstGeom>
                    <a:ln/>
                  </pic:spPr>
                </pic:pic>
              </a:graphicData>
            </a:graphic>
          </wp:inline>
        </w:drawing>
      </w:r>
    </w:p>
    <w:p w:rsidR="00076113" w:rsidRDefault="00076113">
      <w:pPr>
        <w:pBdr>
          <w:top w:val="nil"/>
          <w:left w:val="nil"/>
          <w:bottom w:val="nil"/>
          <w:right w:val="nil"/>
          <w:between w:val="nil"/>
        </w:pBdr>
        <w:spacing w:after="160" w:line="259" w:lineRule="auto"/>
        <w:ind w:firstLine="600"/>
        <w:jc w:val="center"/>
        <w:rPr>
          <w:color w:val="000000"/>
          <w:sz w:val="20"/>
          <w:szCs w:val="20"/>
        </w:rPr>
        <w:sectPr w:rsidR="00076113">
          <w:pgSz w:w="11910" w:h="16840"/>
          <w:pgMar w:top="1134" w:right="567" w:bottom="1134" w:left="1418" w:header="709" w:footer="709" w:gutter="0"/>
          <w:cols w:space="720"/>
        </w:sectPr>
      </w:pPr>
    </w:p>
    <w:p w:rsidR="00076113" w:rsidRDefault="00076113">
      <w:pPr>
        <w:ind w:firstLine="660"/>
        <w:rPr>
          <w:color w:val="000000"/>
        </w:rPr>
      </w:pPr>
    </w:p>
    <w:sectPr w:rsidR="00076113">
      <w:pgSz w:w="16840" w:h="11910" w:orient="landscape"/>
      <w:pgMar w:top="1134" w:right="567" w:bottom="1134" w:left="1418"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423D6" w:rsidRDefault="00D423D6">
      <w:r>
        <w:separator/>
      </w:r>
    </w:p>
  </w:endnote>
  <w:endnote w:type="continuationSeparator" w:id="0">
    <w:p w:rsidR="00D423D6" w:rsidRDefault="00D423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embedRegular r:id="rId1" w:fontKey="{458E2296-9922-4D40-874D-FCDEE4C604EE}"/>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2" w:fontKey="{2C080CE6-EF0B-42E2-BD9A-D4AE5EA17A8F}"/>
    <w:embedBold r:id="rId3" w:fontKey="{326FCB5E-CEEA-46BE-BF26-8D6E4D25B153}"/>
    <w:embedItalic r:id="rId4" w:fontKey="{3BC77E30-001E-4842-A8BA-0D43AB836162}"/>
  </w:font>
  <w:font w:name="Calibri Light">
    <w:panose1 w:val="020F0302020204030204"/>
    <w:charset w:val="CC"/>
    <w:family w:val="swiss"/>
    <w:pitch w:val="variable"/>
    <w:sig w:usb0="E4002EFF" w:usb1="C000247B" w:usb2="00000009" w:usb3="00000000" w:csb0="000001FF" w:csb1="00000000"/>
    <w:embedRegular r:id="rId5" w:fontKey="{2429BE2A-6B37-4041-830A-EB085E98173B}"/>
    <w:embedItalic r:id="rId6" w:fontKey="{185D91ED-0259-4498-8155-D99673C193B9}"/>
  </w:font>
  <w:font w:name="Segoe UI">
    <w:panose1 w:val="020B0502040204020203"/>
    <w:charset w:val="CC"/>
    <w:family w:val="swiss"/>
    <w:pitch w:val="variable"/>
    <w:sig w:usb0="E4002EFF" w:usb1="C000E47F" w:usb2="00000009" w:usb3="00000000" w:csb0="000001FF" w:csb1="00000000"/>
    <w:embedRegular r:id="rId7" w:fontKey="{0408863F-F580-410F-9181-F9F5F02C94C5}"/>
  </w:font>
  <w:font w:name="Roboto">
    <w:charset w:val="00"/>
    <w:family w:val="auto"/>
    <w:pitch w:val="default"/>
    <w:embedRegular r:id="rId8" w:fontKey="{45E12F35-B857-49D1-A2C5-76A74776E41D}"/>
  </w:font>
  <w:font w:name="Georgia">
    <w:panose1 w:val="02040502050405020303"/>
    <w:charset w:val="CC"/>
    <w:family w:val="roman"/>
    <w:pitch w:val="variable"/>
    <w:sig w:usb0="00000287" w:usb1="00000000" w:usb2="00000000" w:usb3="00000000" w:csb0="0000009F" w:csb1="00000000"/>
    <w:embedRegular r:id="rId9" w:fontKey="{ADDAE90A-B233-493D-BD77-8F608C1FAA69}"/>
    <w:embedItalic r:id="rId10" w:fontKey="{EBCD7577-2EDE-4E8E-B9EE-701867AF1DD6}"/>
  </w:font>
  <w:font w:name="Cambria">
    <w:panose1 w:val="02040503050406030204"/>
    <w:charset w:val="CC"/>
    <w:family w:val="roman"/>
    <w:pitch w:val="variable"/>
    <w:sig w:usb0="E00006FF" w:usb1="420024FF" w:usb2="02000000" w:usb3="00000000" w:csb0="0000019F" w:csb1="00000000"/>
    <w:embedRegular r:id="rId11" w:fontKey="{AD1405BB-8F02-46A8-8414-95189D873CE5}"/>
    <w:embedBold r:id="rId12" w:fontKey="{7CD746E4-3C7E-4E24-85A2-8F397DB98A1F}"/>
  </w:font>
  <w:font w:name="Verdana">
    <w:panose1 w:val="020B0604030504040204"/>
    <w:charset w:val="CC"/>
    <w:family w:val="swiss"/>
    <w:pitch w:val="variable"/>
    <w:sig w:usb0="A00006FF" w:usb1="4000205B" w:usb2="00000010" w:usb3="00000000" w:csb0="0000019F" w:csb1="00000000"/>
    <w:embedRegular r:id="rId13" w:fontKey="{76B93A70-DCAC-41FB-BCB8-E43CA01AF4C4}"/>
  </w:font>
  <w:font w:name="Mulish ExtraBold">
    <w:panose1 w:val="00000900000000000000"/>
    <w:charset w:val="CC"/>
    <w:family w:val="auto"/>
    <w:pitch w:val="variable"/>
    <w:sig w:usb0="A00002FF" w:usb1="5000204B" w:usb2="00000000" w:usb3="00000000" w:csb0="00000197" w:csb1="00000000"/>
    <w:embedRegular r:id="rId14" w:fontKey="{91B70C8B-1BFF-4FF0-8C67-B63114184BD4}"/>
    <w:embedBold r:id="rId15" w:fontKey="{D356AC44-B5A7-436C-9F9D-90A1F3D34A03}"/>
  </w:font>
  <w:font w:name="Helvetica Neue">
    <w:charset w:val="00"/>
    <w:family w:val="auto"/>
    <w:pitch w:val="default"/>
    <w:embedRegular r:id="rId16" w:fontKey="{A7299A1D-768F-442D-8F67-4EA5FAC4A826}"/>
    <w:embedItalic r:id="rId17" w:fontKey="{162743CF-2CFE-4702-9656-AB6B1F88FBF5}"/>
  </w:font>
  <w:font w:name="PF Square Sans Pro">
    <w:altName w:val="Calibri"/>
    <w:charset w:val="00"/>
    <w:family w:val="auto"/>
    <w:pitch w:val="default"/>
  </w:font>
  <w:font w:name="e-Ukraine">
    <w:altName w:val="Calibri"/>
    <w:charset w:val="00"/>
    <w:family w:val="auto"/>
    <w:pitch w:val="default"/>
  </w:font>
  <w:font w:name="Century">
    <w:panose1 w:val="02040604050505020304"/>
    <w:charset w:val="CC"/>
    <w:family w:val="roman"/>
    <w:pitch w:val="variable"/>
    <w:sig w:usb0="00000287" w:usb1="00000000" w:usb2="00000000" w:usb3="00000000" w:csb0="0000009F" w:csb1="00000000"/>
    <w:embedRegular r:id="rId18" w:fontKey="{8520F0A2-EF52-47A6-B18B-0E52243DCD81}"/>
    <w:embedBoldItalic r:id="rId19" w:fontKey="{6DF16CBF-4ABC-4120-85E9-0E44AA196F5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471D" w:rsidRDefault="0024471D">
    <w:pPr>
      <w:pBdr>
        <w:top w:val="nil"/>
        <w:left w:val="nil"/>
        <w:bottom w:val="nil"/>
        <w:right w:val="nil"/>
        <w:between w:val="nil"/>
      </w:pBdr>
      <w:ind w:firstLine="6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471D" w:rsidRDefault="0024471D">
    <w:pPr>
      <w:pBdr>
        <w:top w:val="nil"/>
        <w:left w:val="nil"/>
        <w:bottom w:val="nil"/>
        <w:right w:val="nil"/>
        <w:between w:val="nil"/>
      </w:pBdr>
      <w:ind w:firstLine="660"/>
      <w:jc w:val="right"/>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rsidR="0024471D" w:rsidRDefault="0024471D">
    <w:pPr>
      <w:widowControl w:val="0"/>
      <w:pBdr>
        <w:top w:val="nil"/>
        <w:left w:val="nil"/>
        <w:bottom w:val="nil"/>
        <w:right w:val="nil"/>
        <w:between w:val="nil"/>
      </w:pBdr>
      <w:spacing w:line="14" w:lineRule="auto"/>
      <w:ind w:left="-2" w:firstLine="60"/>
      <w:rPr>
        <w:color w:val="000000"/>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471D" w:rsidRDefault="0024471D">
    <w:pPr>
      <w:pBdr>
        <w:top w:val="nil"/>
        <w:left w:val="nil"/>
        <w:bottom w:val="nil"/>
        <w:right w:val="nil"/>
        <w:between w:val="nil"/>
      </w:pBdr>
      <w:ind w:firstLine="660"/>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471D" w:rsidRDefault="0024471D">
    <w:pPr>
      <w:widowControl w:val="0"/>
      <w:pBdr>
        <w:top w:val="nil"/>
        <w:left w:val="nil"/>
        <w:bottom w:val="nil"/>
        <w:right w:val="nil"/>
        <w:between w:val="nil"/>
      </w:pBdr>
      <w:spacing w:line="14" w:lineRule="auto"/>
      <w:ind w:left="-2" w:firstLine="60"/>
      <w:rPr>
        <w:color w:val="000000"/>
        <w:sz w:val="2"/>
        <w:szCs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471D" w:rsidRDefault="0024471D">
    <w:pPr>
      <w:pBdr>
        <w:top w:val="nil"/>
        <w:left w:val="nil"/>
        <w:bottom w:val="nil"/>
        <w:right w:val="nil"/>
        <w:between w:val="nil"/>
      </w:pBdr>
      <w:ind w:firstLine="660"/>
      <w:jc w:val="right"/>
      <w:rPr>
        <w:color w:val="000000"/>
      </w:rPr>
    </w:pPr>
    <w:r>
      <w:rPr>
        <w:color w:val="000000"/>
      </w:rPr>
      <w:fldChar w:fldCharType="begin"/>
    </w:r>
    <w:r>
      <w:rPr>
        <w:color w:val="000000"/>
      </w:rPr>
      <w:instrText>PAGE</w:instrText>
    </w:r>
    <w:r>
      <w:rPr>
        <w:color w:val="000000"/>
      </w:rPr>
      <w:fldChar w:fldCharType="separate"/>
    </w:r>
    <w:r>
      <w:rPr>
        <w:noProof/>
        <w:color w:val="000000"/>
      </w:rPr>
      <w:t>21</w:t>
    </w:r>
    <w:r>
      <w:rPr>
        <w:color w:val="000000"/>
      </w:rPr>
      <w:fldChar w:fldCharType="end"/>
    </w:r>
  </w:p>
  <w:p w:rsidR="0024471D" w:rsidRDefault="0024471D">
    <w:pPr>
      <w:widowControl w:val="0"/>
      <w:pBdr>
        <w:top w:val="nil"/>
        <w:left w:val="nil"/>
        <w:bottom w:val="nil"/>
        <w:right w:val="nil"/>
        <w:between w:val="nil"/>
      </w:pBdr>
      <w:spacing w:line="14" w:lineRule="auto"/>
      <w:ind w:left="-2" w:firstLine="60"/>
      <w:rPr>
        <w:color w:val="000000"/>
        <w:sz w:val="2"/>
        <w:szCs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471D" w:rsidRDefault="0024471D">
    <w:pPr>
      <w:pBdr>
        <w:top w:val="nil"/>
        <w:left w:val="nil"/>
        <w:bottom w:val="nil"/>
        <w:right w:val="nil"/>
        <w:between w:val="nil"/>
      </w:pBdr>
      <w:ind w:firstLine="660"/>
      <w:jc w:val="right"/>
      <w:rPr>
        <w:color w:val="000000"/>
      </w:rPr>
    </w:pPr>
    <w:r>
      <w:rPr>
        <w:color w:val="000000"/>
      </w:rPr>
      <w:fldChar w:fldCharType="begin"/>
    </w:r>
    <w:r>
      <w:rPr>
        <w:color w:val="000000"/>
      </w:rPr>
      <w:instrText>PAGE</w:instrText>
    </w:r>
    <w:r>
      <w:rPr>
        <w:color w:val="000000"/>
      </w:rPr>
      <w:fldChar w:fldCharType="separate"/>
    </w:r>
    <w:r>
      <w:rPr>
        <w:noProof/>
        <w:color w:val="000000"/>
      </w:rPr>
      <w:t>66</w:t>
    </w:r>
    <w:r>
      <w:rPr>
        <w:color w:val="000000"/>
      </w:rPr>
      <w:fldChar w:fldCharType="end"/>
    </w:r>
  </w:p>
  <w:p w:rsidR="0024471D" w:rsidRDefault="0024471D">
    <w:pPr>
      <w:widowControl w:val="0"/>
      <w:pBdr>
        <w:top w:val="nil"/>
        <w:left w:val="nil"/>
        <w:bottom w:val="nil"/>
        <w:right w:val="nil"/>
        <w:between w:val="nil"/>
      </w:pBdr>
      <w:spacing w:line="14" w:lineRule="auto"/>
      <w:ind w:left="-2" w:firstLine="60"/>
      <w:rPr>
        <w:color w:val="000000"/>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423D6" w:rsidRDefault="00D423D6">
      <w:r>
        <w:separator/>
      </w:r>
    </w:p>
  </w:footnote>
  <w:footnote w:type="continuationSeparator" w:id="0">
    <w:p w:rsidR="00D423D6" w:rsidRDefault="00D423D6">
      <w:r>
        <w:continuationSeparator/>
      </w:r>
    </w:p>
  </w:footnote>
  <w:footnote w:id="1">
    <w:p w:rsidR="0024471D" w:rsidRDefault="0024471D">
      <w:pPr>
        <w:pBdr>
          <w:top w:val="nil"/>
          <w:left w:val="nil"/>
          <w:bottom w:val="nil"/>
          <w:right w:val="nil"/>
          <w:between w:val="nil"/>
        </w:pBdr>
        <w:ind w:firstLine="660"/>
        <w:rPr>
          <w:rFonts w:ascii="Calibri" w:eastAsia="Calibri" w:hAnsi="Calibri" w:cs="Calibri"/>
          <w:color w:val="0563C1"/>
          <w:u w:val="single"/>
        </w:rPr>
      </w:pPr>
      <w:r>
        <w:rPr>
          <w:vertAlign w:val="superscript"/>
        </w:rPr>
        <w:footnoteRef/>
      </w:r>
      <w:r>
        <w:rPr>
          <w:color w:val="000000"/>
        </w:rPr>
        <w:t xml:space="preserve"> </w:t>
      </w:r>
      <w:hyperlink r:id="rId1">
        <w:r>
          <w:rPr>
            <w:rFonts w:ascii="Calibri" w:eastAsia="Calibri" w:hAnsi="Calibri" w:cs="Calibri"/>
            <w:color w:val="0563C1"/>
            <w:u w:val="single"/>
          </w:rPr>
          <w:t xml:space="preserve">https://old.loda.gov.ua/derzhavnyy_reyestr_nerukhomykh_pam_yatok </w:t>
        </w:r>
      </w:hyperlink>
    </w:p>
    <w:p w:rsidR="0024471D" w:rsidRDefault="0024471D">
      <w:pPr>
        <w:pBdr>
          <w:top w:val="nil"/>
          <w:left w:val="nil"/>
          <w:bottom w:val="nil"/>
          <w:right w:val="nil"/>
          <w:between w:val="nil"/>
        </w:pBdr>
        <w:ind w:firstLine="600"/>
        <w:rPr>
          <w:rFonts w:ascii="Calibri" w:eastAsia="Calibri" w:hAnsi="Calibri" w:cs="Calibri"/>
          <w:color w:val="000000"/>
          <w:sz w:val="20"/>
          <w:szCs w:val="20"/>
        </w:rPr>
      </w:pPr>
    </w:p>
  </w:footnote>
  <w:footnote w:id="2">
    <w:p w:rsidR="0024471D" w:rsidRDefault="0024471D">
      <w:pPr>
        <w:pBdr>
          <w:top w:val="nil"/>
          <w:left w:val="nil"/>
          <w:bottom w:val="nil"/>
          <w:right w:val="nil"/>
          <w:between w:val="nil"/>
        </w:pBdr>
        <w:ind w:firstLine="660"/>
        <w:rPr>
          <w:rFonts w:ascii="Calibri" w:eastAsia="Calibri" w:hAnsi="Calibri" w:cs="Calibri"/>
          <w:color w:val="0563C1"/>
          <w:u w:val="single"/>
        </w:rPr>
      </w:pPr>
      <w:r>
        <w:rPr>
          <w:vertAlign w:val="superscript"/>
        </w:rPr>
        <w:footnoteRef/>
      </w:r>
      <w:r>
        <w:t xml:space="preserve"> </w:t>
      </w:r>
      <w:hyperlink r:id="rId2">
        <w:r>
          <w:rPr>
            <w:rFonts w:ascii="Calibri" w:eastAsia="Calibri" w:hAnsi="Calibri" w:cs="Calibri"/>
            <w:color w:val="0000FF"/>
            <w:u w:val="single"/>
          </w:rPr>
          <w:t xml:space="preserve">https://old.loda.gov.ua/derzhavnyy_reyestr_nerukhomykh_pam_yatok </w:t>
        </w:r>
      </w:hyperlink>
    </w:p>
    <w:p w:rsidR="0024471D" w:rsidRDefault="0024471D">
      <w:pPr>
        <w:pBdr>
          <w:top w:val="nil"/>
          <w:left w:val="nil"/>
          <w:bottom w:val="nil"/>
          <w:right w:val="nil"/>
          <w:between w:val="nil"/>
        </w:pBdr>
        <w:ind w:firstLine="600"/>
        <w:rPr>
          <w:rFonts w:ascii="Calibri" w:eastAsia="Calibri" w:hAnsi="Calibri" w:cs="Calibri"/>
          <w:color w:val="000000"/>
          <w:sz w:val="20"/>
          <w:szCs w:val="20"/>
        </w:rPr>
      </w:pPr>
    </w:p>
  </w:footnote>
  <w:footnote w:id="3">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r>
        <w:rPr>
          <w:color w:val="333333"/>
          <w:sz w:val="20"/>
          <w:szCs w:val="20"/>
          <w:highlight w:val="white"/>
        </w:rPr>
        <w:t>Львівська міська рада: https://city-adm.lviv.ua/lmr/lviv-agglomeration</w:t>
      </w:r>
    </w:p>
  </w:footnote>
  <w:footnote w:id="4">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https://www.ukrstat.gov.ua/</w:t>
      </w:r>
    </w:p>
  </w:footnote>
  <w:footnote w:id="5">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https://edata.e-health.gov.ua/e-data/dashboard/declar-stats</w:t>
      </w:r>
    </w:p>
  </w:footnote>
  <w:footnote w:id="6">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w:t>
      </w:r>
    </w:p>
  </w:footnote>
  <w:footnote w:id="7">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w:t>
      </w:r>
    </w:p>
  </w:footnote>
  <w:footnote w:id="8">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w:t>
      </w:r>
    </w:p>
  </w:footnote>
  <w:footnote w:id="9">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w:t>
      </w:r>
    </w:p>
  </w:footnote>
  <w:footnote w:id="10">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https://stat.loda.gov.ua/ </w:t>
      </w:r>
    </w:p>
    <w:p w:rsidR="0024471D" w:rsidRDefault="0024471D">
      <w:pPr>
        <w:pBdr>
          <w:top w:val="nil"/>
          <w:left w:val="nil"/>
          <w:bottom w:val="nil"/>
          <w:right w:val="nil"/>
          <w:between w:val="nil"/>
        </w:pBdr>
        <w:ind w:firstLine="600"/>
        <w:rPr>
          <w:rFonts w:ascii="Calibri" w:eastAsia="Calibri" w:hAnsi="Calibri" w:cs="Calibri"/>
          <w:color w:val="000000"/>
          <w:sz w:val="20"/>
          <w:szCs w:val="20"/>
        </w:rPr>
      </w:pPr>
    </w:p>
  </w:footnote>
  <w:footnote w:id="11">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w:t>
      </w:r>
    </w:p>
  </w:footnote>
  <w:footnote w:id="12">
    <w:p w:rsidR="0024471D" w:rsidRDefault="0024471D">
      <w:pPr>
        <w:pBdr>
          <w:top w:val="nil"/>
          <w:left w:val="nil"/>
          <w:bottom w:val="nil"/>
          <w:right w:val="nil"/>
          <w:between w:val="nil"/>
        </w:pBdr>
        <w:shd w:val="clear" w:color="auto" w:fill="FFFFFF"/>
        <w:spacing w:after="150"/>
        <w:ind w:left="-2" w:firstLine="708"/>
        <w:rPr>
          <w:rFonts w:ascii="Calibri" w:eastAsia="Calibri" w:hAnsi="Calibri" w:cs="Calibri"/>
          <w:color w:val="000000"/>
          <w:sz w:val="20"/>
          <w:szCs w:val="20"/>
        </w:rPr>
      </w:pPr>
      <w:r>
        <w:rPr>
          <w:vertAlign w:val="superscript"/>
        </w:rPr>
        <w:footnoteRef/>
      </w:r>
      <w:r>
        <w:t xml:space="preserve"> </w:t>
      </w:r>
      <w:r>
        <w:rPr>
          <w:rFonts w:ascii="Calibri" w:eastAsia="Calibri" w:hAnsi="Calibri" w:cs="Calibri"/>
          <w:color w:val="000000"/>
          <w:sz w:val="20"/>
          <w:szCs w:val="20"/>
        </w:rPr>
        <w:t>https://superagronom.com/karty/karta-gruntiv-ukrainy#x</w:t>
      </w:r>
    </w:p>
    <w:p w:rsidR="0024471D" w:rsidRDefault="0024471D">
      <w:pPr>
        <w:pBdr>
          <w:top w:val="nil"/>
          <w:left w:val="nil"/>
          <w:bottom w:val="nil"/>
          <w:right w:val="nil"/>
          <w:between w:val="nil"/>
        </w:pBdr>
        <w:ind w:firstLine="600"/>
        <w:rPr>
          <w:rFonts w:ascii="Calibri" w:eastAsia="Calibri" w:hAnsi="Calibri" w:cs="Calibri"/>
          <w:color w:val="000000"/>
          <w:sz w:val="20"/>
          <w:szCs w:val="20"/>
        </w:rPr>
      </w:pPr>
    </w:p>
  </w:footnote>
  <w:footnote w:id="13">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t xml:space="preserve"> </w:t>
      </w:r>
      <w:r>
        <w:rPr>
          <w:rFonts w:ascii="Calibri" w:eastAsia="Calibri" w:hAnsi="Calibri" w:cs="Calibri"/>
          <w:color w:val="000000"/>
          <w:sz w:val="20"/>
          <w:szCs w:val="20"/>
        </w:rPr>
        <w:t>Державне агентство водних ресурсів України https://davr.gov.ua/</w:t>
      </w:r>
    </w:p>
    <w:p w:rsidR="0024471D" w:rsidRDefault="0024471D">
      <w:pPr>
        <w:pBdr>
          <w:top w:val="nil"/>
          <w:left w:val="nil"/>
          <w:bottom w:val="nil"/>
          <w:right w:val="nil"/>
          <w:between w:val="nil"/>
        </w:pBdr>
        <w:ind w:firstLine="600"/>
        <w:rPr>
          <w:rFonts w:ascii="Calibri" w:eastAsia="Calibri" w:hAnsi="Calibri" w:cs="Calibri"/>
          <w:color w:val="000000"/>
          <w:sz w:val="20"/>
          <w:szCs w:val="20"/>
        </w:rPr>
      </w:pPr>
    </w:p>
  </w:footnote>
  <w:footnote w:id="14">
    <w:p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hyperlink r:id="rId3">
        <w:r>
          <w:rPr>
            <w:rFonts w:ascii="Calibri" w:eastAsia="Calibri" w:hAnsi="Calibri" w:cs="Calibri"/>
            <w:color w:val="0000FF"/>
            <w:sz w:val="20"/>
            <w:szCs w:val="20"/>
            <w:u w:val="single"/>
          </w:rPr>
          <w:t>https://emerald.eea.europa.eu/?query=Adopted%20sites,SITECODE,UA0000252</w:t>
        </w:r>
      </w:hyperlink>
    </w:p>
  </w:footnote>
  <w:footnote w:id="15">
    <w:p w:rsidR="0024471D" w:rsidRDefault="0024471D">
      <w:pPr>
        <w:pBdr>
          <w:top w:val="nil"/>
          <w:left w:val="nil"/>
          <w:bottom w:val="nil"/>
          <w:right w:val="nil"/>
          <w:between w:val="nil"/>
        </w:pBdr>
        <w:ind w:firstLine="660"/>
        <w:rPr>
          <w:rFonts w:ascii="Calibri" w:eastAsia="Calibri" w:hAnsi="Calibri" w:cs="Calibri"/>
          <w:color w:val="000000"/>
        </w:rPr>
      </w:pPr>
      <w:r>
        <w:rPr>
          <w:vertAlign w:val="superscript"/>
        </w:rPr>
        <w:footnoteRef/>
      </w:r>
      <w:r>
        <w:rPr>
          <w:vertAlign w:val="superscript"/>
        </w:rPr>
        <w:t>15</w:t>
      </w:r>
      <w:r>
        <w:rPr>
          <w:color w:val="000000"/>
        </w:rPr>
        <w:t xml:space="preserve"> </w:t>
      </w:r>
      <w:r>
        <w:rPr>
          <w:color w:val="000000"/>
          <w:sz w:val="18"/>
          <w:szCs w:val="18"/>
          <w:highlight w:val="white"/>
        </w:rPr>
        <w:t>(https://my.eco.gov.ua/registry?keyId=177&amp;page=29&amp;rowsPerPage=10)</w:t>
      </w:r>
    </w:p>
    <w:p w:rsidR="0024471D" w:rsidRDefault="0024471D">
      <w:pPr>
        <w:pBdr>
          <w:top w:val="nil"/>
          <w:left w:val="nil"/>
          <w:bottom w:val="nil"/>
          <w:right w:val="nil"/>
          <w:between w:val="nil"/>
        </w:pBdr>
        <w:ind w:firstLine="600"/>
        <w:rPr>
          <w:rFonts w:ascii="Calibri" w:eastAsia="Calibri" w:hAnsi="Calibri" w:cs="Calibri"/>
          <w:color w:val="000000"/>
          <w:sz w:val="20"/>
          <w:szCs w:val="20"/>
        </w:rPr>
      </w:pPr>
    </w:p>
  </w:footnote>
  <w:footnote w:id="16">
    <w:p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https://ziko.com.ua/analysis-map/</w:t>
      </w:r>
    </w:p>
  </w:footnote>
  <w:footnote w:id="17">
    <w:p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Екологічгний паспорт Львівської області 2023 р</w:t>
      </w:r>
    </w:p>
  </w:footnote>
  <w:footnote w:id="18">
    <w:p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За даними ОМС</w:t>
      </w:r>
    </w:p>
  </w:footnote>
  <w:footnote w:id="19">
    <w:p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За даними ОМС</w:t>
      </w:r>
    </w:p>
  </w:footnote>
  <w:footnote w:id="20">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За інформацією ОМС</w:t>
      </w:r>
    </w:p>
  </w:footnote>
  <w:footnote w:id="21">
    <w:p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Інформація Податкової служби </w:t>
      </w:r>
      <w:r>
        <w:rPr>
          <w:rFonts w:ascii="Calibri" w:eastAsia="Calibri" w:hAnsi="Calibri" w:cs="Calibri"/>
          <w:sz w:val="20"/>
          <w:szCs w:val="20"/>
        </w:rPr>
        <w:t>Львівської</w:t>
      </w:r>
      <w:r>
        <w:rPr>
          <w:rFonts w:ascii="Calibri" w:eastAsia="Calibri" w:hAnsi="Calibri" w:cs="Calibri"/>
          <w:color w:val="000000"/>
          <w:sz w:val="20"/>
          <w:szCs w:val="20"/>
        </w:rPr>
        <w:t xml:space="preserve"> області станом на грудень 2023 року по застрахованих особах, </w:t>
      </w:r>
      <w:r>
        <w:rPr>
          <w:rFonts w:ascii="Calibri" w:eastAsia="Calibri" w:hAnsi="Calibri" w:cs="Calibri"/>
          <w:sz w:val="20"/>
          <w:szCs w:val="20"/>
        </w:rPr>
        <w:t>2959 що</w:t>
      </w:r>
      <w:r>
        <w:rPr>
          <w:rFonts w:ascii="Calibri" w:eastAsia="Calibri" w:hAnsi="Calibri" w:cs="Calibri"/>
          <w:color w:val="000000"/>
          <w:sz w:val="20"/>
          <w:szCs w:val="20"/>
        </w:rPr>
        <w:t xml:space="preserve"> мають трудову книжку та працювали повний місяць</w:t>
      </w:r>
    </w:p>
  </w:footnote>
  <w:footnote w:id="22">
    <w:p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Не враховані такі </w:t>
      </w:r>
      <w:r>
        <w:rPr>
          <w:rFonts w:ascii="Calibri" w:eastAsia="Calibri" w:hAnsi="Calibri" w:cs="Calibri"/>
          <w:sz w:val="20"/>
          <w:szCs w:val="20"/>
        </w:rPr>
        <w:t>великі</w:t>
      </w:r>
      <w:r>
        <w:rPr>
          <w:rFonts w:ascii="Calibri" w:eastAsia="Calibri" w:hAnsi="Calibri" w:cs="Calibri"/>
          <w:color w:val="000000"/>
          <w:sz w:val="20"/>
          <w:szCs w:val="20"/>
        </w:rPr>
        <w:t xml:space="preserve"> підприємства громади як «Електроконтакт Україна-Броди», ТзОВ "Хйорт Кнудсен Україна", так як во</w:t>
      </w:r>
      <w:r>
        <w:rPr>
          <w:rFonts w:ascii="Calibri" w:eastAsia="Calibri" w:hAnsi="Calibri" w:cs="Calibri"/>
          <w:sz w:val="20"/>
          <w:szCs w:val="20"/>
        </w:rPr>
        <w:t>y</w:t>
      </w:r>
      <w:r>
        <w:rPr>
          <w:rFonts w:ascii="Calibri" w:eastAsia="Calibri" w:hAnsi="Calibri" w:cs="Calibri"/>
          <w:color w:val="000000"/>
          <w:sz w:val="20"/>
          <w:szCs w:val="20"/>
        </w:rPr>
        <w:t>и є філіями та сплачують ЄСВ за місцем реєстрації основного підприємства</w:t>
      </w:r>
    </w:p>
  </w:footnote>
  <w:footnote w:id="23">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За даними ОМС</w:t>
      </w:r>
    </w:p>
  </w:footnote>
  <w:footnote w:id="24">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https://osvita.ua/school/rating/93079/</w:t>
      </w:r>
    </w:p>
  </w:footnote>
  <w:footnote w:id="25">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https://stat.loda.gov.ua/category/osvita/</w:t>
      </w:r>
    </w:p>
  </w:footnote>
  <w:footnote w:id="26">
    <w:p w:rsidR="0024471D" w:rsidRDefault="0024471D">
      <w:pPr>
        <w:pBdr>
          <w:top w:val="nil"/>
          <w:left w:val="nil"/>
          <w:bottom w:val="nil"/>
          <w:right w:val="nil"/>
          <w:between w:val="nil"/>
        </w:pBdr>
        <w:ind w:firstLine="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https://app.powerbi.com/view?r=eyJrIjoiYWZiMDA1YjItMmY2MC00NzVmLWEyN2ItNTZkMWEwNmQ1OTJjIiwidCI6IjcxNmVkNjRjLTI2ZTItNGI5ZS04Yjg4LTcyZjllZDlhNWU4MyIsImMiOjl9&amp;pageName=ReportSection</w:t>
      </w:r>
    </w:p>
  </w:footnote>
  <w:footnote w:id="27">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Дані за 2020 рік.</w:t>
      </w:r>
    </w:p>
  </w:footnote>
  <w:footnote w:id="28">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У м. Городок</w:t>
      </w:r>
    </w:p>
  </w:footnote>
  <w:footnote w:id="29">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У м. Городок</w:t>
      </w:r>
    </w:p>
  </w:footnote>
  <w:footnote w:id="30">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https://stat.loda.gov.ua/profile/</w:t>
      </w:r>
    </w:p>
  </w:footnote>
  <w:footnote w:id="31">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Структура економіки розрахована за податковими надходженнями до бюджету громади за даними податкової карти </w:t>
      </w:r>
    </w:p>
  </w:footnote>
  <w:footnote w:id="32">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За даними Податкової служби Львівської обл.</w:t>
      </w:r>
    </w:p>
    <w:p w:rsidR="0024471D" w:rsidRDefault="0024471D">
      <w:pPr>
        <w:pBdr>
          <w:top w:val="nil"/>
          <w:left w:val="nil"/>
          <w:bottom w:val="nil"/>
          <w:right w:val="nil"/>
          <w:between w:val="nil"/>
        </w:pBdr>
        <w:ind w:firstLine="600"/>
        <w:rPr>
          <w:rFonts w:ascii="Calibri" w:eastAsia="Calibri" w:hAnsi="Calibri" w:cs="Calibri"/>
          <w:color w:val="000000"/>
          <w:sz w:val="20"/>
          <w:szCs w:val="20"/>
        </w:rPr>
      </w:pPr>
      <w:r>
        <w:rPr>
          <w:rFonts w:ascii="Calibri" w:eastAsia="Calibri" w:hAnsi="Calibri" w:cs="Calibri"/>
          <w:color w:val="000000"/>
          <w:sz w:val="20"/>
          <w:szCs w:val="20"/>
        </w:rPr>
        <w:t>Дані по всіх структурних одиницях в Україні</w:t>
      </w:r>
    </w:p>
  </w:footnote>
  <w:footnote w:id="33">
    <w:p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Чисельність зайнятих згідно осіб, що сплачують ЄСВ</w:t>
      </w:r>
    </w:p>
  </w:footnote>
  <w:footnote w:id="34">
    <w:p w:rsidR="0024471D" w:rsidRDefault="0024471D">
      <w:pPr>
        <w:pBdr>
          <w:top w:val="nil"/>
          <w:left w:val="nil"/>
          <w:bottom w:val="nil"/>
          <w:right w:val="nil"/>
          <w:between w:val="nil"/>
        </w:pBdr>
        <w:ind w:firstLine="600"/>
        <w:rPr>
          <w:rFonts w:ascii="Calibri" w:eastAsia="Calibri" w:hAnsi="Calibri" w:cs="Calibri"/>
          <w:color w:val="000000"/>
          <w:sz w:val="20"/>
          <w:szCs w:val="20"/>
        </w:rPr>
      </w:pPr>
      <w:r>
        <w:rPr>
          <w:vertAlign w:val="superscript"/>
        </w:rPr>
        <w:footnoteRef/>
      </w:r>
    </w:p>
  </w:footnote>
  <w:footnote w:id="35">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https://stat.loda.gov.ua/category/demografichna-sytuatsiya/</w:t>
      </w:r>
    </w:p>
  </w:footnote>
  <w:footnote w:id="36">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t xml:space="preserve"> </w:t>
      </w:r>
      <w:r>
        <w:rPr>
          <w:rFonts w:ascii="Calibri" w:eastAsia="Calibri" w:hAnsi="Calibri" w:cs="Calibri"/>
          <w:color w:val="000000"/>
          <w:sz w:val="20"/>
          <w:szCs w:val="20"/>
        </w:rPr>
        <w:t>https://www.arcgis.com/apps/dashboards/e0c20d364bef4ab9b7c944e9e27e88c5</w:t>
      </w:r>
    </w:p>
    <w:p w:rsidR="0024471D" w:rsidRDefault="0024471D">
      <w:pPr>
        <w:pBdr>
          <w:top w:val="nil"/>
          <w:left w:val="nil"/>
          <w:bottom w:val="nil"/>
          <w:right w:val="nil"/>
          <w:between w:val="nil"/>
        </w:pBdr>
        <w:ind w:firstLine="600"/>
        <w:rPr>
          <w:rFonts w:ascii="Calibri" w:eastAsia="Calibri" w:hAnsi="Calibri" w:cs="Calibri"/>
          <w:color w:val="000000"/>
          <w:sz w:val="20"/>
          <w:szCs w:val="20"/>
        </w:rPr>
      </w:pPr>
    </w:p>
  </w:footnote>
  <w:footnote w:id="37">
    <w:p w:rsidR="0024471D" w:rsidRDefault="0024471D">
      <w:pPr>
        <w:pBdr>
          <w:top w:val="nil"/>
          <w:left w:val="nil"/>
          <w:bottom w:val="nil"/>
          <w:right w:val="nil"/>
          <w:between w:val="nil"/>
        </w:pBdr>
        <w:ind w:firstLine="660"/>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https://stat.loda.gov.ua/category/demografichna-sytuatsiya/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471D" w:rsidRDefault="0024471D">
    <w:pPr>
      <w:pBdr>
        <w:top w:val="nil"/>
        <w:left w:val="nil"/>
        <w:bottom w:val="nil"/>
        <w:right w:val="nil"/>
        <w:between w:val="nil"/>
      </w:pBdr>
      <w:ind w:firstLine="66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471D" w:rsidRDefault="0024471D">
    <w:pPr>
      <w:widowControl w:val="0"/>
      <w:pBdr>
        <w:top w:val="nil"/>
        <w:left w:val="nil"/>
        <w:bottom w:val="nil"/>
        <w:right w:val="nil"/>
        <w:between w:val="nil"/>
      </w:pBdr>
      <w:spacing w:line="14" w:lineRule="auto"/>
      <w:ind w:firstLine="660"/>
      <w:rPr>
        <w:color w:val="000000"/>
        <w:sz w:val="20"/>
        <w:szCs w:val="20"/>
      </w:rPr>
    </w:pPr>
    <w:r>
      <w:rPr>
        <w:noProof/>
        <w:color w:val="000000"/>
      </w:rPr>
      <mc:AlternateContent>
        <mc:Choice Requires="wps">
          <w:drawing>
            <wp:anchor distT="0" distB="0" distL="114300" distR="114300" simplePos="0" relativeHeight="251658240" behindDoc="0" locked="0" layoutInCell="1" hidden="0" allowOverlap="1">
              <wp:simplePos x="0" y="0"/>
              <wp:positionH relativeFrom="margin">
                <wp:align>right</wp:align>
              </wp:positionH>
              <wp:positionV relativeFrom="topMargin">
                <wp:posOffset>452438</wp:posOffset>
              </wp:positionV>
              <wp:extent cx="6448425" cy="276225"/>
              <wp:effectExtent l="0" t="0" r="0" b="0"/>
              <wp:wrapNone/>
              <wp:docPr id="1254" name="Прямокутник 1254"/>
              <wp:cNvGraphicFramePr/>
              <a:graphic xmlns:a="http://schemas.openxmlformats.org/drawingml/2006/main">
                <a:graphicData uri="http://schemas.microsoft.com/office/word/2010/wordprocessingShape">
                  <wps:wsp>
                    <wps:cNvSpPr/>
                    <wps:spPr>
                      <a:xfrm>
                        <a:off x="2126550" y="3646650"/>
                        <a:ext cx="6438900" cy="266700"/>
                      </a:xfrm>
                      <a:prstGeom prst="rect">
                        <a:avLst/>
                      </a:prstGeom>
                      <a:noFill/>
                      <a:ln>
                        <a:noFill/>
                      </a:ln>
                    </wps:spPr>
                    <wps:txbx>
                      <w:txbxContent>
                        <w:p w:rsidR="0024471D" w:rsidRDefault="0024471D">
                          <w:pPr>
                            <w:ind w:firstLine="0"/>
                            <w:jc w:val="center"/>
                            <w:textDirection w:val="btLr"/>
                          </w:pPr>
                          <w:r>
                            <w:rPr>
                              <w:b/>
                              <w:color w:val="002F6C"/>
                              <w:sz w:val="20"/>
                            </w:rPr>
                            <w:t>СТРАТЕГІЯ РОЗВИТКУ ГОРОДОЦЬКОЇ ТЕРИТОРІАЛЬНОЇ ГРОМАДИ НА ПЕРІОД 2021-2027 років</w:t>
                          </w:r>
                        </w:p>
                      </w:txbxContent>
                    </wps:txbx>
                    <wps:bodyPr spcFirstLastPara="1" wrap="square" lIns="91425" tIns="0" rIns="91425" bIns="0" anchor="ctr" anchorCtr="0">
                      <a:noAutofit/>
                    </wps:bodyPr>
                  </wps:wsp>
                </a:graphicData>
              </a:graphic>
            </wp:anchor>
          </w:drawing>
        </mc:Choice>
        <mc:Fallback>
          <w:pict>
            <v:rect id="Прямокутник 1254" o:spid="_x0000_s1048" style="position:absolute;left:0;text-align:left;margin-left:456.55pt;margin-top:35.65pt;width:507.75pt;height:21.75pt;z-index:251658240;visibility:visible;mso-wrap-style:square;mso-wrap-distance-left:9pt;mso-wrap-distance-top:0;mso-wrap-distance-right:9pt;mso-wrap-distance-bottom:0;mso-position-horizontal:right;mso-position-horizontal-relative:margin;mso-position-vertical:absolute;mso-position-vertical-relative:top-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" filled="f" stroked="f">
              <v:textbox inset="2.53958mm,0,2.53958mm,0">
                <w:txbxContent>
                  <w:p w:rsidR="0024471D" w:rsidRDefault="0024471D">
                    <w:pPr>
                      <w:ind w:firstLine="0"/>
                      <w:jc w:val="center"/>
                      <w:textDirection w:val="btLr"/>
                    </w:pPr>
                    <w:r>
                      <w:rPr>
                        <w:b/>
                        <w:color w:val="002F6C"/>
                        <w:sz w:val="20"/>
                      </w:rPr>
                      <w:t>СТРАТЕГІЯ РОЗВИТКУ ГОРОДОЦЬКОЇ ТЕРИТОРІАЛЬНОЇ ГРОМАДИ НА ПЕРІОД 2021-2027 років</w:t>
                    </w:r>
                  </w:p>
                </w:txbxContent>
              </v:textbox>
              <w10:wrap anchorx="margin" anchory="margin"/>
            </v:rect>
          </w:pict>
        </mc:Fallback>
      </mc:AlternateContent>
    </w:r>
    <w:r>
      <w:rPr>
        <w:noProof/>
        <w:color w:val="000000"/>
      </w:rPr>
      <mc:AlternateContent>
        <mc:Choice Requires="wps">
          <w:drawing>
            <wp:anchor distT="0" distB="0" distL="0" distR="0" simplePos="0" relativeHeight="251659264" behindDoc="1" locked="0" layoutInCell="1" hidden="0" allowOverlap="1">
              <wp:simplePos x="0" y="0"/>
              <wp:positionH relativeFrom="page">
                <wp:posOffset>3989070</wp:posOffset>
              </wp:positionH>
              <wp:positionV relativeFrom="page">
                <wp:posOffset>447041</wp:posOffset>
              </wp:positionV>
              <wp:extent cx="304800" cy="184150"/>
              <wp:effectExtent l="0" t="0" r="0" b="0"/>
              <wp:wrapNone/>
              <wp:docPr id="1261" name="Прямокутник 1261"/>
              <wp:cNvGraphicFramePr/>
              <a:graphic xmlns:a="http://schemas.openxmlformats.org/drawingml/2006/main">
                <a:graphicData uri="http://schemas.microsoft.com/office/word/2010/wordprocessingShape">
                  <wps:wsp>
                    <wps:cNvSpPr/>
                    <wps:spPr>
                      <a:xfrm>
                        <a:off x="5203125" y="3697450"/>
                        <a:ext cx="285750" cy="165100"/>
                      </a:xfrm>
                      <a:prstGeom prst="rect">
                        <a:avLst/>
                      </a:prstGeom>
                      <a:noFill/>
                      <a:ln>
                        <a:noFill/>
                      </a:ln>
                    </wps:spPr>
                    <wps:txbx>
                      <w:txbxContent>
                        <w:p w:rsidR="0024471D" w:rsidRDefault="0024471D">
                          <w:pPr>
                            <w:ind w:firstLine="660"/>
                            <w:textDirection w:val="btLr"/>
                          </w:pPr>
                        </w:p>
                        <w:p w:rsidR="0024471D" w:rsidRDefault="0024471D">
                          <w:pPr>
                            <w:ind w:firstLine="660"/>
                            <w:textDirection w:val="btLr"/>
                          </w:pPr>
                        </w:p>
                      </w:txbxContent>
                    </wps:txbx>
                    <wps:bodyPr spcFirstLastPara="1" wrap="square" lIns="0" tIns="0" rIns="0" bIns="0" anchor="t" anchorCtr="0">
                      <a:noAutofit/>
                    </wps:bodyPr>
                  </wps:wsp>
                </a:graphicData>
              </a:graphic>
            </wp:anchor>
          </w:drawing>
        </mc:Choice>
        <mc:Fallback>
          <w:pict>
            <v:rect id="Прямокутник 1261" o:spid="_x0000_s1049" style="position:absolute;left:0;text-align:left;margin-left:314.1pt;margin-top:35.2pt;width:24pt;height:14.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" filled="f" stroked="f">
              <v:textbox inset="0,0,0,0">
                <w:txbxContent>
                  <w:p w:rsidR="0024471D" w:rsidRDefault="0024471D">
                    <w:pPr>
                      <w:ind w:firstLine="660"/>
                      <w:textDirection w:val="btLr"/>
                    </w:pPr>
                  </w:p>
                  <w:p w:rsidR="0024471D" w:rsidRDefault="0024471D">
                    <w:pPr>
                      <w:ind w:firstLine="660"/>
                      <w:textDirection w:val="btLr"/>
                    </w:pPr>
                  </w:p>
                </w:txbxContent>
              </v:textbox>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471D" w:rsidRDefault="0024471D">
    <w:pPr>
      <w:pBdr>
        <w:top w:val="nil"/>
        <w:left w:val="nil"/>
        <w:bottom w:val="nil"/>
        <w:right w:val="nil"/>
        <w:between w:val="nil"/>
      </w:pBdr>
      <w:ind w:firstLine="660"/>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471D" w:rsidRDefault="0024471D">
    <w:pPr>
      <w:widowControl w:val="0"/>
      <w:pBdr>
        <w:top w:val="nil"/>
        <w:left w:val="nil"/>
        <w:bottom w:val="nil"/>
        <w:right w:val="nil"/>
        <w:between w:val="nil"/>
      </w:pBdr>
      <w:spacing w:line="14" w:lineRule="auto"/>
      <w:ind w:firstLine="660"/>
      <w:rPr>
        <w:color w:val="000000"/>
        <w:sz w:val="20"/>
        <w:szCs w:val="20"/>
      </w:rPr>
    </w:pPr>
    <w:r>
      <w:rPr>
        <w:noProof/>
        <w:color w:val="000000"/>
      </w:rPr>
      <mc:AlternateContent>
        <mc:Choice Requires="wps">
          <w:drawing>
            <wp:anchor distT="0" distB="0" distL="0" distR="0" simplePos="0" relativeHeight="251660288" behindDoc="1" locked="0" layoutInCell="1" hidden="0" allowOverlap="1">
              <wp:simplePos x="0" y="0"/>
              <wp:positionH relativeFrom="page">
                <wp:posOffset>851536</wp:posOffset>
              </wp:positionH>
              <wp:positionV relativeFrom="page">
                <wp:posOffset>447041</wp:posOffset>
              </wp:positionV>
              <wp:extent cx="5307330" cy="141605"/>
              <wp:effectExtent l="0" t="0" r="0" b="0"/>
              <wp:wrapNone/>
              <wp:docPr id="1202" name="Прямокутник 1202"/>
              <wp:cNvGraphicFramePr/>
              <a:graphic xmlns:a="http://schemas.openxmlformats.org/drawingml/2006/main">
                <a:graphicData uri="http://schemas.microsoft.com/office/word/2010/wordprocessingShape">
                  <wps:wsp>
                    <wps:cNvSpPr/>
                    <wps:spPr>
                      <a:xfrm>
                        <a:off x="5238050" y="3697450"/>
                        <a:ext cx="215900" cy="165100"/>
                      </a:xfrm>
                      <a:prstGeom prst="rect">
                        <a:avLst/>
                      </a:prstGeom>
                      <a:noFill/>
                      <a:ln>
                        <a:noFill/>
                      </a:ln>
                    </wps:spPr>
                    <wps:txbx>
                      <w:txbxContent>
                        <w:p w:rsidR="0024471D" w:rsidRDefault="0024471D">
                          <w:pPr>
                            <w:ind w:firstLine="602"/>
                            <w:jc w:val="center"/>
                            <w:textDirection w:val="btLr"/>
                          </w:pPr>
                          <w:r>
                            <w:rPr>
                              <w:b/>
                              <w:color w:val="1F4E79"/>
                              <w:sz w:val="20"/>
                            </w:rPr>
                            <w:t xml:space="preserve">ПРОФІЛЬ ГОРОДОЦЬКОЇ МІСЬКОЇ ТЕРИТОРІАЛЬНОЇ ГРОМАДИ </w:t>
                          </w:r>
                        </w:p>
                        <w:p w:rsidR="0024471D" w:rsidRDefault="0024471D">
                          <w:pPr>
                            <w:ind w:firstLine="660"/>
                            <w:textDirection w:val="btLr"/>
                          </w:pPr>
                        </w:p>
                        <w:p w:rsidR="0024471D" w:rsidRDefault="0024471D">
                          <w:pPr>
                            <w:ind w:firstLine="660"/>
                            <w:textDirection w:val="btLr"/>
                          </w:pPr>
                        </w:p>
                      </w:txbxContent>
                    </wps:txbx>
                    <wps:bodyPr spcFirstLastPara="1" wrap="square" lIns="0" tIns="0" rIns="0" bIns="0" anchor="t" anchorCtr="0">
                      <a:noAutofit/>
                    </wps:bodyPr>
                  </wps:wsp>
                </a:graphicData>
              </a:graphic>
            </wp:anchor>
          </w:drawing>
        </mc:Choice>
        <mc:Fallback>
          <w:pict>
            <v:rect id="Прямокутник 1202" o:spid="_x0000_s1050" style="position:absolute;left:0;text-align:left;margin-left:67.05pt;margin-top:35.2pt;width:417.9pt;height:11.15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" filled="f" stroked="f">
              <v:textbox inset="0,0,0,0">
                <w:txbxContent>
                  <w:p w:rsidR="0024471D" w:rsidRDefault="0024471D">
                    <w:pPr>
                      <w:ind w:firstLine="602"/>
                      <w:jc w:val="center"/>
                      <w:textDirection w:val="btLr"/>
                    </w:pPr>
                    <w:r>
                      <w:rPr>
                        <w:b/>
                        <w:color w:val="1F4E79"/>
                        <w:sz w:val="20"/>
                      </w:rPr>
                      <w:t xml:space="preserve">ПРОФІЛЬ ГОРОДОЦЬКОЇ МІСЬКОЇ ТЕРИТОРІАЛЬНОЇ ГРОМАДИ </w:t>
                    </w:r>
                  </w:p>
                  <w:p w:rsidR="0024471D" w:rsidRDefault="0024471D">
                    <w:pPr>
                      <w:ind w:firstLine="660"/>
                      <w:textDirection w:val="btLr"/>
                    </w:pPr>
                  </w:p>
                  <w:p w:rsidR="0024471D" w:rsidRDefault="0024471D">
                    <w:pPr>
                      <w:ind w:firstLine="660"/>
                      <w:textDirection w:val="btLr"/>
                    </w:pPr>
                  </w:p>
                </w:txbxContent>
              </v:textbox>
              <w10:wrap anchorx="page"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471D" w:rsidRDefault="0024471D">
    <w:pPr>
      <w:pBdr>
        <w:top w:val="nil"/>
        <w:left w:val="nil"/>
        <w:bottom w:val="nil"/>
        <w:right w:val="nil"/>
        <w:between w:val="nil"/>
      </w:pBdr>
      <w:ind w:firstLine="602"/>
      <w:jc w:val="center"/>
      <w:rPr>
        <w:color w:val="1F4E79"/>
        <w:sz w:val="20"/>
        <w:szCs w:val="20"/>
      </w:rPr>
    </w:pPr>
    <w:r>
      <w:rPr>
        <w:b/>
        <w:bCs/>
        <w:color w:val="1F4E79"/>
        <w:sz w:val="20"/>
        <w:szCs w:val="20"/>
      </w:rPr>
      <w:t xml:space="preserve">ПРОФІЛЬ ГОРОДОЦЬКОЇ МІСЬКОЇ ТЕРИТОРІАЛЬНОЇ ГРОМАДИ         </w:t>
    </w:r>
  </w:p>
  <w:p w:rsidR="0024471D" w:rsidRDefault="0024471D">
    <w:pPr>
      <w:pBdr>
        <w:top w:val="nil"/>
        <w:left w:val="nil"/>
        <w:bottom w:val="nil"/>
        <w:right w:val="nil"/>
        <w:between w:val="nil"/>
      </w:pBdr>
      <w:ind w:firstLine="600"/>
      <w:jc w:val="center"/>
      <w:rPr>
        <w:color w:val="1F4E79"/>
        <w:sz w:val="20"/>
        <w:szCs w:val="20"/>
      </w:rPr>
    </w:pPr>
  </w:p>
  <w:p w:rsidR="0024471D" w:rsidRDefault="0024471D">
    <w:pPr>
      <w:widowControl w:val="0"/>
      <w:pBdr>
        <w:top w:val="nil"/>
        <w:left w:val="nil"/>
        <w:bottom w:val="nil"/>
        <w:right w:val="nil"/>
        <w:between w:val="nil"/>
      </w:pBdr>
      <w:spacing w:line="14" w:lineRule="auto"/>
      <w:ind w:firstLine="660"/>
      <w:rPr>
        <w:color w:val="000000"/>
        <w:sz w:val="20"/>
        <w:szCs w:val="20"/>
      </w:rPr>
    </w:pPr>
    <w:r>
      <w:rPr>
        <w:noProof/>
        <w:color w:val="000000"/>
      </w:rPr>
      <mc:AlternateContent>
        <mc:Choice Requires="wps">
          <w:drawing>
            <wp:anchor distT="0" distB="0" distL="0" distR="0" simplePos="0" relativeHeight="251661312" behindDoc="1" locked="0" layoutInCell="1" hidden="0" allowOverlap="1">
              <wp:simplePos x="0" y="0"/>
              <wp:positionH relativeFrom="page">
                <wp:posOffset>4023360</wp:posOffset>
              </wp:positionH>
              <wp:positionV relativeFrom="page">
                <wp:posOffset>447041</wp:posOffset>
              </wp:positionV>
              <wp:extent cx="234950" cy="184150"/>
              <wp:effectExtent l="0" t="0" r="0" b="0"/>
              <wp:wrapNone/>
              <wp:docPr id="1237" name="Прямокутник 1237"/>
              <wp:cNvGraphicFramePr/>
              <a:graphic xmlns:a="http://schemas.openxmlformats.org/drawingml/2006/main">
                <a:graphicData uri="http://schemas.microsoft.com/office/word/2010/wordprocessingShape">
                  <wps:wsp>
                    <wps:cNvSpPr/>
                    <wps:spPr>
                      <a:xfrm>
                        <a:off x="5238050" y="3697450"/>
                        <a:ext cx="215900" cy="165100"/>
                      </a:xfrm>
                      <a:prstGeom prst="rect">
                        <a:avLst/>
                      </a:prstGeom>
                      <a:noFill/>
                      <a:ln>
                        <a:noFill/>
                      </a:ln>
                    </wps:spPr>
                    <wps:txbx>
                      <w:txbxContent>
                        <w:p w:rsidR="0024471D" w:rsidRDefault="0024471D">
                          <w:pPr>
                            <w:ind w:firstLine="660"/>
                            <w:textDirection w:val="btLr"/>
                          </w:pPr>
                        </w:p>
                        <w:p w:rsidR="0024471D" w:rsidRDefault="0024471D">
                          <w:pPr>
                            <w:ind w:firstLine="660"/>
                            <w:textDirection w:val="btLr"/>
                          </w:pPr>
                        </w:p>
                      </w:txbxContent>
                    </wps:txbx>
                    <wps:bodyPr spcFirstLastPara="1" wrap="square" lIns="0" tIns="0" rIns="0" bIns="0" anchor="t" anchorCtr="0">
                      <a:noAutofit/>
                    </wps:bodyPr>
                  </wps:wsp>
                </a:graphicData>
              </a:graphic>
            </wp:anchor>
          </w:drawing>
        </mc:Choice>
        <mc:Fallback>
          <w:pict>
            <v:rect id="Прямокутник 1237" o:spid="_x0000_s1051" style="position:absolute;left:0;text-align:left;margin-left:316.8pt;margin-top:35.2pt;width:18.5pt;height:14.5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" filled="f" stroked="f">
              <v:textbox inset="0,0,0,0">
                <w:txbxContent>
                  <w:p w:rsidR="0024471D" w:rsidRDefault="0024471D">
                    <w:pPr>
                      <w:ind w:firstLine="660"/>
                      <w:textDirection w:val="btLr"/>
                    </w:pPr>
                  </w:p>
                  <w:p w:rsidR="0024471D" w:rsidRDefault="0024471D">
                    <w:pPr>
                      <w:ind w:firstLine="660"/>
                      <w:textDirection w:val="btLr"/>
                    </w:pPr>
                  </w:p>
                </w:txbxContent>
              </v:textbox>
              <w10:wrap anchorx="page"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471D" w:rsidRDefault="0024471D">
    <w:pPr>
      <w:pBdr>
        <w:top w:val="nil"/>
        <w:left w:val="nil"/>
        <w:bottom w:val="nil"/>
        <w:right w:val="nil"/>
        <w:between w:val="nil"/>
      </w:pBdr>
      <w:ind w:firstLine="602"/>
      <w:jc w:val="center"/>
      <w:rPr>
        <w:color w:val="002F6C"/>
      </w:rPr>
    </w:pPr>
    <w:r>
      <w:rPr>
        <w:b/>
        <w:bCs/>
        <w:color w:val="002F6C"/>
        <w:sz w:val="20"/>
        <w:szCs w:val="20"/>
      </w:rPr>
      <w:t>СТРАТЕГІЯ РОЗВИТКУ ГОРОДОЦЬКОЇ ТЕРИТОРІАЛЬНОЇ ГРОМАДИ ЛЬВІВСЬКОЇ ОБЛАСТІ НА 2021-2027 РОКИ</w:t>
    </w:r>
  </w:p>
  <w:p w:rsidR="0024471D" w:rsidRDefault="0024471D">
    <w:pPr>
      <w:pBdr>
        <w:top w:val="nil"/>
        <w:left w:val="nil"/>
        <w:bottom w:val="nil"/>
        <w:right w:val="nil"/>
        <w:between w:val="nil"/>
      </w:pBdr>
      <w:ind w:firstLine="660"/>
      <w:rPr>
        <w:color w:val="000000"/>
      </w:rPr>
    </w:pPr>
  </w:p>
  <w:p w:rsidR="0024471D" w:rsidRDefault="0024471D">
    <w:pPr>
      <w:widowControl w:val="0"/>
      <w:pBdr>
        <w:top w:val="nil"/>
        <w:left w:val="nil"/>
        <w:bottom w:val="nil"/>
        <w:right w:val="nil"/>
        <w:between w:val="nil"/>
      </w:pBdr>
      <w:spacing w:line="14" w:lineRule="auto"/>
      <w:ind w:firstLine="600"/>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E6280"/>
    <w:multiLevelType w:val="multilevel"/>
    <w:tmpl w:val="3CB693F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05552D08"/>
    <w:multiLevelType w:val="multilevel"/>
    <w:tmpl w:val="B54816F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05A376DA"/>
    <w:multiLevelType w:val="multilevel"/>
    <w:tmpl w:val="911A186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 w15:restartNumberingAfterBreak="0">
    <w:nsid w:val="06F63EF9"/>
    <w:multiLevelType w:val="multilevel"/>
    <w:tmpl w:val="185E255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 w15:restartNumberingAfterBreak="0">
    <w:nsid w:val="0B4E5F23"/>
    <w:multiLevelType w:val="multilevel"/>
    <w:tmpl w:val="FCD072E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5" w15:restartNumberingAfterBreak="0">
    <w:nsid w:val="0BB721C8"/>
    <w:multiLevelType w:val="multilevel"/>
    <w:tmpl w:val="7FCE9D48"/>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DB80B54"/>
    <w:multiLevelType w:val="multilevel"/>
    <w:tmpl w:val="A4C0C81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7" w15:restartNumberingAfterBreak="0">
    <w:nsid w:val="1482732D"/>
    <w:multiLevelType w:val="multilevel"/>
    <w:tmpl w:val="9D5C44D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8" w15:restartNumberingAfterBreak="0">
    <w:nsid w:val="15CD1790"/>
    <w:multiLevelType w:val="multilevel"/>
    <w:tmpl w:val="28407B60"/>
    <w:lvl w:ilvl="0">
      <w:start w:val="2"/>
      <w:numFmt w:val="bullet"/>
      <w:lvlText w:val="-"/>
      <w:lvlJc w:val="left"/>
      <w:pPr>
        <w:ind w:left="1996" w:hanging="360"/>
      </w:pPr>
      <w:rPr>
        <w:rFonts w:ascii="Times New Roman" w:eastAsia="Times New Roman" w:hAnsi="Times New Roman" w:cs="Times New Roman"/>
      </w:rPr>
    </w:lvl>
    <w:lvl w:ilvl="1">
      <w:start w:val="1"/>
      <w:numFmt w:val="bullet"/>
      <w:lvlText w:val="o"/>
      <w:lvlJc w:val="left"/>
      <w:pPr>
        <w:ind w:left="2716" w:hanging="360"/>
      </w:pPr>
      <w:rPr>
        <w:rFonts w:ascii="Courier New" w:eastAsia="Courier New" w:hAnsi="Courier New" w:cs="Courier New"/>
      </w:rPr>
    </w:lvl>
    <w:lvl w:ilvl="2">
      <w:start w:val="1"/>
      <w:numFmt w:val="bullet"/>
      <w:lvlText w:val="▪"/>
      <w:lvlJc w:val="left"/>
      <w:pPr>
        <w:ind w:left="3436" w:hanging="360"/>
      </w:pPr>
      <w:rPr>
        <w:rFonts w:ascii="Noto Sans Symbols" w:eastAsia="Noto Sans Symbols" w:hAnsi="Noto Sans Symbols" w:cs="Noto Sans Symbols"/>
      </w:rPr>
    </w:lvl>
    <w:lvl w:ilvl="3">
      <w:start w:val="1"/>
      <w:numFmt w:val="bullet"/>
      <w:lvlText w:val="●"/>
      <w:lvlJc w:val="left"/>
      <w:pPr>
        <w:ind w:left="4156" w:hanging="360"/>
      </w:pPr>
      <w:rPr>
        <w:rFonts w:ascii="Noto Sans Symbols" w:eastAsia="Noto Sans Symbols" w:hAnsi="Noto Sans Symbols" w:cs="Noto Sans Symbols"/>
      </w:rPr>
    </w:lvl>
    <w:lvl w:ilvl="4">
      <w:start w:val="1"/>
      <w:numFmt w:val="bullet"/>
      <w:lvlText w:val="o"/>
      <w:lvlJc w:val="left"/>
      <w:pPr>
        <w:ind w:left="4876" w:hanging="360"/>
      </w:pPr>
      <w:rPr>
        <w:rFonts w:ascii="Courier New" w:eastAsia="Courier New" w:hAnsi="Courier New" w:cs="Courier New"/>
      </w:rPr>
    </w:lvl>
    <w:lvl w:ilvl="5">
      <w:start w:val="1"/>
      <w:numFmt w:val="bullet"/>
      <w:lvlText w:val="▪"/>
      <w:lvlJc w:val="left"/>
      <w:pPr>
        <w:ind w:left="5596" w:hanging="360"/>
      </w:pPr>
      <w:rPr>
        <w:rFonts w:ascii="Noto Sans Symbols" w:eastAsia="Noto Sans Symbols" w:hAnsi="Noto Sans Symbols" w:cs="Noto Sans Symbols"/>
      </w:rPr>
    </w:lvl>
    <w:lvl w:ilvl="6">
      <w:start w:val="1"/>
      <w:numFmt w:val="bullet"/>
      <w:lvlText w:val="●"/>
      <w:lvlJc w:val="left"/>
      <w:pPr>
        <w:ind w:left="6316" w:hanging="360"/>
      </w:pPr>
      <w:rPr>
        <w:rFonts w:ascii="Noto Sans Symbols" w:eastAsia="Noto Sans Symbols" w:hAnsi="Noto Sans Symbols" w:cs="Noto Sans Symbols"/>
      </w:rPr>
    </w:lvl>
    <w:lvl w:ilvl="7">
      <w:start w:val="1"/>
      <w:numFmt w:val="bullet"/>
      <w:lvlText w:val="o"/>
      <w:lvlJc w:val="left"/>
      <w:pPr>
        <w:ind w:left="7036" w:hanging="360"/>
      </w:pPr>
      <w:rPr>
        <w:rFonts w:ascii="Courier New" w:eastAsia="Courier New" w:hAnsi="Courier New" w:cs="Courier New"/>
      </w:rPr>
    </w:lvl>
    <w:lvl w:ilvl="8">
      <w:start w:val="1"/>
      <w:numFmt w:val="bullet"/>
      <w:lvlText w:val="▪"/>
      <w:lvlJc w:val="left"/>
      <w:pPr>
        <w:ind w:left="7756" w:hanging="360"/>
      </w:pPr>
      <w:rPr>
        <w:rFonts w:ascii="Noto Sans Symbols" w:eastAsia="Noto Sans Symbols" w:hAnsi="Noto Sans Symbols" w:cs="Noto Sans Symbols"/>
      </w:rPr>
    </w:lvl>
  </w:abstractNum>
  <w:abstractNum w:abstractNumId="9" w15:restartNumberingAfterBreak="0">
    <w:nsid w:val="17037B56"/>
    <w:multiLevelType w:val="multilevel"/>
    <w:tmpl w:val="C48265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7927C0E"/>
    <w:multiLevelType w:val="multilevel"/>
    <w:tmpl w:val="CBF02AF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1" w15:restartNumberingAfterBreak="0">
    <w:nsid w:val="1C0644D6"/>
    <w:multiLevelType w:val="multilevel"/>
    <w:tmpl w:val="05A4DF1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2" w15:restartNumberingAfterBreak="0">
    <w:nsid w:val="1C2A3997"/>
    <w:multiLevelType w:val="multilevel"/>
    <w:tmpl w:val="30FC7AC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3" w15:restartNumberingAfterBreak="0">
    <w:nsid w:val="23047756"/>
    <w:multiLevelType w:val="multilevel"/>
    <w:tmpl w:val="F5D8E1EC"/>
    <w:lvl w:ilvl="0">
      <w:start w:val="1"/>
      <w:numFmt w:val="decimal"/>
      <w:lvlText w:val="%1."/>
      <w:lvlJc w:val="left"/>
      <w:pPr>
        <w:ind w:left="1429" w:hanging="360"/>
      </w:pPr>
      <w:rPr>
        <w:vertAlign w:val="baseline"/>
      </w:rPr>
    </w:lvl>
    <w:lvl w:ilvl="1">
      <w:start w:val="1"/>
      <w:numFmt w:val="lowerLetter"/>
      <w:lvlText w:val="%2."/>
      <w:lvlJc w:val="left"/>
      <w:pPr>
        <w:ind w:left="2149" w:hanging="360"/>
      </w:pPr>
      <w:rPr>
        <w:vertAlign w:val="baseline"/>
      </w:rPr>
    </w:lvl>
    <w:lvl w:ilvl="2">
      <w:start w:val="1"/>
      <w:numFmt w:val="lowerRoman"/>
      <w:lvlText w:val="%3."/>
      <w:lvlJc w:val="right"/>
      <w:pPr>
        <w:ind w:left="2869" w:hanging="180"/>
      </w:pPr>
      <w:rPr>
        <w:vertAlign w:val="baseline"/>
      </w:rPr>
    </w:lvl>
    <w:lvl w:ilvl="3">
      <w:start w:val="1"/>
      <w:numFmt w:val="decimal"/>
      <w:lvlText w:val="%4."/>
      <w:lvlJc w:val="left"/>
      <w:pPr>
        <w:ind w:left="3589" w:hanging="360"/>
      </w:pPr>
      <w:rPr>
        <w:vertAlign w:val="baseline"/>
      </w:rPr>
    </w:lvl>
    <w:lvl w:ilvl="4">
      <w:start w:val="1"/>
      <w:numFmt w:val="lowerLetter"/>
      <w:lvlText w:val="%5."/>
      <w:lvlJc w:val="left"/>
      <w:pPr>
        <w:ind w:left="4309" w:hanging="360"/>
      </w:pPr>
      <w:rPr>
        <w:vertAlign w:val="baseline"/>
      </w:rPr>
    </w:lvl>
    <w:lvl w:ilvl="5">
      <w:start w:val="1"/>
      <w:numFmt w:val="lowerRoman"/>
      <w:lvlText w:val="%6."/>
      <w:lvlJc w:val="right"/>
      <w:pPr>
        <w:ind w:left="5029" w:hanging="180"/>
      </w:pPr>
      <w:rPr>
        <w:vertAlign w:val="baseline"/>
      </w:rPr>
    </w:lvl>
    <w:lvl w:ilvl="6">
      <w:start w:val="1"/>
      <w:numFmt w:val="decimal"/>
      <w:lvlText w:val="%7."/>
      <w:lvlJc w:val="left"/>
      <w:pPr>
        <w:ind w:left="5749" w:hanging="360"/>
      </w:pPr>
      <w:rPr>
        <w:vertAlign w:val="baseline"/>
      </w:rPr>
    </w:lvl>
    <w:lvl w:ilvl="7">
      <w:start w:val="1"/>
      <w:numFmt w:val="lowerLetter"/>
      <w:lvlText w:val="%8."/>
      <w:lvlJc w:val="left"/>
      <w:pPr>
        <w:ind w:left="6469" w:hanging="360"/>
      </w:pPr>
      <w:rPr>
        <w:vertAlign w:val="baseline"/>
      </w:rPr>
    </w:lvl>
    <w:lvl w:ilvl="8">
      <w:start w:val="1"/>
      <w:numFmt w:val="lowerRoman"/>
      <w:lvlText w:val="%9."/>
      <w:lvlJc w:val="right"/>
      <w:pPr>
        <w:ind w:left="7189" w:hanging="180"/>
      </w:pPr>
      <w:rPr>
        <w:vertAlign w:val="baseline"/>
      </w:rPr>
    </w:lvl>
  </w:abstractNum>
  <w:abstractNum w:abstractNumId="14" w15:restartNumberingAfterBreak="0">
    <w:nsid w:val="23E54909"/>
    <w:multiLevelType w:val="multilevel"/>
    <w:tmpl w:val="3F561020"/>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CF73D24"/>
    <w:multiLevelType w:val="multilevel"/>
    <w:tmpl w:val="94A28EC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6" w15:restartNumberingAfterBreak="0">
    <w:nsid w:val="36895750"/>
    <w:multiLevelType w:val="multilevel"/>
    <w:tmpl w:val="C1A8F51E"/>
    <w:lvl w:ilvl="0">
      <w:start w:val="2"/>
      <w:numFmt w:val="bullet"/>
      <w:lvlText w:val="-"/>
      <w:lvlJc w:val="left"/>
      <w:pPr>
        <w:ind w:left="2912" w:hanging="360"/>
      </w:pPr>
      <w:rPr>
        <w:rFonts w:ascii="Times New Roman" w:eastAsia="Times New Roman" w:hAnsi="Times New Roman" w:cs="Times New Roman"/>
      </w:rPr>
    </w:lvl>
    <w:lvl w:ilvl="1">
      <w:start w:val="1"/>
      <w:numFmt w:val="bullet"/>
      <w:lvlText w:val="o"/>
      <w:lvlJc w:val="left"/>
      <w:pPr>
        <w:ind w:left="2716" w:hanging="360"/>
      </w:pPr>
      <w:rPr>
        <w:rFonts w:ascii="Courier New" w:eastAsia="Courier New" w:hAnsi="Courier New" w:cs="Courier New"/>
      </w:rPr>
    </w:lvl>
    <w:lvl w:ilvl="2">
      <w:start w:val="1"/>
      <w:numFmt w:val="bullet"/>
      <w:lvlText w:val="▪"/>
      <w:lvlJc w:val="left"/>
      <w:pPr>
        <w:ind w:left="3436" w:hanging="360"/>
      </w:pPr>
      <w:rPr>
        <w:rFonts w:ascii="Noto Sans Symbols" w:eastAsia="Noto Sans Symbols" w:hAnsi="Noto Sans Symbols" w:cs="Noto Sans Symbols"/>
      </w:rPr>
    </w:lvl>
    <w:lvl w:ilvl="3">
      <w:start w:val="1"/>
      <w:numFmt w:val="bullet"/>
      <w:lvlText w:val="●"/>
      <w:lvlJc w:val="left"/>
      <w:pPr>
        <w:ind w:left="4156" w:hanging="360"/>
      </w:pPr>
      <w:rPr>
        <w:rFonts w:ascii="Noto Sans Symbols" w:eastAsia="Noto Sans Symbols" w:hAnsi="Noto Sans Symbols" w:cs="Noto Sans Symbols"/>
      </w:rPr>
    </w:lvl>
    <w:lvl w:ilvl="4">
      <w:start w:val="1"/>
      <w:numFmt w:val="bullet"/>
      <w:lvlText w:val="o"/>
      <w:lvlJc w:val="left"/>
      <w:pPr>
        <w:ind w:left="4876" w:hanging="360"/>
      </w:pPr>
      <w:rPr>
        <w:rFonts w:ascii="Courier New" w:eastAsia="Courier New" w:hAnsi="Courier New" w:cs="Courier New"/>
      </w:rPr>
    </w:lvl>
    <w:lvl w:ilvl="5">
      <w:start w:val="1"/>
      <w:numFmt w:val="bullet"/>
      <w:lvlText w:val="▪"/>
      <w:lvlJc w:val="left"/>
      <w:pPr>
        <w:ind w:left="5596" w:hanging="360"/>
      </w:pPr>
      <w:rPr>
        <w:rFonts w:ascii="Noto Sans Symbols" w:eastAsia="Noto Sans Symbols" w:hAnsi="Noto Sans Symbols" w:cs="Noto Sans Symbols"/>
      </w:rPr>
    </w:lvl>
    <w:lvl w:ilvl="6">
      <w:start w:val="1"/>
      <w:numFmt w:val="bullet"/>
      <w:lvlText w:val="●"/>
      <w:lvlJc w:val="left"/>
      <w:pPr>
        <w:ind w:left="6316" w:hanging="360"/>
      </w:pPr>
      <w:rPr>
        <w:rFonts w:ascii="Noto Sans Symbols" w:eastAsia="Noto Sans Symbols" w:hAnsi="Noto Sans Symbols" w:cs="Noto Sans Symbols"/>
      </w:rPr>
    </w:lvl>
    <w:lvl w:ilvl="7">
      <w:start w:val="1"/>
      <w:numFmt w:val="bullet"/>
      <w:lvlText w:val="o"/>
      <w:lvlJc w:val="left"/>
      <w:pPr>
        <w:ind w:left="7036" w:hanging="360"/>
      </w:pPr>
      <w:rPr>
        <w:rFonts w:ascii="Courier New" w:eastAsia="Courier New" w:hAnsi="Courier New" w:cs="Courier New"/>
      </w:rPr>
    </w:lvl>
    <w:lvl w:ilvl="8">
      <w:start w:val="1"/>
      <w:numFmt w:val="bullet"/>
      <w:lvlText w:val="▪"/>
      <w:lvlJc w:val="left"/>
      <w:pPr>
        <w:ind w:left="7756" w:hanging="360"/>
      </w:pPr>
      <w:rPr>
        <w:rFonts w:ascii="Noto Sans Symbols" w:eastAsia="Noto Sans Symbols" w:hAnsi="Noto Sans Symbols" w:cs="Noto Sans Symbols"/>
      </w:rPr>
    </w:lvl>
  </w:abstractNum>
  <w:abstractNum w:abstractNumId="17" w15:restartNumberingAfterBreak="0">
    <w:nsid w:val="368C6420"/>
    <w:multiLevelType w:val="multilevel"/>
    <w:tmpl w:val="C6A669F6"/>
    <w:lvl w:ilvl="0">
      <w:start w:val="2"/>
      <w:numFmt w:val="bullet"/>
      <w:lvlText w:val="-"/>
      <w:lvlJc w:val="left"/>
      <w:pPr>
        <w:ind w:left="5464" w:hanging="360"/>
      </w:pPr>
      <w:rPr>
        <w:rFonts w:ascii="Times New Roman" w:eastAsia="Times New Roman" w:hAnsi="Times New Roman" w:cs="Times New Roman"/>
      </w:rPr>
    </w:lvl>
    <w:lvl w:ilvl="1">
      <w:start w:val="1"/>
      <w:numFmt w:val="bullet"/>
      <w:lvlText w:val="o"/>
      <w:lvlJc w:val="left"/>
      <w:pPr>
        <w:ind w:left="2716" w:hanging="360"/>
      </w:pPr>
      <w:rPr>
        <w:rFonts w:ascii="Courier New" w:eastAsia="Courier New" w:hAnsi="Courier New" w:cs="Courier New"/>
      </w:rPr>
    </w:lvl>
    <w:lvl w:ilvl="2">
      <w:start w:val="1"/>
      <w:numFmt w:val="bullet"/>
      <w:lvlText w:val="▪"/>
      <w:lvlJc w:val="left"/>
      <w:pPr>
        <w:ind w:left="3436" w:hanging="360"/>
      </w:pPr>
      <w:rPr>
        <w:rFonts w:ascii="Noto Sans Symbols" w:eastAsia="Noto Sans Symbols" w:hAnsi="Noto Sans Symbols" w:cs="Noto Sans Symbols"/>
      </w:rPr>
    </w:lvl>
    <w:lvl w:ilvl="3">
      <w:start w:val="1"/>
      <w:numFmt w:val="bullet"/>
      <w:lvlText w:val="●"/>
      <w:lvlJc w:val="left"/>
      <w:pPr>
        <w:ind w:left="4156" w:hanging="360"/>
      </w:pPr>
      <w:rPr>
        <w:rFonts w:ascii="Noto Sans Symbols" w:eastAsia="Noto Sans Symbols" w:hAnsi="Noto Sans Symbols" w:cs="Noto Sans Symbols"/>
      </w:rPr>
    </w:lvl>
    <w:lvl w:ilvl="4">
      <w:start w:val="1"/>
      <w:numFmt w:val="bullet"/>
      <w:lvlText w:val="o"/>
      <w:lvlJc w:val="left"/>
      <w:pPr>
        <w:ind w:left="4876" w:hanging="360"/>
      </w:pPr>
      <w:rPr>
        <w:rFonts w:ascii="Courier New" w:eastAsia="Courier New" w:hAnsi="Courier New" w:cs="Courier New"/>
      </w:rPr>
    </w:lvl>
    <w:lvl w:ilvl="5">
      <w:start w:val="1"/>
      <w:numFmt w:val="bullet"/>
      <w:lvlText w:val="▪"/>
      <w:lvlJc w:val="left"/>
      <w:pPr>
        <w:ind w:left="5596" w:hanging="360"/>
      </w:pPr>
      <w:rPr>
        <w:rFonts w:ascii="Noto Sans Symbols" w:eastAsia="Noto Sans Symbols" w:hAnsi="Noto Sans Symbols" w:cs="Noto Sans Symbols"/>
      </w:rPr>
    </w:lvl>
    <w:lvl w:ilvl="6">
      <w:start w:val="1"/>
      <w:numFmt w:val="bullet"/>
      <w:lvlText w:val="●"/>
      <w:lvlJc w:val="left"/>
      <w:pPr>
        <w:ind w:left="6316" w:hanging="360"/>
      </w:pPr>
      <w:rPr>
        <w:rFonts w:ascii="Noto Sans Symbols" w:eastAsia="Noto Sans Symbols" w:hAnsi="Noto Sans Symbols" w:cs="Noto Sans Symbols"/>
      </w:rPr>
    </w:lvl>
    <w:lvl w:ilvl="7">
      <w:start w:val="1"/>
      <w:numFmt w:val="bullet"/>
      <w:lvlText w:val="o"/>
      <w:lvlJc w:val="left"/>
      <w:pPr>
        <w:ind w:left="7036" w:hanging="360"/>
      </w:pPr>
      <w:rPr>
        <w:rFonts w:ascii="Courier New" w:eastAsia="Courier New" w:hAnsi="Courier New" w:cs="Courier New"/>
      </w:rPr>
    </w:lvl>
    <w:lvl w:ilvl="8">
      <w:start w:val="1"/>
      <w:numFmt w:val="bullet"/>
      <w:lvlText w:val="▪"/>
      <w:lvlJc w:val="left"/>
      <w:pPr>
        <w:ind w:left="7756" w:hanging="360"/>
      </w:pPr>
      <w:rPr>
        <w:rFonts w:ascii="Noto Sans Symbols" w:eastAsia="Noto Sans Symbols" w:hAnsi="Noto Sans Symbols" w:cs="Noto Sans Symbols"/>
      </w:rPr>
    </w:lvl>
  </w:abstractNum>
  <w:abstractNum w:abstractNumId="18" w15:restartNumberingAfterBreak="0">
    <w:nsid w:val="38B40A81"/>
    <w:multiLevelType w:val="multilevel"/>
    <w:tmpl w:val="384ADFDE"/>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38D92C23"/>
    <w:multiLevelType w:val="multilevel"/>
    <w:tmpl w:val="0936D528"/>
    <w:lvl w:ilvl="0">
      <w:start w:val="2"/>
      <w:numFmt w:val="bullet"/>
      <w:lvlText w:val="-"/>
      <w:lvlJc w:val="left"/>
      <w:pPr>
        <w:ind w:left="1996" w:hanging="360"/>
      </w:pPr>
      <w:rPr>
        <w:rFonts w:ascii="Times New Roman" w:eastAsia="Times New Roman" w:hAnsi="Times New Roman" w:cs="Times New Roman"/>
      </w:rPr>
    </w:lvl>
    <w:lvl w:ilvl="1">
      <w:start w:val="1"/>
      <w:numFmt w:val="bullet"/>
      <w:lvlText w:val="o"/>
      <w:lvlJc w:val="left"/>
      <w:pPr>
        <w:ind w:left="2716" w:hanging="360"/>
      </w:pPr>
      <w:rPr>
        <w:rFonts w:ascii="Courier New" w:eastAsia="Courier New" w:hAnsi="Courier New" w:cs="Courier New"/>
      </w:rPr>
    </w:lvl>
    <w:lvl w:ilvl="2">
      <w:start w:val="1"/>
      <w:numFmt w:val="bullet"/>
      <w:lvlText w:val="▪"/>
      <w:lvlJc w:val="left"/>
      <w:pPr>
        <w:ind w:left="3436" w:hanging="360"/>
      </w:pPr>
      <w:rPr>
        <w:rFonts w:ascii="Noto Sans Symbols" w:eastAsia="Noto Sans Symbols" w:hAnsi="Noto Sans Symbols" w:cs="Noto Sans Symbols"/>
      </w:rPr>
    </w:lvl>
    <w:lvl w:ilvl="3">
      <w:start w:val="1"/>
      <w:numFmt w:val="bullet"/>
      <w:lvlText w:val="●"/>
      <w:lvlJc w:val="left"/>
      <w:pPr>
        <w:ind w:left="4156" w:hanging="360"/>
      </w:pPr>
      <w:rPr>
        <w:rFonts w:ascii="Noto Sans Symbols" w:eastAsia="Noto Sans Symbols" w:hAnsi="Noto Sans Symbols" w:cs="Noto Sans Symbols"/>
      </w:rPr>
    </w:lvl>
    <w:lvl w:ilvl="4">
      <w:start w:val="1"/>
      <w:numFmt w:val="bullet"/>
      <w:lvlText w:val="o"/>
      <w:lvlJc w:val="left"/>
      <w:pPr>
        <w:ind w:left="4876" w:hanging="360"/>
      </w:pPr>
      <w:rPr>
        <w:rFonts w:ascii="Courier New" w:eastAsia="Courier New" w:hAnsi="Courier New" w:cs="Courier New"/>
      </w:rPr>
    </w:lvl>
    <w:lvl w:ilvl="5">
      <w:start w:val="1"/>
      <w:numFmt w:val="bullet"/>
      <w:lvlText w:val="▪"/>
      <w:lvlJc w:val="left"/>
      <w:pPr>
        <w:ind w:left="5596" w:hanging="360"/>
      </w:pPr>
      <w:rPr>
        <w:rFonts w:ascii="Noto Sans Symbols" w:eastAsia="Noto Sans Symbols" w:hAnsi="Noto Sans Symbols" w:cs="Noto Sans Symbols"/>
      </w:rPr>
    </w:lvl>
    <w:lvl w:ilvl="6">
      <w:start w:val="1"/>
      <w:numFmt w:val="bullet"/>
      <w:lvlText w:val="●"/>
      <w:lvlJc w:val="left"/>
      <w:pPr>
        <w:ind w:left="6316" w:hanging="360"/>
      </w:pPr>
      <w:rPr>
        <w:rFonts w:ascii="Noto Sans Symbols" w:eastAsia="Noto Sans Symbols" w:hAnsi="Noto Sans Symbols" w:cs="Noto Sans Symbols"/>
      </w:rPr>
    </w:lvl>
    <w:lvl w:ilvl="7">
      <w:start w:val="1"/>
      <w:numFmt w:val="bullet"/>
      <w:lvlText w:val="o"/>
      <w:lvlJc w:val="left"/>
      <w:pPr>
        <w:ind w:left="7036" w:hanging="360"/>
      </w:pPr>
      <w:rPr>
        <w:rFonts w:ascii="Courier New" w:eastAsia="Courier New" w:hAnsi="Courier New" w:cs="Courier New"/>
      </w:rPr>
    </w:lvl>
    <w:lvl w:ilvl="8">
      <w:start w:val="1"/>
      <w:numFmt w:val="bullet"/>
      <w:lvlText w:val="▪"/>
      <w:lvlJc w:val="left"/>
      <w:pPr>
        <w:ind w:left="7756" w:hanging="360"/>
      </w:pPr>
      <w:rPr>
        <w:rFonts w:ascii="Noto Sans Symbols" w:eastAsia="Noto Sans Symbols" w:hAnsi="Noto Sans Symbols" w:cs="Noto Sans Symbols"/>
      </w:rPr>
    </w:lvl>
  </w:abstractNum>
  <w:abstractNum w:abstractNumId="20" w15:restartNumberingAfterBreak="0">
    <w:nsid w:val="39EB3B31"/>
    <w:multiLevelType w:val="multilevel"/>
    <w:tmpl w:val="F1F6FD00"/>
    <w:lvl w:ilvl="0">
      <w:start w:val="1"/>
      <w:numFmt w:val="bullet"/>
      <w:lvlText w:val="●"/>
      <w:lvlJc w:val="left"/>
      <w:pPr>
        <w:ind w:left="1427" w:hanging="360"/>
      </w:pPr>
      <w:rPr>
        <w:rFonts w:ascii="Noto Sans Symbols" w:eastAsia="Noto Sans Symbols" w:hAnsi="Noto Sans Symbols" w:cs="Noto Sans Symbols"/>
        <w:vertAlign w:val="baseline"/>
      </w:rPr>
    </w:lvl>
    <w:lvl w:ilvl="1">
      <w:start w:val="1"/>
      <w:numFmt w:val="bullet"/>
      <w:lvlText w:val="o"/>
      <w:lvlJc w:val="left"/>
      <w:pPr>
        <w:ind w:left="2147" w:hanging="360"/>
      </w:pPr>
      <w:rPr>
        <w:rFonts w:ascii="Courier New" w:eastAsia="Courier New" w:hAnsi="Courier New" w:cs="Courier New"/>
        <w:vertAlign w:val="baseline"/>
      </w:rPr>
    </w:lvl>
    <w:lvl w:ilvl="2">
      <w:start w:val="1"/>
      <w:numFmt w:val="bullet"/>
      <w:lvlText w:val="▪"/>
      <w:lvlJc w:val="left"/>
      <w:pPr>
        <w:ind w:left="2867" w:hanging="360"/>
      </w:pPr>
      <w:rPr>
        <w:rFonts w:ascii="Noto Sans Symbols" w:eastAsia="Noto Sans Symbols" w:hAnsi="Noto Sans Symbols" w:cs="Noto Sans Symbols"/>
        <w:vertAlign w:val="baseline"/>
      </w:rPr>
    </w:lvl>
    <w:lvl w:ilvl="3">
      <w:start w:val="1"/>
      <w:numFmt w:val="bullet"/>
      <w:lvlText w:val="●"/>
      <w:lvlJc w:val="left"/>
      <w:pPr>
        <w:ind w:left="3587" w:hanging="360"/>
      </w:pPr>
      <w:rPr>
        <w:rFonts w:ascii="Noto Sans Symbols" w:eastAsia="Noto Sans Symbols" w:hAnsi="Noto Sans Symbols" w:cs="Noto Sans Symbols"/>
        <w:vertAlign w:val="baseline"/>
      </w:rPr>
    </w:lvl>
    <w:lvl w:ilvl="4">
      <w:start w:val="1"/>
      <w:numFmt w:val="bullet"/>
      <w:lvlText w:val="o"/>
      <w:lvlJc w:val="left"/>
      <w:pPr>
        <w:ind w:left="4307" w:hanging="360"/>
      </w:pPr>
      <w:rPr>
        <w:rFonts w:ascii="Courier New" w:eastAsia="Courier New" w:hAnsi="Courier New" w:cs="Courier New"/>
        <w:vertAlign w:val="baseline"/>
      </w:rPr>
    </w:lvl>
    <w:lvl w:ilvl="5">
      <w:start w:val="1"/>
      <w:numFmt w:val="bullet"/>
      <w:lvlText w:val="▪"/>
      <w:lvlJc w:val="left"/>
      <w:pPr>
        <w:ind w:left="5027" w:hanging="360"/>
      </w:pPr>
      <w:rPr>
        <w:rFonts w:ascii="Noto Sans Symbols" w:eastAsia="Noto Sans Symbols" w:hAnsi="Noto Sans Symbols" w:cs="Noto Sans Symbols"/>
        <w:vertAlign w:val="baseline"/>
      </w:rPr>
    </w:lvl>
    <w:lvl w:ilvl="6">
      <w:start w:val="1"/>
      <w:numFmt w:val="bullet"/>
      <w:lvlText w:val="●"/>
      <w:lvlJc w:val="left"/>
      <w:pPr>
        <w:ind w:left="5747" w:hanging="360"/>
      </w:pPr>
      <w:rPr>
        <w:rFonts w:ascii="Noto Sans Symbols" w:eastAsia="Noto Sans Symbols" w:hAnsi="Noto Sans Symbols" w:cs="Noto Sans Symbols"/>
        <w:vertAlign w:val="baseline"/>
      </w:rPr>
    </w:lvl>
    <w:lvl w:ilvl="7">
      <w:start w:val="1"/>
      <w:numFmt w:val="bullet"/>
      <w:lvlText w:val="o"/>
      <w:lvlJc w:val="left"/>
      <w:pPr>
        <w:ind w:left="6467" w:hanging="360"/>
      </w:pPr>
      <w:rPr>
        <w:rFonts w:ascii="Courier New" w:eastAsia="Courier New" w:hAnsi="Courier New" w:cs="Courier New"/>
        <w:vertAlign w:val="baseline"/>
      </w:rPr>
    </w:lvl>
    <w:lvl w:ilvl="8">
      <w:start w:val="1"/>
      <w:numFmt w:val="bullet"/>
      <w:lvlText w:val="▪"/>
      <w:lvlJc w:val="left"/>
      <w:pPr>
        <w:ind w:left="7187" w:hanging="360"/>
      </w:pPr>
      <w:rPr>
        <w:rFonts w:ascii="Noto Sans Symbols" w:eastAsia="Noto Sans Symbols" w:hAnsi="Noto Sans Symbols" w:cs="Noto Sans Symbols"/>
        <w:vertAlign w:val="baseline"/>
      </w:rPr>
    </w:lvl>
  </w:abstractNum>
  <w:abstractNum w:abstractNumId="21" w15:restartNumberingAfterBreak="0">
    <w:nsid w:val="3BC66AA9"/>
    <w:multiLevelType w:val="multilevel"/>
    <w:tmpl w:val="566E4BCE"/>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3C097766"/>
    <w:multiLevelType w:val="multilevel"/>
    <w:tmpl w:val="9B32323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3" w15:restartNumberingAfterBreak="0">
    <w:nsid w:val="3E935275"/>
    <w:multiLevelType w:val="multilevel"/>
    <w:tmpl w:val="21DEBC4A"/>
    <w:lvl w:ilvl="0">
      <w:start w:val="1"/>
      <w:numFmt w:val="bullet"/>
      <w:lvlText w:val="●"/>
      <w:lvlJc w:val="left"/>
      <w:pPr>
        <w:ind w:left="1211" w:hanging="360"/>
      </w:pPr>
      <w:rPr>
        <w:rFonts w:ascii="Noto Sans Symbols" w:eastAsia="Noto Sans Symbols" w:hAnsi="Noto Sans Symbols" w:cs="Noto Sans Symbols"/>
        <w:vertAlign w:val="baseline"/>
      </w:rPr>
    </w:lvl>
    <w:lvl w:ilvl="1">
      <w:start w:val="1"/>
      <w:numFmt w:val="bullet"/>
      <w:lvlText w:val="o"/>
      <w:lvlJc w:val="left"/>
      <w:pPr>
        <w:ind w:left="1931" w:hanging="360"/>
      </w:pPr>
      <w:rPr>
        <w:rFonts w:ascii="Courier New" w:eastAsia="Courier New" w:hAnsi="Courier New" w:cs="Courier New"/>
        <w:vertAlign w:val="baseline"/>
      </w:rPr>
    </w:lvl>
    <w:lvl w:ilvl="2">
      <w:start w:val="1"/>
      <w:numFmt w:val="bullet"/>
      <w:lvlText w:val="▪"/>
      <w:lvlJc w:val="left"/>
      <w:pPr>
        <w:ind w:left="2651" w:hanging="360"/>
      </w:pPr>
      <w:rPr>
        <w:rFonts w:ascii="Noto Sans Symbols" w:eastAsia="Noto Sans Symbols" w:hAnsi="Noto Sans Symbols" w:cs="Noto Sans Symbols"/>
        <w:vertAlign w:val="baseline"/>
      </w:rPr>
    </w:lvl>
    <w:lvl w:ilvl="3">
      <w:start w:val="1"/>
      <w:numFmt w:val="bullet"/>
      <w:lvlText w:val="●"/>
      <w:lvlJc w:val="left"/>
      <w:pPr>
        <w:ind w:left="3371" w:hanging="360"/>
      </w:pPr>
      <w:rPr>
        <w:rFonts w:ascii="Noto Sans Symbols" w:eastAsia="Noto Sans Symbols" w:hAnsi="Noto Sans Symbols" w:cs="Noto Sans Symbols"/>
        <w:vertAlign w:val="baseline"/>
      </w:rPr>
    </w:lvl>
    <w:lvl w:ilvl="4">
      <w:start w:val="1"/>
      <w:numFmt w:val="bullet"/>
      <w:lvlText w:val="o"/>
      <w:lvlJc w:val="left"/>
      <w:pPr>
        <w:ind w:left="4091" w:hanging="360"/>
      </w:pPr>
      <w:rPr>
        <w:rFonts w:ascii="Courier New" w:eastAsia="Courier New" w:hAnsi="Courier New" w:cs="Courier New"/>
        <w:vertAlign w:val="baseline"/>
      </w:rPr>
    </w:lvl>
    <w:lvl w:ilvl="5">
      <w:start w:val="1"/>
      <w:numFmt w:val="bullet"/>
      <w:lvlText w:val="▪"/>
      <w:lvlJc w:val="left"/>
      <w:pPr>
        <w:ind w:left="4811" w:hanging="360"/>
      </w:pPr>
      <w:rPr>
        <w:rFonts w:ascii="Noto Sans Symbols" w:eastAsia="Noto Sans Symbols" w:hAnsi="Noto Sans Symbols" w:cs="Noto Sans Symbols"/>
        <w:vertAlign w:val="baseline"/>
      </w:rPr>
    </w:lvl>
    <w:lvl w:ilvl="6">
      <w:start w:val="1"/>
      <w:numFmt w:val="bullet"/>
      <w:lvlText w:val="●"/>
      <w:lvlJc w:val="left"/>
      <w:pPr>
        <w:ind w:left="5531" w:hanging="360"/>
      </w:pPr>
      <w:rPr>
        <w:rFonts w:ascii="Noto Sans Symbols" w:eastAsia="Noto Sans Symbols" w:hAnsi="Noto Sans Symbols" w:cs="Noto Sans Symbols"/>
        <w:vertAlign w:val="baseline"/>
      </w:rPr>
    </w:lvl>
    <w:lvl w:ilvl="7">
      <w:start w:val="1"/>
      <w:numFmt w:val="bullet"/>
      <w:lvlText w:val="o"/>
      <w:lvlJc w:val="left"/>
      <w:pPr>
        <w:ind w:left="6251" w:hanging="360"/>
      </w:pPr>
      <w:rPr>
        <w:rFonts w:ascii="Courier New" w:eastAsia="Courier New" w:hAnsi="Courier New" w:cs="Courier New"/>
        <w:vertAlign w:val="baseline"/>
      </w:rPr>
    </w:lvl>
    <w:lvl w:ilvl="8">
      <w:start w:val="1"/>
      <w:numFmt w:val="bullet"/>
      <w:lvlText w:val="▪"/>
      <w:lvlJc w:val="left"/>
      <w:pPr>
        <w:ind w:left="6971" w:hanging="360"/>
      </w:pPr>
      <w:rPr>
        <w:rFonts w:ascii="Noto Sans Symbols" w:eastAsia="Noto Sans Symbols" w:hAnsi="Noto Sans Symbols" w:cs="Noto Sans Symbols"/>
        <w:vertAlign w:val="baseline"/>
      </w:rPr>
    </w:lvl>
  </w:abstractNum>
  <w:abstractNum w:abstractNumId="24" w15:restartNumberingAfterBreak="0">
    <w:nsid w:val="40012818"/>
    <w:multiLevelType w:val="multilevel"/>
    <w:tmpl w:val="BD32960C"/>
    <w:lvl w:ilvl="0">
      <w:start w:val="1"/>
      <w:numFmt w:val="decimal"/>
      <w:lvlText w:val="%1."/>
      <w:lvlJc w:val="left"/>
      <w:pPr>
        <w:ind w:left="540" w:hanging="540"/>
      </w:pPr>
    </w:lvl>
    <w:lvl w:ilvl="1">
      <w:start w:val="2"/>
      <w:numFmt w:val="decimal"/>
      <w:lvlText w:val="%1.%2."/>
      <w:lvlJc w:val="left"/>
      <w:pPr>
        <w:ind w:left="720" w:hanging="540"/>
      </w:pPr>
    </w:lvl>
    <w:lvl w:ilvl="2">
      <w:start w:val="5"/>
      <w:numFmt w:val="decimal"/>
      <w:lvlText w:val="%1.%2.%3."/>
      <w:lvlJc w:val="left"/>
      <w:pPr>
        <w:ind w:left="1145"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25" w15:restartNumberingAfterBreak="0">
    <w:nsid w:val="41034E1C"/>
    <w:multiLevelType w:val="multilevel"/>
    <w:tmpl w:val="8D3A8C60"/>
    <w:lvl w:ilvl="0">
      <w:start w:val="1"/>
      <w:numFmt w:val="bullet"/>
      <w:lvlText w:val="●"/>
      <w:lvlJc w:val="left"/>
      <w:pPr>
        <w:ind w:left="1429" w:hanging="360"/>
      </w:pPr>
      <w:rPr>
        <w:rFonts w:ascii="Noto Sans Symbols" w:eastAsia="Noto Sans Symbols" w:hAnsi="Noto Sans Symbols" w:cs="Noto Sans Symbols"/>
        <w:vertAlign w:val="baseline"/>
      </w:rPr>
    </w:lvl>
    <w:lvl w:ilvl="1">
      <w:start w:val="1"/>
      <w:numFmt w:val="bullet"/>
      <w:lvlText w:val="o"/>
      <w:lvlJc w:val="left"/>
      <w:pPr>
        <w:ind w:left="2149" w:hanging="360"/>
      </w:pPr>
      <w:rPr>
        <w:rFonts w:ascii="Courier New" w:eastAsia="Courier New" w:hAnsi="Courier New" w:cs="Courier New"/>
        <w:vertAlign w:val="baseline"/>
      </w:rPr>
    </w:lvl>
    <w:lvl w:ilvl="2">
      <w:start w:val="1"/>
      <w:numFmt w:val="bullet"/>
      <w:lvlText w:val="▪"/>
      <w:lvlJc w:val="left"/>
      <w:pPr>
        <w:ind w:left="2869" w:hanging="360"/>
      </w:pPr>
      <w:rPr>
        <w:rFonts w:ascii="Noto Sans Symbols" w:eastAsia="Noto Sans Symbols" w:hAnsi="Noto Sans Symbols" w:cs="Noto Sans Symbols"/>
        <w:vertAlign w:val="baseline"/>
      </w:rPr>
    </w:lvl>
    <w:lvl w:ilvl="3">
      <w:start w:val="1"/>
      <w:numFmt w:val="bullet"/>
      <w:lvlText w:val="●"/>
      <w:lvlJc w:val="left"/>
      <w:pPr>
        <w:ind w:left="3589" w:hanging="360"/>
      </w:pPr>
      <w:rPr>
        <w:rFonts w:ascii="Noto Sans Symbols" w:eastAsia="Noto Sans Symbols" w:hAnsi="Noto Sans Symbols" w:cs="Noto Sans Symbols"/>
        <w:vertAlign w:val="baseline"/>
      </w:rPr>
    </w:lvl>
    <w:lvl w:ilvl="4">
      <w:start w:val="1"/>
      <w:numFmt w:val="bullet"/>
      <w:lvlText w:val="o"/>
      <w:lvlJc w:val="left"/>
      <w:pPr>
        <w:ind w:left="4309" w:hanging="360"/>
      </w:pPr>
      <w:rPr>
        <w:rFonts w:ascii="Courier New" w:eastAsia="Courier New" w:hAnsi="Courier New" w:cs="Courier New"/>
        <w:vertAlign w:val="baseline"/>
      </w:rPr>
    </w:lvl>
    <w:lvl w:ilvl="5">
      <w:start w:val="1"/>
      <w:numFmt w:val="bullet"/>
      <w:lvlText w:val="▪"/>
      <w:lvlJc w:val="left"/>
      <w:pPr>
        <w:ind w:left="5029" w:hanging="360"/>
      </w:pPr>
      <w:rPr>
        <w:rFonts w:ascii="Noto Sans Symbols" w:eastAsia="Noto Sans Symbols" w:hAnsi="Noto Sans Symbols" w:cs="Noto Sans Symbols"/>
        <w:vertAlign w:val="baseline"/>
      </w:rPr>
    </w:lvl>
    <w:lvl w:ilvl="6">
      <w:start w:val="1"/>
      <w:numFmt w:val="bullet"/>
      <w:lvlText w:val="●"/>
      <w:lvlJc w:val="left"/>
      <w:pPr>
        <w:ind w:left="5749" w:hanging="360"/>
      </w:pPr>
      <w:rPr>
        <w:rFonts w:ascii="Noto Sans Symbols" w:eastAsia="Noto Sans Symbols" w:hAnsi="Noto Sans Symbols" w:cs="Noto Sans Symbols"/>
        <w:vertAlign w:val="baseline"/>
      </w:rPr>
    </w:lvl>
    <w:lvl w:ilvl="7">
      <w:start w:val="1"/>
      <w:numFmt w:val="bullet"/>
      <w:lvlText w:val="o"/>
      <w:lvlJc w:val="left"/>
      <w:pPr>
        <w:ind w:left="6469" w:hanging="360"/>
      </w:pPr>
      <w:rPr>
        <w:rFonts w:ascii="Courier New" w:eastAsia="Courier New" w:hAnsi="Courier New" w:cs="Courier New"/>
        <w:vertAlign w:val="baseline"/>
      </w:rPr>
    </w:lvl>
    <w:lvl w:ilvl="8">
      <w:start w:val="1"/>
      <w:numFmt w:val="bullet"/>
      <w:lvlText w:val="▪"/>
      <w:lvlJc w:val="left"/>
      <w:pPr>
        <w:ind w:left="7189" w:hanging="360"/>
      </w:pPr>
      <w:rPr>
        <w:rFonts w:ascii="Noto Sans Symbols" w:eastAsia="Noto Sans Symbols" w:hAnsi="Noto Sans Symbols" w:cs="Noto Sans Symbols"/>
        <w:vertAlign w:val="baseline"/>
      </w:rPr>
    </w:lvl>
  </w:abstractNum>
  <w:abstractNum w:abstractNumId="26" w15:restartNumberingAfterBreak="0">
    <w:nsid w:val="4CB33A5B"/>
    <w:multiLevelType w:val="multilevel"/>
    <w:tmpl w:val="CB3C61A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7" w15:restartNumberingAfterBreak="0">
    <w:nsid w:val="4CCA1C0F"/>
    <w:multiLevelType w:val="multilevel"/>
    <w:tmpl w:val="55B6C26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15:restartNumberingAfterBreak="0">
    <w:nsid w:val="4E056402"/>
    <w:multiLevelType w:val="multilevel"/>
    <w:tmpl w:val="E3C45506"/>
    <w:lvl w:ilvl="0">
      <w:start w:val="1"/>
      <w:numFmt w:val="decimal"/>
      <w:lvlText w:val="%1."/>
      <w:lvlJc w:val="left"/>
      <w:pPr>
        <w:ind w:left="720" w:hanging="360"/>
      </w:pPr>
    </w:lvl>
    <w:lvl w:ilvl="1">
      <w:start w:val="3"/>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9" w15:restartNumberingAfterBreak="0">
    <w:nsid w:val="4E4D12EA"/>
    <w:multiLevelType w:val="multilevel"/>
    <w:tmpl w:val="9442494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0" w15:restartNumberingAfterBreak="0">
    <w:nsid w:val="54225795"/>
    <w:multiLevelType w:val="multilevel"/>
    <w:tmpl w:val="7D1E44E2"/>
    <w:lvl w:ilvl="0">
      <w:numFmt w:val="bullet"/>
      <w:lvlText w:val="▪"/>
      <w:lvlJc w:val="left"/>
      <w:pPr>
        <w:ind w:left="862" w:hanging="280"/>
      </w:pPr>
      <w:rPr>
        <w:rFonts w:ascii="Noto Sans Symbols" w:eastAsia="Noto Sans Symbols" w:hAnsi="Noto Sans Symbols" w:cs="Noto Sans Symbols"/>
        <w:b w:val="0"/>
        <w:bCs w:val="0"/>
        <w:i w:val="0"/>
        <w:iCs w:val="0"/>
        <w:sz w:val="22"/>
        <w:szCs w:val="22"/>
        <w:vertAlign w:val="baseline"/>
      </w:rPr>
    </w:lvl>
    <w:lvl w:ilvl="1">
      <w:numFmt w:val="bullet"/>
      <w:lvlText w:val="•"/>
      <w:lvlJc w:val="left"/>
      <w:pPr>
        <w:ind w:left="1865" w:hanging="280"/>
      </w:pPr>
      <w:rPr>
        <w:vertAlign w:val="baseline"/>
      </w:rPr>
    </w:lvl>
    <w:lvl w:ilvl="2">
      <w:numFmt w:val="bullet"/>
      <w:lvlText w:val="•"/>
      <w:lvlJc w:val="left"/>
      <w:pPr>
        <w:ind w:left="2871" w:hanging="280"/>
      </w:pPr>
      <w:rPr>
        <w:vertAlign w:val="baseline"/>
      </w:rPr>
    </w:lvl>
    <w:lvl w:ilvl="3">
      <w:numFmt w:val="bullet"/>
      <w:lvlText w:val="•"/>
      <w:lvlJc w:val="left"/>
      <w:pPr>
        <w:ind w:left="3877" w:hanging="280"/>
      </w:pPr>
      <w:rPr>
        <w:vertAlign w:val="baseline"/>
      </w:rPr>
    </w:lvl>
    <w:lvl w:ilvl="4">
      <w:numFmt w:val="bullet"/>
      <w:lvlText w:val="•"/>
      <w:lvlJc w:val="left"/>
      <w:pPr>
        <w:ind w:left="4882" w:hanging="280"/>
      </w:pPr>
      <w:rPr>
        <w:vertAlign w:val="baseline"/>
      </w:rPr>
    </w:lvl>
    <w:lvl w:ilvl="5">
      <w:numFmt w:val="bullet"/>
      <w:lvlText w:val="•"/>
      <w:lvlJc w:val="left"/>
      <w:pPr>
        <w:ind w:left="5888" w:hanging="280"/>
      </w:pPr>
      <w:rPr>
        <w:vertAlign w:val="baseline"/>
      </w:rPr>
    </w:lvl>
    <w:lvl w:ilvl="6">
      <w:numFmt w:val="bullet"/>
      <w:lvlText w:val="•"/>
      <w:lvlJc w:val="left"/>
      <w:pPr>
        <w:ind w:left="6894" w:hanging="280"/>
      </w:pPr>
      <w:rPr>
        <w:vertAlign w:val="baseline"/>
      </w:rPr>
    </w:lvl>
    <w:lvl w:ilvl="7">
      <w:numFmt w:val="bullet"/>
      <w:lvlText w:val="•"/>
      <w:lvlJc w:val="left"/>
      <w:pPr>
        <w:ind w:left="7899" w:hanging="280"/>
      </w:pPr>
      <w:rPr>
        <w:vertAlign w:val="baseline"/>
      </w:rPr>
    </w:lvl>
    <w:lvl w:ilvl="8">
      <w:numFmt w:val="bullet"/>
      <w:lvlText w:val="•"/>
      <w:lvlJc w:val="left"/>
      <w:pPr>
        <w:ind w:left="8905" w:hanging="280"/>
      </w:pPr>
      <w:rPr>
        <w:vertAlign w:val="baseline"/>
      </w:rPr>
    </w:lvl>
  </w:abstractNum>
  <w:abstractNum w:abstractNumId="31" w15:restartNumberingAfterBreak="0">
    <w:nsid w:val="55E73ADE"/>
    <w:multiLevelType w:val="multilevel"/>
    <w:tmpl w:val="30CA3B38"/>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32" w15:restartNumberingAfterBreak="0">
    <w:nsid w:val="58A45F0E"/>
    <w:multiLevelType w:val="multilevel"/>
    <w:tmpl w:val="BA5256E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3" w15:restartNumberingAfterBreak="0">
    <w:nsid w:val="5C5F6A7A"/>
    <w:multiLevelType w:val="multilevel"/>
    <w:tmpl w:val="0BE258CA"/>
    <w:lvl w:ilvl="0">
      <w:start w:val="1"/>
      <w:numFmt w:val="bullet"/>
      <w:pStyle w:val="LINCTableRus"/>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4" w15:restartNumberingAfterBreak="0">
    <w:nsid w:val="5E1A49F4"/>
    <w:multiLevelType w:val="multilevel"/>
    <w:tmpl w:val="BB7AD51C"/>
    <w:lvl w:ilvl="0">
      <w:start w:val="1"/>
      <w:numFmt w:val="bullet"/>
      <w:lvlText w:val="●"/>
      <w:lvlJc w:val="left"/>
      <w:pPr>
        <w:ind w:left="720" w:hanging="360"/>
      </w:pPr>
      <w:rPr>
        <w:rFonts w:ascii="Noto Sans Symbols" w:eastAsia="Noto Sans Symbols" w:hAnsi="Noto Sans Symbols" w:cs="Noto Sans Symbols"/>
        <w:sz w:val="20"/>
        <w:szCs w:val="20"/>
      </w:rPr>
    </w:lvl>
    <w:lvl w:ilvl="1">
      <w:start w:val="2"/>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5E1F1C6D"/>
    <w:multiLevelType w:val="multilevel"/>
    <w:tmpl w:val="84C4EF1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6" w15:restartNumberingAfterBreak="0">
    <w:nsid w:val="5E704B0C"/>
    <w:multiLevelType w:val="multilevel"/>
    <w:tmpl w:val="B78AA5EC"/>
    <w:lvl w:ilvl="0">
      <w:start w:val="1"/>
      <w:numFmt w:val="bullet"/>
      <w:pStyle w:val="ChartTitle"/>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7" w15:restartNumberingAfterBreak="0">
    <w:nsid w:val="5F1D1CF2"/>
    <w:multiLevelType w:val="multilevel"/>
    <w:tmpl w:val="648CEA3E"/>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61A53279"/>
    <w:multiLevelType w:val="multilevel"/>
    <w:tmpl w:val="0CBAAF1E"/>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66B874A5"/>
    <w:multiLevelType w:val="multilevel"/>
    <w:tmpl w:val="7C1C9A4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0" w15:restartNumberingAfterBreak="0">
    <w:nsid w:val="686127D1"/>
    <w:multiLevelType w:val="multilevel"/>
    <w:tmpl w:val="4D3087DC"/>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6A6A32F6"/>
    <w:multiLevelType w:val="multilevel"/>
    <w:tmpl w:val="8146F0DE"/>
    <w:lvl w:ilvl="0">
      <w:start w:val="1"/>
      <w:numFmt w:val="bullet"/>
      <w:lvlText w:val="●"/>
      <w:lvlJc w:val="left"/>
      <w:pPr>
        <w:ind w:left="1146" w:hanging="360"/>
      </w:pPr>
      <w:rPr>
        <w:rFonts w:ascii="Noto Sans Symbols" w:eastAsia="Noto Sans Symbols" w:hAnsi="Noto Sans Symbols" w:cs="Noto Sans Symbols"/>
        <w:vertAlign w:val="baseline"/>
      </w:rPr>
    </w:lvl>
    <w:lvl w:ilvl="1">
      <w:start w:val="1"/>
      <w:numFmt w:val="bullet"/>
      <w:lvlText w:val="o"/>
      <w:lvlJc w:val="left"/>
      <w:pPr>
        <w:ind w:left="1866" w:hanging="360"/>
      </w:pPr>
      <w:rPr>
        <w:rFonts w:ascii="Courier New" w:eastAsia="Courier New" w:hAnsi="Courier New" w:cs="Courier New"/>
        <w:vertAlign w:val="baseline"/>
      </w:rPr>
    </w:lvl>
    <w:lvl w:ilvl="2">
      <w:start w:val="1"/>
      <w:numFmt w:val="bullet"/>
      <w:lvlText w:val="▪"/>
      <w:lvlJc w:val="left"/>
      <w:pPr>
        <w:ind w:left="2586" w:hanging="360"/>
      </w:pPr>
      <w:rPr>
        <w:rFonts w:ascii="Noto Sans Symbols" w:eastAsia="Noto Sans Symbols" w:hAnsi="Noto Sans Symbols" w:cs="Noto Sans Symbols"/>
        <w:vertAlign w:val="baseline"/>
      </w:rPr>
    </w:lvl>
    <w:lvl w:ilvl="3">
      <w:start w:val="1"/>
      <w:numFmt w:val="bullet"/>
      <w:lvlText w:val="●"/>
      <w:lvlJc w:val="left"/>
      <w:pPr>
        <w:ind w:left="3306" w:hanging="360"/>
      </w:pPr>
      <w:rPr>
        <w:rFonts w:ascii="Noto Sans Symbols" w:eastAsia="Noto Sans Symbols" w:hAnsi="Noto Sans Symbols" w:cs="Noto Sans Symbols"/>
        <w:vertAlign w:val="baseline"/>
      </w:rPr>
    </w:lvl>
    <w:lvl w:ilvl="4">
      <w:start w:val="1"/>
      <w:numFmt w:val="bullet"/>
      <w:lvlText w:val="o"/>
      <w:lvlJc w:val="left"/>
      <w:pPr>
        <w:ind w:left="4026" w:hanging="360"/>
      </w:pPr>
      <w:rPr>
        <w:rFonts w:ascii="Courier New" w:eastAsia="Courier New" w:hAnsi="Courier New" w:cs="Courier New"/>
        <w:vertAlign w:val="baseline"/>
      </w:rPr>
    </w:lvl>
    <w:lvl w:ilvl="5">
      <w:start w:val="1"/>
      <w:numFmt w:val="bullet"/>
      <w:lvlText w:val="▪"/>
      <w:lvlJc w:val="left"/>
      <w:pPr>
        <w:ind w:left="4746" w:hanging="360"/>
      </w:pPr>
      <w:rPr>
        <w:rFonts w:ascii="Noto Sans Symbols" w:eastAsia="Noto Sans Symbols" w:hAnsi="Noto Sans Symbols" w:cs="Noto Sans Symbols"/>
        <w:vertAlign w:val="baseline"/>
      </w:rPr>
    </w:lvl>
    <w:lvl w:ilvl="6">
      <w:start w:val="1"/>
      <w:numFmt w:val="bullet"/>
      <w:lvlText w:val="●"/>
      <w:lvlJc w:val="left"/>
      <w:pPr>
        <w:ind w:left="5466" w:hanging="360"/>
      </w:pPr>
      <w:rPr>
        <w:rFonts w:ascii="Noto Sans Symbols" w:eastAsia="Noto Sans Symbols" w:hAnsi="Noto Sans Symbols" w:cs="Noto Sans Symbols"/>
        <w:vertAlign w:val="baseline"/>
      </w:rPr>
    </w:lvl>
    <w:lvl w:ilvl="7">
      <w:start w:val="1"/>
      <w:numFmt w:val="bullet"/>
      <w:lvlText w:val="o"/>
      <w:lvlJc w:val="left"/>
      <w:pPr>
        <w:ind w:left="6186" w:hanging="360"/>
      </w:pPr>
      <w:rPr>
        <w:rFonts w:ascii="Courier New" w:eastAsia="Courier New" w:hAnsi="Courier New" w:cs="Courier New"/>
        <w:vertAlign w:val="baseline"/>
      </w:rPr>
    </w:lvl>
    <w:lvl w:ilvl="8">
      <w:start w:val="1"/>
      <w:numFmt w:val="bullet"/>
      <w:lvlText w:val="▪"/>
      <w:lvlJc w:val="left"/>
      <w:pPr>
        <w:ind w:left="6906" w:hanging="360"/>
      </w:pPr>
      <w:rPr>
        <w:rFonts w:ascii="Noto Sans Symbols" w:eastAsia="Noto Sans Symbols" w:hAnsi="Noto Sans Symbols" w:cs="Noto Sans Symbols"/>
        <w:vertAlign w:val="baseline"/>
      </w:rPr>
    </w:lvl>
  </w:abstractNum>
  <w:abstractNum w:abstractNumId="42" w15:restartNumberingAfterBreak="0">
    <w:nsid w:val="6D576CC2"/>
    <w:multiLevelType w:val="multilevel"/>
    <w:tmpl w:val="44225088"/>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43" w15:restartNumberingAfterBreak="0">
    <w:nsid w:val="6D907E56"/>
    <w:multiLevelType w:val="multilevel"/>
    <w:tmpl w:val="DA72EC5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4" w15:restartNumberingAfterBreak="0">
    <w:nsid w:val="72782E1D"/>
    <w:multiLevelType w:val="multilevel"/>
    <w:tmpl w:val="97E6C0C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5" w15:restartNumberingAfterBreak="0">
    <w:nsid w:val="76F85286"/>
    <w:multiLevelType w:val="multilevel"/>
    <w:tmpl w:val="5718CB9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6" w15:restartNumberingAfterBreak="0">
    <w:nsid w:val="793C5184"/>
    <w:multiLevelType w:val="multilevel"/>
    <w:tmpl w:val="EC3C61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7DF60F5B"/>
    <w:multiLevelType w:val="multilevel"/>
    <w:tmpl w:val="85D8141E"/>
    <w:lvl w:ilvl="0">
      <w:start w:val="1"/>
      <w:numFmt w:val="bullet"/>
      <w:lvlText w:val="●"/>
      <w:lvlJc w:val="left"/>
      <w:pPr>
        <w:ind w:left="720" w:hanging="360"/>
      </w:pPr>
      <w:rPr>
        <w:rFonts w:ascii="Noto Sans Symbols" w:eastAsia="Noto Sans Symbols" w:hAnsi="Noto Sans Symbols" w:cs="Noto Sans Symbols"/>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8" w15:restartNumberingAfterBreak="0">
    <w:nsid w:val="7ECB0786"/>
    <w:multiLevelType w:val="multilevel"/>
    <w:tmpl w:val="9A82F32C"/>
    <w:lvl w:ilvl="0">
      <w:start w:val="2"/>
      <w:numFmt w:val="bullet"/>
      <w:lvlText w:val="-"/>
      <w:lvlJc w:val="left"/>
      <w:pPr>
        <w:ind w:left="2912" w:hanging="360"/>
      </w:pPr>
      <w:rPr>
        <w:rFonts w:ascii="Times New Roman" w:eastAsia="Times New Roman" w:hAnsi="Times New Roman" w:cs="Times New Roman"/>
      </w:rPr>
    </w:lvl>
    <w:lvl w:ilvl="1">
      <w:start w:val="1"/>
      <w:numFmt w:val="bullet"/>
      <w:lvlText w:val="o"/>
      <w:lvlJc w:val="left"/>
      <w:pPr>
        <w:ind w:left="2716" w:hanging="360"/>
      </w:pPr>
      <w:rPr>
        <w:rFonts w:ascii="Courier New" w:eastAsia="Courier New" w:hAnsi="Courier New" w:cs="Courier New"/>
      </w:rPr>
    </w:lvl>
    <w:lvl w:ilvl="2">
      <w:start w:val="1"/>
      <w:numFmt w:val="bullet"/>
      <w:lvlText w:val="▪"/>
      <w:lvlJc w:val="left"/>
      <w:pPr>
        <w:ind w:left="3436" w:hanging="360"/>
      </w:pPr>
      <w:rPr>
        <w:rFonts w:ascii="Noto Sans Symbols" w:eastAsia="Noto Sans Symbols" w:hAnsi="Noto Sans Symbols" w:cs="Noto Sans Symbols"/>
      </w:rPr>
    </w:lvl>
    <w:lvl w:ilvl="3">
      <w:start w:val="1"/>
      <w:numFmt w:val="bullet"/>
      <w:lvlText w:val="●"/>
      <w:lvlJc w:val="left"/>
      <w:pPr>
        <w:ind w:left="4156" w:hanging="360"/>
      </w:pPr>
      <w:rPr>
        <w:rFonts w:ascii="Noto Sans Symbols" w:eastAsia="Noto Sans Symbols" w:hAnsi="Noto Sans Symbols" w:cs="Noto Sans Symbols"/>
      </w:rPr>
    </w:lvl>
    <w:lvl w:ilvl="4">
      <w:start w:val="1"/>
      <w:numFmt w:val="bullet"/>
      <w:lvlText w:val="o"/>
      <w:lvlJc w:val="left"/>
      <w:pPr>
        <w:ind w:left="4876" w:hanging="360"/>
      </w:pPr>
      <w:rPr>
        <w:rFonts w:ascii="Courier New" w:eastAsia="Courier New" w:hAnsi="Courier New" w:cs="Courier New"/>
      </w:rPr>
    </w:lvl>
    <w:lvl w:ilvl="5">
      <w:start w:val="1"/>
      <w:numFmt w:val="bullet"/>
      <w:lvlText w:val="▪"/>
      <w:lvlJc w:val="left"/>
      <w:pPr>
        <w:ind w:left="5596" w:hanging="360"/>
      </w:pPr>
      <w:rPr>
        <w:rFonts w:ascii="Noto Sans Symbols" w:eastAsia="Noto Sans Symbols" w:hAnsi="Noto Sans Symbols" w:cs="Noto Sans Symbols"/>
      </w:rPr>
    </w:lvl>
    <w:lvl w:ilvl="6">
      <w:start w:val="1"/>
      <w:numFmt w:val="bullet"/>
      <w:lvlText w:val="●"/>
      <w:lvlJc w:val="left"/>
      <w:pPr>
        <w:ind w:left="6316" w:hanging="360"/>
      </w:pPr>
      <w:rPr>
        <w:rFonts w:ascii="Noto Sans Symbols" w:eastAsia="Noto Sans Symbols" w:hAnsi="Noto Sans Symbols" w:cs="Noto Sans Symbols"/>
      </w:rPr>
    </w:lvl>
    <w:lvl w:ilvl="7">
      <w:start w:val="1"/>
      <w:numFmt w:val="bullet"/>
      <w:lvlText w:val="o"/>
      <w:lvlJc w:val="left"/>
      <w:pPr>
        <w:ind w:left="7036" w:hanging="360"/>
      </w:pPr>
      <w:rPr>
        <w:rFonts w:ascii="Courier New" w:eastAsia="Courier New" w:hAnsi="Courier New" w:cs="Courier New"/>
      </w:rPr>
    </w:lvl>
    <w:lvl w:ilvl="8">
      <w:start w:val="1"/>
      <w:numFmt w:val="bullet"/>
      <w:lvlText w:val="▪"/>
      <w:lvlJc w:val="left"/>
      <w:pPr>
        <w:ind w:left="7756" w:hanging="360"/>
      </w:pPr>
      <w:rPr>
        <w:rFonts w:ascii="Noto Sans Symbols" w:eastAsia="Noto Sans Symbols" w:hAnsi="Noto Sans Symbols" w:cs="Noto Sans Symbols"/>
      </w:rPr>
    </w:lvl>
  </w:abstractNum>
  <w:num w:numId="1">
    <w:abstractNumId w:val="36"/>
  </w:num>
  <w:num w:numId="2">
    <w:abstractNumId w:val="33"/>
  </w:num>
  <w:num w:numId="3">
    <w:abstractNumId w:val="35"/>
  </w:num>
  <w:num w:numId="4">
    <w:abstractNumId w:val="11"/>
  </w:num>
  <w:num w:numId="5">
    <w:abstractNumId w:val="10"/>
  </w:num>
  <w:num w:numId="6">
    <w:abstractNumId w:val="39"/>
  </w:num>
  <w:num w:numId="7">
    <w:abstractNumId w:val="43"/>
  </w:num>
  <w:num w:numId="8">
    <w:abstractNumId w:val="15"/>
  </w:num>
  <w:num w:numId="9">
    <w:abstractNumId w:val="0"/>
  </w:num>
  <w:num w:numId="10">
    <w:abstractNumId w:val="26"/>
  </w:num>
  <w:num w:numId="11">
    <w:abstractNumId w:val="29"/>
  </w:num>
  <w:num w:numId="12">
    <w:abstractNumId w:val="41"/>
  </w:num>
  <w:num w:numId="13">
    <w:abstractNumId w:val="7"/>
  </w:num>
  <w:num w:numId="14">
    <w:abstractNumId w:val="44"/>
  </w:num>
  <w:num w:numId="15">
    <w:abstractNumId w:val="4"/>
  </w:num>
  <w:num w:numId="16">
    <w:abstractNumId w:val="22"/>
  </w:num>
  <w:num w:numId="17">
    <w:abstractNumId w:val="12"/>
  </w:num>
  <w:num w:numId="18">
    <w:abstractNumId w:val="23"/>
  </w:num>
  <w:num w:numId="19">
    <w:abstractNumId w:val="42"/>
  </w:num>
  <w:num w:numId="20">
    <w:abstractNumId w:val="2"/>
  </w:num>
  <w:num w:numId="21">
    <w:abstractNumId w:val="20"/>
  </w:num>
  <w:num w:numId="22">
    <w:abstractNumId w:val="30"/>
  </w:num>
  <w:num w:numId="23">
    <w:abstractNumId w:val="45"/>
  </w:num>
  <w:num w:numId="24">
    <w:abstractNumId w:val="13"/>
  </w:num>
  <w:num w:numId="25">
    <w:abstractNumId w:val="27"/>
  </w:num>
  <w:num w:numId="26">
    <w:abstractNumId w:val="28"/>
  </w:num>
  <w:num w:numId="27">
    <w:abstractNumId w:val="5"/>
  </w:num>
  <w:num w:numId="28">
    <w:abstractNumId w:val="18"/>
  </w:num>
  <w:num w:numId="29">
    <w:abstractNumId w:val="38"/>
  </w:num>
  <w:num w:numId="30">
    <w:abstractNumId w:val="37"/>
  </w:num>
  <w:num w:numId="31">
    <w:abstractNumId w:val="40"/>
  </w:num>
  <w:num w:numId="32">
    <w:abstractNumId w:val="17"/>
  </w:num>
  <w:num w:numId="33">
    <w:abstractNumId w:val="19"/>
  </w:num>
  <w:num w:numId="34">
    <w:abstractNumId w:val="47"/>
  </w:num>
  <w:num w:numId="35">
    <w:abstractNumId w:val="14"/>
  </w:num>
  <w:num w:numId="36">
    <w:abstractNumId w:val="48"/>
  </w:num>
  <w:num w:numId="37">
    <w:abstractNumId w:val="16"/>
  </w:num>
  <w:num w:numId="38">
    <w:abstractNumId w:val="8"/>
  </w:num>
  <w:num w:numId="39">
    <w:abstractNumId w:val="21"/>
  </w:num>
  <w:num w:numId="40">
    <w:abstractNumId w:val="24"/>
  </w:num>
  <w:num w:numId="41">
    <w:abstractNumId w:val="46"/>
  </w:num>
  <w:num w:numId="42">
    <w:abstractNumId w:val="34"/>
  </w:num>
  <w:num w:numId="43">
    <w:abstractNumId w:val="1"/>
  </w:num>
  <w:num w:numId="44">
    <w:abstractNumId w:val="3"/>
  </w:num>
  <w:num w:numId="45">
    <w:abstractNumId w:val="9"/>
  </w:num>
  <w:num w:numId="46">
    <w:abstractNumId w:val="31"/>
  </w:num>
  <w:num w:numId="47">
    <w:abstractNumId w:val="6"/>
  </w:num>
  <w:num w:numId="48">
    <w:abstractNumId w:val="25"/>
  </w:num>
  <w:num w:numId="49">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hideGrammatical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6113"/>
    <w:rsid w:val="00000117"/>
    <w:rsid w:val="00076113"/>
    <w:rsid w:val="0024471D"/>
    <w:rsid w:val="0035318D"/>
    <w:rsid w:val="007E0039"/>
    <w:rsid w:val="00D423D6"/>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8F24CD"/>
  <w15:docId w15:val="{8CD485BA-1695-4CC6-BA33-A8807ABF99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uk" w:eastAsia="uk-UA" w:bidi="ar-SA"/>
      </w:rPr>
    </w:rPrDefault>
    <w:pPrDefault>
      <w:pPr>
        <w:ind w:firstLine="30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paragraph" w:styleId="1">
    <w:name w:val="heading 1"/>
    <w:basedOn w:val="a"/>
    <w:next w:val="a"/>
    <w:uiPriority w:val="9"/>
    <w:qFormat/>
    <w:pPr>
      <w:keepNext/>
      <w:keepLines/>
      <w:spacing w:before="240" w:line="259" w:lineRule="auto"/>
      <w:outlineLvl w:val="0"/>
    </w:pPr>
    <w:rPr>
      <w:rFonts w:ascii="Calibri" w:eastAsia="Calibri" w:hAnsi="Calibri" w:cs="Calibri"/>
      <w:color w:val="2E74B5"/>
      <w:sz w:val="32"/>
      <w:szCs w:val="32"/>
    </w:rPr>
  </w:style>
  <w:style w:type="paragraph" w:styleId="2">
    <w:name w:val="heading 2"/>
    <w:basedOn w:val="a"/>
    <w:next w:val="a"/>
    <w:uiPriority w:val="9"/>
    <w:unhideWhenUsed/>
    <w:qFormat/>
    <w:pPr>
      <w:keepNext/>
      <w:keepLines/>
      <w:spacing w:before="40" w:line="259" w:lineRule="auto"/>
      <w:outlineLvl w:val="1"/>
    </w:pPr>
    <w:rPr>
      <w:rFonts w:ascii="Calibri" w:eastAsia="Calibri" w:hAnsi="Calibri" w:cs="Calibri"/>
      <w:color w:val="2E74B5"/>
      <w:sz w:val="26"/>
      <w:szCs w:val="26"/>
    </w:rPr>
  </w:style>
  <w:style w:type="paragraph" w:styleId="3">
    <w:name w:val="heading 3"/>
    <w:basedOn w:val="a"/>
    <w:next w:val="a"/>
    <w:uiPriority w:val="9"/>
    <w:semiHidden/>
    <w:unhideWhenUsed/>
    <w:qFormat/>
    <w:pPr>
      <w:keepNext/>
      <w:keepLines/>
      <w:spacing w:before="280" w:after="80" w:line="259" w:lineRule="auto"/>
      <w:outlineLvl w:val="2"/>
    </w:pPr>
    <w:rPr>
      <w:rFonts w:ascii="Calibri" w:eastAsia="Calibri" w:hAnsi="Calibri" w:cs="Calibri"/>
      <w:b/>
      <w:bCs/>
      <w:sz w:val="28"/>
      <w:szCs w:val="28"/>
    </w:rPr>
  </w:style>
  <w:style w:type="paragraph" w:styleId="4">
    <w:name w:val="heading 4"/>
    <w:basedOn w:val="a"/>
    <w:next w:val="a"/>
    <w:uiPriority w:val="9"/>
    <w:semiHidden/>
    <w:unhideWhenUsed/>
    <w:qFormat/>
    <w:pPr>
      <w:keepNext/>
      <w:keepLines/>
      <w:spacing w:before="40" w:line="259" w:lineRule="auto"/>
      <w:outlineLvl w:val="3"/>
    </w:pPr>
    <w:rPr>
      <w:rFonts w:ascii="Calibri" w:eastAsia="Calibri" w:hAnsi="Calibri" w:cs="Calibri"/>
      <w:i/>
      <w:iCs/>
      <w:color w:val="2E74B5"/>
    </w:rPr>
  </w:style>
  <w:style w:type="paragraph" w:styleId="5">
    <w:name w:val="heading 5"/>
    <w:basedOn w:val="a"/>
    <w:next w:val="a"/>
    <w:uiPriority w:val="9"/>
    <w:semiHidden/>
    <w:unhideWhenUsed/>
    <w:qFormat/>
    <w:pPr>
      <w:keepNext/>
      <w:keepLines/>
      <w:spacing w:before="220" w:after="40" w:line="259" w:lineRule="auto"/>
      <w:outlineLvl w:val="4"/>
    </w:pPr>
    <w:rPr>
      <w:rFonts w:ascii="Calibri" w:eastAsia="Calibri" w:hAnsi="Calibri" w:cs="Calibri"/>
      <w:b/>
      <w:bCs/>
    </w:rPr>
  </w:style>
  <w:style w:type="paragraph" w:styleId="6">
    <w:name w:val="heading 6"/>
    <w:basedOn w:val="a"/>
    <w:next w:val="a"/>
    <w:uiPriority w:val="9"/>
    <w:semiHidden/>
    <w:unhideWhenUsed/>
    <w:qFormat/>
    <w:pPr>
      <w:keepNext/>
      <w:keepLines/>
      <w:spacing w:before="200" w:after="40" w:line="259" w:lineRule="auto"/>
      <w:outlineLvl w:val="5"/>
    </w:pPr>
    <w:rPr>
      <w:rFonts w:ascii="Calibri" w:eastAsia="Calibri" w:hAnsi="Calibri" w:cs="Calibri"/>
      <w:b/>
      <w:bCs/>
      <w:sz w:val="20"/>
      <w:szCs w:val="20"/>
    </w:rPr>
  </w:style>
  <w:style w:type="paragraph" w:styleId="7">
    <w:name w:val="heading 7"/>
    <w:qFormat/>
    <w:rsid w:val="00343596"/>
    <w:pPr>
      <w:shd w:val="clear" w:color="auto" w:fill="8DB3E2" w:themeFill="text2" w:themeFillTint="66"/>
      <w:spacing w:before="240" w:after="60"/>
      <w:outlineLvl w:val="6"/>
    </w:pPr>
    <w:rPr>
      <w:rFonts w:ascii="Calibri" w:hAnsi="Calibri" w:cs="Times New Roman"/>
      <w:b/>
      <w:color w:val="FFFFFF" w:themeColor="background1"/>
      <w:sz w:val="28"/>
    </w:rPr>
  </w:style>
  <w:style w:type="paragraph" w:styleId="8">
    <w:name w:val="heading 8"/>
    <w:link w:val="80"/>
    <w:uiPriority w:val="9"/>
    <w:unhideWhenUsed/>
    <w:qFormat/>
    <w:rsid w:val="005505D3"/>
    <w:pPr>
      <w:keepNext/>
      <w:keepLines/>
      <w:spacing w:before="40"/>
      <w:ind w:firstLine="0"/>
      <w:outlineLvl w:val="7"/>
    </w:pPr>
    <w:rPr>
      <w:rFonts w:asciiTheme="majorHAnsi" w:eastAsiaTheme="majorEastAsia" w:hAnsiTheme="majorHAnsi" w:cstheme="majorBidi"/>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line="259" w:lineRule="auto"/>
    </w:pPr>
    <w:rPr>
      <w:rFonts w:ascii="Calibri" w:eastAsia="Calibri" w:hAnsi="Calibri" w:cs="Calibri"/>
      <w:b/>
      <w:bCs/>
      <w:sz w:val="72"/>
      <w:szCs w:val="72"/>
    </w:rPr>
  </w:style>
  <w:style w:type="table" w:customStyle="1" w:styleId="TableNormal0">
    <w:name w:val="TableNormal"/>
    <w:tblPr>
      <w:tblCellMar>
        <w:top w:w="0" w:type="dxa"/>
        <w:left w:w="0" w:type="dxa"/>
        <w:bottom w:w="0" w:type="dxa"/>
        <w:right w:w="0" w:type="dxa"/>
      </w:tblCellMar>
    </w:tblPr>
  </w:style>
  <w:style w:type="character" w:customStyle="1" w:styleId="a4">
    <w:name w:val="Шрифт абзацу за замовчуванням;Шрифт абзацу за промовчанням"/>
    <w:qFormat/>
    <w:rPr>
      <w:w w:val="100"/>
      <w:position w:val="-1"/>
      <w:effect w:val="none"/>
      <w:vertAlign w:val="baseline"/>
      <w:cs w:val="0"/>
      <w:em w:val="none"/>
    </w:rPr>
  </w:style>
  <w:style w:type="character" w:customStyle="1" w:styleId="10">
    <w:name w:val="Заголовок 1 Знак"/>
    <w:uiPriority w:val="9"/>
    <w:rPr>
      <w:rFonts w:ascii="Calibri Light" w:eastAsia="Times New Roman" w:hAnsi="Calibri Light"/>
      <w:color w:val="2E74B5"/>
      <w:w w:val="100"/>
      <w:position w:val="-1"/>
      <w:sz w:val="32"/>
      <w:szCs w:val="32"/>
      <w:effect w:val="none"/>
      <w:vertAlign w:val="baseline"/>
      <w:cs w:val="0"/>
      <w:em w:val="none"/>
    </w:rPr>
  </w:style>
  <w:style w:type="character" w:customStyle="1" w:styleId="20">
    <w:name w:val="Заголовок 2 Знак"/>
    <w:uiPriority w:val="9"/>
    <w:rPr>
      <w:rFonts w:ascii="Calibri Light" w:eastAsia="Times New Roman" w:hAnsi="Calibri Light" w:cs="Times New Roman"/>
      <w:color w:val="2E74B5"/>
      <w:w w:val="100"/>
      <w:position w:val="-1"/>
      <w:sz w:val="26"/>
      <w:szCs w:val="26"/>
      <w:effect w:val="none"/>
      <w:vertAlign w:val="baseline"/>
      <w:cs w:val="0"/>
      <w:em w:val="none"/>
      <w:lang w:eastAsia="uk-UA"/>
    </w:rPr>
  </w:style>
  <w:style w:type="character" w:customStyle="1" w:styleId="30">
    <w:name w:val="Заголовок 3 Знак"/>
    <w:uiPriority w:val="9"/>
    <w:rPr>
      <w:rFonts w:ascii="Calibri" w:eastAsia="Calibri" w:hAnsi="Calibri" w:cs="Calibri"/>
      <w:b/>
      <w:w w:val="100"/>
      <w:position w:val="-1"/>
      <w:sz w:val="28"/>
      <w:szCs w:val="28"/>
      <w:effect w:val="none"/>
      <w:vertAlign w:val="baseline"/>
      <w:cs w:val="0"/>
      <w:em w:val="none"/>
      <w:lang w:eastAsia="uk-UA"/>
    </w:rPr>
  </w:style>
  <w:style w:type="character" w:customStyle="1" w:styleId="40">
    <w:name w:val="Заголовок 4 Знак"/>
    <w:uiPriority w:val="9"/>
    <w:rPr>
      <w:rFonts w:ascii="Calibri Light" w:eastAsia="Times New Roman" w:hAnsi="Calibri Light" w:cs="Times New Roman"/>
      <w:i/>
      <w:iCs/>
      <w:color w:val="2E74B5"/>
      <w:w w:val="100"/>
      <w:position w:val="-1"/>
      <w:effect w:val="none"/>
      <w:vertAlign w:val="baseline"/>
      <w:cs w:val="0"/>
      <w:em w:val="none"/>
      <w:lang w:eastAsia="uk-UA"/>
    </w:rPr>
  </w:style>
  <w:style w:type="character" w:customStyle="1" w:styleId="50">
    <w:name w:val="Заголовок 5 Знак"/>
    <w:uiPriority w:val="9"/>
    <w:rPr>
      <w:rFonts w:ascii="Calibri" w:eastAsia="Calibri" w:hAnsi="Calibri" w:cs="Calibri"/>
      <w:b/>
      <w:w w:val="100"/>
      <w:position w:val="-1"/>
      <w:effect w:val="none"/>
      <w:vertAlign w:val="baseline"/>
      <w:cs w:val="0"/>
      <w:em w:val="none"/>
      <w:lang w:eastAsia="uk-UA"/>
    </w:rPr>
  </w:style>
  <w:style w:type="character" w:customStyle="1" w:styleId="60">
    <w:name w:val="Заголовок 6 Знак"/>
    <w:uiPriority w:val="9"/>
    <w:rPr>
      <w:rFonts w:ascii="Calibri" w:eastAsia="Calibri" w:hAnsi="Calibri" w:cs="Calibri"/>
      <w:b/>
      <w:w w:val="100"/>
      <w:position w:val="-1"/>
      <w:sz w:val="20"/>
      <w:szCs w:val="20"/>
      <w:effect w:val="none"/>
      <w:vertAlign w:val="baseline"/>
      <w:cs w:val="0"/>
      <w:em w:val="none"/>
      <w:lang w:eastAsia="uk-UA"/>
    </w:rPr>
  </w:style>
  <w:style w:type="numbering" w:customStyle="1" w:styleId="11">
    <w:name w:val="Нет списка1"/>
    <w:next w:val="a2"/>
    <w:qFormat/>
  </w:style>
  <w:style w:type="table" w:customStyle="1" w:styleId="TableNormal1">
    <w:name w:val="Table Normal"/>
    <w:next w:val="TableNormal0"/>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character" w:customStyle="1" w:styleId="a5">
    <w:name w:val="Назва Знак"/>
    <w:uiPriority w:val="10"/>
    <w:rPr>
      <w:rFonts w:ascii="Calibri" w:eastAsia="Calibri" w:hAnsi="Calibri" w:cs="Calibri"/>
      <w:b/>
      <w:w w:val="100"/>
      <w:position w:val="-1"/>
      <w:sz w:val="72"/>
      <w:szCs w:val="72"/>
      <w:effect w:val="none"/>
      <w:vertAlign w:val="baseline"/>
      <w:cs w:val="0"/>
      <w:em w:val="none"/>
      <w:lang w:eastAsia="uk-UA"/>
    </w:rPr>
  </w:style>
  <w:style w:type="table" w:styleId="a6">
    <w:name w:val="Table Grid"/>
    <w:basedOn w:val="a1"/>
    <w:uiPriority w:val="39"/>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qFormat/>
    <w:rPr>
      <w:color w:val="0000FF"/>
      <w:w w:val="100"/>
      <w:position w:val="-1"/>
      <w:u w:val="single"/>
      <w:effect w:val="none"/>
      <w:vertAlign w:val="baseline"/>
      <w:cs w:val="0"/>
      <w:em w:val="none"/>
    </w:rPr>
  </w:style>
  <w:style w:type="paragraph" w:styleId="a8">
    <w:name w:val="footnote text"/>
    <w:qFormat/>
    <w:rPr>
      <w:rFonts w:ascii="Calibri" w:eastAsia="Calibri" w:hAnsi="Calibri"/>
      <w:sz w:val="20"/>
      <w:szCs w:val="20"/>
    </w:rPr>
  </w:style>
  <w:style w:type="character" w:customStyle="1" w:styleId="a9">
    <w:name w:val="Текст виноски Знак"/>
    <w:rPr>
      <w:rFonts w:ascii="Calibri" w:eastAsia="Calibri" w:hAnsi="Calibri" w:cs="Calibri"/>
      <w:w w:val="100"/>
      <w:position w:val="-1"/>
      <w:sz w:val="20"/>
      <w:szCs w:val="20"/>
      <w:effect w:val="none"/>
      <w:vertAlign w:val="baseline"/>
      <w:cs w:val="0"/>
      <w:em w:val="none"/>
      <w:lang w:eastAsia="uk-UA"/>
    </w:rPr>
  </w:style>
  <w:style w:type="character" w:styleId="aa">
    <w:name w:val="footnote reference"/>
    <w:qFormat/>
    <w:rPr>
      <w:w w:val="100"/>
      <w:position w:val="-1"/>
      <w:effect w:val="none"/>
      <w:vertAlign w:val="superscript"/>
      <w:cs w:val="0"/>
      <w:em w:val="none"/>
    </w:rPr>
  </w:style>
  <w:style w:type="paragraph" w:styleId="ab">
    <w:name w:val="Balloon Text"/>
    <w:uiPriority w:val="99"/>
    <w:qFormat/>
    <w:rPr>
      <w:rFonts w:ascii="Segoe UI" w:eastAsia="Calibri" w:hAnsi="Segoe UI" w:cs="Segoe UI"/>
      <w:sz w:val="18"/>
      <w:szCs w:val="18"/>
    </w:rPr>
  </w:style>
  <w:style w:type="character" w:customStyle="1" w:styleId="ac">
    <w:name w:val="Текст у виносці Знак"/>
    <w:uiPriority w:val="99"/>
    <w:rPr>
      <w:rFonts w:ascii="Segoe UI" w:eastAsia="Calibri" w:hAnsi="Segoe UI" w:cs="Segoe UI"/>
      <w:w w:val="100"/>
      <w:position w:val="-1"/>
      <w:sz w:val="18"/>
      <w:szCs w:val="18"/>
      <w:effect w:val="none"/>
      <w:vertAlign w:val="baseline"/>
      <w:cs w:val="0"/>
      <w:em w:val="none"/>
      <w:lang w:eastAsia="uk-UA"/>
    </w:rPr>
  </w:style>
  <w:style w:type="paragraph" w:customStyle="1" w:styleId="21211WebWeb1Web">
    <w:name w:val="Звичайний (веб);Обычный (веб) Знак2;Обычный (веб) Знак1 Знак;Обычный (веб) Знак2 Знак1 Знак;Обычный (веб) Знак1 Знак Знак Знак;Обычный (веб) Знак Знак Знак Знак Знак;Обычный (Web) Знак Знак Знак Знак Знак;Обычный (Web) Знак1 Знак Знак Знак;Обычный (Web)"/>
    <w:qFormat/>
    <w:pPr>
      <w:spacing w:before="100" w:beforeAutospacing="1" w:after="100" w:afterAutospacing="1"/>
    </w:pPr>
  </w:style>
  <w:style w:type="paragraph" w:styleId="ad">
    <w:name w:val="List Paragraph"/>
    <w:uiPriority w:val="34"/>
    <w:qFormat/>
    <w:pPr>
      <w:spacing w:line="276" w:lineRule="auto"/>
      <w:ind w:left="720" w:firstLine="709"/>
      <w:contextualSpacing/>
    </w:pPr>
  </w:style>
  <w:style w:type="character" w:styleId="ae">
    <w:name w:val="annotation reference"/>
    <w:uiPriority w:val="99"/>
    <w:qFormat/>
    <w:rPr>
      <w:w w:val="100"/>
      <w:position w:val="-1"/>
      <w:sz w:val="16"/>
      <w:szCs w:val="16"/>
      <w:effect w:val="none"/>
      <w:vertAlign w:val="baseline"/>
      <w:cs w:val="0"/>
      <w:em w:val="none"/>
    </w:rPr>
  </w:style>
  <w:style w:type="paragraph" w:styleId="af">
    <w:name w:val="annotation text"/>
    <w:uiPriority w:val="99"/>
    <w:qFormat/>
    <w:pPr>
      <w:ind w:firstLine="709"/>
    </w:pPr>
    <w:rPr>
      <w:sz w:val="20"/>
      <w:szCs w:val="20"/>
    </w:rPr>
  </w:style>
  <w:style w:type="character" w:customStyle="1" w:styleId="af0">
    <w:name w:val="Текст примітки Знак"/>
    <w:uiPriority w:val="99"/>
    <w:rPr>
      <w:rFonts w:ascii="Times New Roman" w:eastAsia="Times New Roman" w:hAnsi="Times New Roman" w:cs="Times New Roman"/>
      <w:w w:val="100"/>
      <w:position w:val="-1"/>
      <w:sz w:val="20"/>
      <w:szCs w:val="20"/>
      <w:effect w:val="none"/>
      <w:vertAlign w:val="baseline"/>
      <w:cs w:val="0"/>
      <w:em w:val="none"/>
      <w:lang w:eastAsia="uk-UA"/>
    </w:rPr>
  </w:style>
  <w:style w:type="paragraph" w:customStyle="1" w:styleId="Pa1">
    <w:name w:val="Pa1"/>
    <w:pPr>
      <w:autoSpaceDE w:val="0"/>
      <w:autoSpaceDN w:val="0"/>
      <w:adjustRightInd w:val="0"/>
      <w:spacing w:line="241" w:lineRule="atLeast"/>
    </w:pPr>
    <w:rPr>
      <w:rFonts w:ascii="Roboto" w:eastAsia="Calibri" w:hAnsi="Roboto"/>
    </w:rPr>
  </w:style>
  <w:style w:type="paragraph" w:styleId="af1">
    <w:name w:val="annotation subject"/>
    <w:basedOn w:val="af"/>
    <w:next w:val="af"/>
    <w:uiPriority w:val="99"/>
    <w:qFormat/>
    <w:pPr>
      <w:spacing w:after="160"/>
      <w:ind w:firstLine="0"/>
      <w:jc w:val="left"/>
    </w:pPr>
    <w:rPr>
      <w:rFonts w:ascii="Calibri" w:eastAsia="Calibri" w:hAnsi="Calibri" w:cs="Times New Roman"/>
      <w:b/>
      <w:bCs/>
      <w:lang w:eastAsia="en-US"/>
    </w:rPr>
  </w:style>
  <w:style w:type="character" w:customStyle="1" w:styleId="af2">
    <w:name w:val="Тема примітки Знак"/>
    <w:uiPriority w:val="99"/>
    <w:rPr>
      <w:rFonts w:ascii="Times New Roman" w:eastAsia="Times New Roman" w:hAnsi="Times New Roman" w:cs="Times New Roman"/>
      <w:b/>
      <w:bCs/>
      <w:w w:val="100"/>
      <w:position w:val="-1"/>
      <w:sz w:val="20"/>
      <w:szCs w:val="20"/>
      <w:effect w:val="none"/>
      <w:vertAlign w:val="baseline"/>
      <w:cs w:val="0"/>
      <w:em w:val="none"/>
      <w:lang w:eastAsia="uk-UA"/>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Times New Roman" w:hAnsi="Times New Roman"/>
      <w:color w:val="000000"/>
      <w:position w:val="-1"/>
      <w:sz w:val="24"/>
      <w:szCs w:val="24"/>
      <w:lang w:val="uk-UA"/>
    </w:rPr>
  </w:style>
  <w:style w:type="paragraph" w:styleId="af3">
    <w:name w:val="footer"/>
    <w:qFormat/>
    <w:pPr>
      <w:ind w:firstLine="709"/>
    </w:pPr>
  </w:style>
  <w:style w:type="character" w:customStyle="1" w:styleId="af4">
    <w:name w:val="Нижній колонтитул Знак"/>
    <w:rPr>
      <w:rFonts w:ascii="Times New Roman" w:eastAsia="Times New Roman" w:hAnsi="Times New Roman" w:cs="Times New Roman"/>
      <w:w w:val="100"/>
      <w:position w:val="-1"/>
      <w:sz w:val="24"/>
      <w:szCs w:val="24"/>
      <w:effect w:val="none"/>
      <w:vertAlign w:val="baseline"/>
      <w:cs w:val="0"/>
      <w:em w:val="none"/>
      <w:lang w:eastAsia="uk-UA"/>
    </w:rPr>
  </w:style>
  <w:style w:type="paragraph" w:customStyle="1" w:styleId="cat-item">
    <w:name w:val="cat-item"/>
    <w:pPr>
      <w:spacing w:before="100" w:beforeAutospacing="1" w:after="100" w:afterAutospacing="1"/>
    </w:pPr>
  </w:style>
  <w:style w:type="character" w:styleId="af5">
    <w:name w:val="Strong"/>
    <w:rPr>
      <w:b/>
      <w:bCs/>
      <w:w w:val="100"/>
      <w:position w:val="-1"/>
      <w:effect w:val="none"/>
      <w:vertAlign w:val="baseline"/>
      <w:cs w:val="0"/>
      <w:em w:val="none"/>
    </w:rPr>
  </w:style>
  <w:style w:type="character" w:customStyle="1" w:styleId="af6">
    <w:name w:val="Підзаголовок Знак"/>
    <w:uiPriority w:val="11"/>
    <w:rPr>
      <w:rFonts w:ascii="Georgia" w:eastAsia="Georgia" w:hAnsi="Georgia" w:cs="Georgia"/>
      <w:i/>
      <w:color w:val="666666"/>
      <w:w w:val="100"/>
      <w:position w:val="-1"/>
      <w:sz w:val="48"/>
      <w:szCs w:val="48"/>
      <w:effect w:val="none"/>
      <w:vertAlign w:val="baseline"/>
      <w:cs w:val="0"/>
      <w:em w:val="none"/>
      <w:lang w:eastAsia="uk-UA"/>
    </w:rPr>
  </w:style>
  <w:style w:type="table" w:customStyle="1" w:styleId="12">
    <w:name w:val="Сітка таблиці1"/>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Emphasis"/>
    <w:rPr>
      <w:i/>
      <w:iCs/>
      <w:w w:val="100"/>
      <w:position w:val="-1"/>
      <w:effect w:val="none"/>
      <w:vertAlign w:val="baseline"/>
      <w:cs w:val="0"/>
      <w:em w:val="none"/>
    </w:rPr>
  </w:style>
  <w:style w:type="paragraph" w:styleId="13">
    <w:name w:val="toc 1"/>
    <w:uiPriority w:val="39"/>
    <w:pPr>
      <w:widowControl w:val="0"/>
      <w:autoSpaceDE w:val="0"/>
      <w:autoSpaceDN w:val="0"/>
      <w:spacing w:line="298" w:lineRule="atLeast"/>
      <w:ind w:left="375" w:hanging="263"/>
    </w:pPr>
    <w:rPr>
      <w:sz w:val="26"/>
      <w:szCs w:val="26"/>
      <w:lang w:eastAsia="en-US"/>
    </w:rPr>
  </w:style>
  <w:style w:type="paragraph" w:styleId="21">
    <w:name w:val="toc 2"/>
    <w:uiPriority w:val="39"/>
    <w:pPr>
      <w:widowControl w:val="0"/>
      <w:autoSpaceDE w:val="0"/>
      <w:autoSpaceDN w:val="0"/>
      <w:spacing w:line="298" w:lineRule="atLeast"/>
      <w:ind w:left="1137" w:hanging="457"/>
    </w:pPr>
    <w:rPr>
      <w:sz w:val="26"/>
      <w:szCs w:val="26"/>
      <w:lang w:eastAsia="en-US"/>
    </w:rPr>
  </w:style>
  <w:style w:type="paragraph" w:styleId="31">
    <w:name w:val="toc 3"/>
    <w:uiPriority w:val="39"/>
    <w:pPr>
      <w:widowControl w:val="0"/>
      <w:autoSpaceDE w:val="0"/>
      <w:autoSpaceDN w:val="0"/>
      <w:spacing w:line="298" w:lineRule="atLeast"/>
      <w:ind w:left="1108"/>
    </w:pPr>
    <w:rPr>
      <w:sz w:val="26"/>
      <w:szCs w:val="26"/>
      <w:lang w:eastAsia="en-US"/>
    </w:rPr>
  </w:style>
  <w:style w:type="paragraph" w:styleId="af8">
    <w:name w:val="Body Text"/>
    <w:pPr>
      <w:widowControl w:val="0"/>
      <w:autoSpaceDE w:val="0"/>
      <w:autoSpaceDN w:val="0"/>
    </w:pPr>
    <w:rPr>
      <w:lang w:eastAsia="en-US"/>
    </w:rPr>
  </w:style>
  <w:style w:type="character" w:customStyle="1" w:styleId="af9">
    <w:name w:val="Основний текст Знак"/>
    <w:rPr>
      <w:rFonts w:ascii="Times New Roman" w:eastAsia="Times New Roman" w:hAnsi="Times New Roman" w:cs="Times New Roman"/>
      <w:w w:val="100"/>
      <w:position w:val="-1"/>
      <w:sz w:val="24"/>
      <w:szCs w:val="24"/>
      <w:effect w:val="none"/>
      <w:vertAlign w:val="baseline"/>
      <w:cs w:val="0"/>
      <w:em w:val="none"/>
    </w:rPr>
  </w:style>
  <w:style w:type="paragraph" w:customStyle="1" w:styleId="TableParagraph">
    <w:name w:val="Table Paragraph"/>
    <w:pPr>
      <w:widowControl w:val="0"/>
      <w:autoSpaceDE w:val="0"/>
      <w:autoSpaceDN w:val="0"/>
    </w:pPr>
    <w:rPr>
      <w:lang w:eastAsia="en-US"/>
    </w:rPr>
  </w:style>
  <w:style w:type="character" w:customStyle="1" w:styleId="14">
    <w:name w:val="Незакрита згадка1"/>
    <w:qFormat/>
    <w:rPr>
      <w:color w:val="605E5C"/>
      <w:w w:val="100"/>
      <w:position w:val="-1"/>
      <w:effect w:val="none"/>
      <w:shd w:val="clear" w:color="auto" w:fill="E1DFDD"/>
      <w:vertAlign w:val="baseline"/>
      <w:cs w:val="0"/>
      <w:em w:val="none"/>
    </w:rPr>
  </w:style>
  <w:style w:type="paragraph" w:styleId="afa">
    <w:name w:val="No Spacing"/>
    <w:pPr>
      <w:suppressAutoHyphens/>
      <w:spacing w:line="1" w:lineRule="atLeast"/>
      <w:ind w:leftChars="-1" w:left="-1" w:hangingChars="1" w:hanging="1"/>
      <w:textDirection w:val="btLr"/>
      <w:textAlignment w:val="top"/>
      <w:outlineLvl w:val="0"/>
    </w:pPr>
    <w:rPr>
      <w:position w:val="-1"/>
      <w:lang w:val="uk-UA"/>
    </w:rPr>
  </w:style>
  <w:style w:type="paragraph" w:customStyle="1" w:styleId="15">
    <w:name w:val="Без інтервалів1"/>
    <w:pPr>
      <w:suppressAutoHyphens/>
      <w:spacing w:line="1" w:lineRule="atLeast"/>
      <w:ind w:leftChars="-1" w:left="-1" w:hangingChars="1" w:hanging="1"/>
      <w:textDirection w:val="btLr"/>
      <w:textAlignment w:val="top"/>
      <w:outlineLvl w:val="0"/>
    </w:pPr>
    <w:rPr>
      <w:position w:val="-1"/>
      <w:lang w:val="en-US" w:eastAsia="en-US"/>
    </w:rPr>
  </w:style>
  <w:style w:type="paragraph" w:customStyle="1" w:styleId="rvps2">
    <w:name w:val="rvps2"/>
    <w:pPr>
      <w:spacing w:before="100" w:beforeAutospacing="1" w:after="100" w:afterAutospacing="1"/>
    </w:pPr>
  </w:style>
  <w:style w:type="table" w:customStyle="1" w:styleId="16">
    <w:name w:val="Сетка таблицы1"/>
    <w:basedOn w:val="a1"/>
    <w:next w:val="a6"/>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
    <w:name w:val="Сетка таблицы2"/>
    <w:basedOn w:val="a1"/>
    <w:next w:val="a6"/>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scription">
    <w:name w:val="description"/>
    <w:pPr>
      <w:spacing w:before="100" w:beforeAutospacing="1" w:after="100" w:afterAutospacing="1"/>
    </w:pPr>
  </w:style>
  <w:style w:type="paragraph" w:customStyle="1" w:styleId="ng-tns-c14-3">
    <w:name w:val="ng-tns-c14-3"/>
    <w:pPr>
      <w:spacing w:before="100" w:beforeAutospacing="1" w:after="100" w:afterAutospacing="1"/>
    </w:pPr>
  </w:style>
  <w:style w:type="table" w:customStyle="1" w:styleId="23">
    <w:name w:val="Сітка таблиці2"/>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0">
    <w:name w:val="Table Normal1"/>
    <w:qFormat/>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numbering" w:customStyle="1" w:styleId="24">
    <w:name w:val="Нет списка2"/>
    <w:next w:val="a2"/>
    <w:qFormat/>
  </w:style>
  <w:style w:type="numbering" w:customStyle="1" w:styleId="32">
    <w:name w:val="Нет списка3"/>
    <w:next w:val="a2"/>
    <w:qFormat/>
  </w:style>
  <w:style w:type="numbering" w:customStyle="1" w:styleId="41">
    <w:name w:val="Нет списка4"/>
    <w:next w:val="a2"/>
    <w:qFormat/>
  </w:style>
  <w:style w:type="table" w:customStyle="1" w:styleId="TableNormal2">
    <w:name w:val="Table Normal2"/>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33">
    <w:name w:val="Сетка таблицы3"/>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TableNormal4">
    <w:name w:val="Table Normal4"/>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numbering" w:customStyle="1" w:styleId="51">
    <w:name w:val="Нет списка5"/>
    <w:next w:val="a2"/>
    <w:qFormat/>
  </w:style>
  <w:style w:type="table" w:customStyle="1" w:styleId="TableNormal5">
    <w:name w:val="Table Normal5"/>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TableNormal6">
    <w:name w:val="Table Normal6"/>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42">
    <w:name w:val="Сетка таблицы4"/>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ітка таблиці11"/>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1"/>
    <w:next w:val="a6"/>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
    <w:name w:val="Сетка таблицы21"/>
    <w:basedOn w:val="a1"/>
    <w:next w:val="a6"/>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
    <w:name w:val="Сітка таблиці21"/>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qFormat/>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character" w:customStyle="1" w:styleId="afb">
    <w:name w:val="Абзац списку Знак"/>
    <w:rPr>
      <w:rFonts w:ascii="Times New Roman" w:eastAsia="Times New Roman" w:hAnsi="Times New Roman" w:cs="Times New Roman"/>
      <w:w w:val="100"/>
      <w:position w:val="-1"/>
      <w:sz w:val="24"/>
      <w:szCs w:val="24"/>
      <w:effect w:val="none"/>
      <w:vertAlign w:val="baseline"/>
      <w:cs w:val="0"/>
      <w:em w:val="none"/>
      <w:lang w:eastAsia="uk-UA"/>
    </w:rPr>
  </w:style>
  <w:style w:type="table" w:customStyle="1" w:styleId="34">
    <w:name w:val="Сітка таблиці3"/>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cent">
    <w:name w:val="accent"/>
    <w:basedOn w:val="a4"/>
    <w:rPr>
      <w:w w:val="100"/>
      <w:position w:val="-1"/>
      <w:effect w:val="none"/>
      <w:vertAlign w:val="baseline"/>
      <w:cs w:val="0"/>
      <w:em w:val="none"/>
    </w:rPr>
  </w:style>
  <w:style w:type="paragraph" w:styleId="afc">
    <w:name w:val="header"/>
    <w:qFormat/>
  </w:style>
  <w:style w:type="character" w:customStyle="1" w:styleId="afd">
    <w:name w:val="Верхній колонтитул Знак"/>
    <w:rPr>
      <w:rFonts w:ascii="Times New Roman" w:eastAsia="Times New Roman" w:hAnsi="Times New Roman" w:cs="Times New Roman"/>
      <w:w w:val="100"/>
      <w:position w:val="-1"/>
      <w:sz w:val="24"/>
      <w:szCs w:val="24"/>
      <w:effect w:val="none"/>
      <w:vertAlign w:val="baseline"/>
      <w:cs w:val="0"/>
      <w:em w:val="none"/>
      <w:lang w:val="ru-RU" w:eastAsia="ru-RU"/>
    </w:rPr>
  </w:style>
  <w:style w:type="character" w:styleId="afe">
    <w:name w:val="FollowedHyperlink"/>
    <w:uiPriority w:val="99"/>
    <w:qFormat/>
    <w:rPr>
      <w:color w:val="954F72"/>
      <w:w w:val="100"/>
      <w:position w:val="-1"/>
      <w:u w:val="single"/>
      <w:effect w:val="none"/>
      <w:vertAlign w:val="baseline"/>
      <w:cs w:val="0"/>
      <w:em w:val="none"/>
    </w:rPr>
  </w:style>
  <w:style w:type="table" w:customStyle="1" w:styleId="43">
    <w:name w:val="Сітка таблиці4"/>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Обычный1"/>
    <w:pPr>
      <w:suppressAutoHyphens/>
      <w:autoSpaceDE w:val="0"/>
      <w:autoSpaceDN w:val="0"/>
      <w:spacing w:line="1" w:lineRule="atLeast"/>
      <w:ind w:leftChars="-1" w:left="-1" w:hangingChars="1" w:hanging="1"/>
      <w:textDirection w:val="btLr"/>
      <w:textAlignment w:val="top"/>
      <w:outlineLvl w:val="0"/>
    </w:pPr>
    <w:rPr>
      <w:rFonts w:ascii="Times New Roman" w:eastAsia="Times New Roman" w:hAnsi="Times New Roman"/>
      <w:position w:val="-1"/>
      <w:sz w:val="28"/>
      <w:szCs w:val="28"/>
      <w:lang w:val="uk-UA"/>
    </w:rPr>
  </w:style>
  <w:style w:type="table" w:customStyle="1" w:styleId="52">
    <w:name w:val="Сетка таблицы5"/>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ітка таблиці5"/>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ітка таблиці6"/>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pe-social-list-title">
    <w:name w:val="tape-social-list-title"/>
    <w:pPr>
      <w:spacing w:before="100" w:beforeAutospacing="1" w:after="100" w:afterAutospacing="1"/>
    </w:pPr>
  </w:style>
  <w:style w:type="paragraph" w:customStyle="1" w:styleId="TableTitle">
    <w:name w:val="Table Title"/>
    <w:pPr>
      <w:keepNext/>
      <w:keepLines/>
      <w:spacing w:before="120" w:after="120"/>
    </w:pPr>
    <w:rPr>
      <w:bCs/>
      <w:lang w:eastAsia="en-US"/>
    </w:rPr>
  </w:style>
  <w:style w:type="character" w:customStyle="1" w:styleId="18">
    <w:name w:val="Основний текст1"/>
    <w:rPr>
      <w:color w:val="000000"/>
      <w:spacing w:val="0"/>
      <w:w w:val="100"/>
      <w:position w:val="0"/>
      <w:sz w:val="22"/>
      <w:szCs w:val="22"/>
      <w:u w:val="single"/>
      <w:effect w:val="none"/>
      <w:vertAlign w:val="baseline"/>
      <w:cs w:val="0"/>
      <w:em w:val="none"/>
      <w:lang w:val="uk-UA" w:bidi="ar-SA"/>
    </w:rPr>
  </w:style>
  <w:style w:type="paragraph" w:styleId="25">
    <w:name w:val="Body Text Indent 2"/>
    <w:qFormat/>
    <w:pPr>
      <w:spacing w:after="120" w:line="480" w:lineRule="auto"/>
      <w:ind w:left="283"/>
    </w:pPr>
  </w:style>
  <w:style w:type="character" w:customStyle="1" w:styleId="26">
    <w:name w:val="Основний текст з відступом 2 Знак"/>
    <w:rPr>
      <w:rFonts w:ascii="Times New Roman" w:eastAsia="Times New Roman" w:hAnsi="Times New Roman" w:cs="Times New Roman"/>
      <w:w w:val="100"/>
      <w:position w:val="-1"/>
      <w:sz w:val="24"/>
      <w:szCs w:val="24"/>
      <w:effect w:val="none"/>
      <w:vertAlign w:val="baseline"/>
      <w:cs w:val="0"/>
      <w:em w:val="none"/>
      <w:lang w:val="ru-RU" w:eastAsia="ru-RU"/>
    </w:rPr>
  </w:style>
  <w:style w:type="paragraph" w:customStyle="1" w:styleId="19">
    <w:name w:val="Без интервала1"/>
    <w:pPr>
      <w:suppressAutoHyphens/>
      <w:spacing w:line="1" w:lineRule="atLeast"/>
      <w:ind w:leftChars="-1" w:left="-1" w:hangingChars="1" w:hanging="1"/>
      <w:textDirection w:val="btLr"/>
      <w:textAlignment w:val="top"/>
      <w:outlineLvl w:val="0"/>
    </w:pPr>
    <w:rPr>
      <w:position w:val="-1"/>
      <w:lang w:val="uk-UA" w:eastAsia="en-US"/>
    </w:rPr>
  </w:style>
  <w:style w:type="paragraph" w:customStyle="1" w:styleId="1a">
    <w:name w:val="Абзац списка1"/>
    <w:pPr>
      <w:ind w:left="720"/>
      <w:contextualSpacing/>
    </w:pPr>
    <w:rPr>
      <w:rFonts w:eastAsia="Calibri"/>
      <w:lang w:val="en-US" w:eastAsia="en-US"/>
    </w:rPr>
  </w:style>
  <w:style w:type="table" w:customStyle="1" w:styleId="62">
    <w:name w:val="Сетка таблицы6"/>
    <w:basedOn w:val="a1"/>
    <w:next w:val="a6"/>
    <w:pPr>
      <w:suppressAutoHyphens/>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Абзац списку1"/>
    <w:pPr>
      <w:widowControl w:val="0"/>
      <w:autoSpaceDE w:val="0"/>
      <w:autoSpaceDN w:val="0"/>
      <w:ind w:left="890" w:hanging="285"/>
    </w:pPr>
    <w:rPr>
      <w:rFonts w:eastAsia="Calibri"/>
      <w:lang w:eastAsia="en-US"/>
    </w:rPr>
  </w:style>
  <w:style w:type="paragraph" w:customStyle="1" w:styleId="27">
    <w:name w:val="Абзац списка2"/>
    <w:pPr>
      <w:spacing w:after="160" w:line="259" w:lineRule="auto"/>
      <w:ind w:left="720"/>
      <w:contextualSpacing/>
    </w:pPr>
    <w:rPr>
      <w:rFonts w:ascii="Calibri" w:hAnsi="Calibri"/>
      <w:lang w:eastAsia="en-US"/>
    </w:rPr>
  </w:style>
  <w:style w:type="character" w:customStyle="1" w:styleId="main-activity">
    <w:name w:val="main-activity"/>
    <w:rPr>
      <w:w w:val="100"/>
      <w:position w:val="-1"/>
      <w:effect w:val="none"/>
      <w:vertAlign w:val="baseline"/>
      <w:cs w:val="0"/>
      <w:em w:val="none"/>
    </w:rPr>
  </w:style>
  <w:style w:type="paragraph" w:customStyle="1" w:styleId="28">
    <w:name w:val="Без интервала2"/>
    <w:pPr>
      <w:suppressAutoHyphens/>
      <w:spacing w:line="1" w:lineRule="atLeast"/>
      <w:ind w:leftChars="-1" w:left="-1" w:hangingChars="1" w:hanging="1"/>
      <w:textDirection w:val="btLr"/>
      <w:textAlignment w:val="top"/>
      <w:outlineLvl w:val="0"/>
    </w:pPr>
    <w:rPr>
      <w:position w:val="-1"/>
      <w:lang w:val="uk-UA" w:eastAsia="en-US"/>
    </w:rPr>
  </w:style>
  <w:style w:type="paragraph" w:customStyle="1" w:styleId="35">
    <w:name w:val="Абзац списка3"/>
    <w:pPr>
      <w:ind w:left="720"/>
      <w:contextualSpacing/>
    </w:pPr>
    <w:rPr>
      <w:rFonts w:eastAsia="Calibri"/>
      <w:lang w:val="en-US" w:eastAsia="en-US"/>
    </w:rPr>
  </w:style>
  <w:style w:type="paragraph" w:styleId="44">
    <w:name w:val="toc 4"/>
    <w:uiPriority w:val="39"/>
    <w:qFormat/>
    <w:pPr>
      <w:ind w:left="660"/>
    </w:pPr>
    <w:rPr>
      <w:rFonts w:ascii="Calibri" w:eastAsia="Calibri" w:hAnsi="Calibri"/>
      <w:sz w:val="18"/>
      <w:szCs w:val="18"/>
      <w:lang w:val="en-US" w:eastAsia="en-US"/>
    </w:rPr>
  </w:style>
  <w:style w:type="paragraph" w:styleId="54">
    <w:name w:val="toc 5"/>
    <w:uiPriority w:val="39"/>
    <w:qFormat/>
    <w:pPr>
      <w:ind w:left="880"/>
    </w:pPr>
    <w:rPr>
      <w:rFonts w:ascii="Calibri" w:eastAsia="Calibri" w:hAnsi="Calibri"/>
      <w:sz w:val="18"/>
      <w:szCs w:val="18"/>
      <w:lang w:val="en-US" w:eastAsia="en-US"/>
    </w:rPr>
  </w:style>
  <w:style w:type="paragraph" w:styleId="63">
    <w:name w:val="toc 6"/>
    <w:uiPriority w:val="39"/>
    <w:qFormat/>
    <w:pPr>
      <w:ind w:left="1100"/>
    </w:pPr>
    <w:rPr>
      <w:rFonts w:ascii="Calibri" w:eastAsia="Calibri" w:hAnsi="Calibri"/>
      <w:sz w:val="18"/>
      <w:szCs w:val="18"/>
      <w:lang w:val="en-US" w:eastAsia="en-US"/>
    </w:rPr>
  </w:style>
  <w:style w:type="paragraph" w:styleId="70">
    <w:name w:val="toc 7"/>
    <w:uiPriority w:val="39"/>
    <w:qFormat/>
    <w:pPr>
      <w:ind w:left="1320"/>
    </w:pPr>
    <w:rPr>
      <w:rFonts w:ascii="Calibri" w:eastAsia="Calibri" w:hAnsi="Calibri"/>
      <w:sz w:val="18"/>
      <w:szCs w:val="18"/>
      <w:lang w:val="en-US" w:eastAsia="en-US"/>
    </w:rPr>
  </w:style>
  <w:style w:type="paragraph" w:styleId="81">
    <w:name w:val="toc 8"/>
    <w:uiPriority w:val="39"/>
    <w:qFormat/>
    <w:pPr>
      <w:ind w:left="1540"/>
    </w:pPr>
    <w:rPr>
      <w:rFonts w:ascii="Calibri" w:eastAsia="Calibri" w:hAnsi="Calibri"/>
      <w:sz w:val="18"/>
      <w:szCs w:val="18"/>
      <w:lang w:val="en-US" w:eastAsia="en-US"/>
    </w:rPr>
  </w:style>
  <w:style w:type="paragraph" w:styleId="9">
    <w:name w:val="toc 9"/>
    <w:uiPriority w:val="39"/>
    <w:qFormat/>
    <w:pPr>
      <w:ind w:left="1760"/>
    </w:pPr>
    <w:rPr>
      <w:rFonts w:ascii="Calibri" w:eastAsia="Calibri" w:hAnsi="Calibri"/>
      <w:sz w:val="18"/>
      <w:szCs w:val="18"/>
      <w:lang w:val="en-US" w:eastAsia="en-US"/>
    </w:rPr>
  </w:style>
  <w:style w:type="character" w:styleId="aff">
    <w:name w:val="page number"/>
    <w:rPr>
      <w:w w:val="100"/>
      <w:position w:val="-1"/>
      <w:effect w:val="none"/>
      <w:vertAlign w:val="baseline"/>
      <w:cs w:val="0"/>
      <w:em w:val="none"/>
    </w:rPr>
  </w:style>
  <w:style w:type="paragraph" w:customStyle="1" w:styleId="ChartTitle">
    <w:name w:val="Chart Title"/>
    <w:pPr>
      <w:keepNext/>
      <w:keepLines/>
      <w:numPr>
        <w:numId w:val="1"/>
      </w:numPr>
      <w:spacing w:after="120"/>
      <w:ind w:left="-1" w:hanging="1"/>
    </w:pPr>
    <w:rPr>
      <w:b/>
      <w:lang w:eastAsia="en-US"/>
    </w:rPr>
  </w:style>
  <w:style w:type="paragraph" w:styleId="aff0">
    <w:name w:val="caption"/>
    <w:pPr>
      <w:spacing w:after="120"/>
      <w:ind w:firstLine="720"/>
    </w:pPr>
    <w:rPr>
      <w:b/>
      <w:bCs/>
      <w:sz w:val="20"/>
      <w:szCs w:val="20"/>
      <w:lang w:eastAsia="en-US"/>
    </w:rPr>
  </w:style>
  <w:style w:type="paragraph" w:customStyle="1" w:styleId="ListofTables">
    <w:name w:val="List of Tables"/>
    <w:pPr>
      <w:spacing w:after="120"/>
      <w:ind w:firstLine="720"/>
    </w:pPr>
    <w:rPr>
      <w:b/>
      <w:lang w:eastAsia="en-US"/>
    </w:rPr>
  </w:style>
  <w:style w:type="paragraph" w:styleId="aff1">
    <w:name w:val="table of figures"/>
    <w:uiPriority w:val="99"/>
    <w:pPr>
      <w:spacing w:after="120"/>
    </w:pPr>
    <w:rPr>
      <w:lang w:eastAsia="en-US"/>
    </w:rPr>
  </w:style>
  <w:style w:type="paragraph" w:customStyle="1" w:styleId="366">
    <w:name w:val="Стиль Заголовок 3 + Перед:  6 пт После:  6 пт"/>
    <w:pPr>
      <w:spacing w:before="120" w:after="120"/>
      <w:ind w:firstLine="720"/>
    </w:pPr>
    <w:rPr>
      <w:rFonts w:eastAsia="Times New Roman" w:cs="Times New Roman"/>
      <w:bCs/>
      <w:sz w:val="24"/>
      <w:szCs w:val="20"/>
    </w:rPr>
  </w:style>
  <w:style w:type="paragraph" w:customStyle="1" w:styleId="1c">
    <w:name w:val="Стиль Заголовок 1 + все прописные"/>
    <w:pPr>
      <w:pageBreakBefore/>
      <w:spacing w:after="60"/>
      <w:ind w:firstLine="720"/>
    </w:pPr>
    <w:rPr>
      <w:b/>
      <w:bCs/>
      <w:caps/>
      <w:kern w:val="32"/>
    </w:rPr>
  </w:style>
  <w:style w:type="paragraph" w:customStyle="1" w:styleId="112">
    <w:name w:val="Стиль Заголовок 1 + все прописные1"/>
    <w:pPr>
      <w:pageBreakBefore/>
      <w:spacing w:before="360" w:after="240"/>
      <w:ind w:firstLine="720"/>
    </w:pPr>
    <w:rPr>
      <w:b/>
      <w:bCs/>
      <w:caps/>
      <w:kern w:val="32"/>
    </w:rPr>
  </w:style>
  <w:style w:type="paragraph" w:customStyle="1" w:styleId="212">
    <w:name w:val="Стиль Заголовок 2 + не курсив малые прописные После:  12 пт"/>
    <w:pPr>
      <w:spacing w:before="240" w:after="240"/>
      <w:ind w:firstLine="720"/>
    </w:pPr>
    <w:rPr>
      <w:b/>
      <w:bCs/>
      <w:smallCaps/>
      <w:sz w:val="28"/>
      <w:szCs w:val="20"/>
    </w:rPr>
  </w:style>
  <w:style w:type="paragraph" w:customStyle="1" w:styleId="2121">
    <w:name w:val="Стиль Заголовок 2 + не курсив малые прописные После:  12 пт1"/>
    <w:pPr>
      <w:spacing w:before="240" w:after="240"/>
      <w:ind w:left="1418" w:hanging="698"/>
    </w:pPr>
    <w:rPr>
      <w:b/>
      <w:bCs/>
      <w:smallCaps/>
      <w:sz w:val="28"/>
      <w:szCs w:val="20"/>
    </w:rPr>
  </w:style>
  <w:style w:type="paragraph" w:customStyle="1" w:styleId="1d">
    <w:name w:val="Заголовок оглавления1"/>
    <w:pPr>
      <w:spacing w:before="480" w:line="276" w:lineRule="auto"/>
    </w:pPr>
    <w:rPr>
      <w:rFonts w:ascii="Cambria" w:hAnsi="Cambria"/>
      <w:b/>
      <w:bCs/>
      <w:color w:val="365F91"/>
      <w:sz w:val="28"/>
      <w:szCs w:val="28"/>
    </w:rPr>
  </w:style>
  <w:style w:type="paragraph" w:customStyle="1" w:styleId="1e">
    <w:name w:val="1"/>
    <w:rPr>
      <w:rFonts w:ascii="Verdana" w:hAnsi="Verdana"/>
      <w:sz w:val="20"/>
      <w:szCs w:val="20"/>
      <w:lang w:val="en-US" w:eastAsia="en-US"/>
    </w:rPr>
  </w:style>
  <w:style w:type="paragraph" w:customStyle="1" w:styleId="LINCTableRus">
    <w:name w:val="LINC Table Rus"/>
    <w:pPr>
      <w:keepNext/>
      <w:keepLines/>
      <w:numPr>
        <w:numId w:val="2"/>
      </w:numPr>
      <w:tabs>
        <w:tab w:val="left" w:pos="1418"/>
      </w:tabs>
      <w:spacing w:before="120" w:after="120"/>
      <w:ind w:left="-1" w:hanging="1"/>
    </w:pPr>
    <w:rPr>
      <w:b/>
      <w:color w:val="004990"/>
      <w:lang w:eastAsia="en-US"/>
    </w:rPr>
  </w:style>
  <w:style w:type="character" w:customStyle="1" w:styleId="120">
    <w:name w:val="Знак Знак12"/>
    <w:rPr>
      <w:rFonts w:ascii="Arial" w:hAnsi="Arial" w:cs="Arial"/>
      <w:b/>
      <w:bCs/>
      <w:w w:val="100"/>
      <w:kern w:val="32"/>
      <w:position w:val="-1"/>
      <w:sz w:val="32"/>
      <w:szCs w:val="32"/>
      <w:effect w:val="none"/>
      <w:vertAlign w:val="baseline"/>
      <w:cs w:val="0"/>
      <w:em w:val="none"/>
      <w:lang w:val="ru-RU" w:eastAsia="ru-RU" w:bidi="ar-SA"/>
    </w:rPr>
  </w:style>
  <w:style w:type="character" w:customStyle="1" w:styleId="113">
    <w:name w:val="Знак Знак11"/>
    <w:rPr>
      <w:rFonts w:ascii="Arial" w:hAnsi="Arial"/>
      <w:b/>
      <w:bCs/>
      <w:w w:val="100"/>
      <w:position w:val="-1"/>
      <w:sz w:val="24"/>
      <w:szCs w:val="26"/>
      <w:effect w:val="none"/>
      <w:vertAlign w:val="baseline"/>
      <w:cs w:val="0"/>
      <w:em w:val="none"/>
      <w:lang w:val="uk-UA" w:bidi="ar-SA"/>
    </w:rPr>
  </w:style>
  <w:style w:type="character" w:customStyle="1" w:styleId="21211Web">
    <w:name w:val="Звичайний (веб) Знак;Обычный (веб) Знак2 Знак;Обычный (веб) Знак1 Знак Знак;Обычный (веб) Знак2 Знак1 Знак Знак;Обычный (веб) Знак1 Знак Знак Знак Знак;Обычный (веб) Знак Знак Знак Знак Знак Знак;Обычный (Web) Знак Знак Знак Знак Знак Знак"/>
    <w:rPr>
      <w:rFonts w:ascii="Times New Roman" w:eastAsia="Times New Roman" w:hAnsi="Times New Roman" w:cs="Times New Roman"/>
      <w:w w:val="100"/>
      <w:position w:val="-1"/>
      <w:sz w:val="24"/>
      <w:szCs w:val="24"/>
      <w:effect w:val="none"/>
      <w:vertAlign w:val="baseline"/>
      <w:cs w:val="0"/>
      <w:em w:val="none"/>
      <w:lang w:eastAsia="uk-UA"/>
    </w:rPr>
  </w:style>
  <w:style w:type="paragraph" w:styleId="HTML">
    <w:name w:val="HTML Preformatted"/>
    <w:qFormat/>
    <w:rPr>
      <w:rFonts w:ascii="Courier New" w:hAnsi="Courier New" w:cs="Courier New"/>
      <w:sz w:val="20"/>
      <w:szCs w:val="20"/>
    </w:rPr>
  </w:style>
  <w:style w:type="character" w:customStyle="1" w:styleId="HTML0">
    <w:name w:val="Стандартний HTML Знак"/>
    <w:rPr>
      <w:rFonts w:ascii="Courier New" w:eastAsia="Times New Roman" w:hAnsi="Courier New" w:cs="Courier New"/>
      <w:w w:val="100"/>
      <w:position w:val="-1"/>
      <w:sz w:val="20"/>
      <w:szCs w:val="20"/>
      <w:effect w:val="none"/>
      <w:vertAlign w:val="baseline"/>
      <w:cs w:val="0"/>
      <w:em w:val="none"/>
      <w:lang w:val="ru-RU" w:eastAsia="ru-RU"/>
    </w:rPr>
  </w:style>
  <w:style w:type="paragraph" w:customStyle="1" w:styleId="aff2">
    <w:name w:val="Знак"/>
    <w:rPr>
      <w:rFonts w:ascii="Verdana" w:hAnsi="Verdana" w:cs="Verdana"/>
      <w:sz w:val="20"/>
      <w:szCs w:val="20"/>
      <w:lang w:val="en-US" w:eastAsia="en-US"/>
    </w:rPr>
  </w:style>
  <w:style w:type="character" w:customStyle="1" w:styleId="nc684nl6">
    <w:name w:val="nc684nl6"/>
    <w:basedOn w:val="a4"/>
    <w:rPr>
      <w:w w:val="100"/>
      <w:position w:val="-1"/>
      <w:effect w:val="none"/>
      <w:vertAlign w:val="baseline"/>
      <w:cs w:val="0"/>
      <w:em w:val="none"/>
    </w:rPr>
  </w:style>
  <w:style w:type="table" w:customStyle="1" w:styleId="TableNormal12">
    <w:name w:val="Table Normal12"/>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TableNormal121">
    <w:name w:val="Table Normal121"/>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paragraph" w:customStyle="1" w:styleId="m7465976076389295996msolistparagraph">
    <w:name w:val="m_7465976076389295996msolistparagraph"/>
    <w:pPr>
      <w:spacing w:before="100" w:beforeAutospacing="1" w:after="100" w:afterAutospacing="1"/>
    </w:pPr>
  </w:style>
  <w:style w:type="paragraph" w:customStyle="1" w:styleId="1f">
    <w:name w:val="Стиль1"/>
    <w:pPr>
      <w:shd w:val="clear" w:color="auto" w:fill="002F6C"/>
      <w:tabs>
        <w:tab w:val="num" w:pos="360"/>
        <w:tab w:val="left" w:pos="567"/>
      </w:tabs>
      <w:spacing w:line="360" w:lineRule="auto"/>
      <w:contextualSpacing/>
    </w:pPr>
    <w:rPr>
      <w:rFonts w:eastAsia="Calibri"/>
      <w:b/>
      <w:color w:val="FFFFFF"/>
      <w:sz w:val="24"/>
      <w:szCs w:val="24"/>
    </w:rPr>
  </w:style>
  <w:style w:type="character" w:customStyle="1" w:styleId="71">
    <w:name w:val="Заголовок 7 Знак"/>
    <w:rPr>
      <w:rFonts w:ascii="Calibri" w:eastAsia="Times New Roman" w:hAnsi="Calibri" w:cs="Times New Roman"/>
      <w:w w:val="100"/>
      <w:position w:val="-1"/>
      <w:sz w:val="24"/>
      <w:szCs w:val="24"/>
      <w:effect w:val="none"/>
      <w:vertAlign w:val="baseline"/>
      <w:cs w:val="0"/>
      <w:em w:val="none"/>
      <w:lang w:val="ru-RU" w:eastAsia="ru-RU"/>
    </w:rPr>
  </w:style>
  <w:style w:type="paragraph" w:customStyle="1" w:styleId="36">
    <w:name w:val="Стиль3"/>
    <w:pPr>
      <w:keepNext/>
      <w:pBdr>
        <w:top w:val="nil"/>
        <w:left w:val="nil"/>
        <w:bottom w:val="nil"/>
        <w:right w:val="nil"/>
        <w:between w:val="nil"/>
      </w:pBdr>
      <w:shd w:val="clear" w:color="auto" w:fill="A7C6ED"/>
      <w:spacing w:line="360" w:lineRule="auto"/>
      <w:outlineLvl w:val="1"/>
    </w:pPr>
    <w:rPr>
      <w:b/>
      <w:color w:val="000000"/>
    </w:rPr>
  </w:style>
  <w:style w:type="paragraph" w:customStyle="1" w:styleId="45">
    <w:name w:val="Стиль4"/>
    <w:pPr>
      <w:widowControl w:val="0"/>
      <w:autoSpaceDE w:val="0"/>
      <w:autoSpaceDN w:val="0"/>
      <w:spacing w:before="9"/>
    </w:pPr>
    <w:rPr>
      <w:b/>
      <w:bCs/>
      <w:color w:val="0070C0"/>
    </w:rPr>
  </w:style>
  <w:style w:type="paragraph" w:customStyle="1" w:styleId="29">
    <w:name w:val="Стиль2"/>
  </w:style>
  <w:style w:type="paragraph" w:customStyle="1" w:styleId="55">
    <w:name w:val="Стиль5"/>
    <w:next w:val="1f"/>
    <w:pPr>
      <w:spacing w:after="120"/>
    </w:pPr>
  </w:style>
  <w:style w:type="paragraph" w:customStyle="1" w:styleId="64">
    <w:name w:val="Стиль6"/>
    <w:basedOn w:val="1f"/>
  </w:style>
  <w:style w:type="paragraph" w:customStyle="1" w:styleId="72">
    <w:name w:val="Стиль7"/>
    <w:rPr>
      <w:color w:val="1F4E79"/>
    </w:rPr>
  </w:style>
  <w:style w:type="paragraph" w:customStyle="1" w:styleId="82">
    <w:name w:val="Стиль8"/>
    <w:basedOn w:val="1f"/>
  </w:style>
  <w:style w:type="paragraph" w:styleId="aff3">
    <w:name w:val="TOC Heading"/>
    <w:uiPriority w:val="39"/>
    <w:qFormat/>
    <w:rsid w:val="00317755"/>
  </w:style>
  <w:style w:type="paragraph" w:customStyle="1" w:styleId="xvisr">
    <w:name w:val="xvisr"/>
    <w:pPr>
      <w:spacing w:before="100" w:beforeAutospacing="1" w:after="100" w:afterAutospacing="1"/>
    </w:pPr>
  </w:style>
  <w:style w:type="character" w:customStyle="1" w:styleId="b2eff">
    <w:name w:val="b2eff"/>
    <w:rPr>
      <w:w w:val="100"/>
      <w:position w:val="-1"/>
      <w:effect w:val="none"/>
      <w:vertAlign w:val="baseline"/>
      <w:cs w:val="0"/>
      <w:em w:val="none"/>
    </w:rPr>
  </w:style>
  <w:style w:type="table" w:customStyle="1" w:styleId="73">
    <w:name w:val="Сетка таблицы7"/>
    <w:basedOn w:val="a1"/>
    <w:next w:val="a6"/>
    <w:pPr>
      <w:suppressAutoHyphens/>
      <w:spacing w:line="1" w:lineRule="atLeast"/>
      <w:ind w:leftChars="-1" w:left="-1" w:hangingChars="1" w:hanging="1"/>
      <w:textDirection w:val="btLr"/>
      <w:textAlignment w:val="top"/>
      <w:outlineLvl w:val="0"/>
    </w:pPr>
    <w:rPr>
      <w:rFonts w:ascii="Times New Roman" w:hAnsi="Times New Roman"/>
      <w:position w:val="-1"/>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ітка таблиці7"/>
    <w:basedOn w:val="a1"/>
    <w:next w:val="a6"/>
    <w:pPr>
      <w:suppressAutoHyphens/>
      <w:spacing w:line="1" w:lineRule="atLeast"/>
      <w:ind w:leftChars="-1" w:left="-1" w:hangingChars="1" w:hanging="1"/>
      <w:textDirection w:val="btLr"/>
      <w:textAlignment w:val="top"/>
      <w:outlineLvl w:val="0"/>
    </w:pPr>
    <w:rPr>
      <w:rFonts w:cs="Times New Roman"/>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0">
    <w:name w:val="Немає списку1"/>
    <w:next w:val="a2"/>
    <w:qFormat/>
  </w:style>
  <w:style w:type="table" w:customStyle="1" w:styleId="83">
    <w:name w:val="Сітка таблиці8"/>
    <w:basedOn w:val="a1"/>
    <w:next w:val="a6"/>
    <w:pPr>
      <w:suppressAutoHyphens/>
      <w:spacing w:line="1" w:lineRule="atLeast"/>
      <w:ind w:leftChars="-1" w:left="-1" w:hangingChars="1" w:hanging="1"/>
      <w:textDirection w:val="btLr"/>
      <w:textAlignment w:val="top"/>
      <w:outlineLvl w:val="0"/>
    </w:pPr>
    <w:rPr>
      <w:rFonts w:ascii="Times New Roman" w:hAnsi="Times New Roman"/>
      <w:position w:val="-1"/>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ітка таблиці12"/>
    <w:basedOn w:val="a1"/>
    <w:next w:val="a6"/>
    <w:pPr>
      <w:suppressAutoHyphens/>
      <w:spacing w:line="1" w:lineRule="atLeast"/>
      <w:ind w:leftChars="-1" w:left="-1" w:hangingChars="1" w:hanging="1"/>
      <w:textDirection w:val="btLr"/>
      <w:textAlignment w:val="top"/>
      <w:outlineLvl w:val="0"/>
    </w:pPr>
    <w:rPr>
      <w:kern w:val="2"/>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ітка таблиці22"/>
    <w:basedOn w:val="a1"/>
    <w:next w:val="a6"/>
    <w:pPr>
      <w:suppressAutoHyphens/>
      <w:spacing w:line="1" w:lineRule="atLeast"/>
      <w:ind w:leftChars="-1" w:left="-1" w:hangingChars="1" w:hanging="1"/>
      <w:textDirection w:val="btLr"/>
      <w:textAlignment w:val="top"/>
      <w:outlineLvl w:val="0"/>
    </w:pPr>
    <w:rPr>
      <w:kern w:val="2"/>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7">
    <w:name w:val="Table Normal7"/>
    <w:qFormat/>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numbering" w:customStyle="1" w:styleId="2a">
    <w:name w:val="Немає списку2"/>
    <w:next w:val="a2"/>
    <w:qFormat/>
  </w:style>
  <w:style w:type="numbering" w:customStyle="1" w:styleId="114">
    <w:name w:val="Нет списка11"/>
    <w:next w:val="a2"/>
    <w:qFormat/>
  </w:style>
  <w:style w:type="table" w:customStyle="1" w:styleId="TableNormal8">
    <w:name w:val="Table Normal8"/>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90">
    <w:name w:val="Сітка таблиці9"/>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ітка таблиці13"/>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
    <w:name w:val="Сетка таблицы22"/>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0">
    <w:name w:val="Сітка таблиці23"/>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qFormat/>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numbering" w:customStyle="1" w:styleId="213">
    <w:name w:val="Нет списка21"/>
    <w:next w:val="a2"/>
    <w:qFormat/>
  </w:style>
  <w:style w:type="numbering" w:customStyle="1" w:styleId="310">
    <w:name w:val="Нет списка31"/>
    <w:next w:val="a2"/>
    <w:qFormat/>
  </w:style>
  <w:style w:type="numbering" w:customStyle="1" w:styleId="410">
    <w:name w:val="Нет списка41"/>
    <w:next w:val="a2"/>
    <w:qFormat/>
  </w:style>
  <w:style w:type="table" w:customStyle="1" w:styleId="TableNormal21">
    <w:name w:val="Table Normal21"/>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311">
    <w:name w:val="Сетка таблицы3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1">
    <w:name w:val="Table Normal31"/>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TableNormal41">
    <w:name w:val="Table Normal41"/>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numbering" w:customStyle="1" w:styleId="510">
    <w:name w:val="Нет списка51"/>
    <w:next w:val="a2"/>
    <w:qFormat/>
  </w:style>
  <w:style w:type="table" w:customStyle="1" w:styleId="TableNormal51">
    <w:name w:val="Table Normal51"/>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TableNormal61">
    <w:name w:val="Table Normal61"/>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411">
    <w:name w:val="Сетка таблицы4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ітка таблиці11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0">
    <w:name w:val="Сетка таблицы21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1">
    <w:name w:val="Сітка таблиці21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qFormat/>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table" w:customStyle="1" w:styleId="312">
    <w:name w:val="Сітка таблиці3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ітка таблиці4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ітка таблиці5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ітка таблиці6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1"/>
    <w:next w:val="a6"/>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2">
    <w:name w:val="Table Normal122"/>
    <w:pPr>
      <w:suppressAutoHyphens/>
      <w:spacing w:after="160" w:line="259" w:lineRule="auto"/>
      <w:ind w:leftChars="-1" w:left="-1" w:hangingChars="1" w:hanging="1"/>
      <w:textDirection w:val="btLr"/>
      <w:textAlignment w:val="top"/>
      <w:outlineLvl w:val="0"/>
    </w:pPr>
    <w:rPr>
      <w:position w:val="-1"/>
      <w:lang w:val="uk-UA"/>
    </w:rPr>
    <w:tblPr>
      <w:tblCellMar>
        <w:top w:w="0" w:type="dxa"/>
        <w:left w:w="0" w:type="dxa"/>
        <w:bottom w:w="0" w:type="dxa"/>
        <w:right w:w="0" w:type="dxa"/>
      </w:tblCellMar>
    </w:tblPr>
  </w:style>
  <w:style w:type="table" w:customStyle="1" w:styleId="TableNormal1211">
    <w:name w:val="Table Normal1211"/>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table" w:customStyle="1" w:styleId="710">
    <w:name w:val="Сетка таблицы71"/>
    <w:basedOn w:val="a1"/>
    <w:next w:val="a6"/>
    <w:pPr>
      <w:suppressAutoHyphens/>
      <w:spacing w:line="1" w:lineRule="atLeast"/>
      <w:ind w:leftChars="-1" w:left="-1" w:hangingChars="1" w:hanging="1"/>
      <w:textDirection w:val="btLr"/>
      <w:textAlignment w:val="top"/>
      <w:outlineLvl w:val="0"/>
    </w:pPr>
    <w:rPr>
      <w:rFonts w:ascii="Times New Roman" w:hAnsi="Times New Roman"/>
      <w:position w:val="-1"/>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ітка таблиці71"/>
    <w:basedOn w:val="a1"/>
    <w:next w:val="a6"/>
    <w:pPr>
      <w:suppressAutoHyphens/>
      <w:spacing w:line="1" w:lineRule="atLeast"/>
      <w:ind w:leftChars="-1" w:left="-1" w:hangingChars="1" w:hanging="1"/>
      <w:textDirection w:val="btLr"/>
      <w:textAlignment w:val="top"/>
      <w:outlineLvl w:val="0"/>
    </w:pPr>
    <w:rPr>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має списку11"/>
    <w:next w:val="a2"/>
    <w:qFormat/>
  </w:style>
  <w:style w:type="table" w:customStyle="1" w:styleId="810">
    <w:name w:val="Сітка таблиці81"/>
    <w:basedOn w:val="a1"/>
    <w:next w:val="a6"/>
    <w:pPr>
      <w:suppressAutoHyphens/>
      <w:spacing w:line="1" w:lineRule="atLeast"/>
      <w:ind w:leftChars="-1" w:left="-1" w:hangingChars="1" w:hanging="1"/>
      <w:textDirection w:val="btLr"/>
      <w:textAlignment w:val="top"/>
      <w:outlineLvl w:val="0"/>
    </w:pPr>
    <w:rPr>
      <w:rFonts w:ascii="Times New Roman" w:hAnsi="Times New Roman"/>
      <w:position w:val="-1"/>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ітка таблиці121"/>
    <w:basedOn w:val="a1"/>
    <w:next w:val="a6"/>
    <w:pPr>
      <w:suppressAutoHyphens/>
      <w:spacing w:line="1" w:lineRule="atLeast"/>
      <w:ind w:leftChars="-1" w:left="-1" w:hangingChars="1" w:hanging="1"/>
      <w:textDirection w:val="btLr"/>
      <w:textAlignment w:val="top"/>
      <w:outlineLvl w:val="0"/>
    </w:pPr>
    <w:rPr>
      <w:kern w:val="2"/>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ітка таблиці221"/>
    <w:basedOn w:val="a1"/>
    <w:next w:val="a6"/>
    <w:pPr>
      <w:suppressAutoHyphens/>
      <w:spacing w:line="1" w:lineRule="atLeast"/>
      <w:ind w:leftChars="-1" w:left="-1" w:hangingChars="1" w:hanging="1"/>
      <w:textDirection w:val="btLr"/>
      <w:textAlignment w:val="top"/>
      <w:outlineLvl w:val="0"/>
    </w:pPr>
    <w:rPr>
      <w:kern w:val="2"/>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71">
    <w:name w:val="Table Normal71"/>
    <w:qFormat/>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table" w:customStyle="1" w:styleId="PlainTable17">
    <w:name w:val="Plain Table 17"/>
    <w:basedOn w:val="a1"/>
    <w:next w:val="a1"/>
    <w:pPr>
      <w:suppressAutoHyphens/>
      <w:spacing w:line="1" w:lineRule="atLeast"/>
      <w:ind w:leftChars="-1" w:left="-1" w:hangingChars="1" w:hanging="1"/>
      <w:textDirection w:val="btLr"/>
      <w:textAlignment w:val="top"/>
      <w:outlineLvl w:val="0"/>
    </w:pPr>
    <w:rPr>
      <w:position w:val="-1"/>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71">
    <w:name w:val="Plain Table 171"/>
    <w:basedOn w:val="a1"/>
    <w:next w:val="a1"/>
    <w:pPr>
      <w:suppressAutoHyphens/>
      <w:spacing w:line="1" w:lineRule="atLeast"/>
      <w:ind w:leftChars="-1" w:left="-1" w:hangingChars="1" w:hanging="1"/>
      <w:textDirection w:val="btLr"/>
      <w:textAlignment w:val="top"/>
      <w:outlineLvl w:val="0"/>
    </w:pPr>
    <w:rPr>
      <w:position w:val="-1"/>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esrinumericvalue">
    <w:name w:val="esrinumericvalue"/>
    <w:rPr>
      <w:w w:val="100"/>
      <w:position w:val="-1"/>
      <w:effect w:val="none"/>
      <w:vertAlign w:val="baseline"/>
      <w:cs w:val="0"/>
      <w:em w:val="none"/>
    </w:rPr>
  </w:style>
  <w:style w:type="paragraph" w:customStyle="1" w:styleId="zfr3q">
    <w:name w:val="zfr3q"/>
    <w:pPr>
      <w:spacing w:before="100" w:beforeAutospacing="1" w:after="100" w:afterAutospacing="1"/>
    </w:pPr>
  </w:style>
  <w:style w:type="character" w:customStyle="1" w:styleId="c9dxtc">
    <w:name w:val="c9dxtc"/>
    <w:rPr>
      <w:w w:val="100"/>
      <w:position w:val="-1"/>
      <w:effect w:val="none"/>
      <w:vertAlign w:val="baseline"/>
      <w:cs w:val="0"/>
      <w:em w:val="none"/>
    </w:rPr>
  </w:style>
  <w:style w:type="character" w:customStyle="1" w:styleId="aff4">
    <w:name w:val="Основной текст_"/>
    <w:rPr>
      <w:rFonts w:ascii="Times New Roman" w:eastAsia="Times New Roman" w:hAnsi="Times New Roman"/>
      <w:w w:val="100"/>
      <w:position w:val="-1"/>
      <w:sz w:val="28"/>
      <w:szCs w:val="28"/>
      <w:effect w:val="none"/>
      <w:shd w:val="clear" w:color="auto" w:fill="FFFFFF"/>
      <w:vertAlign w:val="baseline"/>
      <w:cs w:val="0"/>
      <w:em w:val="none"/>
    </w:rPr>
  </w:style>
  <w:style w:type="paragraph" w:customStyle="1" w:styleId="1f1">
    <w:name w:val="Основной текст1"/>
    <w:pPr>
      <w:widowControl w:val="0"/>
      <w:shd w:val="clear" w:color="auto" w:fill="FFFFFF"/>
    </w:pPr>
    <w:rPr>
      <w:sz w:val="28"/>
      <w:szCs w:val="28"/>
    </w:rPr>
  </w:style>
  <w:style w:type="table" w:customStyle="1" w:styleId="91">
    <w:name w:val="Сітка таблиці91"/>
    <w:basedOn w:val="a1"/>
    <w:next w:val="a6"/>
    <w:pPr>
      <w:suppressAutoHyphens/>
      <w:spacing w:line="1" w:lineRule="atLeast"/>
      <w:ind w:leftChars="-1" w:left="-1" w:hangingChars="1" w:hanging="1"/>
      <w:textDirection w:val="btLr"/>
      <w:textAlignment w:val="top"/>
      <w:outlineLvl w:val="0"/>
    </w:pPr>
    <w:rPr>
      <w:rFonts w:ascii="Times New Roman" w:hAnsi="Times New Roman"/>
      <w:position w:val="-1"/>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b">
    <w:name w:val="Plain Table 2"/>
    <w:basedOn w:val="a1"/>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4" w:space="0" w:color="7F7F7F"/>
        <w:bottom w:val="single" w:sz="4" w:space="0" w:color="7F7F7F"/>
      </w:tblBorders>
    </w:tblPr>
  </w:style>
  <w:style w:type="table" w:customStyle="1" w:styleId="TableNormal81">
    <w:name w:val="Table Normal81"/>
    <w:qFormat/>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character" w:styleId="aff5">
    <w:name w:val="Unresolved Mention"/>
    <w:uiPriority w:val="99"/>
    <w:qFormat/>
    <w:rPr>
      <w:color w:val="605E5C"/>
      <w:w w:val="100"/>
      <w:position w:val="-1"/>
      <w:effect w:val="none"/>
      <w:shd w:val="clear" w:color="auto" w:fill="E1DFDD"/>
      <w:vertAlign w:val="baseline"/>
      <w:cs w:val="0"/>
      <w:em w:val="none"/>
    </w:rPr>
  </w:style>
  <w:style w:type="paragraph" w:customStyle="1" w:styleId="92">
    <w:name w:val="Стиль9"/>
    <w:basedOn w:val="21211WebWeb1Web"/>
    <w:pPr>
      <w:shd w:val="clear" w:color="auto" w:fill="FFFFFF"/>
      <w:spacing w:before="0" w:beforeAutospacing="0" w:after="120" w:afterAutospacing="0"/>
    </w:pPr>
    <w:rPr>
      <w:b/>
      <w:bCs/>
      <w:color w:val="333333"/>
      <w:shd w:val="clear" w:color="auto" w:fill="FFFFFF"/>
    </w:rPr>
  </w:style>
  <w:style w:type="character" w:customStyle="1" w:styleId="93">
    <w:name w:val="Стиль9 Знак"/>
    <w:rPr>
      <w:rFonts w:ascii="Arial" w:eastAsia="Times New Roman" w:hAnsi="Arial" w:cs="Arial"/>
      <w:b/>
      <w:bCs/>
      <w:color w:val="333333"/>
      <w:w w:val="100"/>
      <w:position w:val="-1"/>
      <w:sz w:val="22"/>
      <w:szCs w:val="22"/>
      <w:effect w:val="none"/>
      <w:shd w:val="clear" w:color="auto" w:fill="FFFFFF"/>
      <w:vertAlign w:val="baseline"/>
      <w:cs w:val="0"/>
      <w:em w:val="none"/>
    </w:rPr>
  </w:style>
  <w:style w:type="paragraph" w:customStyle="1" w:styleId="100">
    <w:name w:val="Стиль10"/>
    <w:pPr>
      <w:spacing w:after="120"/>
    </w:pPr>
    <w:rPr>
      <w:b/>
      <w:bCs/>
      <w:color w:val="000000"/>
    </w:rPr>
  </w:style>
  <w:style w:type="character" w:customStyle="1" w:styleId="101">
    <w:name w:val="Стиль10 Знак"/>
    <w:rPr>
      <w:rFonts w:ascii="Arial" w:eastAsia="Times New Roman" w:hAnsi="Arial" w:cs="Arial"/>
      <w:b/>
      <w:bCs/>
      <w:color w:val="000000"/>
      <w:w w:val="100"/>
      <w:position w:val="-1"/>
      <w:sz w:val="22"/>
      <w:szCs w:val="22"/>
      <w:effect w:val="none"/>
      <w:vertAlign w:val="baseline"/>
      <w:cs w:val="0"/>
      <w:em w:val="none"/>
    </w:rPr>
  </w:style>
  <w:style w:type="table" w:customStyle="1" w:styleId="102">
    <w:name w:val="Сітка таблиці10"/>
    <w:basedOn w:val="a1"/>
    <w:next w:val="a6"/>
    <w:pPr>
      <w:suppressAutoHyphens/>
      <w:spacing w:line="1" w:lineRule="atLeast"/>
      <w:ind w:leftChars="-1" w:left="-1" w:hangingChars="1" w:hanging="1"/>
      <w:textDirection w:val="btLr"/>
      <w:textAlignment w:val="top"/>
      <w:outlineLvl w:val="0"/>
    </w:pPr>
    <w:rPr>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1"/>
    <w:next w:val="a6"/>
    <w:pPr>
      <w:suppressAutoHyphens/>
      <w:spacing w:line="1" w:lineRule="atLeast"/>
      <w:ind w:leftChars="-1" w:left="-1" w:hangingChars="1" w:hanging="1"/>
      <w:textDirection w:val="btLr"/>
      <w:textAlignment w:val="top"/>
      <w:outlineLvl w:val="0"/>
    </w:pPr>
    <w:rPr>
      <w:position w:val="-1"/>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1"/>
    <w:next w:val="a6"/>
    <w:pPr>
      <w:suppressAutoHyphens/>
      <w:spacing w:line="1" w:lineRule="atLeast"/>
      <w:ind w:leftChars="-1" w:left="-1" w:hangingChars="1" w:hanging="1"/>
      <w:textDirection w:val="btLr"/>
      <w:textAlignment w:val="top"/>
      <w:outlineLvl w:val="0"/>
    </w:pPr>
    <w:rPr>
      <w:position w:val="-1"/>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ітка таблиці14"/>
    <w:basedOn w:val="a1"/>
    <w:next w:val="a6"/>
    <w:pPr>
      <w:suppressAutoHyphens/>
      <w:spacing w:line="1" w:lineRule="atLeast"/>
      <w:ind w:leftChars="-1" w:left="-1" w:hangingChars="1" w:hanging="1"/>
      <w:textDirection w:val="btLr"/>
      <w:textAlignment w:val="top"/>
      <w:outlineLvl w:val="0"/>
    </w:pPr>
    <w:rPr>
      <w:rFonts w:cs="Times New Roman"/>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ітка таблиці15"/>
    <w:basedOn w:val="a1"/>
    <w:next w:val="a6"/>
    <w:pPr>
      <w:suppressAutoHyphens/>
      <w:spacing w:line="1" w:lineRule="atLeast"/>
      <w:ind w:leftChars="-1" w:left="-1" w:hangingChars="1" w:hanging="1"/>
      <w:textDirection w:val="btLr"/>
      <w:textAlignment w:val="top"/>
      <w:outlineLvl w:val="0"/>
    </w:pPr>
    <w:rPr>
      <w:rFonts w:cs="Times New Roman"/>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ітка таблиці16"/>
    <w:basedOn w:val="a1"/>
    <w:next w:val="a6"/>
    <w:pPr>
      <w:suppressAutoHyphens/>
      <w:spacing w:line="1" w:lineRule="atLeast"/>
      <w:ind w:leftChars="-1" w:left="-1" w:hangingChars="1" w:hanging="1"/>
      <w:textDirection w:val="btLr"/>
      <w:textAlignment w:val="top"/>
      <w:outlineLvl w:val="0"/>
    </w:pPr>
    <w:rPr>
      <w:rFonts w:cs="Times New Roman"/>
      <w:kern w:val="2"/>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Немає списку3"/>
    <w:next w:val="a2"/>
    <w:qFormat/>
  </w:style>
  <w:style w:type="table" w:customStyle="1" w:styleId="170">
    <w:name w:val="Сітка таблиці17"/>
    <w:basedOn w:val="a1"/>
    <w:next w:val="a6"/>
    <w:pPr>
      <w:suppressAutoHyphens/>
      <w:spacing w:line="1" w:lineRule="atLeast"/>
      <w:ind w:leftChars="-1" w:left="-1" w:hangingChars="1" w:hanging="1"/>
      <w:textDirection w:val="btLr"/>
      <w:textAlignment w:val="top"/>
      <w:outlineLvl w:val="0"/>
    </w:pPr>
    <w:rPr>
      <w:rFonts w:cs="Times New Roman"/>
      <w:position w:val="-1"/>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pPr>
      <w:spacing w:before="100" w:beforeAutospacing="1" w:after="100" w:afterAutospacing="1"/>
      <w:jc w:val="center"/>
    </w:pPr>
    <w:rPr>
      <w:rFonts w:ascii="Calibri" w:hAnsi="Calibri"/>
      <w:color w:val="000000"/>
    </w:rPr>
  </w:style>
  <w:style w:type="paragraph" w:customStyle="1" w:styleId="xl66">
    <w:name w:val="xl66"/>
    <w:pPr>
      <w:spacing w:before="100" w:beforeAutospacing="1" w:after="100" w:afterAutospacing="1"/>
      <w:jc w:val="center"/>
    </w:pPr>
    <w:rPr>
      <w:rFonts w:ascii="Calibri" w:hAnsi="Calibri"/>
      <w:color w:val="000000"/>
    </w:rPr>
  </w:style>
  <w:style w:type="table" w:customStyle="1" w:styleId="TableNormal9">
    <w:name w:val="Table Normal9"/>
    <w:qFormat/>
    <w:pPr>
      <w:widowControl w:val="0"/>
      <w:suppressAutoHyphens/>
      <w:autoSpaceDE w:val="0"/>
      <w:autoSpaceDN w:val="0"/>
      <w:spacing w:line="1" w:lineRule="atLeast"/>
      <w:ind w:leftChars="-1" w:left="-1" w:hangingChars="1" w:hanging="1"/>
      <w:textDirection w:val="btLr"/>
      <w:textAlignment w:val="top"/>
      <w:outlineLvl w:val="0"/>
    </w:pPr>
    <w:rPr>
      <w:position w:val="-1"/>
      <w:lang w:val="en-US" w:eastAsia="en-US"/>
    </w:rPr>
    <w:tblPr>
      <w:tblInd w:w="0" w:type="dxa"/>
      <w:tblCellMar>
        <w:top w:w="0" w:type="dxa"/>
        <w:left w:w="0" w:type="dxa"/>
        <w:bottom w:w="0" w:type="dxa"/>
        <w:right w:w="0" w:type="dxa"/>
      </w:tblCellMar>
    </w:tblPr>
  </w:style>
  <w:style w:type="table" w:customStyle="1" w:styleId="aff6">
    <w:basedOn w:val="TableNormal1"/>
    <w:tblPr>
      <w:tblStyleRowBandSize w:val="1"/>
      <w:tblStyleColBandSize w:val="1"/>
      <w:tblCellMar>
        <w:left w:w="108" w:type="dxa"/>
        <w:right w:w="108" w:type="dxa"/>
      </w:tblCellMar>
    </w:tblPr>
  </w:style>
  <w:style w:type="table" w:customStyle="1" w:styleId="aff7">
    <w:basedOn w:val="TableNormal1"/>
    <w:tblPr>
      <w:tblStyleRowBandSize w:val="1"/>
      <w:tblStyleColBandSize w:val="1"/>
      <w:tblCellMar>
        <w:left w:w="108" w:type="dxa"/>
        <w:right w:w="108" w:type="dxa"/>
      </w:tblCellMar>
    </w:tblPr>
  </w:style>
  <w:style w:type="table" w:customStyle="1" w:styleId="aff8">
    <w:basedOn w:val="TableNormal1"/>
    <w:tblPr>
      <w:tblStyleRowBandSize w:val="1"/>
      <w:tblStyleColBandSize w:val="1"/>
      <w:tblCellMar>
        <w:left w:w="108" w:type="dxa"/>
        <w:right w:w="108" w:type="dxa"/>
      </w:tblCellMar>
    </w:tblPr>
  </w:style>
  <w:style w:type="table" w:customStyle="1" w:styleId="aff9">
    <w:basedOn w:val="TableNormal1"/>
    <w:tblPr>
      <w:tblStyleRowBandSize w:val="1"/>
      <w:tblStyleColBandSize w:val="1"/>
      <w:tblCellMar>
        <w:left w:w="108" w:type="dxa"/>
        <w:right w:w="108" w:type="dxa"/>
      </w:tblCellMar>
    </w:tblPr>
  </w:style>
  <w:style w:type="table" w:customStyle="1" w:styleId="affa">
    <w:basedOn w:val="TableNormal1"/>
    <w:tblPr>
      <w:tblStyleRowBandSize w:val="1"/>
      <w:tblStyleColBandSize w:val="1"/>
      <w:tblCellMar>
        <w:top w:w="15" w:type="dxa"/>
        <w:left w:w="15" w:type="dxa"/>
        <w:bottom w:w="15" w:type="dxa"/>
        <w:right w:w="15" w:type="dxa"/>
      </w:tblCellMar>
    </w:tblPr>
  </w:style>
  <w:style w:type="table" w:customStyle="1" w:styleId="affb">
    <w:basedOn w:val="TableNormal1"/>
    <w:tblPr>
      <w:tblStyleRowBandSize w:val="1"/>
      <w:tblStyleColBandSize w:val="1"/>
      <w:tblCellMar>
        <w:top w:w="15" w:type="dxa"/>
        <w:left w:w="15" w:type="dxa"/>
        <w:bottom w:w="15" w:type="dxa"/>
        <w:right w:w="15" w:type="dxa"/>
      </w:tblCellMar>
    </w:tblPr>
  </w:style>
  <w:style w:type="table" w:customStyle="1" w:styleId="affc">
    <w:basedOn w:val="TableNormal1"/>
    <w:tblPr>
      <w:tblStyleRowBandSize w:val="1"/>
      <w:tblStyleColBandSize w:val="1"/>
      <w:tblCellMar>
        <w:top w:w="15" w:type="dxa"/>
        <w:left w:w="15" w:type="dxa"/>
        <w:bottom w:w="15" w:type="dxa"/>
        <w:right w:w="15" w:type="dxa"/>
      </w:tblCellMar>
    </w:tblPr>
  </w:style>
  <w:style w:type="table" w:customStyle="1" w:styleId="affd">
    <w:basedOn w:val="TableNormal1"/>
    <w:tblPr>
      <w:tblStyleRowBandSize w:val="1"/>
      <w:tblStyleColBandSize w:val="1"/>
      <w:tblCellMar>
        <w:left w:w="108" w:type="dxa"/>
        <w:right w:w="108" w:type="dxa"/>
      </w:tblCellMar>
    </w:tblPr>
  </w:style>
  <w:style w:type="table" w:customStyle="1" w:styleId="affe">
    <w:basedOn w:val="TableNormal1"/>
    <w:tblPr>
      <w:tblStyleRowBandSize w:val="1"/>
      <w:tblStyleColBandSize w:val="1"/>
      <w:tblCellMar>
        <w:left w:w="108" w:type="dxa"/>
        <w:right w:w="108" w:type="dxa"/>
      </w:tblCellMar>
    </w:tblPr>
  </w:style>
  <w:style w:type="table" w:customStyle="1" w:styleId="afff">
    <w:basedOn w:val="TableNormal1"/>
    <w:tblPr>
      <w:tblStyleRowBandSize w:val="1"/>
      <w:tblStyleColBandSize w:val="1"/>
      <w:tblCellMar>
        <w:left w:w="108" w:type="dxa"/>
        <w:right w:w="108" w:type="dxa"/>
      </w:tblCellMar>
    </w:tblPr>
  </w:style>
  <w:style w:type="table" w:customStyle="1" w:styleId="afff0">
    <w:basedOn w:val="TableNormal1"/>
    <w:tblPr>
      <w:tblStyleRowBandSize w:val="1"/>
      <w:tblStyleColBandSize w:val="1"/>
      <w:tblCellMar>
        <w:left w:w="108" w:type="dxa"/>
        <w:right w:w="108" w:type="dxa"/>
      </w:tblCellMar>
    </w:tblPr>
  </w:style>
  <w:style w:type="table" w:customStyle="1" w:styleId="afff1">
    <w:basedOn w:val="TableNormal1"/>
    <w:tblPr>
      <w:tblStyleRowBandSize w:val="1"/>
      <w:tblStyleColBandSize w:val="1"/>
      <w:tblCellMar>
        <w:left w:w="108" w:type="dxa"/>
        <w:right w:w="108" w:type="dxa"/>
      </w:tblCellMar>
    </w:tblPr>
  </w:style>
  <w:style w:type="table" w:customStyle="1" w:styleId="afff2">
    <w:basedOn w:val="TableNormal1"/>
    <w:tblPr>
      <w:tblStyleRowBandSize w:val="1"/>
      <w:tblStyleColBandSize w:val="1"/>
      <w:tblCellMar>
        <w:left w:w="108" w:type="dxa"/>
        <w:right w:w="108" w:type="dxa"/>
      </w:tblCellMar>
    </w:tblPr>
  </w:style>
  <w:style w:type="table" w:customStyle="1" w:styleId="afff3">
    <w:basedOn w:val="TableNormal1"/>
    <w:tblPr>
      <w:tblStyleRowBandSize w:val="1"/>
      <w:tblStyleColBandSize w:val="1"/>
      <w:tblCellMar>
        <w:left w:w="108" w:type="dxa"/>
        <w:right w:w="108" w:type="dxa"/>
      </w:tblCellMar>
    </w:tblPr>
  </w:style>
  <w:style w:type="table" w:customStyle="1" w:styleId="afff4">
    <w:basedOn w:val="TableNormal1"/>
    <w:tblPr>
      <w:tblStyleRowBandSize w:val="1"/>
      <w:tblStyleColBandSize w:val="1"/>
    </w:tblPr>
  </w:style>
  <w:style w:type="table" w:customStyle="1" w:styleId="afff5">
    <w:basedOn w:val="TableNormal1"/>
    <w:tblPr>
      <w:tblStyleRowBandSize w:val="1"/>
      <w:tblStyleColBandSize w:val="1"/>
    </w:tblPr>
  </w:style>
  <w:style w:type="table" w:customStyle="1" w:styleId="afff6">
    <w:basedOn w:val="TableNormal1"/>
    <w:tblPr>
      <w:tblStyleRowBandSize w:val="1"/>
      <w:tblStyleColBandSize w:val="1"/>
      <w:tblCellMar>
        <w:left w:w="108" w:type="dxa"/>
        <w:right w:w="108" w:type="dxa"/>
      </w:tblCellMar>
    </w:tblPr>
  </w:style>
  <w:style w:type="table" w:customStyle="1" w:styleId="afff7">
    <w:basedOn w:val="TableNormal1"/>
    <w:tblPr>
      <w:tblStyleRowBandSize w:val="1"/>
      <w:tblStyleColBandSize w:val="1"/>
      <w:tblCellMar>
        <w:left w:w="108" w:type="dxa"/>
        <w:right w:w="108" w:type="dxa"/>
      </w:tblCellMar>
    </w:tblPr>
  </w:style>
  <w:style w:type="table" w:customStyle="1" w:styleId="afff8">
    <w:basedOn w:val="TableNormal1"/>
    <w:tblPr>
      <w:tblStyleRowBandSize w:val="1"/>
      <w:tblStyleColBandSize w:val="1"/>
      <w:tblCellMar>
        <w:left w:w="108" w:type="dxa"/>
        <w:right w:w="108" w:type="dxa"/>
      </w:tblCellMar>
    </w:tblPr>
  </w:style>
  <w:style w:type="table" w:customStyle="1" w:styleId="afff9">
    <w:basedOn w:val="TableNormal1"/>
    <w:tblPr>
      <w:tblStyleRowBandSize w:val="1"/>
      <w:tblStyleColBandSize w:val="1"/>
      <w:tblCellMar>
        <w:left w:w="108" w:type="dxa"/>
        <w:right w:w="108" w:type="dxa"/>
      </w:tblCellMar>
    </w:tblPr>
  </w:style>
  <w:style w:type="table" w:customStyle="1" w:styleId="afffa">
    <w:basedOn w:val="TableNormal1"/>
    <w:tblPr>
      <w:tblStyleRowBandSize w:val="1"/>
      <w:tblStyleColBandSize w:val="1"/>
      <w:tblCellMar>
        <w:left w:w="108" w:type="dxa"/>
        <w:right w:w="108" w:type="dxa"/>
      </w:tblCellMar>
    </w:tblPr>
  </w:style>
  <w:style w:type="table" w:customStyle="1" w:styleId="afffb">
    <w:basedOn w:val="TableNormal1"/>
    <w:tblPr>
      <w:tblStyleRowBandSize w:val="1"/>
      <w:tblStyleColBandSize w:val="1"/>
      <w:tblCellMar>
        <w:left w:w="108" w:type="dxa"/>
        <w:right w:w="108" w:type="dxa"/>
      </w:tblCellMar>
    </w:tblPr>
  </w:style>
  <w:style w:type="table" w:customStyle="1" w:styleId="afffc">
    <w:basedOn w:val="TableNormal1"/>
    <w:tblPr>
      <w:tblStyleRowBandSize w:val="1"/>
      <w:tblStyleColBandSize w:val="1"/>
      <w:tblCellMar>
        <w:left w:w="108" w:type="dxa"/>
        <w:right w:w="108" w:type="dxa"/>
      </w:tblCellMar>
    </w:tblPr>
  </w:style>
  <w:style w:type="table" w:customStyle="1" w:styleId="afffd">
    <w:basedOn w:val="TableNormal1"/>
    <w:tblPr>
      <w:tblStyleRowBandSize w:val="1"/>
      <w:tblStyleColBandSize w:val="1"/>
      <w:tblCellMar>
        <w:left w:w="108" w:type="dxa"/>
        <w:right w:w="108" w:type="dxa"/>
      </w:tblCellMar>
    </w:tblPr>
  </w:style>
  <w:style w:type="table" w:customStyle="1" w:styleId="afffe">
    <w:basedOn w:val="TableNormal1"/>
    <w:tblPr>
      <w:tblStyleRowBandSize w:val="1"/>
      <w:tblStyleColBandSize w:val="1"/>
      <w:tblCellMar>
        <w:left w:w="108" w:type="dxa"/>
        <w:right w:w="108" w:type="dxa"/>
      </w:tblCellMar>
    </w:tblPr>
  </w:style>
  <w:style w:type="table" w:customStyle="1" w:styleId="affff">
    <w:basedOn w:val="TableNormal1"/>
    <w:tblPr>
      <w:tblStyleRowBandSize w:val="1"/>
      <w:tblStyleColBandSize w:val="1"/>
      <w:tblCellMar>
        <w:left w:w="108" w:type="dxa"/>
        <w:right w:w="108" w:type="dxa"/>
      </w:tblCellMar>
    </w:tblPr>
  </w:style>
  <w:style w:type="table" w:customStyle="1" w:styleId="affff0">
    <w:basedOn w:val="TableNormal1"/>
    <w:tblPr>
      <w:tblStyleRowBandSize w:val="1"/>
      <w:tblStyleColBandSize w:val="1"/>
      <w:tblCellMar>
        <w:left w:w="108" w:type="dxa"/>
        <w:right w:w="108" w:type="dxa"/>
      </w:tblCellMar>
    </w:tblPr>
  </w:style>
  <w:style w:type="table" w:customStyle="1" w:styleId="affff1">
    <w:basedOn w:val="TableNormal1"/>
    <w:tblPr>
      <w:tblStyleRowBandSize w:val="1"/>
      <w:tblStyleColBandSize w:val="1"/>
      <w:tblCellMar>
        <w:left w:w="108" w:type="dxa"/>
        <w:right w:w="108" w:type="dxa"/>
      </w:tblCellMar>
    </w:tblPr>
  </w:style>
  <w:style w:type="table" w:customStyle="1" w:styleId="affff2">
    <w:basedOn w:val="TableNormal1"/>
    <w:tblPr>
      <w:tblStyleRowBandSize w:val="1"/>
      <w:tblStyleColBandSize w:val="1"/>
      <w:tblCellMar>
        <w:left w:w="108" w:type="dxa"/>
        <w:right w:w="108" w:type="dxa"/>
      </w:tblCellMar>
    </w:tblPr>
  </w:style>
  <w:style w:type="table" w:customStyle="1" w:styleId="affff3">
    <w:basedOn w:val="TableNormal1"/>
    <w:tblPr>
      <w:tblStyleRowBandSize w:val="1"/>
      <w:tblStyleColBandSize w:val="1"/>
      <w:tblCellMar>
        <w:left w:w="108" w:type="dxa"/>
        <w:right w:w="108" w:type="dxa"/>
      </w:tblCellMar>
    </w:tblPr>
  </w:style>
  <w:style w:type="table" w:customStyle="1" w:styleId="affff4">
    <w:basedOn w:val="TableNormal1"/>
    <w:tblPr>
      <w:tblStyleRowBandSize w:val="1"/>
      <w:tblStyleColBandSize w:val="1"/>
      <w:tblCellMar>
        <w:left w:w="108" w:type="dxa"/>
        <w:right w:w="108" w:type="dxa"/>
      </w:tblCellMar>
    </w:tblPr>
  </w:style>
  <w:style w:type="table" w:customStyle="1" w:styleId="affff5">
    <w:basedOn w:val="TableNormal1"/>
    <w:tblPr>
      <w:tblStyleRowBandSize w:val="1"/>
      <w:tblStyleColBandSize w:val="1"/>
      <w:tblCellMar>
        <w:left w:w="108" w:type="dxa"/>
        <w:right w:w="108" w:type="dxa"/>
      </w:tblCellMar>
    </w:tblPr>
  </w:style>
  <w:style w:type="table" w:customStyle="1" w:styleId="affff6">
    <w:basedOn w:val="TableNormal1"/>
    <w:tblPr>
      <w:tblStyleRowBandSize w:val="1"/>
      <w:tblStyleColBandSize w:val="1"/>
      <w:tblCellMar>
        <w:left w:w="108" w:type="dxa"/>
        <w:right w:w="108" w:type="dxa"/>
      </w:tblCellMar>
    </w:tblPr>
  </w:style>
  <w:style w:type="table" w:customStyle="1" w:styleId="affff7">
    <w:basedOn w:val="TableNormal1"/>
    <w:tblPr>
      <w:tblStyleRowBandSize w:val="1"/>
      <w:tblStyleColBandSize w:val="1"/>
      <w:tblCellMar>
        <w:left w:w="108" w:type="dxa"/>
        <w:right w:w="108" w:type="dxa"/>
      </w:tblCellMar>
    </w:tblPr>
  </w:style>
  <w:style w:type="table" w:customStyle="1" w:styleId="affff8">
    <w:basedOn w:val="TableNormal1"/>
    <w:tblPr>
      <w:tblStyleRowBandSize w:val="1"/>
      <w:tblStyleColBandSize w:val="1"/>
      <w:tblCellMar>
        <w:left w:w="108" w:type="dxa"/>
        <w:right w:w="108" w:type="dxa"/>
      </w:tblCellMar>
    </w:tblPr>
  </w:style>
  <w:style w:type="table" w:customStyle="1" w:styleId="affff9">
    <w:basedOn w:val="TableNormal1"/>
    <w:tblPr>
      <w:tblStyleRowBandSize w:val="1"/>
      <w:tblStyleColBandSize w:val="1"/>
      <w:tblCellMar>
        <w:left w:w="108" w:type="dxa"/>
        <w:right w:w="108" w:type="dxa"/>
      </w:tblCellMar>
    </w:tblPr>
  </w:style>
  <w:style w:type="table" w:customStyle="1" w:styleId="affffa">
    <w:basedOn w:val="TableNormal1"/>
    <w:tblPr>
      <w:tblStyleRowBandSize w:val="1"/>
      <w:tblStyleColBandSize w:val="1"/>
      <w:tblCellMar>
        <w:left w:w="108" w:type="dxa"/>
        <w:right w:w="108" w:type="dxa"/>
      </w:tblCellMar>
    </w:tblPr>
  </w:style>
  <w:style w:type="table" w:customStyle="1" w:styleId="affffb">
    <w:basedOn w:val="TableNormal1"/>
    <w:tblPr>
      <w:tblStyleRowBandSize w:val="1"/>
      <w:tblStyleColBandSize w:val="1"/>
      <w:tblCellMar>
        <w:left w:w="108" w:type="dxa"/>
        <w:right w:w="108" w:type="dxa"/>
      </w:tblCellMar>
    </w:tblPr>
  </w:style>
  <w:style w:type="table" w:customStyle="1" w:styleId="affffc">
    <w:basedOn w:val="TableNormal1"/>
    <w:tblPr>
      <w:tblStyleRowBandSize w:val="1"/>
      <w:tblStyleColBandSize w:val="1"/>
      <w:tblCellMar>
        <w:left w:w="108" w:type="dxa"/>
        <w:right w:w="108" w:type="dxa"/>
      </w:tblCellMar>
    </w:tblPr>
  </w:style>
  <w:style w:type="table" w:customStyle="1" w:styleId="affffd">
    <w:basedOn w:val="TableNormal1"/>
    <w:tblPr>
      <w:tblStyleRowBandSize w:val="1"/>
      <w:tblStyleColBandSize w:val="1"/>
      <w:tblCellMar>
        <w:left w:w="108" w:type="dxa"/>
        <w:right w:w="108" w:type="dxa"/>
      </w:tblCellMar>
    </w:tblPr>
  </w:style>
  <w:style w:type="table" w:customStyle="1" w:styleId="affffe">
    <w:basedOn w:val="TableNormal1"/>
    <w:tblPr>
      <w:tblStyleRowBandSize w:val="1"/>
      <w:tblStyleColBandSize w:val="1"/>
      <w:tblCellMar>
        <w:left w:w="108" w:type="dxa"/>
        <w:right w:w="108" w:type="dxa"/>
      </w:tblCellMar>
    </w:tblPr>
  </w:style>
  <w:style w:type="table" w:customStyle="1" w:styleId="afffff">
    <w:basedOn w:val="TableNormal1"/>
    <w:tblPr>
      <w:tblStyleRowBandSize w:val="1"/>
      <w:tblStyleColBandSize w:val="1"/>
      <w:tblCellMar>
        <w:left w:w="108" w:type="dxa"/>
        <w:right w:w="108" w:type="dxa"/>
      </w:tblCellMar>
    </w:tblPr>
  </w:style>
  <w:style w:type="table" w:customStyle="1" w:styleId="afffff0">
    <w:basedOn w:val="TableNormal1"/>
    <w:tblPr>
      <w:tblStyleRowBandSize w:val="1"/>
      <w:tblStyleColBandSize w:val="1"/>
      <w:tblCellMar>
        <w:left w:w="108" w:type="dxa"/>
        <w:right w:w="108" w:type="dxa"/>
      </w:tblCellMar>
    </w:tblPr>
  </w:style>
  <w:style w:type="table" w:customStyle="1" w:styleId="afffff1">
    <w:basedOn w:val="TableNormal1"/>
    <w:tblPr>
      <w:tblStyleRowBandSize w:val="1"/>
      <w:tblStyleColBandSize w:val="1"/>
      <w:tblCellMar>
        <w:left w:w="108" w:type="dxa"/>
        <w:right w:w="108" w:type="dxa"/>
      </w:tblCellMar>
    </w:tblPr>
  </w:style>
  <w:style w:type="table" w:customStyle="1" w:styleId="afffff2">
    <w:basedOn w:val="TableNormal1"/>
    <w:tblPr>
      <w:tblStyleRowBandSize w:val="1"/>
      <w:tblStyleColBandSize w:val="1"/>
      <w:tblCellMar>
        <w:left w:w="108" w:type="dxa"/>
        <w:right w:w="108" w:type="dxa"/>
      </w:tblCellMar>
    </w:tblPr>
  </w:style>
  <w:style w:type="table" w:customStyle="1" w:styleId="afffff3">
    <w:basedOn w:val="TableNormal1"/>
    <w:tblPr>
      <w:tblStyleRowBandSize w:val="1"/>
      <w:tblStyleColBandSize w:val="1"/>
      <w:tblCellMar>
        <w:left w:w="108" w:type="dxa"/>
        <w:right w:w="108" w:type="dxa"/>
      </w:tblCellMar>
    </w:tblPr>
  </w:style>
  <w:style w:type="table" w:customStyle="1" w:styleId="afffff4">
    <w:basedOn w:val="TableNormal1"/>
    <w:tblPr>
      <w:tblStyleRowBandSize w:val="1"/>
      <w:tblStyleColBandSize w:val="1"/>
      <w:tblCellMar>
        <w:left w:w="108" w:type="dxa"/>
        <w:right w:w="108" w:type="dxa"/>
      </w:tblCellMar>
    </w:tblPr>
  </w:style>
  <w:style w:type="table" w:customStyle="1" w:styleId="afffff5">
    <w:basedOn w:val="TableNormal1"/>
    <w:tblPr>
      <w:tblStyleRowBandSize w:val="1"/>
      <w:tblStyleColBandSize w:val="1"/>
      <w:tblCellMar>
        <w:left w:w="108" w:type="dxa"/>
        <w:right w:w="108" w:type="dxa"/>
      </w:tblCellMar>
    </w:tblPr>
  </w:style>
  <w:style w:type="table" w:customStyle="1" w:styleId="afffff6">
    <w:basedOn w:val="TableNormal1"/>
    <w:tblPr>
      <w:tblStyleRowBandSize w:val="1"/>
      <w:tblStyleColBandSize w:val="1"/>
      <w:tblCellMar>
        <w:left w:w="108" w:type="dxa"/>
        <w:right w:w="108" w:type="dxa"/>
      </w:tblCellMar>
    </w:tblPr>
  </w:style>
  <w:style w:type="table" w:customStyle="1" w:styleId="afffff7">
    <w:basedOn w:val="TableNormal1"/>
    <w:tblPr>
      <w:tblStyleRowBandSize w:val="1"/>
      <w:tblStyleColBandSize w:val="1"/>
      <w:tblCellMar>
        <w:left w:w="108" w:type="dxa"/>
        <w:right w:w="108" w:type="dxa"/>
      </w:tblCellMar>
    </w:tblPr>
  </w:style>
  <w:style w:type="table" w:customStyle="1" w:styleId="afffff8">
    <w:basedOn w:val="TableNormal1"/>
    <w:tblPr>
      <w:tblStyleRowBandSize w:val="1"/>
      <w:tblStyleColBandSize w:val="1"/>
      <w:tblCellMar>
        <w:left w:w="108" w:type="dxa"/>
        <w:right w:w="108" w:type="dxa"/>
      </w:tblCellMar>
    </w:tblPr>
  </w:style>
  <w:style w:type="table" w:customStyle="1" w:styleId="afffff9">
    <w:basedOn w:val="TableNormal1"/>
    <w:tblPr>
      <w:tblStyleRowBandSize w:val="1"/>
      <w:tblStyleColBandSize w:val="1"/>
      <w:tblCellMar>
        <w:left w:w="108" w:type="dxa"/>
        <w:right w:w="108" w:type="dxa"/>
      </w:tblCellMar>
    </w:tblPr>
  </w:style>
  <w:style w:type="table" w:customStyle="1" w:styleId="afffffa">
    <w:basedOn w:val="TableNormal1"/>
    <w:tblPr>
      <w:tblStyleRowBandSize w:val="1"/>
      <w:tblStyleColBandSize w:val="1"/>
      <w:tblCellMar>
        <w:left w:w="108" w:type="dxa"/>
        <w:right w:w="108" w:type="dxa"/>
      </w:tblCellMar>
    </w:tblPr>
  </w:style>
  <w:style w:type="table" w:customStyle="1" w:styleId="afffffb">
    <w:basedOn w:val="TableNormal1"/>
    <w:tblPr>
      <w:tblStyleRowBandSize w:val="1"/>
      <w:tblStyleColBandSize w:val="1"/>
      <w:tblCellMar>
        <w:left w:w="108" w:type="dxa"/>
        <w:right w:w="108" w:type="dxa"/>
      </w:tblCellMar>
    </w:tblPr>
  </w:style>
  <w:style w:type="table" w:customStyle="1" w:styleId="afffffc">
    <w:basedOn w:val="TableNormal1"/>
    <w:tblPr>
      <w:tblStyleRowBandSize w:val="1"/>
      <w:tblStyleColBandSize w:val="1"/>
      <w:tblCellMar>
        <w:left w:w="108" w:type="dxa"/>
        <w:right w:w="108" w:type="dxa"/>
      </w:tblCellMar>
    </w:tblPr>
  </w:style>
  <w:style w:type="table" w:customStyle="1" w:styleId="afffffd">
    <w:basedOn w:val="TableNormal1"/>
    <w:tblPr>
      <w:tblStyleRowBandSize w:val="1"/>
      <w:tblStyleColBandSize w:val="1"/>
      <w:tblCellMar>
        <w:left w:w="108" w:type="dxa"/>
        <w:right w:w="108" w:type="dxa"/>
      </w:tblCellMar>
    </w:tblPr>
  </w:style>
  <w:style w:type="table" w:customStyle="1" w:styleId="afffffe">
    <w:basedOn w:val="TableNormal1"/>
    <w:tblPr>
      <w:tblStyleRowBandSize w:val="1"/>
      <w:tblStyleColBandSize w:val="1"/>
      <w:tblCellMar>
        <w:left w:w="108" w:type="dxa"/>
        <w:right w:w="108" w:type="dxa"/>
      </w:tblCellMar>
    </w:tblPr>
  </w:style>
  <w:style w:type="table" w:customStyle="1" w:styleId="affffff">
    <w:basedOn w:val="TableNormal1"/>
    <w:tblPr>
      <w:tblStyleRowBandSize w:val="1"/>
      <w:tblStyleColBandSize w:val="1"/>
      <w:tblCellMar>
        <w:left w:w="108" w:type="dxa"/>
        <w:right w:w="108" w:type="dxa"/>
      </w:tblCellMar>
    </w:tblPr>
  </w:style>
  <w:style w:type="table" w:customStyle="1" w:styleId="affffff0">
    <w:basedOn w:val="TableNormal1"/>
    <w:tblPr>
      <w:tblStyleRowBandSize w:val="1"/>
      <w:tblStyleColBandSize w:val="1"/>
      <w:tblCellMar>
        <w:left w:w="108" w:type="dxa"/>
        <w:right w:w="108" w:type="dxa"/>
      </w:tblCellMar>
    </w:tblPr>
  </w:style>
  <w:style w:type="table" w:customStyle="1" w:styleId="affffff1">
    <w:basedOn w:val="TableNormal1"/>
    <w:tblPr>
      <w:tblStyleRowBandSize w:val="1"/>
      <w:tblStyleColBandSize w:val="1"/>
      <w:tblCellMar>
        <w:left w:w="108" w:type="dxa"/>
        <w:right w:w="108" w:type="dxa"/>
      </w:tblCellMar>
    </w:tblPr>
  </w:style>
  <w:style w:type="table" w:customStyle="1" w:styleId="affffff2">
    <w:basedOn w:val="TableNormal1"/>
    <w:tblPr>
      <w:tblStyleRowBandSize w:val="1"/>
      <w:tblStyleColBandSize w:val="1"/>
      <w:tblCellMar>
        <w:left w:w="108" w:type="dxa"/>
        <w:right w:w="108" w:type="dxa"/>
      </w:tblCellMar>
    </w:tblPr>
  </w:style>
  <w:style w:type="table" w:customStyle="1" w:styleId="affffff3">
    <w:basedOn w:val="TableNormal1"/>
    <w:tblPr>
      <w:tblStyleRowBandSize w:val="1"/>
      <w:tblStyleColBandSize w:val="1"/>
    </w:tblPr>
  </w:style>
  <w:style w:type="paragraph" w:customStyle="1" w:styleId="msonormal0">
    <w:name w:val="msonormal"/>
    <w:rsid w:val="002E5791"/>
    <w:pPr>
      <w:spacing w:before="100" w:beforeAutospacing="1" w:after="100" w:afterAutospacing="1"/>
      <w:ind w:firstLine="0"/>
    </w:pPr>
    <w:rPr>
      <w:rFonts w:cs="Times New Roman"/>
    </w:rPr>
  </w:style>
  <w:style w:type="paragraph" w:styleId="affffff4">
    <w:name w:val="Normal (Web)"/>
    <w:aliases w:val="Обычный (веб) Знак2,Обычный (веб) Знак1 Знак,Обычный (веб) Знак2 Знак1 Знак,Обычный (веб) Знак1 Знак Знак Знак,Обычный (веб) Знак Знак Знак Знак Знак,Обычный (Web) Знак Знак Знак Знак Знак,Обычный (Web) Знак1 Знак Знак Знак,Обычный (Web)"/>
    <w:uiPriority w:val="99"/>
    <w:unhideWhenUsed/>
    <w:rsid w:val="008507F9"/>
    <w:rPr>
      <w:rFonts w:ascii="Times New Roman" w:hAnsi="Times New Roman" w:cs="Times New Roman"/>
      <w:sz w:val="24"/>
      <w:szCs w:val="24"/>
    </w:rPr>
  </w:style>
  <w:style w:type="character" w:customStyle="1" w:styleId="80">
    <w:name w:val="Заголовок 8 Знак"/>
    <w:basedOn w:val="a0"/>
    <w:link w:val="8"/>
    <w:uiPriority w:val="9"/>
    <w:rsid w:val="005505D3"/>
    <w:rPr>
      <w:rFonts w:asciiTheme="majorHAnsi" w:eastAsiaTheme="majorEastAsia" w:hAnsiTheme="majorHAnsi" w:cstheme="majorBidi"/>
      <w:color w:val="272727" w:themeColor="text1" w:themeTint="D8"/>
      <w:sz w:val="21"/>
      <w:szCs w:val="21"/>
      <w:lang w:val="uk-UA"/>
    </w:rPr>
  </w:style>
  <w:style w:type="paragraph" w:styleId="affffff5">
    <w:name w:val="endnote text"/>
    <w:link w:val="affffff6"/>
    <w:uiPriority w:val="99"/>
    <w:semiHidden/>
    <w:unhideWhenUsed/>
    <w:rsid w:val="00E57E8C"/>
    <w:rPr>
      <w:sz w:val="20"/>
      <w:szCs w:val="20"/>
    </w:rPr>
  </w:style>
  <w:style w:type="character" w:customStyle="1" w:styleId="affffff6">
    <w:name w:val="Текст кінцевої виноски Знак"/>
    <w:basedOn w:val="a0"/>
    <w:link w:val="affffff5"/>
    <w:uiPriority w:val="99"/>
    <w:semiHidden/>
    <w:rsid w:val="00E57E8C"/>
    <w:rPr>
      <w:rFonts w:ascii="Arial" w:eastAsia="Times New Roman" w:hAnsi="Arial"/>
      <w:position w:val="-1"/>
      <w:lang w:val="uk-UA" w:eastAsia="ru-RU"/>
    </w:rPr>
  </w:style>
  <w:style w:type="character" w:styleId="affffff7">
    <w:name w:val="endnote reference"/>
    <w:basedOn w:val="a0"/>
    <w:uiPriority w:val="99"/>
    <w:semiHidden/>
    <w:unhideWhenUsed/>
    <w:rsid w:val="00E57E8C"/>
    <w:rPr>
      <w:vertAlign w:val="superscript"/>
    </w:rPr>
  </w:style>
  <w:style w:type="paragraph" w:styleId="affffff8">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fffff9">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a">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b">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c">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d">
    <w:basedOn w:val="TableNormal0"/>
    <w:pPr>
      <w:spacing w:after="160" w:line="259" w:lineRule="auto"/>
      <w:ind w:hanging="1"/>
    </w:pPr>
    <w:tblPr>
      <w:tblStyleRowBandSize w:val="1"/>
      <w:tblStyleColBandSize w:val="1"/>
      <w:tblCellMar>
        <w:top w:w="15" w:type="dxa"/>
        <w:left w:w="15" w:type="dxa"/>
        <w:bottom w:w="15" w:type="dxa"/>
        <w:right w:w="15" w:type="dxa"/>
      </w:tblCellMar>
    </w:tblPr>
  </w:style>
  <w:style w:type="table" w:customStyle="1" w:styleId="affffffe">
    <w:basedOn w:val="TableNormal0"/>
    <w:pPr>
      <w:spacing w:after="160" w:line="259" w:lineRule="auto"/>
      <w:ind w:hanging="1"/>
    </w:pPr>
    <w:tblPr>
      <w:tblStyleRowBandSize w:val="1"/>
      <w:tblStyleColBandSize w:val="1"/>
      <w:tblCellMar>
        <w:top w:w="15" w:type="dxa"/>
        <w:left w:w="15" w:type="dxa"/>
        <w:bottom w:w="15" w:type="dxa"/>
        <w:right w:w="15" w:type="dxa"/>
      </w:tblCellMar>
    </w:tblPr>
  </w:style>
  <w:style w:type="table" w:customStyle="1" w:styleId="afffffff">
    <w:basedOn w:val="TableNormal0"/>
    <w:pPr>
      <w:spacing w:after="160" w:line="259" w:lineRule="auto"/>
      <w:ind w:hanging="1"/>
    </w:pPr>
    <w:tblPr>
      <w:tblStyleRowBandSize w:val="1"/>
      <w:tblStyleColBandSize w:val="1"/>
      <w:tblCellMar>
        <w:top w:w="15" w:type="dxa"/>
        <w:left w:w="15" w:type="dxa"/>
        <w:bottom w:w="15" w:type="dxa"/>
        <w:right w:w="15" w:type="dxa"/>
      </w:tblCellMar>
    </w:tblPr>
  </w:style>
  <w:style w:type="table" w:customStyle="1" w:styleId="afffffff0">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1">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2">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3">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4">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5">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6">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7">
    <w:basedOn w:val="TableNormal0"/>
    <w:pPr>
      <w:spacing w:after="160" w:line="259" w:lineRule="auto"/>
      <w:ind w:hanging="1"/>
    </w:pPr>
    <w:tblPr>
      <w:tblStyleRowBandSize w:val="1"/>
      <w:tblStyleColBandSize w:val="1"/>
    </w:tblPr>
  </w:style>
  <w:style w:type="table" w:customStyle="1" w:styleId="afffffff8">
    <w:basedOn w:val="TableNormal0"/>
    <w:pPr>
      <w:spacing w:after="160" w:line="259" w:lineRule="auto"/>
      <w:ind w:hanging="1"/>
    </w:pPr>
    <w:tblPr>
      <w:tblStyleRowBandSize w:val="1"/>
      <w:tblStyleColBandSize w:val="1"/>
    </w:tblPr>
  </w:style>
  <w:style w:type="table" w:customStyle="1" w:styleId="afffffff9">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a">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b">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c">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d">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e">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
    <w:basedOn w:val="TableNormal0"/>
    <w:tblPr>
      <w:tblStyleRowBandSize w:val="1"/>
      <w:tblStyleColBandSize w:val="1"/>
      <w:tblCellMar>
        <w:left w:w="115" w:type="dxa"/>
        <w:right w:w="115" w:type="dxa"/>
      </w:tblCellMar>
    </w:tblPr>
  </w:style>
  <w:style w:type="table" w:customStyle="1" w:styleId="affffffff0">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1">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2">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3">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4">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5">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6">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7">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8">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9">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a">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b">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c">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d">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e">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0">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1">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2">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3">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4">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5">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6">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7">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8">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9">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a">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b">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c">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d">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e">
    <w:basedOn w:val="TableNormal0"/>
    <w:tblPr>
      <w:tblStyleRowBandSize w:val="1"/>
      <w:tblStyleColBandSize w:val="1"/>
      <w:tblCellMar>
        <w:left w:w="115" w:type="dxa"/>
        <w:right w:w="115" w:type="dxa"/>
      </w:tblCellMar>
    </w:tblPr>
  </w:style>
  <w:style w:type="table" w:customStyle="1" w:styleId="affffffffff">
    <w:basedOn w:val="TableNormal0"/>
    <w:tblPr>
      <w:tblStyleRowBandSize w:val="1"/>
      <w:tblStyleColBandSize w:val="1"/>
      <w:tblCellMar>
        <w:left w:w="115" w:type="dxa"/>
        <w:right w:w="115" w:type="dxa"/>
      </w:tblCellMar>
    </w:tblPr>
  </w:style>
  <w:style w:type="table" w:customStyle="1" w:styleId="affffffffff0">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f1">
    <w:basedOn w:val="TableNormal0"/>
    <w:pPr>
      <w:spacing w:after="160" w:line="259" w:lineRule="auto"/>
      <w:ind w:hanging="1"/>
    </w:pPr>
    <w:tblPr>
      <w:tblStyleRowBandSize w:val="1"/>
      <w:tblStyleColBandSize w:val="1"/>
      <w:tblCellMar>
        <w:left w:w="108" w:type="dxa"/>
        <w:right w:w="108" w:type="dxa"/>
      </w:tblCellMar>
    </w:tblPr>
  </w:style>
  <w:style w:type="table" w:customStyle="1" w:styleId="affffffffff2">
    <w:basedOn w:val="TableNormal0"/>
    <w:tblPr>
      <w:tblStyleRowBandSize w:val="1"/>
      <w:tblStyleColBandSize w:val="1"/>
      <w:tblCellMar>
        <w:left w:w="115" w:type="dxa"/>
        <w:right w:w="115" w:type="dxa"/>
      </w:tblCellMar>
    </w:tblPr>
  </w:style>
  <w:style w:type="table" w:customStyle="1" w:styleId="affffffffff3">
    <w:basedOn w:val="TableNormal0"/>
    <w:tblPr>
      <w:tblStyleRowBandSize w:val="1"/>
      <w:tblStyleColBandSize w:val="1"/>
      <w:tblCellMar>
        <w:left w:w="115" w:type="dxa"/>
        <w:right w:w="115" w:type="dxa"/>
      </w:tblCellMar>
    </w:tblPr>
  </w:style>
  <w:style w:type="table" w:customStyle="1" w:styleId="affffffffff4">
    <w:basedOn w:val="TableNormal0"/>
    <w:tblPr>
      <w:tblStyleRowBandSize w:val="1"/>
      <w:tblStyleColBandSize w:val="1"/>
      <w:tblCellMar>
        <w:left w:w="115" w:type="dxa"/>
        <w:right w:w="115" w:type="dxa"/>
      </w:tblCellMar>
    </w:tblPr>
  </w:style>
  <w:style w:type="table" w:customStyle="1" w:styleId="affffffffff5">
    <w:basedOn w:val="TableNormal0"/>
    <w:tblPr>
      <w:tblStyleRowBandSize w:val="1"/>
      <w:tblStyleColBandSize w:val="1"/>
      <w:tblCellMar>
        <w:left w:w="115" w:type="dxa"/>
        <w:right w:w="115" w:type="dxa"/>
      </w:tblCellMar>
    </w:tblPr>
  </w:style>
  <w:style w:type="table" w:customStyle="1" w:styleId="affffffffff6">
    <w:basedOn w:val="TableNormal0"/>
    <w:tblPr>
      <w:tblStyleRowBandSize w:val="1"/>
      <w:tblStyleColBandSize w:val="1"/>
      <w:tblCellMar>
        <w:left w:w="115" w:type="dxa"/>
        <w:right w:w="115" w:type="dxa"/>
      </w:tblCellMar>
    </w:tblPr>
  </w:style>
  <w:style w:type="table" w:customStyle="1" w:styleId="affffffffff7">
    <w:basedOn w:val="TableNormal0"/>
    <w:tblPr>
      <w:tblStyleRowBandSize w:val="1"/>
      <w:tblStyleColBandSize w:val="1"/>
      <w:tblCellMar>
        <w:left w:w="115" w:type="dxa"/>
        <w:right w:w="115" w:type="dxa"/>
      </w:tblCellMar>
    </w:tblPr>
  </w:style>
  <w:style w:type="table" w:customStyle="1" w:styleId="affffffffff8">
    <w:basedOn w:val="TableNormal0"/>
    <w:tblPr>
      <w:tblStyleRowBandSize w:val="1"/>
      <w:tblStyleColBandSize w:val="1"/>
      <w:tblCellMar>
        <w:left w:w="115" w:type="dxa"/>
        <w:right w:w="115" w:type="dxa"/>
      </w:tblCellMar>
    </w:tblPr>
  </w:style>
  <w:style w:type="table" w:customStyle="1" w:styleId="affffffffff9">
    <w:basedOn w:val="TableNormal0"/>
    <w:tblPr>
      <w:tblStyleRowBandSize w:val="1"/>
      <w:tblStyleColBandSize w:val="1"/>
      <w:tblCellMar>
        <w:left w:w="115" w:type="dxa"/>
        <w:right w:w="115" w:type="dxa"/>
      </w:tblCellMar>
    </w:tblPr>
  </w:style>
  <w:style w:type="table" w:customStyle="1" w:styleId="affffffffffa">
    <w:basedOn w:val="TableNormal0"/>
    <w:tblPr>
      <w:tblStyleRowBandSize w:val="1"/>
      <w:tblStyleColBandSize w:val="1"/>
      <w:tblCellMar>
        <w:left w:w="115" w:type="dxa"/>
        <w:right w:w="115" w:type="dxa"/>
      </w:tblCellMar>
    </w:tblPr>
  </w:style>
  <w:style w:type="table" w:customStyle="1" w:styleId="affffffffffb">
    <w:basedOn w:val="TableNormal0"/>
    <w:tblPr>
      <w:tblStyleRowBandSize w:val="1"/>
      <w:tblStyleColBandSize w:val="1"/>
      <w:tblCellMar>
        <w:left w:w="115" w:type="dxa"/>
        <w:right w:w="115" w:type="dxa"/>
      </w:tblCellMar>
    </w:tblPr>
  </w:style>
  <w:style w:type="table" w:customStyle="1" w:styleId="affffffffffc">
    <w:basedOn w:val="TableNormal0"/>
    <w:tblPr>
      <w:tblStyleRowBandSize w:val="1"/>
      <w:tblStyleColBandSize w:val="1"/>
      <w:tblCellMar>
        <w:left w:w="115" w:type="dxa"/>
        <w:right w:w="115" w:type="dxa"/>
      </w:tblCellMar>
    </w:tblPr>
  </w:style>
  <w:style w:type="table" w:customStyle="1" w:styleId="affffffffffd">
    <w:basedOn w:val="TableNormal0"/>
    <w:tblPr>
      <w:tblStyleRowBandSize w:val="1"/>
      <w:tblStyleColBandSize w:val="1"/>
      <w:tblCellMar>
        <w:left w:w="115" w:type="dxa"/>
        <w:right w:w="115" w:type="dxa"/>
      </w:tblCellMar>
    </w:tblPr>
  </w:style>
  <w:style w:type="table" w:customStyle="1" w:styleId="affffffffffe">
    <w:basedOn w:val="TableNormal0"/>
    <w:tblPr>
      <w:tblStyleRowBandSize w:val="1"/>
      <w:tblStyleColBandSize w:val="1"/>
      <w:tblCellMar>
        <w:left w:w="115" w:type="dxa"/>
        <w:right w:w="115" w:type="dxa"/>
      </w:tblCellMar>
    </w:tblPr>
  </w:style>
  <w:style w:type="table" w:customStyle="1" w:styleId="afffffffffff">
    <w:basedOn w:val="TableNormal0"/>
    <w:tblPr>
      <w:tblStyleRowBandSize w:val="1"/>
      <w:tblStyleColBandSize w:val="1"/>
      <w:tblCellMar>
        <w:left w:w="115" w:type="dxa"/>
        <w:right w:w="115" w:type="dxa"/>
      </w:tblCellMar>
    </w:tblPr>
  </w:style>
  <w:style w:type="table" w:customStyle="1" w:styleId="afffffffffff0">
    <w:basedOn w:val="TableNormal0"/>
    <w:tblPr>
      <w:tblStyleRowBandSize w:val="1"/>
      <w:tblStyleColBandSize w:val="1"/>
      <w:tblCellMar>
        <w:left w:w="115" w:type="dxa"/>
        <w:right w:w="115" w:type="dxa"/>
      </w:tblCellMar>
    </w:tblPr>
  </w:style>
  <w:style w:type="table" w:customStyle="1" w:styleId="afffffffffff1">
    <w:basedOn w:val="TableNormal0"/>
    <w:tblPr>
      <w:tblStyleRowBandSize w:val="1"/>
      <w:tblStyleColBandSize w:val="1"/>
      <w:tblCellMar>
        <w:left w:w="115" w:type="dxa"/>
        <w:right w:w="115" w:type="dxa"/>
      </w:tblCellMar>
    </w:tblPr>
  </w:style>
  <w:style w:type="table" w:customStyle="1" w:styleId="afffffffffff2">
    <w:basedOn w:val="TableNormal0"/>
    <w:tblPr>
      <w:tblStyleRowBandSize w:val="1"/>
      <w:tblStyleColBandSize w:val="1"/>
      <w:tblCellMar>
        <w:left w:w="115" w:type="dxa"/>
        <w:right w:w="115" w:type="dxa"/>
      </w:tblCellMar>
    </w:tblPr>
  </w:style>
  <w:style w:type="table" w:customStyle="1" w:styleId="afffffffffff3">
    <w:basedOn w:val="TableNormal0"/>
    <w:tblPr>
      <w:tblStyleRowBandSize w:val="1"/>
      <w:tblStyleColBandSize w:val="1"/>
      <w:tblCellMar>
        <w:left w:w="115" w:type="dxa"/>
        <w:right w:w="115" w:type="dxa"/>
      </w:tblCellMar>
    </w:tblPr>
  </w:style>
  <w:style w:type="table" w:customStyle="1" w:styleId="afffffffffff4">
    <w:basedOn w:val="TableNormal0"/>
    <w:pPr>
      <w:ind w:hanging="1"/>
    </w:pPr>
    <w:tblPr>
      <w:tblStyleRowBandSize w:val="1"/>
      <w:tblStyleColBandSize w:val="1"/>
      <w:tblCellMar>
        <w:left w:w="108" w:type="dxa"/>
        <w:right w:w="108" w:type="dxa"/>
      </w:tblCellMar>
    </w:tblPr>
  </w:style>
  <w:style w:type="table" w:customStyle="1" w:styleId="afffffffffff5">
    <w:basedOn w:val="TableNormal0"/>
    <w:pPr>
      <w:ind w:hanging="1"/>
    </w:pPr>
    <w:tblPr>
      <w:tblStyleRowBandSize w:val="1"/>
      <w:tblStyleColBandSize w:val="1"/>
      <w:tblCellMar>
        <w:left w:w="108" w:type="dxa"/>
        <w:right w:w="108" w:type="dxa"/>
      </w:tblCellMar>
    </w:tblPr>
  </w:style>
  <w:style w:type="table" w:customStyle="1" w:styleId="afffffffffff6">
    <w:basedOn w:val="TableNormal0"/>
    <w:tblPr>
      <w:tblStyleRowBandSize w:val="1"/>
      <w:tblStyleColBandSize w:val="1"/>
      <w:tblCellMar>
        <w:left w:w="115" w:type="dxa"/>
        <w:right w:w="115" w:type="dxa"/>
      </w:tblCellMar>
    </w:tblPr>
  </w:style>
  <w:style w:type="table" w:customStyle="1" w:styleId="afffffffffff7">
    <w:basedOn w:val="TableNormal0"/>
    <w:tblPr>
      <w:tblStyleRowBandSize w:val="1"/>
      <w:tblStyleColBandSize w:val="1"/>
      <w:tblCellMar>
        <w:left w:w="115" w:type="dxa"/>
        <w:right w:w="115" w:type="dxa"/>
      </w:tblCellMar>
    </w:tblPr>
  </w:style>
  <w:style w:type="table" w:customStyle="1" w:styleId="afffffffffff8">
    <w:basedOn w:val="TableNormal0"/>
    <w:tblPr>
      <w:tblStyleRowBandSize w:val="1"/>
      <w:tblStyleColBandSize w:val="1"/>
      <w:tblCellMar>
        <w:left w:w="115" w:type="dxa"/>
        <w:right w:w="115" w:type="dxa"/>
      </w:tblCellMar>
    </w:tblPr>
  </w:style>
  <w:style w:type="table" w:customStyle="1" w:styleId="afffffffffff9">
    <w:basedOn w:val="TableNormal0"/>
    <w:tblPr>
      <w:tblStyleRowBandSize w:val="1"/>
      <w:tblStyleColBandSize w:val="1"/>
      <w:tblCellMar>
        <w:left w:w="115" w:type="dxa"/>
        <w:right w:w="115" w:type="dxa"/>
      </w:tblCellMar>
    </w:tblPr>
  </w:style>
  <w:style w:type="table" w:customStyle="1" w:styleId="afffffffffffa">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gromada.info/ru/obschina/gorodok/" TargetMode="External"/><Relationship Id="rId21" Type="http://schemas.openxmlformats.org/officeDocument/2006/relationships/hyperlink" Target="https://uk.wikipedia.org/wiki/XI_%D1%81%D1%82%D0%BE%D0%BB%D1%96%D1%82%D1%82%D1%8F" TargetMode="External"/><Relationship Id="rId42" Type="http://schemas.openxmlformats.org/officeDocument/2006/relationships/hyperlink" Target="https://uk.wikipedia.org/wiki/1386" TargetMode="External"/><Relationship Id="rId63" Type="http://schemas.openxmlformats.org/officeDocument/2006/relationships/hyperlink" Target="https://uk.wikipedia.org/wiki/1648" TargetMode="External"/><Relationship Id="rId84" Type="http://schemas.openxmlformats.org/officeDocument/2006/relationships/hyperlink" Target="https://uk.wikipedia.org/wiki/1941" TargetMode="External"/><Relationship Id="rId138" Type="http://schemas.openxmlformats.org/officeDocument/2006/relationships/hyperlink" Target="https://gromada.info/ru/obschina/gorodok/" TargetMode="External"/><Relationship Id="rId159" Type="http://schemas.openxmlformats.org/officeDocument/2006/relationships/hyperlink" Target="https://uk.wikipedia.org/wiki/%D0%91%D0%BE%D1%82%D0%B0%D0%BD%D1%96%D1%87%D0%BD%D0%B0_%D0%BF%D0%B0%D0%BC%27%D1%8F%D1%82%D0%BA%D0%B0_%D0%BF%D1%80%D0%B8%D1%80%D0%BE%D0%B4%D0%B8" TargetMode="External"/><Relationship Id="rId170" Type="http://schemas.openxmlformats.org/officeDocument/2006/relationships/footer" Target="footer5.xml"/><Relationship Id="rId191" Type="http://schemas.openxmlformats.org/officeDocument/2006/relationships/footer" Target="footer6.xml"/><Relationship Id="rId205" Type="http://schemas.openxmlformats.org/officeDocument/2006/relationships/hyperlink" Target="https://ips.ligazakon.net/document/view/t10_2755?ed=2021_04_15" TargetMode="External"/><Relationship Id="rId226" Type="http://schemas.openxmlformats.org/officeDocument/2006/relationships/hyperlink" Target="https://www.facebook.com/Gorodok.fishing.club?__cft__%5b0%5d=AZX6gTwMZM9356IQ-SDlTK6Z50UAaxiWj6OpEOebT8j-XOmMBzIhI0tURhoMOoVQRTiXxoo5VgeCw1K__1CEN53c_TFltpDgBO2EJNWrThWQG4PUrp-e6ZQ12TxQTJ5bxYcBeoPD3Ryn7v4TV5LbEEbS4b5DqxEaIB-C3OhY__MHofLheNjBHIEnK0TJxe8-jbE&amp;__tn__=-%5dK-R" TargetMode="External"/><Relationship Id="rId247" Type="http://schemas.openxmlformats.org/officeDocument/2006/relationships/hyperlink" Target="https://youcontrol.com.ua/check-individuals/default/search-c/?q=%D0%93%D0%A0%D0%95%D0%94%D0%86%D0%9B%D0%AC%2B%D0%9C%D0%98%D0%A5%D0%90%D0%99%D0%9B%D0%9E%2B%D0%86%D0%92%D0%90%D0%9D%D0%9E%D0%92%D0%98%D0%A7" TargetMode="External"/><Relationship Id="rId107" Type="http://schemas.openxmlformats.org/officeDocument/2006/relationships/hyperlink" Target="https://gromada.info/ru/obschina/gorodok/" TargetMode="External"/><Relationship Id="rId268" Type="http://schemas.openxmlformats.org/officeDocument/2006/relationships/image" Target="media/image41.png"/><Relationship Id="rId11" Type="http://schemas.openxmlformats.org/officeDocument/2006/relationships/header" Target="header2.xml"/><Relationship Id="rId32" Type="http://schemas.openxmlformats.org/officeDocument/2006/relationships/hyperlink" Target="https://uk.wikipedia.org/wiki/1227" TargetMode="External"/><Relationship Id="rId53" Type="http://schemas.openxmlformats.org/officeDocument/2006/relationships/hyperlink" Target="https://uk.wikipedia.org/wiki/%D0%9A%D1%83%D1%85%D0%BE%D0%BD%D0%BD%D0%B0_%D1%81%D1%96%D0%BB%D1%8C" TargetMode="External"/><Relationship Id="rId74" Type="http://schemas.openxmlformats.org/officeDocument/2006/relationships/hyperlink" Target="https://uk.wikipedia.org/wiki/1867" TargetMode="External"/><Relationship Id="rId128" Type="http://schemas.openxmlformats.org/officeDocument/2006/relationships/hyperlink" Target="https://gromada.info/ru/obschina/gorodok/" TargetMode="External"/><Relationship Id="rId5" Type="http://schemas.openxmlformats.org/officeDocument/2006/relationships/webSettings" Target="webSettings.xml"/><Relationship Id="rId95" Type="http://schemas.openxmlformats.org/officeDocument/2006/relationships/hyperlink" Target="https://uk.wikipedia.org/wiki/%D0%A6%D0%B5%D1%80%D0%BA%D0%B2%D0%B0_%D0%86%D0%B2%D0%B0%D0%BD%D0%B0_%D0%A5%D1%80%D0%B5%D1%81%D1%82%D0%B8%D1%82%D0%B5%D0%BB%D1%8F_(%D0%93%D0%BE%D1%80%D0%BE%D0%B4%D0%BE%D0%BA)" TargetMode="External"/><Relationship Id="rId160" Type="http://schemas.openxmlformats.org/officeDocument/2006/relationships/hyperlink" Target="https://uk.wikipedia.org/wiki/%D0%93%D0%BE%D1%80%D0%BE%D0%B4%D0%BE%D0%BA_(%D0%9B%D1%8C%D0%B2%D1%96%D0%B2%D1%81%D1%8C%D0%BA%D0%B0_%D0%BE%D0%B1%D0%BB%D0%B0%D1%81%D1%82%D1%8C)" TargetMode="External"/><Relationship Id="rId181" Type="http://schemas.openxmlformats.org/officeDocument/2006/relationships/hyperlink" Target="https://uk.wikipedia.org/wiki/%D0%A6%D0%B5%D1%80%D0%BA%D0%B2%D0%B0_%D0%86%D0%B2%D0%B0%D0%BD%D0%B0_%D0%A5%D1%80%D0%B5%D1%81%D1%82%D0%B8%D1%82%D0%B5%D0%BB%D1%8F_(%D0%93%D0%BE%D1%80%D0%BE%D0%B4%D0%BE%D0%BA)" TargetMode="External"/><Relationship Id="rId216" Type="http://schemas.openxmlformats.org/officeDocument/2006/relationships/chart" Target="charts/chart11.xml"/><Relationship Id="rId237" Type="http://schemas.openxmlformats.org/officeDocument/2006/relationships/hyperlink" Target="https://youcontrol.com.ua/check-individuals/default/search-c/?q=%D0%9F%D0%A3%D0%9D%D0%95%D0%9D%D0%9A%D0%9E%D0%92%D0%90%2B%D0%9E%D0%9B%D0%AC%D0%93%D0%90%2B%D0%90%D0%9D%D0%A2%D0%9E%D0%9D%D0%86%D0%92%D0%9D%D0%90" TargetMode="External"/><Relationship Id="rId258" Type="http://schemas.openxmlformats.org/officeDocument/2006/relationships/hyperlink" Target="https://youcontrol.com.ua/check-individuals/default/search-c/?q=%D0%92%D0%86%D0%99%D0%A2%D0%86%D0%92%2B%D0%9C%D0%98%D0%A5%D0%90%D0%99%D0%9B%D0%9E%2B%D0%91%D0%9E%D0%93%D0%94%D0%90%D0%9D%D0%9E%D0%92%D0%98%D0%A7" TargetMode="External"/><Relationship Id="rId279" Type="http://schemas.openxmlformats.org/officeDocument/2006/relationships/image" Target="media/image52.png"/><Relationship Id="rId22" Type="http://schemas.openxmlformats.org/officeDocument/2006/relationships/hyperlink" Target="https://uk.wikipedia.org/wiki/XIII_%D1%81%D1%82%D0%BE%D0%BB%D1%96%D1%82%D1%82%D1%8F" TargetMode="External"/><Relationship Id="rId43" Type="http://schemas.openxmlformats.org/officeDocument/2006/relationships/hyperlink" Target="https://uk.wikipedia.org/w/index.php?title=%D0%90%D0%BD%D0%B4%D1%80%D1%96%D0%B9_(%D1%81%D1%82%D0%B0%D1%80%D0%BE%D1%81%D1%82%D0%B0)&amp;action=edit&amp;redlink=1" TargetMode="External"/><Relationship Id="rId64" Type="http://schemas.openxmlformats.org/officeDocument/2006/relationships/hyperlink" Target="https://uk.wikipedia.org/wiki/%D0%91%D0%B8%D1%82%D0%B2%D0%B0_%D0%BF%D1%96%D0%B4_%D0%93%D0%BE%D1%80%D0%BE%D0%B4%D0%BA%D0%BE%D0%BC" TargetMode="External"/><Relationship Id="rId118" Type="http://schemas.openxmlformats.org/officeDocument/2006/relationships/hyperlink" Target="https://gromada.info/ru/obschina/gorodok/" TargetMode="External"/><Relationship Id="rId139" Type="http://schemas.openxmlformats.org/officeDocument/2006/relationships/image" Target="media/image4.jpg"/><Relationship Id="rId85" Type="http://schemas.openxmlformats.org/officeDocument/2006/relationships/hyperlink" Target="https://uk.wikipedia.org/wiki/%D0%92%D0%B5%D1%80%D0%BC%D0%B0%D1%85%D1%82" TargetMode="External"/><Relationship Id="rId171" Type="http://schemas.openxmlformats.org/officeDocument/2006/relationships/chart" Target="charts/chart1.xml"/><Relationship Id="rId192" Type="http://schemas.openxmlformats.org/officeDocument/2006/relationships/image" Target="media/image17.emf"/><Relationship Id="rId206" Type="http://schemas.openxmlformats.org/officeDocument/2006/relationships/hyperlink" Target="https://lb.ua/society/2021/12/16/501113_chernishov_rada_pidtrimala.html" TargetMode="External"/><Relationship Id="rId227" Type="http://schemas.openxmlformats.org/officeDocument/2006/relationships/hyperlink" Target="https://youcontrol.com.ua/check-individuals/default/search-c/?q=%D0%9C%D0%86%D0%A1%D0%AC%D0%9A%D0%9E%2B%D0%92%D0%86%D0%9A%D0%A2%D0%9E%D0%A0%2B%D0%86%D0%92%D0%90%D0%9D%D0%9E%D0%92%D0%98%D0%A7" TargetMode="External"/><Relationship Id="rId248" Type="http://schemas.openxmlformats.org/officeDocument/2006/relationships/hyperlink" Target="https://youcontrol.com.ua/check-individuals/default/search-c/?q=%D0%A6%D0%86%D0%9A%D0%90%D0%9B%D0%9E%2B%D0%A2%D0%90%D0%A0%D0%90%D0%A1%2B%D0%9C%D0%98%D0%A5%D0%90%D0%99%D0%9B%D0%9E%D0%92%D0%98%D0%A7" TargetMode="External"/><Relationship Id="rId269" Type="http://schemas.openxmlformats.org/officeDocument/2006/relationships/image" Target="media/image42.png"/><Relationship Id="rId12" Type="http://schemas.openxmlformats.org/officeDocument/2006/relationships/footer" Target="footer1.xml"/><Relationship Id="rId33" Type="http://schemas.openxmlformats.org/officeDocument/2006/relationships/hyperlink" Target="https://uk.wikipedia.org/wiki/%D0%9C%D1%81%D1%82%D0%B8%D1%81%D0%BB%D0%B0%D0%B2_%D0%A3%D0%B4%D0%B0%D0%BB%D0%B8%D0%B9" TargetMode="External"/><Relationship Id="rId108" Type="http://schemas.openxmlformats.org/officeDocument/2006/relationships/hyperlink" Target="https://gromada.info/ru/obschina/gorodok/" TargetMode="External"/><Relationship Id="rId129" Type="http://schemas.openxmlformats.org/officeDocument/2006/relationships/hyperlink" Target="https://gromada.info/ru/obschina/gorodok/" TargetMode="External"/><Relationship Id="rId280" Type="http://schemas.openxmlformats.org/officeDocument/2006/relationships/image" Target="media/image53.png"/><Relationship Id="rId54" Type="http://schemas.openxmlformats.org/officeDocument/2006/relationships/hyperlink" Target="https://uk.wikipedia.org/wiki/%D0%95%D0%BA%D1%81%D0%BF%D0%BE%D1%80%D1%82" TargetMode="External"/><Relationship Id="rId75" Type="http://schemas.openxmlformats.org/officeDocument/2006/relationships/hyperlink" Target="https://uk.wikipedia.org/wiki/1918" TargetMode="External"/><Relationship Id="rId96" Type="http://schemas.openxmlformats.org/officeDocument/2006/relationships/hyperlink" Target="https://uk.wikipedia.org/wiki/%D0%9A%D0%BE%D1%81%D1%82%D0%B5%D0%BB_%D0%92%D0%BE%D0%B7%D0%B4%D0%B2%D0%B8%D0%B6%D0%B5%D0%BD%D0%BD%D1%8F_%D0%A7%D0%B5%D1%81%D0%BD%D0%BE%D0%B3%D0%BE_%D0%A5%D1%80%D0%B5%D1%81%D1%82%D0%B0_(%D0%93%D0%BE%D1%80%D0%BE%D0%B4%D0%BE%D0%BA)" TargetMode="External"/><Relationship Id="rId140" Type="http://schemas.openxmlformats.org/officeDocument/2006/relationships/header" Target="header4.xml"/><Relationship Id="rId161" Type="http://schemas.openxmlformats.org/officeDocument/2006/relationships/hyperlink" Target="https://uk.wikipedia.org/wiki/%D0%9B%D0%B8%D0%BF%D0%B0" TargetMode="External"/><Relationship Id="rId182" Type="http://schemas.openxmlformats.org/officeDocument/2006/relationships/hyperlink" Target="https://uk.wikipedia.org/wiki/%D0%9A%D0%BE%D1%81%D1%82%D0%B5%D0%BB_%D0%92%D0%BE%D0%B7%D0%B4%D0%B2%D0%B8%D0%B6%D0%B5%D0%BD%D0%BD%D1%8F_%D0%A7%D0%B5%D1%81%D0%BD%D0%BE%D0%B3%D0%BE_%D0%A5%D1%80%D0%B5%D1%81%D1%82%D0%B0_(%D0%93%D0%BE%D1%80%D0%BE%D0%B4%D0%BE%D0%BA)" TargetMode="External"/><Relationship Id="rId217" Type="http://schemas.openxmlformats.org/officeDocument/2006/relationships/chart" Target="charts/chart12.xml"/><Relationship Id="rId6" Type="http://schemas.openxmlformats.org/officeDocument/2006/relationships/footnotes" Target="footnotes.xml"/><Relationship Id="rId238" Type="http://schemas.openxmlformats.org/officeDocument/2006/relationships/hyperlink" Target="https://youcontrol.com.ua/check-individuals/default/search-c/?q=%D0%9F%D0%A3%D0%9D%D0%95%D0%9D%D0%9A%D0%9E%D0%92%D0%90%2B%D0%9E%D0%9B%D0%AC%D0%93%D0%90%2B%D0%90%D0%9D%D0%A2%D0%9E%D0%9D%D0%86%D0%92%D0%9D%D0%90" TargetMode="External"/><Relationship Id="rId259" Type="http://schemas.openxmlformats.org/officeDocument/2006/relationships/image" Target="media/image32.png"/><Relationship Id="rId23" Type="http://schemas.openxmlformats.org/officeDocument/2006/relationships/hyperlink" Target="https://uk.wikipedia.org/wiki/%D0%9F%D0%B5%D1%80%D0%B5%D0%BC%D0%B8%D1%88%D0%BB%D1%8C" TargetMode="External"/><Relationship Id="rId119" Type="http://schemas.openxmlformats.org/officeDocument/2006/relationships/hyperlink" Target="https://gromada.info/ru/obschina/gorodok/" TargetMode="External"/><Relationship Id="rId270" Type="http://schemas.openxmlformats.org/officeDocument/2006/relationships/image" Target="media/image43.png"/><Relationship Id="rId44" Type="http://schemas.openxmlformats.org/officeDocument/2006/relationships/hyperlink" Target="https://uk.wikipedia.org/wiki/%D0%92%D0%BB%D0%B0%D0%B4%D0%B8%D1%81%D0%BB%D0%B0%D0%B2_%D0%9E%D0%BF%D0%BE%D0%BB%D1%8C%D1%87%D0%B8%D0%BA" TargetMode="External"/><Relationship Id="rId65" Type="http://schemas.openxmlformats.org/officeDocument/2006/relationships/hyperlink" Target="https://uk.wikipedia.org/wiki/1672" TargetMode="External"/><Relationship Id="rId86" Type="http://schemas.openxmlformats.org/officeDocument/2006/relationships/hyperlink" Target="https://uk.wikipedia.org/wiki/%D0%93%D0%B5%D1%82%D1%82%D0%BE" TargetMode="External"/><Relationship Id="rId130" Type="http://schemas.openxmlformats.org/officeDocument/2006/relationships/hyperlink" Target="https://gromada.info/ru/obschina/gorodok/" TargetMode="External"/><Relationship Id="rId172" Type="http://schemas.openxmlformats.org/officeDocument/2006/relationships/chart" Target="charts/chart2.xml"/><Relationship Id="rId193" Type="http://schemas.openxmlformats.org/officeDocument/2006/relationships/image" Target="media/image18.png"/><Relationship Id="rId202" Type="http://schemas.openxmlformats.org/officeDocument/2006/relationships/image" Target="media/image27.png"/><Relationship Id="rId207" Type="http://schemas.openxmlformats.org/officeDocument/2006/relationships/hyperlink" Target="https://www.arcgis.com/" TargetMode="External"/><Relationship Id="rId223" Type="http://schemas.openxmlformats.org/officeDocument/2006/relationships/hyperlink" Target="https://flip.activitycenter.org.ua/proekt-roku/hromadska-orhanizatsiia-apostolska-chota/" TargetMode="External"/><Relationship Id="rId228" Type="http://schemas.openxmlformats.org/officeDocument/2006/relationships/hyperlink" Target="https://youcontrol.com.ua/check-individuals/default/search-c/?q=%D0%9B%D0%98%D0%A1%D0%98%D0%A8%D0%98%D0%9D%2B%D0%90%D0%9D%D0%94%D0%A0%D0%86%D0%99%2B%D0%84%D0%92%D0%93%D0%95%D0%9D%D0%9E%D0%92%D0%98%D0%A7" TargetMode="External"/><Relationship Id="rId244" Type="http://schemas.openxmlformats.org/officeDocument/2006/relationships/hyperlink" Target="https://youcontrol.com.ua/check-individuals/default/search-c/?q=%D0%A7%D0%9E%D0%A0%D0%9D%D0%95%D0%9D%D0%AC%D0%9A%D0%98%D0%99%2B%D0%9C%D0%98%D0%A5%D0%90%D0%99%D0%9B%D0%9E%2B%D0%99%D0%9E%D0%A1%D0%98%D0%9F%D0%9E%D0%92%D0%98%D0%A7" TargetMode="External"/><Relationship Id="rId249" Type="http://schemas.openxmlformats.org/officeDocument/2006/relationships/hyperlink" Target="https://youcontrol.com.ua/check-individuals/default/search-c/?q=%D0%A6%D0%95%D0%9B%D0%95%D0%9D%D0%AC%2B%D0%A1%D0%A2%D0%95%D0%9F%D0%90%D0%9D%2B%D0%9F%D0%95%D0%A2%D0%A0%D0%9E%D0%92%D0%98%D0%A7" TargetMode="External"/><Relationship Id="rId13" Type="http://schemas.openxmlformats.org/officeDocument/2006/relationships/footer" Target="footer2.xml"/><Relationship Id="rId18" Type="http://schemas.openxmlformats.org/officeDocument/2006/relationships/hyperlink" Target="https://uk.wikipedia.org/wiki/1213" TargetMode="External"/><Relationship Id="rId39" Type="http://schemas.openxmlformats.org/officeDocument/2006/relationships/hyperlink" Target="https://uk.wikipedia.org/wiki/%D0%9A%D0%B0%D0%B7%D0%B8%D0%BC%D0%B8%D1%80_III_%D0%92%D0%B5%D0%BB%D0%B8%D0%BA%D0%B8%D0%B9" TargetMode="External"/><Relationship Id="rId109" Type="http://schemas.openxmlformats.org/officeDocument/2006/relationships/hyperlink" Target="https://gromada.info/ru/obschina/gorodok/" TargetMode="External"/><Relationship Id="rId260" Type="http://schemas.openxmlformats.org/officeDocument/2006/relationships/image" Target="media/image33.png"/><Relationship Id="rId265" Type="http://schemas.openxmlformats.org/officeDocument/2006/relationships/image" Target="media/image38.png"/><Relationship Id="rId281" Type="http://schemas.openxmlformats.org/officeDocument/2006/relationships/image" Target="media/image54.png"/><Relationship Id="rId286" Type="http://schemas.openxmlformats.org/officeDocument/2006/relationships/fontTable" Target="fontTable.xml"/><Relationship Id="rId34" Type="http://schemas.openxmlformats.org/officeDocument/2006/relationships/hyperlink" Target="https://uk.wikipedia.org/wiki/%D0%94%D0%B0%D0%BD%D0%B8%D0%BB%D0%BE_%D0%A0%D0%BE%D0%BC%D0%B0%D0%BD%D0%BE%D0%B2%D0%B8%D1%87" TargetMode="External"/><Relationship Id="rId50" Type="http://schemas.openxmlformats.org/officeDocument/2006/relationships/hyperlink" Target="https://uk.wikipedia.org/wiki/1434" TargetMode="External"/><Relationship Id="rId55" Type="http://schemas.openxmlformats.org/officeDocument/2006/relationships/hyperlink" Target="https://uk.wikipedia.org/wiki/%D0%A0%D0%B8%D0%B1%D0%B0" TargetMode="External"/><Relationship Id="rId76" Type="http://schemas.openxmlformats.org/officeDocument/2006/relationships/hyperlink" Target="https://uk.wikipedia.org/wiki/%D0%93%D0%B0%D1%80%D0%B1%D0%B0%D1%80%D0%BD%D1%8F" TargetMode="External"/><Relationship Id="rId97" Type="http://schemas.openxmlformats.org/officeDocument/2006/relationships/hyperlink" Target="https://uk.wikipedia.org/wiki/%D0%A1%D0%B2%D1%8F%D1%82%D0%BE-%D0%9F%D1%80%D0%B5%D0%BE%D0%B1%D1%80%D0%B0%D0%B6%D0%B5%D0%BD%D1%81%D1%8C%D0%BA%D0%B8%D0%B9_%D0%BC%D0%BE%D0%BD%D0%B0%D1%81%D1%82%D0%B8%D1%80_(%D0%93%D0%BE%D1%80%D0%BE%D0%B4%D0%BE%D0%BA)" TargetMode="External"/><Relationship Id="rId104" Type="http://schemas.openxmlformats.org/officeDocument/2006/relationships/hyperlink" Target="https://gromada.info/ru/obschina/gorodok/" TargetMode="External"/><Relationship Id="rId120" Type="http://schemas.openxmlformats.org/officeDocument/2006/relationships/hyperlink" Target="https://gromada.info/ru/obschina/gorodok/" TargetMode="External"/><Relationship Id="rId125" Type="http://schemas.openxmlformats.org/officeDocument/2006/relationships/hyperlink" Target="https://gromada.info/ru/obschina/gorodok/" TargetMode="External"/><Relationship Id="rId141" Type="http://schemas.openxmlformats.org/officeDocument/2006/relationships/footer" Target="footer4.xml"/><Relationship Id="rId146" Type="http://schemas.openxmlformats.org/officeDocument/2006/relationships/image" Target="media/image9.png"/><Relationship Id="rId167" Type="http://schemas.openxmlformats.org/officeDocument/2006/relationships/hyperlink" Target="https://uk.wikipedia.org/wiki/%D0%9F%D0%B0%D0%BC%27%D1%8F%D1%82%D0%BA%D0%B0_%D0%B0%D1%80%D1%85%D0%B5%D0%BE%D0%BB%D0%BE%D0%B3%D1%96%D1%97" TargetMode="External"/><Relationship Id="rId188" Type="http://schemas.openxmlformats.org/officeDocument/2006/relationships/hyperlink" Target="https://uk.wikipedia.org/wiki/%D0%9B%D1%8C%D0%B2%D1%96%D0%B2_(%D1%81%D1%82%D0%B0%D0%BD%D1%86%D1%96%D1%8F)" TargetMode="External"/><Relationship Id="rId7" Type="http://schemas.openxmlformats.org/officeDocument/2006/relationships/endnotes" Target="endnotes.xml"/><Relationship Id="rId71" Type="http://schemas.openxmlformats.org/officeDocument/2006/relationships/hyperlink" Target="https://uk.wikipedia.org/wiki/1786" TargetMode="External"/><Relationship Id="rId92" Type="http://schemas.openxmlformats.org/officeDocument/2006/relationships/hyperlink" Target="https://uk.wikipedia.org/wiki/%D0%97%D0%BB%D1%96%D1%82%D0%BD%D0%BE-%D0%BF%D0%BE%D1%81%D0%B0%D0%B4%D0%BA%D0%BE%D0%B2%D0%B0_%D1%81%D0%BC%D1%83%D0%B3%D0%B0" TargetMode="External"/><Relationship Id="rId162" Type="http://schemas.openxmlformats.org/officeDocument/2006/relationships/hyperlink" Target="https://uk.wikipedia.org/wiki/%D0%9A%D0%B0%D1%88%D1%82%D0%B0%D0%BD" TargetMode="External"/><Relationship Id="rId183" Type="http://schemas.openxmlformats.org/officeDocument/2006/relationships/hyperlink" Target="https://uk.wikipedia.org/wiki/%D0%A1%D0%B2%D1%8F%D1%82%D0%BE-%D0%9F%D1%80%D0%B5%D0%BE%D0%B1%D1%80%D0%B0%D0%B6%D0%B5%D0%BD%D1%81%D1%8C%D0%BA%D0%B8%D0%B9_%D0%BC%D0%BE%D0%BD%D0%B0%D1%81%D1%82%D0%B8%D1%80_(%D0%93%D0%BE%D1%80%D0%BE%D0%B4%D0%BE%D0%BA)" TargetMode="External"/><Relationship Id="rId213" Type="http://schemas.openxmlformats.org/officeDocument/2006/relationships/chart" Target="charts/chart9.xml"/><Relationship Id="rId218" Type="http://schemas.openxmlformats.org/officeDocument/2006/relationships/chart" Target="charts/chart13.xml"/><Relationship Id="rId234" Type="http://schemas.openxmlformats.org/officeDocument/2006/relationships/hyperlink" Target="https://youcontrol.com.ua/check-individuals/default/search-c/?q=%D0%A2%D0%95%D0%9B%D0%AE%D0%9A%2B%D0%A0%D0%9E%D0%9C%D0%90%D0%9D%2B%D0%A0%D0%9E%D0%9C%D0%90%D0%9D%D0%9E%D0%92%D0%98%D0%A7" TargetMode="External"/><Relationship Id="rId239" Type="http://schemas.openxmlformats.org/officeDocument/2006/relationships/hyperlink" Target="https://youcontrol.com.ua/check-individuals/default/search-c/?q=%D0%9F%D0%A3%D0%9D%D0%95%D0%9D%D0%9A%D0%9E%D0%92%D0%90%2B%D0%9E%D0%9B%D0%AC%D0%93%D0%90%2B%D0%90%D0%9D%D0%A2%D0%9E%D0%9D%D0%86%D0%92%D0%9D%D0%90" TargetMode="External"/><Relationship Id="rId2" Type="http://schemas.openxmlformats.org/officeDocument/2006/relationships/numbering" Target="numbering.xml"/><Relationship Id="rId29" Type="http://schemas.openxmlformats.org/officeDocument/2006/relationships/hyperlink" Target="https://uk.wikipedia.org/wiki/%D0%A1%D1%83%D0%B4%D0%B8%D1%81%D0%BB%D0%B0%D0%B2_(%D0%B1%D0%BE%D1%8F%D1%80%D0%B8%D0%BD)" TargetMode="External"/><Relationship Id="rId250" Type="http://schemas.openxmlformats.org/officeDocument/2006/relationships/hyperlink" Target="https://youcontrol.com.ua/check-individuals/default/search-c/?q=%D0%91%D0%90%D0%A0%D0%91%D0%A3%D0%9B%D0%AF%D0%9A%2B%D0%9E%D0%9B%D0%95%D0%93%2B%D0%86%D0%93%D0%9E%D0%A0%D0%9E%D0%92%D0%98%D0%A7" TargetMode="External"/><Relationship Id="rId255" Type="http://schemas.openxmlformats.org/officeDocument/2006/relationships/hyperlink" Target="https://youcontrol.com.ua/check-individuals/default/search-c/?q=%D0%93%D0%A0%D0%95%D0%94%D0%86%D0%9B%D0%AC%2B%D0%9D%D0%90%D0%97%D0%90%D0%A0%D0%86%D0%99%2B%D0%86%D0%92%D0%90%D0%9D%D0%9E%D0%92%D0%98%D0%A7" TargetMode="External"/><Relationship Id="rId271" Type="http://schemas.openxmlformats.org/officeDocument/2006/relationships/image" Target="media/image44.png"/><Relationship Id="rId276" Type="http://schemas.openxmlformats.org/officeDocument/2006/relationships/image" Target="media/image49.png"/><Relationship Id="rId24" Type="http://schemas.openxmlformats.org/officeDocument/2006/relationships/hyperlink" Target="https://uk.wikipedia.org/wiki/%D0%97%D0%B2%D0%B5%D0%BD%D0%B8%D0%B3%D0%BE%D1%80%D0%BE%D0%B4_(%D0%9B%D1%8C%D0%B2%D1%96%D0%B2%D1%81%D1%8C%D0%BA%D0%B8%D0%B9_%D1%80%D0%B0%D0%B9%D0%BE%D0%BD)" TargetMode="External"/><Relationship Id="rId40" Type="http://schemas.openxmlformats.org/officeDocument/2006/relationships/hyperlink" Target="https://uk.wikipedia.org/wiki/%D0%9B%D1%8E%D0%B4%D0%B2%D1%96%D0%BA_I_%D0%92%D0%B5%D0%BB%D0%B8%D0%BA%D0%B8%D0%B9" TargetMode="External"/><Relationship Id="rId45" Type="http://schemas.openxmlformats.org/officeDocument/2006/relationships/hyperlink" Target="https://uk.wikipedia.org/wiki/1387" TargetMode="External"/><Relationship Id="rId66" Type="http://schemas.openxmlformats.org/officeDocument/2006/relationships/hyperlink" Target="https://uk.wikipedia.org/wiki/1772" TargetMode="External"/><Relationship Id="rId87" Type="http://schemas.openxmlformats.org/officeDocument/2006/relationships/hyperlink" Target="https://uk.wikipedia.org/wiki/25_%D0%BB%D0%B8%D0%BF%D0%BD%D1%8F" TargetMode="External"/><Relationship Id="rId110" Type="http://schemas.openxmlformats.org/officeDocument/2006/relationships/hyperlink" Target="https://gromada.info/ru/obschina/gorodok/" TargetMode="External"/><Relationship Id="rId115" Type="http://schemas.openxmlformats.org/officeDocument/2006/relationships/hyperlink" Target="https://gromada.info/ru/obschina/gorodok/" TargetMode="External"/><Relationship Id="rId131" Type="http://schemas.openxmlformats.org/officeDocument/2006/relationships/hyperlink" Target="https://gromada.info/ru/obschina/gorodok/" TargetMode="External"/><Relationship Id="rId136" Type="http://schemas.openxmlformats.org/officeDocument/2006/relationships/hyperlink" Target="https://gromada.info/ru/obschina/gorodok/" TargetMode="External"/><Relationship Id="rId157" Type="http://schemas.openxmlformats.org/officeDocument/2006/relationships/hyperlink" Target="https://uk.wikipedia.org/wiki/%D0%93%D0%BE%D1%80%D0%BE%D0%B4%D0%BE%D0%BA_(%D0%9B%D1%8C%D0%B2%D1%96%D0%B2%D1%81%D1%8C%D0%BA%D0%B0_%D0%BE%D0%B1%D0%BB%D0%B0%D1%81%D1%82%D1%8C)" TargetMode="External"/><Relationship Id="rId178" Type="http://schemas.openxmlformats.org/officeDocument/2006/relationships/image" Target="media/image15.emf"/><Relationship Id="rId61" Type="http://schemas.openxmlformats.org/officeDocument/2006/relationships/hyperlink" Target="https://uk.wikipedia.org/w/index.php?title=%D0%93%D0%BE%D1%80%D0%BE%D0%B4%D0%BE%D1%86%D1%8C%D0%BA%D0%B5_%D0%B1%D1%80%D0%B0%D1%82%D1%81%D1%82%D0%B2%D0%B0&amp;action=edit&amp;redlink=1" TargetMode="External"/><Relationship Id="rId82" Type="http://schemas.openxmlformats.org/officeDocument/2006/relationships/hyperlink" Target="https://uk.wikipedia.org/wiki/%D0%9E%D0%A3%D0%9D" TargetMode="External"/><Relationship Id="rId173" Type="http://schemas.openxmlformats.org/officeDocument/2006/relationships/chart" Target="charts/chart3.xml"/><Relationship Id="rId194" Type="http://schemas.openxmlformats.org/officeDocument/2006/relationships/image" Target="media/image19.png"/><Relationship Id="rId199" Type="http://schemas.openxmlformats.org/officeDocument/2006/relationships/image" Target="media/image24.png"/><Relationship Id="rId203" Type="http://schemas.openxmlformats.org/officeDocument/2006/relationships/image" Target="media/image28.png"/><Relationship Id="rId208" Type="http://schemas.openxmlformats.org/officeDocument/2006/relationships/image" Target="media/image30.png"/><Relationship Id="rId229" Type="http://schemas.openxmlformats.org/officeDocument/2006/relationships/hyperlink" Target="https://youcontrol.com.ua/check-individuals/default/search-c/?q=%D0%9B%D0%98%D0%A1%D0%98%D0%A8%D0%98%D0%9D%2B%D0%90%D0%9D%D0%94%D0%A0%D0%86%D0%99%2B%D0%84%D0%92%D0%93%D0%95%D0%9D%D0%9E%D0%92%D0%98%D0%A7" TargetMode="External"/><Relationship Id="rId19" Type="http://schemas.openxmlformats.org/officeDocument/2006/relationships/hyperlink" Target="https://uk.wikipedia.org/wiki/%D0%9A%D1%83%D1%85%D0%BE%D0%BD%D0%BD%D0%B0_%D1%81%D1%96%D0%BB%D1%8C" TargetMode="External"/><Relationship Id="rId224" Type="http://schemas.openxmlformats.org/officeDocument/2006/relationships/hyperlink" Target="https://youcontrol.com.ua/check-individuals/default/search-c/?q=%D0%93%D0%98%D0%96%D0%9A%D0%9E%2B%D0%9E%D0%9B%D0%95%D0%9A%D0%A1%D0%90%D0%9D%D0%94%D0%A0%2B%D0%92%D0%90%D0%9B%D0%95%D0%9D%D0%A2%D0%98%D0%9D%D0%9E%D0%92%D0%98%D0%A7" TargetMode="External"/><Relationship Id="rId240" Type="http://schemas.openxmlformats.org/officeDocument/2006/relationships/hyperlink" Target="https://youcontrol.com.ua/check-individuals/default/search-c/?q=%D0%9F%D0%A3%D0%9D%D0%95%D0%9D%D0%9A%D0%9E%D0%92%D0%90%2B%D0%9E%D0%9B%D0%AC%D0%93%D0%90%2B%D0%90%D0%9D%D0%A2%D0%9E%D0%9D%D0%86%D0%92%D0%9D%D0%90" TargetMode="External"/><Relationship Id="rId245" Type="http://schemas.openxmlformats.org/officeDocument/2006/relationships/hyperlink" Target="https://youcontrol.com.ua/check-individuals/default/search-c/?q=%D0%A7%D0%9E%D0%A0%D0%9D%D0%95%D0%9D%D0%AC%D0%9A%D0%98%D0%99%2B%D0%9C%D0%98%D0%A5%D0%90%D0%99%D0%9B%D0%9E%2B%D0%99%D0%9E%D0%A1%D0%98%D0%9F%D0%9E%D0%92%D0%98%D0%A7" TargetMode="External"/><Relationship Id="rId261" Type="http://schemas.openxmlformats.org/officeDocument/2006/relationships/image" Target="media/image34.png"/><Relationship Id="rId266" Type="http://schemas.openxmlformats.org/officeDocument/2006/relationships/image" Target="media/image39.png"/><Relationship Id="rId287" Type="http://schemas.openxmlformats.org/officeDocument/2006/relationships/theme" Target="theme/theme1.xml"/><Relationship Id="rId14" Type="http://schemas.openxmlformats.org/officeDocument/2006/relationships/header" Target="header3.xml"/><Relationship Id="rId30" Type="http://schemas.openxmlformats.org/officeDocument/2006/relationships/hyperlink" Target="https://uk.wikipedia.org/wiki/%D0%9C%D1%81%D1%82%D0%B8%D1%81%D0%BB%D0%B0%D0%B2_%D0%A3%D0%B4%D0%B0%D1%82%D0%BD%D0%B8%D0%B9" TargetMode="External"/><Relationship Id="rId35" Type="http://schemas.openxmlformats.org/officeDocument/2006/relationships/hyperlink" Target="https://uk.wikipedia.org/wiki/%D0%94%D0%BD%D1%96%D1%81%D1%82%D0%B5%D1%80" TargetMode="External"/><Relationship Id="rId56" Type="http://schemas.openxmlformats.org/officeDocument/2006/relationships/hyperlink" Target="https://uk.wikipedia.org/wiki/1420" TargetMode="External"/><Relationship Id="rId77" Type="http://schemas.openxmlformats.org/officeDocument/2006/relationships/hyperlink" Target="https://uk.wikipedia.org/wiki/1890" TargetMode="External"/><Relationship Id="rId100" Type="http://schemas.openxmlformats.org/officeDocument/2006/relationships/hyperlink" Target="https://uk.wikipedia.org/wiki/%D0%A1%D1%96%D0%BB%D1%8C" TargetMode="External"/><Relationship Id="rId105" Type="http://schemas.openxmlformats.org/officeDocument/2006/relationships/hyperlink" Target="https://gromada.info/ru/obschina/gorodok/" TargetMode="External"/><Relationship Id="rId126" Type="http://schemas.openxmlformats.org/officeDocument/2006/relationships/hyperlink" Target="https://gromada.info/ru/obschina/gorodok/" TargetMode="External"/><Relationship Id="rId147" Type="http://schemas.openxmlformats.org/officeDocument/2006/relationships/image" Target="media/image10.png"/><Relationship Id="rId168" Type="http://schemas.openxmlformats.org/officeDocument/2006/relationships/image" Target="media/image12.png"/><Relationship Id="rId282" Type="http://schemas.openxmlformats.org/officeDocument/2006/relationships/image" Target="media/image55.png"/><Relationship Id="rId8" Type="http://schemas.openxmlformats.org/officeDocument/2006/relationships/image" Target="media/image1.png"/><Relationship Id="rId51" Type="http://schemas.openxmlformats.org/officeDocument/2006/relationships/hyperlink" Target="https://uk.wikipedia.org/wiki/%D0%A0%D1%83%D1%81%D1%8C%D0%BA%D0%B5_%D0%B2%D0%BE%D1%94%D0%B2%D0%BE%D0%B4%D1%81%D1%82%D0%B2%D0%BE" TargetMode="External"/><Relationship Id="rId72" Type="http://schemas.openxmlformats.org/officeDocument/2006/relationships/hyperlink" Target="https://uk.wikipedia.org/wiki/1789" TargetMode="External"/><Relationship Id="rId93" Type="http://schemas.openxmlformats.org/officeDocument/2006/relationships/hyperlink" Target="https://uk.wikipedia.org/wiki/%D0%9C%D1%96%D0%B6%D0%BD%D0%B0%D1%80%D0%BE%D0%B4%D0%BD%D0%B8%D0%B9_%D0%B0%D0%B5%D1%80%D0%BE%D0%BF%D0%BE%D1%80%D1%82_%C2%AB%D0%9B%D1%8C%D0%B2%D1%96%D0%B2%C2%BB_%D1%96%D0%BC%D0%B5%D0%BD%D1%96_%D0%94%D0%B0%D0%BD%D0%B8%D0%BB%D0%B0_%D0%93%D0%B0%D0%BB%D0%B8%D1%86%D1%8C%D0%BA%D0%BE%D0%B3%D0%BE" TargetMode="External"/><Relationship Id="rId98" Type="http://schemas.openxmlformats.org/officeDocument/2006/relationships/hyperlink" Target="https://uk.wikipedia.org/wiki/%D0%93%D0%BE%D1%80%D0%BE%D0%B4%D0%BE%D1%86%D1%8C%D0%BA%D0%B0_%D1%80%D0%B0%D1%82%D1%83%D1%88%D0%B0" TargetMode="External"/><Relationship Id="rId121" Type="http://schemas.openxmlformats.org/officeDocument/2006/relationships/hyperlink" Target="https://gromada.info/ru/obschina/gorodok/" TargetMode="External"/><Relationship Id="rId142" Type="http://schemas.openxmlformats.org/officeDocument/2006/relationships/image" Target="media/image5.png"/><Relationship Id="rId163" Type="http://schemas.openxmlformats.org/officeDocument/2006/relationships/hyperlink" Target="https://uk.wikipedia.org/wiki/%D0%9F%D0%B0%D1%80%D0%BA-%D0%BF%D0%B0%D0%BC%27%D1%8F%D1%82%D0%BA%D0%B0_%D1%81%D0%B0%D0%B4%D0%BE%D0%B2%D0%BE-%D0%BF%D0%B0%D1%80%D0%BA%D0%BE%D0%B2%D0%BE%D0%B3%D0%BE_%D0%BC%D0%B8%D1%81%D1%82%D0%B5%D1%86%D1%82%D0%B2%D0%B0" TargetMode="External"/><Relationship Id="rId184" Type="http://schemas.openxmlformats.org/officeDocument/2006/relationships/hyperlink" Target="https://uk.wikipedia.org/wiki/%D0%93%D0%BE%D1%80%D0%BE%D0%B4%D0%BE%D1%86%D1%8C%D0%BA%D0%B0_%D1%80%D0%B0%D1%82%D1%83%D1%88%D0%B0" TargetMode="External"/><Relationship Id="rId189" Type="http://schemas.openxmlformats.org/officeDocument/2006/relationships/hyperlink" Target="https://uk.wikipedia.org/wiki/%D0%9C%D0%BE%D1%81%D1%82%D0%B8%D1%81%D1%8C%D0%BA%D0%B0_II" TargetMode="External"/><Relationship Id="rId219" Type="http://schemas.openxmlformats.org/officeDocument/2006/relationships/hyperlink" Target="https://www.arcgis.com/" TargetMode="External"/><Relationship Id="rId3" Type="http://schemas.openxmlformats.org/officeDocument/2006/relationships/styles" Target="styles.xml"/><Relationship Id="rId214" Type="http://schemas.openxmlformats.org/officeDocument/2006/relationships/image" Target="media/image31.png"/><Relationship Id="rId230" Type="http://schemas.openxmlformats.org/officeDocument/2006/relationships/hyperlink" Target="https://youcontrol.com.ua/check-individuals/default/search-c/?q=%D0%9A%D0%9E%D0%A2%D0%AF%D0%A8%2B%D0%9D%D0%90%D0%97%D0%90%D0%A0%D0%86%D0%99%2B%D0%93%D0%A0%D0%98%D0%93%D0%9E%D0%A0%D0%9E%D0%92%D0%98%D0%A7" TargetMode="External"/><Relationship Id="rId235" Type="http://schemas.openxmlformats.org/officeDocument/2006/relationships/hyperlink" Target="https://youcontrol.com.ua/check-individuals/default/search-c/?q=%D0%A2%D0%95%D0%9B%D0%AE%D0%9A%2B%D0%A0%D0%9E%D0%9C%D0%90%D0%9D%2B%D0%A0%D0%9E%D0%9C%D0%90%D0%9D%D0%9E%D0%92%D0%98%D0%A7" TargetMode="External"/><Relationship Id="rId251" Type="http://schemas.openxmlformats.org/officeDocument/2006/relationships/hyperlink" Target="https://youcontrol.com.ua/check-individuals/default/search-c/?q=%D0%91%D0%90%D0%A0%D0%91%D0%A3%D0%9B%D0%AF%D0%9A%2B%D0%9E%D0%9B%D0%95%D0%93%2B%D0%86%D0%93%D0%9E%D0%A0%D0%9E%D0%92%D0%98%D0%A7" TargetMode="External"/><Relationship Id="rId256" Type="http://schemas.openxmlformats.org/officeDocument/2006/relationships/hyperlink" Target="https://youcontrol.com.ua/check-individuals/default/search-c/?q=%D0%93%D0%A0%D0%95%D0%94%D0%86%D0%9B%D0%AC%2B%D0%9D%D0%90%D0%97%D0%90%D0%A0%D0%86%D0%99%2B%D0%86%D0%92%D0%90%D0%9D%D0%9E%D0%92%D0%98%D0%A7" TargetMode="External"/><Relationship Id="rId277" Type="http://schemas.openxmlformats.org/officeDocument/2006/relationships/image" Target="media/image50.png"/><Relationship Id="rId25" Type="http://schemas.openxmlformats.org/officeDocument/2006/relationships/hyperlink" Target="https://uk.wikipedia.org/wiki/%D0%93%D0%B0%D0%BB%D0%B8%D1%86%D1%8C%D0%BA%D0%BE-%D0%92%D0%BE%D0%BB%D0%B8%D0%BD%D1%81%D1%8C%D0%BA%D0%B5_%D0%BA%D0%BD%D1%8F%D0%B7%D1%96%D0%B2%D1%81%D1%82%D0%B2%D0%BE" TargetMode="External"/><Relationship Id="rId46" Type="http://schemas.openxmlformats.org/officeDocument/2006/relationships/hyperlink" Target="https://uk.wikipedia.org/wiki/%D0%9B%D1%8C%D0%B2%D1%96%D0%B2%D1%81%D1%8C%D0%BA%D0%B0_%D0%B7%D0%B5%D0%BC%D0%BB%D1%8F" TargetMode="External"/><Relationship Id="rId67" Type="http://schemas.openxmlformats.org/officeDocument/2006/relationships/hyperlink" Target="https://uk.wikipedia.org/wiki/%D0%90%D0%B2%D1%81%D1%82%D1%80%D1%96%D0%B9%D1%81%D1%8C%D0%BA%D0%B0_%D1%96%D0%BC%D0%BF%D0%B5%D1%80%D1%96%D1%8F" TargetMode="External"/><Relationship Id="rId116" Type="http://schemas.openxmlformats.org/officeDocument/2006/relationships/hyperlink" Target="https://gromada.info/ru/obschina/gorodok/" TargetMode="External"/><Relationship Id="rId137" Type="http://schemas.openxmlformats.org/officeDocument/2006/relationships/hyperlink" Target="https://gromada.info/ru/obschina/gorodok/" TargetMode="External"/><Relationship Id="rId158" Type="http://schemas.openxmlformats.org/officeDocument/2006/relationships/hyperlink" Target="https://uk.wikipedia.org/wiki/%D0%AF%D1%81%D0%B5%D0%BD" TargetMode="External"/><Relationship Id="rId272" Type="http://schemas.openxmlformats.org/officeDocument/2006/relationships/image" Target="media/image45.png"/><Relationship Id="rId20" Type="http://schemas.openxmlformats.org/officeDocument/2006/relationships/hyperlink" Target="https://uk.wikipedia.org/wiki/%D0%93%D0%B0%D0%BB%D0%B8%D1%86%D1%8C%D0%BA%D0%B5_%D0%BA%D0%BD%D1%8F%D0%B7%D1%96%D0%B2%D1%81%D1%82%D0%B2%D0%BE" TargetMode="External"/><Relationship Id="rId41" Type="http://schemas.openxmlformats.org/officeDocument/2006/relationships/hyperlink" Target="https://uk.wikipedia.org/wiki/15_%D1%81%D0%B5%D1%80%D0%BF%D0%BD%D1%8F" TargetMode="External"/><Relationship Id="rId62" Type="http://schemas.openxmlformats.org/officeDocument/2006/relationships/hyperlink" Target="https://uk.wikipedia.org/wiki/1611" TargetMode="External"/><Relationship Id="rId83" Type="http://schemas.openxmlformats.org/officeDocument/2006/relationships/hyperlink" Target="https://uk.wikipedia.org/wiki/27_%D1%87%D0%B5%D1%80%D0%B2%D0%BD%D1%8F" TargetMode="External"/><Relationship Id="rId88" Type="http://schemas.openxmlformats.org/officeDocument/2006/relationships/hyperlink" Target="https://uk.wikipedia.org/wiki/1944" TargetMode="External"/><Relationship Id="rId111" Type="http://schemas.openxmlformats.org/officeDocument/2006/relationships/hyperlink" Target="https://gromada.info/ru/obschina/gorodok/" TargetMode="External"/><Relationship Id="rId132" Type="http://schemas.openxmlformats.org/officeDocument/2006/relationships/hyperlink" Target="https://gromada.info/ru/obschina/gorodok/" TargetMode="External"/><Relationship Id="rId174" Type="http://schemas.openxmlformats.org/officeDocument/2006/relationships/chart" Target="charts/chart4.xml"/><Relationship Id="rId179" Type="http://schemas.openxmlformats.org/officeDocument/2006/relationships/image" Target="media/image16.png"/><Relationship Id="rId195" Type="http://schemas.openxmlformats.org/officeDocument/2006/relationships/image" Target="media/image20.png"/><Relationship Id="rId209" Type="http://schemas.openxmlformats.org/officeDocument/2006/relationships/chart" Target="charts/chart5.xml"/><Relationship Id="rId190" Type="http://schemas.openxmlformats.org/officeDocument/2006/relationships/header" Target="header6.xml"/><Relationship Id="rId204" Type="http://schemas.openxmlformats.org/officeDocument/2006/relationships/image" Target="media/image29.png"/><Relationship Id="rId220" Type="http://schemas.openxmlformats.org/officeDocument/2006/relationships/hyperlink" Target="https://horodok-rada.gov.ua/" TargetMode="External"/><Relationship Id="rId225" Type="http://schemas.openxmlformats.org/officeDocument/2006/relationships/hyperlink" Target="https://youcontrol.com.ua/check-individuals/default/search-c/?q=%D0%93%D0%98%D0%96%D0%9A%D0%9E%2B%D0%9E%D0%9B%D0%95%D0%9A%D0%A1%D0%90%D0%9D%D0%94%D0%A0%2B%D0%92%D0%90%D0%9B%D0%95%D0%9D%D0%A2%D0%98%D0%9D%D0%9E%D0%92%D0%98%D0%A7" TargetMode="External"/><Relationship Id="rId241" Type="http://schemas.openxmlformats.org/officeDocument/2006/relationships/hyperlink" Target="https://youcontrol.com.ua/check-individuals/default/search-c/?q=%D0%A0%D0%90%D0%91%D0%90%2B%D0%9C%D0%90%D0%A0%D0%86%D0%AF%2B%D0%9C%D0%98%D0%A5%D0%90%D0%99%D0%9B%D0%86%D0%92%D0%9D%D0%90" TargetMode="External"/><Relationship Id="rId246" Type="http://schemas.openxmlformats.org/officeDocument/2006/relationships/hyperlink" Target="https://youcontrol.com.ua/check-individuals/default/search-c/?q=%D0%93%D0%A0%D0%95%D0%94%D0%86%D0%9B%D0%AC%2B%D0%9C%D0%98%D0%A5%D0%90%D0%99%D0%9B%D0%9E%2B%D0%86%D0%92%D0%90%D0%9D%D0%9E%D0%92%D0%98%D0%A7" TargetMode="External"/><Relationship Id="rId267" Type="http://schemas.openxmlformats.org/officeDocument/2006/relationships/image" Target="media/image40.png"/><Relationship Id="rId15" Type="http://schemas.openxmlformats.org/officeDocument/2006/relationships/footer" Target="footer3.xml"/><Relationship Id="rId36" Type="http://schemas.openxmlformats.org/officeDocument/2006/relationships/hyperlink" Target="https://uk.wikipedia.org/wiki/%D0%92%D0%B5%D1%80%D0%B5%D1%89%D0%B8%D1%86%D1%8F_(%D1%80%D1%96%D1%87%D0%BA%D0%B0)" TargetMode="External"/><Relationship Id="rId57" Type="http://schemas.openxmlformats.org/officeDocument/2006/relationships/hyperlink" Target="https://uk.wikipedia.org/wiki/%D0%AF%D0%B3%D0%B0%D0%B9%D0%BB%D0%BE" TargetMode="External"/><Relationship Id="rId106" Type="http://schemas.openxmlformats.org/officeDocument/2006/relationships/hyperlink" Target="https://gromada.info/ru/obschina/gorodok/" TargetMode="External"/><Relationship Id="rId127" Type="http://schemas.openxmlformats.org/officeDocument/2006/relationships/hyperlink" Target="https://gromada.info/ru/obschina/gorodok/" TargetMode="External"/><Relationship Id="rId262" Type="http://schemas.openxmlformats.org/officeDocument/2006/relationships/image" Target="media/image35.png"/><Relationship Id="rId283" Type="http://schemas.openxmlformats.org/officeDocument/2006/relationships/image" Target="media/image56.png"/><Relationship Id="rId10" Type="http://schemas.openxmlformats.org/officeDocument/2006/relationships/header" Target="header1.xml"/><Relationship Id="rId31" Type="http://schemas.openxmlformats.org/officeDocument/2006/relationships/hyperlink" Target="https://uk.wikipedia.org/wiki/%D0%9B%D1%96%D1%82%D0%BE%D0%BF%D0%B8%D1%81" TargetMode="External"/><Relationship Id="rId52" Type="http://schemas.openxmlformats.org/officeDocument/2006/relationships/hyperlink" Target="https://uk.wikipedia.org/wiki/1504" TargetMode="External"/><Relationship Id="rId73" Type="http://schemas.openxmlformats.org/officeDocument/2006/relationships/hyperlink" Target="https://uk.wikipedia.org/wiki/1842" TargetMode="External"/><Relationship Id="rId78" Type="http://schemas.openxmlformats.org/officeDocument/2006/relationships/hyperlink" Target="https://uk.wikipedia.org/wiki/%D0%9F%D0%B5%D1%80%D1%88%D0%B0_%D1%81%D0%B2%D1%96%D1%82%D0%BE%D0%B2%D0%B0_%D0%B2%D1%96%D0%B9%D0%BD%D0%B0" TargetMode="External"/><Relationship Id="rId94" Type="http://schemas.openxmlformats.org/officeDocument/2006/relationships/hyperlink" Target="https://uk.wikipedia.org/wiki/%D0%A6%D0%B5%D1%80%D0%BA%D0%B2%D0%B0_%D0%91%D0%BB%D0%B0%D0%B3%D0%BE%D0%B2%D1%96%D1%89%D0%B5%D0%BD%D0%BD%D1%8F_%D0%9F%D1%80%D0%B5%D1%81%D0%B2%D1%8F%D1%82%D0%BE%D1%97_%D0%91%D0%BE%D0%B3%D0%BE%D1%80%D0%BE%D0%B4%D0%B8%D1%86%D1%96_(%D0%93%D0%BE%D1%80%D0%BE%D0%B4%D0%BE%D0%BA)" TargetMode="External"/><Relationship Id="rId99" Type="http://schemas.openxmlformats.org/officeDocument/2006/relationships/hyperlink" Target="https://uk.wikipedia.org/wiki/%D0%91%D1%80%D0%B0%D0%BC%D0%B0" TargetMode="External"/><Relationship Id="rId101" Type="http://schemas.openxmlformats.org/officeDocument/2006/relationships/hyperlink" Target="https://uk.wikipedia.org/wiki/%D0%A1%D1%96%D0%BB%D1%8C" TargetMode="External"/><Relationship Id="rId122" Type="http://schemas.openxmlformats.org/officeDocument/2006/relationships/hyperlink" Target="https://gromada.info/ru/obschina/gorodok/" TargetMode="External"/><Relationship Id="rId143" Type="http://schemas.openxmlformats.org/officeDocument/2006/relationships/image" Target="media/image6.png"/><Relationship Id="rId148" Type="http://schemas.openxmlformats.org/officeDocument/2006/relationships/image" Target="media/image11.png"/><Relationship Id="rId164" Type="http://schemas.openxmlformats.org/officeDocument/2006/relationships/hyperlink" Target="https://uk.wikipedia.org/wiki/%D0%93%D0%BE%D1%80%D0%BE%D0%B4%D0%BE%D0%BA_(%D0%9B%D1%8C%D0%B2%D1%96%D0%B2%D1%81%D1%8C%D0%BA%D0%B0_%D0%BE%D0%B1%D0%BB%D0%B0%D1%81%D1%82%D1%8C)" TargetMode="External"/><Relationship Id="rId169" Type="http://schemas.openxmlformats.org/officeDocument/2006/relationships/header" Target="header5.xml"/><Relationship Id="rId185" Type="http://schemas.openxmlformats.org/officeDocument/2006/relationships/hyperlink" Target="https://uk.wikipedia.org/wiki/%D0%9F%D1%80%D0%BE%D0%BC%D1%96%D0%B6%D0%BD%D0%B0_%D0%B7%D0%B0%D0%BB%D1%96%D0%B7%D0%BD%D0%B8%D1%87%D0%BD%D0%B0_%D1%81%D1%82%D0%B0%D0%BD%D1%86%D1%96%D1%8F" TargetMode="External"/><Relationship Id="rId4" Type="http://schemas.openxmlformats.org/officeDocument/2006/relationships/settings" Target="settings.xml"/><Relationship Id="rId9" Type="http://schemas.openxmlformats.org/officeDocument/2006/relationships/hyperlink" Target="about:blank" TargetMode="External"/><Relationship Id="rId180" Type="http://schemas.openxmlformats.org/officeDocument/2006/relationships/hyperlink" Target="https://uk.wikipedia.org/wiki/%D0%A6%D0%B5%D1%80%D0%BA%D0%B2%D0%B0_%D0%91%D0%BB%D0%B0%D0%B3%D0%BE%D0%B2%D1%96%D1%89%D0%B5%D0%BD%D0%BD%D1%8F_%D0%9F%D1%80%D0%B5%D1%81%D0%B2%D1%8F%D1%82%D0%BE%D1%97_%D0%91%D0%BE%D0%B3%D0%BE%D1%80%D0%BE%D0%B4%D0%B8%D1%86%D1%96_(%D0%93%D0%BE%D1%80%D0%BE%D0%B4%D0%BE%D0%BA)" TargetMode="External"/><Relationship Id="rId210" Type="http://schemas.openxmlformats.org/officeDocument/2006/relationships/chart" Target="charts/chart6.xml"/><Relationship Id="rId215" Type="http://schemas.openxmlformats.org/officeDocument/2006/relationships/chart" Target="charts/chart10.xml"/><Relationship Id="rId236" Type="http://schemas.openxmlformats.org/officeDocument/2006/relationships/hyperlink" Target="https://youcontrol.com.ua/check-individuals/default/search-c/?q=%D0%A0%D0%86%D0%A2%D0%A2%D0%95%D0%A0%2B%D0%93%D0%90%D0%9B%D0%98%D0%9D%D0%90%2B%D0%92%D0%90%D0%A1%D0%98%D0%9B%D0%86%D0%92%D0%9D%D0%90" TargetMode="External"/><Relationship Id="rId257" Type="http://schemas.openxmlformats.org/officeDocument/2006/relationships/hyperlink" Target="https://youcontrol.com.ua/check-individuals/default/search-c/?q=%D0%86%D0%92%D0%90%D0%9D%D0%A6%D0%86%D0%92%2B%D0%A0%D0%9E%D0%9C%D0%90%D0%9D%2B%D0%91%D0%9E%D0%93%D0%94%D0%90%D0%9D%D0%9E%D0%92%D0%98%D0%A7" TargetMode="External"/><Relationship Id="rId278" Type="http://schemas.openxmlformats.org/officeDocument/2006/relationships/image" Target="media/image51.png"/><Relationship Id="rId26" Type="http://schemas.openxmlformats.org/officeDocument/2006/relationships/hyperlink" Target="https://uk.wikipedia.org/wiki/%D0%9B%D1%8C%D0%B2%D1%96%D0%B2" TargetMode="External"/><Relationship Id="rId231" Type="http://schemas.openxmlformats.org/officeDocument/2006/relationships/hyperlink" Target="https://youcontrol.com.ua/check-individuals/default/search-c/?q=%D0%9A%D0%9E%D0%A2%D0%AF%D0%A8%2B%D0%9D%D0%90%D0%97%D0%90%D0%A0%D0%86%D0%99%2B%D0%93%D0%A0%D0%98%D0%93%D0%9E%D0%A0%D0%9E%D0%92%D0%98%D0%A7" TargetMode="External"/><Relationship Id="rId252" Type="http://schemas.openxmlformats.org/officeDocument/2006/relationships/hyperlink" Target="https://youcontrol.com.ua/check-individuals/default/search-c/?q=%D0%93%D0%9E%D0%A0%D0%93%D0%A3%D0%A2%2B%D0%92%D0%90%D0%A1%D0%98%D0%9B%D0%AC%2B%D0%9C%D0%98%D0%A5%D0%90%D0%99%D0%9B%D0%9E%D0%92%D0%98%D0%A7" TargetMode="External"/><Relationship Id="rId273" Type="http://schemas.openxmlformats.org/officeDocument/2006/relationships/image" Target="media/image46.png"/><Relationship Id="rId47" Type="http://schemas.openxmlformats.org/officeDocument/2006/relationships/hyperlink" Target="https://uk.wikipedia.org/wiki/1389" TargetMode="External"/><Relationship Id="rId68" Type="http://schemas.openxmlformats.org/officeDocument/2006/relationships/hyperlink" Target="https://uk.wikipedia.org/wiki/%D0%90%D0%B2%D1%81%D1%82%D1%80%D0%BE-%D0%A3%D0%B3%D0%BE%D1%80%D1%89%D0%B8%D0%BD%D0%B0" TargetMode="External"/><Relationship Id="rId89" Type="http://schemas.openxmlformats.org/officeDocument/2006/relationships/hyperlink" Target="https://uk.wikipedia.org/wiki/1953" TargetMode="External"/><Relationship Id="rId112" Type="http://schemas.openxmlformats.org/officeDocument/2006/relationships/hyperlink" Target="https://gromada.info/ru/obschina/gorodok/" TargetMode="External"/><Relationship Id="rId133" Type="http://schemas.openxmlformats.org/officeDocument/2006/relationships/hyperlink" Target="https://gromada.info/ru/obschina/gorodok/" TargetMode="External"/><Relationship Id="rId154" Type="http://schemas.openxmlformats.org/officeDocument/2006/relationships/image" Target="media/image105.png"/><Relationship Id="rId175" Type="http://schemas.openxmlformats.org/officeDocument/2006/relationships/image" Target="media/image13.png"/><Relationship Id="rId196" Type="http://schemas.openxmlformats.org/officeDocument/2006/relationships/image" Target="media/image21.jpg"/><Relationship Id="rId200" Type="http://schemas.openxmlformats.org/officeDocument/2006/relationships/image" Target="media/image25.png"/><Relationship Id="rId16" Type="http://schemas.openxmlformats.org/officeDocument/2006/relationships/hyperlink" Target="https://uk.wikipedia.org/wiki/%D0%9A%D0%B8%D1%97%D0%B2%D1%81%D1%8C%D0%BA%D0%B0_%D0%A0%D1%83%D1%81%D1%8C" TargetMode="External"/><Relationship Id="rId221" Type="http://schemas.openxmlformats.org/officeDocument/2006/relationships/hyperlink" Target="https://www.facebook.com/gorodok.gromada" TargetMode="External"/><Relationship Id="rId242" Type="http://schemas.openxmlformats.org/officeDocument/2006/relationships/hyperlink" Target="https://youcontrol.com.ua/check-individuals/default/search-c/?q=%D0%A0%D0%90%D0%91%D0%90%2B%D0%9C%D0%90%D0%A0%D0%86%D0%AF%2B%D0%9C%D0%98%D0%A5%D0%90%D0%99%D0%9B%D0%86%D0%92%D0%9D%D0%90" TargetMode="External"/><Relationship Id="rId263" Type="http://schemas.openxmlformats.org/officeDocument/2006/relationships/image" Target="media/image36.png"/><Relationship Id="rId284" Type="http://schemas.openxmlformats.org/officeDocument/2006/relationships/image" Target="media/image57.png"/><Relationship Id="rId37" Type="http://schemas.openxmlformats.org/officeDocument/2006/relationships/hyperlink" Target="https://uk.wikipedia.org/wiki/%D0%94%D0%B8%D1%82%D0%B8%D0%BD%D0%B5%D1%86%D1%8C" TargetMode="External"/><Relationship Id="rId58" Type="http://schemas.openxmlformats.org/officeDocument/2006/relationships/hyperlink" Target="https://uk.wikipedia.org/wiki/%D0%A4%D1%80%D0%B0%D0%BD%D1%86%D0%B8%D1%81%D0%BA%D0%B0%D0%BD%D1%86%D1%96" TargetMode="External"/><Relationship Id="rId79" Type="http://schemas.openxmlformats.org/officeDocument/2006/relationships/hyperlink" Target="https://uk.wikipedia.org/wiki/6-%D0%B9_%D0%BF%D0%BE%D0%BB%D0%BA_%D0%B4%D1%80%D0%B0%D0%B3%D1%83%D0%BD%D1%96%D0%B2_(%D0%90%D0%B2%D1%81%D1%82%D1%80%D0%BE-%D0%A3%D0%B3%D0%BE%D1%80%D1%89%D0%B8%D0%BD%D0%B0)" TargetMode="External"/><Relationship Id="rId102" Type="http://schemas.openxmlformats.org/officeDocument/2006/relationships/image" Target="media/image2.png"/><Relationship Id="rId123" Type="http://schemas.openxmlformats.org/officeDocument/2006/relationships/hyperlink" Target="https://gromada.info/ru/obschina/gorodok/" TargetMode="External"/><Relationship Id="rId144" Type="http://schemas.openxmlformats.org/officeDocument/2006/relationships/image" Target="media/image7.png"/><Relationship Id="rId90" Type="http://schemas.openxmlformats.org/officeDocument/2006/relationships/hyperlink" Target="https://uk.wikipedia.org/wiki/%D0%A7%D0%B5%D1%80%D0%BB%D1%8F%D0%BD%D0%B8" TargetMode="External"/><Relationship Id="rId165" Type="http://schemas.openxmlformats.org/officeDocument/2006/relationships/hyperlink" Target="https://uk.wikipedia.org/wiki/%D0%9B%D1%8C%D0%B2%D1%96%D0%B2%D1%81%D1%8C%D0%BA%D0%B0_%D0%BE%D0%B1%D0%BB%D0%B0%D1%81%D1%82%D1%8C" TargetMode="External"/><Relationship Id="rId186" Type="http://schemas.openxmlformats.org/officeDocument/2006/relationships/hyperlink" Target="https://uk.wikipedia.org/wiki/%D0%97%D0%B0%D0%BB%D1%96%D0%B7%D0%BD%D0%B8%D1%87%D0%BD%D0%B0_%D1%81%D1%82%D0%B0%D0%BD%D1%86%D1%96%D1%8F" TargetMode="External"/><Relationship Id="rId211" Type="http://schemas.openxmlformats.org/officeDocument/2006/relationships/chart" Target="charts/chart7.xml"/><Relationship Id="rId232" Type="http://schemas.openxmlformats.org/officeDocument/2006/relationships/hyperlink" Target="https://youcontrol.com.ua/check-individuals/default/search-c/?q=%D0%90%D0%94%D0%90%D0%9C%D0%95%D0%9D%D0%9A%D0%9E%2B%D0%92%D0%86%D0%9A%D0%A2%D0%9E%D0%A0%2B%D0%86%D0%92%D0%90%D0%9D%D0%9E%D0%92%D0%98%D0%A7" TargetMode="External"/><Relationship Id="rId253" Type="http://schemas.openxmlformats.org/officeDocument/2006/relationships/hyperlink" Target="https://youcontrol.com.ua/check-individuals/default/search-c/?q=%D0%93%D0%9E%D0%A0%D0%93%D0%A3%D0%A2%2B%D0%92%D0%90%D0%A1%D0%98%D0%9B%D0%AC%2B%D0%9C%D0%98%D0%A5%D0%90%D0%99%D0%9B%D0%9E%D0%92%D0%98%D0%A7" TargetMode="External"/><Relationship Id="rId274" Type="http://schemas.openxmlformats.org/officeDocument/2006/relationships/image" Target="media/image47.png"/><Relationship Id="rId27" Type="http://schemas.openxmlformats.org/officeDocument/2006/relationships/hyperlink" Target="https://uk.wikipedia.org/wiki/XIII_%D1%81%D1%82%D0%BE%D0%BB%D1%96%D1%82%D1%82%D1%8F" TargetMode="External"/><Relationship Id="rId48" Type="http://schemas.openxmlformats.org/officeDocument/2006/relationships/hyperlink" Target="https://uk.wikipedia.org/wiki/%D0%9C%D0%B0%D0%B3%D0%B4%D0%B5%D0%B1%D1%83%D1%80%D0%B7%D1%8C%D0%BA%D0%B5_%D0%BF%D1%80%D0%B0%D0%B2%D0%BE" TargetMode="External"/><Relationship Id="rId69" Type="http://schemas.openxmlformats.org/officeDocument/2006/relationships/hyperlink" Target="https://uk.wikipedia.org/wiki/1773" TargetMode="External"/><Relationship Id="rId113" Type="http://schemas.openxmlformats.org/officeDocument/2006/relationships/hyperlink" Target="https://gromada.info/ru/obschina/gorodok/" TargetMode="External"/><Relationship Id="rId134" Type="http://schemas.openxmlformats.org/officeDocument/2006/relationships/hyperlink" Target="https://gromada.info/ru/obschina/gorodok/" TargetMode="External"/><Relationship Id="rId80" Type="http://schemas.openxmlformats.org/officeDocument/2006/relationships/hyperlink" Target="https://uk.wikipedia.org/wiki/1914" TargetMode="External"/><Relationship Id="rId155" Type="http://schemas.openxmlformats.org/officeDocument/2006/relationships/hyperlink" Target="https://uk.wikipedia.org/wiki/%D0%9F%D0%B0%D1%80%D0%BA-%D0%BF%D0%B0%D0%BC%27%D1%8F%D1%82%D0%BA%D0%B0_%D1%81%D0%B0%D0%B4%D0%BE%D0%B2%D0%BE-%D0%BF%D0%B0%D1%80%D0%BA%D0%BE%D0%B2%D0%BE%D0%B3%D0%BE_%D0%BC%D0%B8%D1%81%D1%82%D0%B5%D1%86%D1%82%D0%B2%D0%B0" TargetMode="External"/><Relationship Id="rId176" Type="http://schemas.openxmlformats.org/officeDocument/2006/relationships/hyperlink" Target="https://zno.testportal.com.ua/opendata" TargetMode="External"/><Relationship Id="rId197" Type="http://schemas.openxmlformats.org/officeDocument/2006/relationships/image" Target="media/image22.png"/><Relationship Id="rId201" Type="http://schemas.openxmlformats.org/officeDocument/2006/relationships/image" Target="media/image26.png"/><Relationship Id="rId222" Type="http://schemas.openxmlformats.org/officeDocument/2006/relationships/hyperlink" Target="https://my.eco.gov.ua/registry?keyId=177&amp;page=29&amp;rowsPerPage=10" TargetMode="External"/><Relationship Id="rId243" Type="http://schemas.openxmlformats.org/officeDocument/2006/relationships/hyperlink" Target="https://youcontrol.com.ua/check-individuals/default/search-c/?q=%D0%9B%D0%98%D0%9B%D0%9E%2B%D0%92%D0%90%D0%A1%D0%98%D0%9B%D0%AC%2B%D0%A1%D0%95%D0%9C%D0%95%D0%9D%D0%9E%D0%92%D0%98%D0%A7" TargetMode="External"/><Relationship Id="rId264" Type="http://schemas.openxmlformats.org/officeDocument/2006/relationships/image" Target="media/image37.png"/><Relationship Id="rId285" Type="http://schemas.openxmlformats.org/officeDocument/2006/relationships/image" Target="media/image58.png"/><Relationship Id="rId17" Type="http://schemas.openxmlformats.org/officeDocument/2006/relationships/hyperlink" Target="https://uk.wikipedia.org/wiki/%D0%93%D0%B0%D0%BB%D0%B8%D1%86%D1%8C%D0%BA%D0%BE-%D0%92%D0%BE%D0%BB%D0%B8%D0%BD%D1%81%D1%8C%D0%BA%D0%B8%D0%B9_%D0%BB%D1%96%D1%82%D0%BE%D0%BF%D0%B8%D1%81" TargetMode="External"/><Relationship Id="rId38" Type="http://schemas.openxmlformats.org/officeDocument/2006/relationships/hyperlink" Target="https://uk.wikipedia.org/wiki/%D0%92%D1%96%D0%B9%D0%BD%D0%B0_%D0%B7%D0%B0_%D0%B3%D0%B0%D0%BB%D0%B8%D1%86%D1%8C%D0%BA%D0%BE-%D0%B2%D0%BE%D0%BB%D0%B8%D0%BD%D1%81%D1%8C%D0%BA%D1%83_%D1%81%D0%BF%D0%B0%D0%B4%D1%89%D0%B8%D0%BD%D1%83" TargetMode="External"/><Relationship Id="rId59" Type="http://schemas.openxmlformats.org/officeDocument/2006/relationships/hyperlink" Target="https://uk.wikipedia.org/wiki/%D0%9C%D0%BE%D0%BD%D0%B0%D1%81%D1%82%D0%B8%D1%80" TargetMode="External"/><Relationship Id="rId103" Type="http://schemas.openxmlformats.org/officeDocument/2006/relationships/image" Target="media/image3.png"/><Relationship Id="rId124" Type="http://schemas.openxmlformats.org/officeDocument/2006/relationships/hyperlink" Target="https://gromada.info/ru/obschina/gorodok/" TargetMode="External"/><Relationship Id="rId70" Type="http://schemas.openxmlformats.org/officeDocument/2006/relationships/hyperlink" Target="https://uk.wikipedia.org/wiki/1775" TargetMode="External"/><Relationship Id="rId91" Type="http://schemas.openxmlformats.org/officeDocument/2006/relationships/hyperlink" Target="https://uk.wikipedia.org/wiki/%D0%93%D0%B0%D1%80%D0%BD%D1%96%D0%B7%D0%BE%D0%BD" TargetMode="External"/><Relationship Id="rId145" Type="http://schemas.openxmlformats.org/officeDocument/2006/relationships/image" Target="media/image8.png"/><Relationship Id="rId166" Type="http://schemas.openxmlformats.org/officeDocument/2006/relationships/hyperlink" Target="https://uk.wikipedia.org/wiki/%D0%93%D0%BE%D1%80%D0%BE%D0%B4%D0%BE%D1%86%D1%8C%D0%BA%D0%B5_%D0%B2%D0%BE%D0%B4%D0%BE%D1%81%D1%85%D0%BE%D0%B2%D0%B8%D1%89%D0%B5" TargetMode="External"/><Relationship Id="rId187" Type="http://schemas.openxmlformats.org/officeDocument/2006/relationships/hyperlink" Target="https://uk.wikipedia.org/wiki/%D0%9B%D1%8C%D0%B2%D1%96%D0%B2%D1%81%D1%8C%D0%BA%D0%B0_%D0%B7%D0%B0%D0%BB%D1%96%D0%B7%D0%BD%D0%B8%D1%86%D1%8F" TargetMode="External"/><Relationship Id="rId1" Type="http://schemas.openxmlformats.org/officeDocument/2006/relationships/customXml" Target="../customXml/item1.xml"/><Relationship Id="rId212" Type="http://schemas.openxmlformats.org/officeDocument/2006/relationships/chart" Target="charts/chart8.xml"/><Relationship Id="rId233" Type="http://schemas.openxmlformats.org/officeDocument/2006/relationships/hyperlink" Target="https://youcontrol.com.ua/check-individuals/default/search-c/?q=%D0%A1%D0%9C%D0%86%D0%9B%D0%9A%D0%90%2B%D0%92%D0%86%D0%A2%D0%90%D0%9B%D0%86%D0%99%2B%D0%86%D0%92%D0%90%D0%9D%D0%9E%D0%92%D0%98%D0%A7" TargetMode="External"/><Relationship Id="rId254" Type="http://schemas.openxmlformats.org/officeDocument/2006/relationships/hyperlink" Target="https://youcontrol.com.ua/check-individuals/default/search-c/?q=%D0%93%D0%9E%D0%A0%D0%93%D0%A3%D0%A2%2B%D0%92%D0%90%D0%A1%D0%98%D0%9B%D0%AC%2B%D0%9C%D0%98%D0%A5%D0%90%D0%99%D0%9B%D0%9E%D0%92%D0%98%D0%A7" TargetMode="External"/><Relationship Id="rId28" Type="http://schemas.openxmlformats.org/officeDocument/2006/relationships/hyperlink" Target="https://uk.wikipedia.org/wiki/1219" TargetMode="External"/><Relationship Id="rId49" Type="http://schemas.openxmlformats.org/officeDocument/2006/relationships/hyperlink" Target="https://uk.wikipedia.org/wiki/1387" TargetMode="External"/><Relationship Id="rId114" Type="http://schemas.openxmlformats.org/officeDocument/2006/relationships/hyperlink" Target="https://gromada.info/ru/obschina/gorodok/" TargetMode="External"/><Relationship Id="rId275" Type="http://schemas.openxmlformats.org/officeDocument/2006/relationships/image" Target="media/image48.png"/><Relationship Id="rId60" Type="http://schemas.openxmlformats.org/officeDocument/2006/relationships/hyperlink" Target="https://uk.wikipedia.org/wiki/1591" TargetMode="External"/><Relationship Id="rId81" Type="http://schemas.openxmlformats.org/officeDocument/2006/relationships/hyperlink" Target="https://uk.wikipedia.org/w/index.php?title=%D0%93%D0%BE%D1%80%D0%BE%D0%B4%D0%BE%D1%86%D1%8C%D0%BA%D0%B0_%D0%B1%D0%B8%D1%82%D0%B2%D0%B0&amp;action=edit&amp;redlink=1" TargetMode="External"/><Relationship Id="rId135" Type="http://schemas.openxmlformats.org/officeDocument/2006/relationships/hyperlink" Target="https://gromada.info/ru/obschina/gorodok/" TargetMode="External"/><Relationship Id="rId156" Type="http://schemas.openxmlformats.org/officeDocument/2006/relationships/hyperlink" Target="https://uk.wikipedia.org/wiki/%D0%91%D0%BE%D1%82%D0%B0%D0%BD%D1%96%D1%87%D0%BD%D0%B0_%D0%BF%D0%B0%D0%BC%27%D1%8F%D1%82%D0%BA%D0%B0_%D0%BF%D1%80%D0%B8%D1%80%D0%BE%D0%B4%D0%B8" TargetMode="External"/><Relationship Id="rId177" Type="http://schemas.openxmlformats.org/officeDocument/2006/relationships/image" Target="media/image14.png"/><Relationship Id="rId198" Type="http://schemas.openxmlformats.org/officeDocument/2006/relationships/image" Target="media/image2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3" Type="http://schemas.openxmlformats.org/officeDocument/2006/relationships/hyperlink" Target="https://emerald.eea.europa.eu/?query=Adopted%20sites,SITECODE,UA0000252" TargetMode="External"/><Relationship Id="rId2" Type="http://schemas.openxmlformats.org/officeDocument/2006/relationships/hyperlink" Target="https://old.loda.gov.ua/derzhavnyy_reyestr_nerukhomykh_pam_yatok%20" TargetMode="External"/><Relationship Id="rId1" Type="http://schemas.openxmlformats.org/officeDocument/2006/relationships/hyperlink" Target="https://old.loda.gov.ua/derzhavnyy_reyestr_nerukhomykh_pam_yatok"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Аркуш1!$B$1</c:f>
              <c:strCache>
                <c:ptCount val="1"/>
                <c:pt idx="0">
                  <c:v>населення</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227-4FA3-A53D-20EFB572E3F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2-3227-4FA3-A53D-20EFB572E3FD}"/>
              </c:ext>
            </c:extLst>
          </c:dPt>
          <c:dLbls>
            <c:dLbl>
              <c:idx val="0"/>
              <c:layout>
                <c:manualLayout>
                  <c:x val="1.3629692582315377E-2"/>
                  <c:y val="-2.1389956587180157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227-4FA3-A53D-20EFB572E3FD}"/>
                </c:ext>
              </c:extLst>
            </c:dLbl>
            <c:dLbl>
              <c:idx val="1"/>
              <c:layout>
                <c:manualLayout>
                  <c:x val="-3.183822600848496E-2"/>
                  <c:y val="3.2414573770695725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227-4FA3-A53D-20EFB572E3F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Аркуш1!$A$2:$A$3</c:f>
              <c:strCache>
                <c:ptCount val="2"/>
                <c:pt idx="0">
                  <c:v>міське</c:v>
                </c:pt>
                <c:pt idx="1">
                  <c:v>сільське</c:v>
                </c:pt>
              </c:strCache>
            </c:strRef>
          </c:cat>
          <c:val>
            <c:numRef>
              <c:f>Аркуш1!$B$2:$B$3</c:f>
              <c:numCache>
                <c:formatCode>General</c:formatCode>
                <c:ptCount val="2"/>
                <c:pt idx="0">
                  <c:v>40.15</c:v>
                </c:pt>
                <c:pt idx="1">
                  <c:v>59.84</c:v>
                </c:pt>
              </c:numCache>
            </c:numRef>
          </c:val>
          <c:extLst>
            <c:ext xmlns:c16="http://schemas.microsoft.com/office/drawing/2014/chart" uri="{C3380CC4-5D6E-409C-BE32-E72D297353CC}">
              <c16:uniqueId val="{00000000-3227-4FA3-A53D-20EFB572E3FD}"/>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Аркуш1!$B$1</c:f>
              <c:strCache>
                <c:ptCount val="1"/>
                <c:pt idx="0">
                  <c:v>Загальний фонд</c:v>
                </c:pt>
              </c:strCache>
            </c:strRef>
          </c:tx>
          <c:spPr>
            <a:solidFill>
              <a:schemeClr val="tx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2021 р.</c:v>
                </c:pt>
                <c:pt idx="1">
                  <c:v>2022 р.</c:v>
                </c:pt>
                <c:pt idx="2">
                  <c:v>2023 р.</c:v>
                </c:pt>
                <c:pt idx="3">
                  <c:v>2024 р.</c:v>
                </c:pt>
              </c:strCache>
            </c:strRef>
          </c:cat>
          <c:val>
            <c:numRef>
              <c:f>Аркуш1!$B$2:$B$5</c:f>
              <c:numCache>
                <c:formatCode>General</c:formatCode>
                <c:ptCount val="4"/>
                <c:pt idx="0">
                  <c:v>326.20699999999999</c:v>
                </c:pt>
                <c:pt idx="1">
                  <c:v>330.67099999999999</c:v>
                </c:pt>
                <c:pt idx="2">
                  <c:v>393.92500000000001</c:v>
                </c:pt>
                <c:pt idx="3">
                  <c:v>469.351</c:v>
                </c:pt>
              </c:numCache>
            </c:numRef>
          </c:val>
          <c:extLst>
            <c:ext xmlns:c16="http://schemas.microsoft.com/office/drawing/2014/chart" uri="{C3380CC4-5D6E-409C-BE32-E72D297353CC}">
              <c16:uniqueId val="{00000000-6658-4A39-B930-CEE0BE9F1235}"/>
            </c:ext>
          </c:extLst>
        </c:ser>
        <c:ser>
          <c:idx val="1"/>
          <c:order val="1"/>
          <c:tx>
            <c:strRef>
              <c:f>Аркуш1!$C$1</c:f>
              <c:strCache>
                <c:ptCount val="1"/>
                <c:pt idx="0">
                  <c:v>Спеціальний фонд</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2021 р.</c:v>
                </c:pt>
                <c:pt idx="1">
                  <c:v>2022 р.</c:v>
                </c:pt>
                <c:pt idx="2">
                  <c:v>2023 р.</c:v>
                </c:pt>
                <c:pt idx="3">
                  <c:v>2024 р.</c:v>
                </c:pt>
              </c:strCache>
            </c:strRef>
          </c:cat>
          <c:val>
            <c:numRef>
              <c:f>Аркуш1!$C$2:$C$5</c:f>
              <c:numCache>
                <c:formatCode>General</c:formatCode>
                <c:ptCount val="4"/>
                <c:pt idx="0">
                  <c:v>109.736</c:v>
                </c:pt>
                <c:pt idx="1">
                  <c:v>25.274999999999999</c:v>
                </c:pt>
                <c:pt idx="2">
                  <c:v>89.77</c:v>
                </c:pt>
                <c:pt idx="3">
                  <c:v>85.662999999999997</c:v>
                </c:pt>
              </c:numCache>
            </c:numRef>
          </c:val>
          <c:extLst>
            <c:ext xmlns:c16="http://schemas.microsoft.com/office/drawing/2014/chart" uri="{C3380CC4-5D6E-409C-BE32-E72D297353CC}">
              <c16:uniqueId val="{00000001-6658-4A39-B930-CEE0BE9F1235}"/>
            </c:ext>
          </c:extLst>
        </c:ser>
        <c:dLbls>
          <c:showLegendKey val="0"/>
          <c:showVal val="0"/>
          <c:showCatName val="0"/>
          <c:showSerName val="0"/>
          <c:showPercent val="0"/>
          <c:showBubbleSize val="0"/>
        </c:dLbls>
        <c:gapWidth val="75"/>
        <c:overlap val="100"/>
        <c:axId val="335784912"/>
        <c:axId val="335785896"/>
      </c:barChart>
      <c:catAx>
        <c:axId val="335784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35785896"/>
        <c:crosses val="autoZero"/>
        <c:auto val="1"/>
        <c:lblAlgn val="ctr"/>
        <c:lblOffset val="100"/>
        <c:noMultiLvlLbl val="0"/>
      </c:catAx>
      <c:valAx>
        <c:axId val="335785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357849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Аркуш1!$B$1</c:f>
              <c:strCache>
                <c:ptCount val="1"/>
                <c:pt idx="0">
                  <c:v>надходження</c:v>
                </c:pt>
              </c:strCache>
            </c:strRef>
          </c:tx>
          <c:dPt>
            <c:idx val="0"/>
            <c:bubble3D val="0"/>
            <c:spPr>
              <a:solidFill>
                <a:schemeClr val="tx2"/>
              </a:solidFill>
              <a:ln w="19050">
                <a:solidFill>
                  <a:schemeClr val="lt1"/>
                </a:solidFill>
              </a:ln>
              <a:effectLst/>
            </c:spPr>
            <c:extLst>
              <c:ext xmlns:c16="http://schemas.microsoft.com/office/drawing/2014/chart" uri="{C3380CC4-5D6E-409C-BE32-E72D297353CC}">
                <c16:uniqueId val="{00000001-2342-476D-B096-E4DDA10E66D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342-476D-B096-E4DDA10E66D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2342-476D-B096-E4DDA10E66D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2342-476D-B096-E4DDA10E66D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2342-476D-B096-E4DDA10E66DA}"/>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2342-476D-B096-E4DDA10E66DA}"/>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2342-476D-B096-E4DDA10E66DA}"/>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2342-476D-B096-E4DDA10E66DA}"/>
              </c:ext>
            </c:extLst>
          </c:dPt>
          <c:dLbls>
            <c:dLbl>
              <c:idx val="0"/>
              <c:layout>
                <c:manualLayout>
                  <c:x val="-0.14689204214056575"/>
                  <c:y val="-0.11752374703162105"/>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mn-lt"/>
                      <a:ea typeface="+mn-ea"/>
                      <a:cs typeface="+mn-cs"/>
                    </a:defRPr>
                  </a:pPr>
                  <a:endParaRPr lang="uk-UA"/>
                </a:p>
              </c:txPr>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342-476D-B096-E4DDA10E66DA}"/>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uk-UA"/>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Аркуш1!$A$2:$A$9</c:f>
              <c:strCache>
                <c:ptCount val="7"/>
                <c:pt idx="0">
                  <c:v>Освіта</c:v>
                </c:pt>
                <c:pt idx="1">
                  <c:v>Соціальний захист</c:v>
                </c:pt>
                <c:pt idx="2">
                  <c:v>громадський порядок, безпека</c:v>
                </c:pt>
                <c:pt idx="3">
                  <c:v>економічна діяльність</c:v>
                </c:pt>
                <c:pt idx="4">
                  <c:v>ЖКГ</c:v>
                </c:pt>
                <c:pt idx="5">
                  <c:v>духовний та фізичний розвиток</c:v>
                </c:pt>
                <c:pt idx="6">
                  <c:v>охорона здоров'я</c:v>
                </c:pt>
              </c:strCache>
            </c:strRef>
          </c:cat>
          <c:val>
            <c:numRef>
              <c:f>Аркуш1!$B$2:$B$9</c:f>
              <c:numCache>
                <c:formatCode>General</c:formatCode>
                <c:ptCount val="8"/>
                <c:pt idx="0">
                  <c:v>59.3</c:v>
                </c:pt>
                <c:pt idx="1">
                  <c:v>5.5</c:v>
                </c:pt>
                <c:pt idx="2">
                  <c:v>4.7</c:v>
                </c:pt>
                <c:pt idx="3">
                  <c:v>5.3</c:v>
                </c:pt>
                <c:pt idx="4">
                  <c:v>3.4</c:v>
                </c:pt>
                <c:pt idx="5">
                  <c:v>5.0999999999999996</c:v>
                </c:pt>
                <c:pt idx="6">
                  <c:v>5.6</c:v>
                </c:pt>
              </c:numCache>
            </c:numRef>
          </c:val>
          <c:extLst>
            <c:ext xmlns:c16="http://schemas.microsoft.com/office/drawing/2014/chart" uri="{C3380CC4-5D6E-409C-BE32-E72D297353CC}">
              <c16:uniqueId val="{00000010-2342-476D-B096-E4DDA10E66DA}"/>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6932961504811898E-2"/>
          <c:y val="2.0932383452068493E-2"/>
          <c:w val="0.94306703849518814"/>
          <c:h val="0.51847737782777148"/>
        </c:manualLayout>
      </c:layout>
      <c:barChart>
        <c:barDir val="col"/>
        <c:grouping val="clustered"/>
        <c:varyColors val="0"/>
        <c:ser>
          <c:idx val="0"/>
          <c:order val="0"/>
          <c:tx>
            <c:strRef>
              <c:f>Аркуш1!$B$1</c:f>
              <c:strCache>
                <c:ptCount val="1"/>
                <c:pt idx="0">
                  <c:v>Городоцька ТГ</c:v>
                </c:pt>
              </c:strCache>
            </c:strRef>
          </c:tx>
          <c:spPr>
            <a:solidFill>
              <a:schemeClr val="tx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Аркуш1!$A$2:$A$9</c:f>
              <c:strCache>
                <c:ptCount val="8"/>
                <c:pt idx="0">
                  <c:v>Освіта</c:v>
                </c:pt>
                <c:pt idx="1">
                  <c:v>Соціальний захист</c:v>
                </c:pt>
                <c:pt idx="2">
                  <c:v>громадський порядок, безпека</c:v>
                </c:pt>
                <c:pt idx="3">
                  <c:v>економічна діяльність</c:v>
                </c:pt>
                <c:pt idx="4">
                  <c:v>ЖКГ</c:v>
                </c:pt>
                <c:pt idx="5">
                  <c:v>духовний та фізичний розвиток</c:v>
                </c:pt>
                <c:pt idx="6">
                  <c:v>охорона здоров'я</c:v>
                </c:pt>
                <c:pt idx="7">
                  <c:v>державне управління</c:v>
                </c:pt>
              </c:strCache>
            </c:strRef>
          </c:cat>
          <c:val>
            <c:numRef>
              <c:f>Аркуш1!$B$2:$B$9</c:f>
              <c:numCache>
                <c:formatCode>General</c:formatCode>
                <c:ptCount val="8"/>
                <c:pt idx="0">
                  <c:v>59.3</c:v>
                </c:pt>
                <c:pt idx="1">
                  <c:v>5.5</c:v>
                </c:pt>
                <c:pt idx="2">
                  <c:v>4.7</c:v>
                </c:pt>
                <c:pt idx="3">
                  <c:v>5.3</c:v>
                </c:pt>
                <c:pt idx="4">
                  <c:v>3.4</c:v>
                </c:pt>
                <c:pt idx="5">
                  <c:v>5.0999999999999996</c:v>
                </c:pt>
                <c:pt idx="6">
                  <c:v>5.6</c:v>
                </c:pt>
                <c:pt idx="7">
                  <c:v>8.6</c:v>
                </c:pt>
              </c:numCache>
            </c:numRef>
          </c:val>
          <c:extLst>
            <c:ext xmlns:c16="http://schemas.microsoft.com/office/drawing/2014/chart" uri="{C3380CC4-5D6E-409C-BE32-E72D297353CC}">
              <c16:uniqueId val="{00000000-62D3-45C6-A944-6B39899D4C46}"/>
            </c:ext>
          </c:extLst>
        </c:ser>
        <c:ser>
          <c:idx val="1"/>
          <c:order val="1"/>
          <c:tx>
            <c:strRef>
              <c:f>Аркуш1!$C$1</c:f>
              <c:strCache>
                <c:ptCount val="1"/>
                <c:pt idx="0">
                  <c:v>Територіальні громади львівської обл.</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Аркуш1!$A$2:$A$9</c:f>
              <c:strCache>
                <c:ptCount val="8"/>
                <c:pt idx="0">
                  <c:v>Освіта</c:v>
                </c:pt>
                <c:pt idx="1">
                  <c:v>Соціальний захист</c:v>
                </c:pt>
                <c:pt idx="2">
                  <c:v>громадський порядок, безпека</c:v>
                </c:pt>
                <c:pt idx="3">
                  <c:v>економічна діяльність</c:v>
                </c:pt>
                <c:pt idx="4">
                  <c:v>ЖКГ</c:v>
                </c:pt>
                <c:pt idx="5">
                  <c:v>духовний та фізичний розвиток</c:v>
                </c:pt>
                <c:pt idx="6">
                  <c:v>охорона здоров'я</c:v>
                </c:pt>
                <c:pt idx="7">
                  <c:v>державне управління</c:v>
                </c:pt>
              </c:strCache>
            </c:strRef>
          </c:cat>
          <c:val>
            <c:numRef>
              <c:f>Аркуш1!$C$2:$C$9</c:f>
              <c:numCache>
                <c:formatCode>General</c:formatCode>
                <c:ptCount val="8"/>
                <c:pt idx="0">
                  <c:v>50</c:v>
                </c:pt>
                <c:pt idx="1">
                  <c:v>6.84</c:v>
                </c:pt>
                <c:pt idx="2">
                  <c:v>1.3</c:v>
                </c:pt>
                <c:pt idx="3">
                  <c:v>8.6</c:v>
                </c:pt>
                <c:pt idx="4">
                  <c:v>11.3</c:v>
                </c:pt>
                <c:pt idx="5">
                  <c:v>4.4000000000000004</c:v>
                </c:pt>
                <c:pt idx="6">
                  <c:v>3</c:v>
                </c:pt>
                <c:pt idx="7">
                  <c:v>14.4</c:v>
                </c:pt>
              </c:numCache>
            </c:numRef>
          </c:val>
          <c:extLst>
            <c:ext xmlns:c16="http://schemas.microsoft.com/office/drawing/2014/chart" uri="{C3380CC4-5D6E-409C-BE32-E72D297353CC}">
              <c16:uniqueId val="{00000001-62D3-45C6-A944-6B39899D4C46}"/>
            </c:ext>
          </c:extLst>
        </c:ser>
        <c:dLbls>
          <c:showLegendKey val="0"/>
          <c:showVal val="0"/>
          <c:showCatName val="0"/>
          <c:showSerName val="0"/>
          <c:showPercent val="0"/>
          <c:showBubbleSize val="0"/>
        </c:dLbls>
        <c:gapWidth val="219"/>
        <c:overlap val="-27"/>
        <c:axId val="315007552"/>
        <c:axId val="315003944"/>
      </c:barChart>
      <c:catAx>
        <c:axId val="315007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uk-UA"/>
          </a:p>
        </c:txPr>
        <c:crossAx val="315003944"/>
        <c:crosses val="autoZero"/>
        <c:auto val="1"/>
        <c:lblAlgn val="ctr"/>
        <c:lblOffset val="100"/>
        <c:noMultiLvlLbl val="0"/>
      </c:catAx>
      <c:valAx>
        <c:axId val="315003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15007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Аркуш1!$B$1</c:f>
              <c:strCache>
                <c:ptCount val="1"/>
                <c:pt idx="0">
                  <c:v>поточні видатки</c:v>
                </c:pt>
              </c:strCache>
            </c:strRef>
          </c:tx>
          <c:spPr>
            <a:solidFill>
              <a:schemeClr val="tx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2021 р.</c:v>
                </c:pt>
                <c:pt idx="1">
                  <c:v>2022 р.</c:v>
                </c:pt>
                <c:pt idx="2">
                  <c:v>2023 р.</c:v>
                </c:pt>
                <c:pt idx="3">
                  <c:v>2024 р.</c:v>
                </c:pt>
              </c:strCache>
            </c:strRef>
          </c:cat>
          <c:val>
            <c:numRef>
              <c:f>Аркуш1!$B$2:$B$5</c:f>
              <c:numCache>
                <c:formatCode>General</c:formatCode>
                <c:ptCount val="4"/>
                <c:pt idx="0">
                  <c:v>331.98899999999998</c:v>
                </c:pt>
                <c:pt idx="1">
                  <c:v>334.39800000000002</c:v>
                </c:pt>
                <c:pt idx="2">
                  <c:v>404.04500000000002</c:v>
                </c:pt>
                <c:pt idx="3">
                  <c:v>478.21800000000002</c:v>
                </c:pt>
              </c:numCache>
            </c:numRef>
          </c:val>
          <c:extLst>
            <c:ext xmlns:c16="http://schemas.microsoft.com/office/drawing/2014/chart" uri="{C3380CC4-5D6E-409C-BE32-E72D297353CC}">
              <c16:uniqueId val="{00000000-6EAC-4660-AF07-D087DBE4EF17}"/>
            </c:ext>
          </c:extLst>
        </c:ser>
        <c:ser>
          <c:idx val="1"/>
          <c:order val="1"/>
          <c:tx>
            <c:strRef>
              <c:f>Аркуш1!$C$1</c:f>
              <c:strCache>
                <c:ptCount val="1"/>
                <c:pt idx="0">
                  <c:v>капітальні видатки</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2021 р.</c:v>
                </c:pt>
                <c:pt idx="1">
                  <c:v>2022 р.</c:v>
                </c:pt>
                <c:pt idx="2">
                  <c:v>2023 р.</c:v>
                </c:pt>
                <c:pt idx="3">
                  <c:v>2024 р.</c:v>
                </c:pt>
              </c:strCache>
            </c:strRef>
          </c:cat>
          <c:val>
            <c:numRef>
              <c:f>Аркуш1!$C$2:$C$5</c:f>
              <c:numCache>
                <c:formatCode>General</c:formatCode>
                <c:ptCount val="4"/>
                <c:pt idx="0">
                  <c:v>103.95399999999999</c:v>
                </c:pt>
                <c:pt idx="1">
                  <c:v>21.547999999999998</c:v>
                </c:pt>
                <c:pt idx="2">
                  <c:v>79.650000000000006</c:v>
                </c:pt>
                <c:pt idx="3">
                  <c:v>76.796000000000006</c:v>
                </c:pt>
              </c:numCache>
            </c:numRef>
          </c:val>
          <c:extLst>
            <c:ext xmlns:c16="http://schemas.microsoft.com/office/drawing/2014/chart" uri="{C3380CC4-5D6E-409C-BE32-E72D297353CC}">
              <c16:uniqueId val="{00000001-6EAC-4660-AF07-D087DBE4EF17}"/>
            </c:ext>
          </c:extLst>
        </c:ser>
        <c:dLbls>
          <c:showLegendKey val="0"/>
          <c:showVal val="0"/>
          <c:showCatName val="0"/>
          <c:showSerName val="0"/>
          <c:showPercent val="0"/>
          <c:showBubbleSize val="0"/>
        </c:dLbls>
        <c:gapWidth val="154"/>
        <c:overlap val="100"/>
        <c:axId val="335735056"/>
        <c:axId val="335743584"/>
      </c:barChart>
      <c:catAx>
        <c:axId val="335735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uk-UA"/>
          </a:p>
        </c:txPr>
        <c:crossAx val="335743584"/>
        <c:crosses val="autoZero"/>
        <c:auto val="1"/>
        <c:lblAlgn val="ctr"/>
        <c:lblOffset val="100"/>
        <c:noMultiLvlLbl val="0"/>
      </c:catAx>
      <c:valAx>
        <c:axId val="335743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357350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Аркуш1!$B$1</c:f>
              <c:strCache>
                <c:ptCount val="1"/>
                <c:pt idx="0">
                  <c:v>населення</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DBEE-4F3E-BA6F-A1BA753B1C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1-DBEE-4F3E-BA6F-A1BA753B1C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1D1-49F0-979B-E714EC87173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1D1-49F0-979B-E714EC871732}"/>
              </c:ext>
            </c:extLst>
          </c:dPt>
          <c:dLbls>
            <c:dLbl>
              <c:idx val="0"/>
              <c:layout>
                <c:manualLayout>
                  <c:x val="5.6107531681507637E-2"/>
                  <c:y val="-2.5057317996022201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BEE-4F3E-BA6F-A1BA753B1C44}"/>
                </c:ext>
              </c:extLst>
            </c:dLbl>
            <c:dLbl>
              <c:idx val="1"/>
              <c:layout>
                <c:manualLayout>
                  <c:x val="-6.1318200168705483E-2"/>
                  <c:y val="-1.8357432593653123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BEE-4F3E-BA6F-A1BA753B1C4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Аркуш1!$A$2:$A$5</c:f>
              <c:strCache>
                <c:ptCount val="2"/>
                <c:pt idx="0">
                  <c:v>міське</c:v>
                </c:pt>
                <c:pt idx="1">
                  <c:v>сільське</c:v>
                </c:pt>
              </c:strCache>
            </c:strRef>
          </c:cat>
          <c:val>
            <c:numRef>
              <c:f>Аркуш1!$B$2:$B$5</c:f>
              <c:numCache>
                <c:formatCode>General</c:formatCode>
                <c:ptCount val="4"/>
                <c:pt idx="0">
                  <c:v>41</c:v>
                </c:pt>
                <c:pt idx="1">
                  <c:v>59.99</c:v>
                </c:pt>
              </c:numCache>
            </c:numRef>
          </c:val>
          <c:extLst>
            <c:ext xmlns:c16="http://schemas.microsoft.com/office/drawing/2014/chart" uri="{C3380CC4-5D6E-409C-BE32-E72D297353CC}">
              <c16:uniqueId val="{00000000-DBEE-4F3E-BA6F-A1BA753B1C44}"/>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Аркуш1!$B$1</c:f>
              <c:strCache>
                <c:ptCount val="1"/>
                <c:pt idx="0">
                  <c:v>років</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9893-4FEA-A672-AB10CBFB263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893-4FEA-A672-AB10CBFB263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6-9893-4FEA-A672-AB10CBFB263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4-9893-4FEA-A672-AB10CBFB263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5-9893-4FEA-A672-AB10CBFB263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1-9893-4FEA-A672-AB10CBFB2639}"/>
              </c:ext>
            </c:extLst>
          </c:dPt>
          <c:dLbls>
            <c:dLbl>
              <c:idx val="0"/>
              <c:layout>
                <c:manualLayout>
                  <c:x val="9.5810549722951301E-3"/>
                  <c:y val="-2.7111923509561306E-2"/>
                </c:manualLayout>
              </c:layout>
              <c:showLegendKey val="0"/>
              <c:showVal val="1"/>
              <c:showCatName val="0"/>
              <c:showSerName val="1"/>
              <c:showPercent val="1"/>
              <c:showBubbleSize val="0"/>
              <c:extLst>
                <c:ext xmlns:c15="http://schemas.microsoft.com/office/drawing/2012/chart" uri="{CE6537A1-D6FC-4f65-9D91-7224C49458BB}"/>
                <c:ext xmlns:c16="http://schemas.microsoft.com/office/drawing/2014/chart" uri="{C3380CC4-5D6E-409C-BE32-E72D297353CC}">
                  <c16:uniqueId val="{00000002-9893-4FEA-A672-AB10CBFB2639}"/>
                </c:ext>
              </c:extLst>
            </c:dLbl>
            <c:dLbl>
              <c:idx val="1"/>
              <c:layout>
                <c:manualLayout>
                  <c:x val="1.4895651064450278E-2"/>
                  <c:y val="-1.241344831896013E-2"/>
                </c:manualLayout>
              </c:layout>
              <c:showLegendKey val="0"/>
              <c:showVal val="1"/>
              <c:showCatName val="0"/>
              <c:showSerName val="1"/>
              <c:showPercent val="1"/>
              <c:showBubbleSize val="0"/>
              <c:extLst>
                <c:ext xmlns:c15="http://schemas.microsoft.com/office/drawing/2012/chart" uri="{CE6537A1-D6FC-4f65-9D91-7224C49458BB}"/>
                <c:ext xmlns:c16="http://schemas.microsoft.com/office/drawing/2014/chart" uri="{C3380CC4-5D6E-409C-BE32-E72D297353CC}">
                  <c16:uniqueId val="{00000003-9893-4FEA-A672-AB10CBFB2639}"/>
                </c:ext>
              </c:extLst>
            </c:dLbl>
            <c:dLbl>
              <c:idx val="2"/>
              <c:layout>
                <c:manualLayout>
                  <c:x val="1.3869568387284923E-2"/>
                  <c:y val="-1.2675603049618797E-2"/>
                </c:manualLayout>
              </c:layout>
              <c:showLegendKey val="0"/>
              <c:showVal val="1"/>
              <c:showCatName val="0"/>
              <c:showSerName val="1"/>
              <c:showPercent val="1"/>
              <c:showBubbleSize val="0"/>
              <c:extLst>
                <c:ext xmlns:c15="http://schemas.microsoft.com/office/drawing/2012/chart" uri="{CE6537A1-D6FC-4f65-9D91-7224C49458BB}"/>
                <c:ext xmlns:c16="http://schemas.microsoft.com/office/drawing/2014/chart" uri="{C3380CC4-5D6E-409C-BE32-E72D297353CC}">
                  <c16:uniqueId val="{00000006-9893-4FEA-A672-AB10CBFB2639}"/>
                </c:ext>
              </c:extLst>
            </c:dLbl>
            <c:dLbl>
              <c:idx val="3"/>
              <c:layout>
                <c:manualLayout>
                  <c:x val="1.2583205745115279E-2"/>
                  <c:y val="2.4241657292838396E-2"/>
                </c:manualLayout>
              </c:layout>
              <c:showLegendKey val="0"/>
              <c:showVal val="1"/>
              <c:showCatName val="0"/>
              <c:showSerName val="1"/>
              <c:showPercent val="1"/>
              <c:showBubbleSize val="0"/>
              <c:extLst>
                <c:ext xmlns:c15="http://schemas.microsoft.com/office/drawing/2012/chart" uri="{CE6537A1-D6FC-4f65-9D91-7224C49458BB}"/>
                <c:ext xmlns:c16="http://schemas.microsoft.com/office/drawing/2014/chart" uri="{C3380CC4-5D6E-409C-BE32-E72D297353CC}">
                  <c16:uniqueId val="{00000004-9893-4FEA-A672-AB10CBFB2639}"/>
                </c:ext>
              </c:extLst>
            </c:dLbl>
            <c:dLbl>
              <c:idx val="4"/>
              <c:layout>
                <c:manualLayout>
                  <c:x val="-0.15279937664041995"/>
                  <c:y val="-8.5885514310711161E-2"/>
                </c:manualLayout>
              </c:layout>
              <c:showLegendKey val="0"/>
              <c:showVal val="1"/>
              <c:showCatName val="0"/>
              <c:showSerName val="1"/>
              <c:showPercent val="1"/>
              <c:showBubbleSize val="0"/>
              <c:extLst>
                <c:ext xmlns:c15="http://schemas.microsoft.com/office/drawing/2012/chart" uri="{CE6537A1-D6FC-4f65-9D91-7224C49458BB}"/>
                <c:ext xmlns:c16="http://schemas.microsoft.com/office/drawing/2014/chart" uri="{C3380CC4-5D6E-409C-BE32-E72D297353CC}">
                  <c16:uniqueId val="{00000005-9893-4FEA-A672-AB10CBFB2639}"/>
                </c:ext>
              </c:extLst>
            </c:dLbl>
            <c:dLbl>
              <c:idx val="5"/>
              <c:layout>
                <c:manualLayout>
                  <c:x val="-1.6223024205307669E-2"/>
                  <c:y val="-3.3667979002624672E-2"/>
                </c:manualLayout>
              </c:layout>
              <c:showLegendKey val="0"/>
              <c:showVal val="1"/>
              <c:showCatName val="0"/>
              <c:showSerName val="1"/>
              <c:showPercent val="1"/>
              <c:showBubbleSize val="0"/>
              <c:extLst>
                <c:ext xmlns:c15="http://schemas.microsoft.com/office/drawing/2012/chart" uri="{CE6537A1-D6FC-4f65-9D91-7224C49458BB}"/>
                <c:ext xmlns:c16="http://schemas.microsoft.com/office/drawing/2014/chart" uri="{C3380CC4-5D6E-409C-BE32-E72D297353CC}">
                  <c16:uniqueId val="{00000001-9893-4FEA-A672-AB10CBFB263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1"/>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Аркуш1!$A$2:$A$7</c:f>
              <c:strCache>
                <c:ptCount val="6"/>
                <c:pt idx="0">
                  <c:v>0-6</c:v>
                </c:pt>
                <c:pt idx="1">
                  <c:v>7-14</c:v>
                </c:pt>
                <c:pt idx="2">
                  <c:v>15-17</c:v>
                </c:pt>
                <c:pt idx="3">
                  <c:v>18-26</c:v>
                </c:pt>
                <c:pt idx="4">
                  <c:v>27-59</c:v>
                </c:pt>
                <c:pt idx="5">
                  <c:v>60-89</c:v>
                </c:pt>
              </c:strCache>
            </c:strRef>
          </c:cat>
          <c:val>
            <c:numRef>
              <c:f>Аркуш1!$B$2:$B$7</c:f>
              <c:numCache>
                <c:formatCode>General</c:formatCode>
                <c:ptCount val="6"/>
                <c:pt idx="0">
                  <c:v>2068</c:v>
                </c:pt>
                <c:pt idx="1">
                  <c:v>3343</c:v>
                </c:pt>
                <c:pt idx="2">
                  <c:v>1529</c:v>
                </c:pt>
                <c:pt idx="3">
                  <c:v>3672</c:v>
                </c:pt>
                <c:pt idx="4">
                  <c:v>19483</c:v>
                </c:pt>
                <c:pt idx="5">
                  <c:v>9554</c:v>
                </c:pt>
              </c:numCache>
            </c:numRef>
          </c:val>
          <c:extLst>
            <c:ext xmlns:c16="http://schemas.microsoft.com/office/drawing/2014/chart" uri="{C3380CC4-5D6E-409C-BE32-E72D297353CC}">
              <c16:uniqueId val="{00000000-9893-4FEA-A672-AB10CBFB2639}"/>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6811772402323584E-2"/>
          <c:y val="8.9736961097684573E-2"/>
          <c:w val="0.93500508382398151"/>
          <c:h val="0.85170946700969308"/>
        </c:manualLayout>
      </c:layout>
      <c:barChart>
        <c:barDir val="bar"/>
        <c:grouping val="clustered"/>
        <c:varyColors val="0"/>
        <c:ser>
          <c:idx val="0"/>
          <c:order val="0"/>
          <c:spPr>
            <a:solidFill>
              <a:schemeClr val="accent2"/>
            </a:solidFill>
            <a:ln>
              <a:noFill/>
            </a:ln>
            <a:effectLst/>
          </c:spPr>
          <c:invertIfNegative val="0"/>
          <c:cat>
            <c:strRef>
              <c:f>Аркуш1!$A$1:$A$38</c:f>
              <c:strCache>
                <c:ptCount val="38"/>
                <c:pt idx="0">
                  <c:v>Артищів</c:v>
                </c:pt>
                <c:pt idx="1">
                  <c:v>Бар</c:v>
                </c:pt>
                <c:pt idx="2">
                  <c:v>Бартатів</c:v>
                </c:pt>
                <c:pt idx="3">
                  <c:v>Братковичі</c:v>
                </c:pt>
                <c:pt idx="4">
                  <c:v>Велика Калинка</c:v>
                </c:pt>
                <c:pt idx="5">
                  <c:v>Вовчухи</c:v>
                </c:pt>
                <c:pt idx="6">
                  <c:v>Воля-Бартатівська</c:v>
                </c:pt>
                <c:pt idx="7">
                  <c:v>Галичани</c:v>
                </c:pt>
                <c:pt idx="8">
                  <c:v>Годвишня</c:v>
                </c:pt>
                <c:pt idx="9">
                  <c:v>Городок</c:v>
                </c:pt>
                <c:pt idx="10">
                  <c:v>Градівка</c:v>
                </c:pt>
                <c:pt idx="11">
                  <c:v>Добряни</c:v>
                </c:pt>
                <c:pt idx="12">
                  <c:v>Долиняни</c:v>
                </c:pt>
                <c:pt idx="13">
                  <c:v>Дроздовичі</c:v>
                </c:pt>
                <c:pt idx="14">
                  <c:v>Дубаневичі</c:v>
                </c:pt>
                <c:pt idx="15">
                  <c:v>Заверешиця</c:v>
                </c:pt>
                <c:pt idx="16">
                  <c:v>Залужжя</c:v>
                </c:pt>
                <c:pt idx="17">
                  <c:v>Зелений Гай</c:v>
                </c:pt>
                <c:pt idx="18">
                  <c:v>Зушиці</c:v>
                </c:pt>
                <c:pt idx="19">
                  <c:v>Керниця</c:v>
                </c:pt>
                <c:pt idx="20">
                  <c:v>Лісновичі</c:v>
                </c:pt>
                <c:pt idx="21">
                  <c:v>Любовичі</c:v>
                </c:pt>
                <c:pt idx="22">
                  <c:v>Мавковичі</c:v>
                </c:pt>
                <c:pt idx="23">
                  <c:v>Мильчиці</c:v>
                </c:pt>
                <c:pt idx="24">
                  <c:v>Милятин</c:v>
                </c:pt>
                <c:pt idx="25">
                  <c:v>Молошки</c:v>
                </c:pt>
                <c:pt idx="26">
                  <c:v>Мшана</c:v>
                </c:pt>
                <c:pt idx="27">
                  <c:v>Підмогилка</c:v>
                </c:pt>
                <c:pt idx="28">
                  <c:v>Побережне</c:v>
                </c:pt>
                <c:pt idx="29">
                  <c:v>Повітно</c:v>
                </c:pt>
                <c:pt idx="30">
                  <c:v>Путятичі</c:v>
                </c:pt>
                <c:pt idx="31">
                  <c:v>Речичани</c:v>
                </c:pt>
                <c:pt idx="32">
                  <c:v>Родатичі</c:v>
                </c:pt>
                <c:pt idx="33">
                  <c:v>Стоділки</c:v>
                </c:pt>
                <c:pt idx="34">
                  <c:v>Тучапи</c:v>
                </c:pt>
                <c:pt idx="35">
                  <c:v>Угри</c:v>
                </c:pt>
                <c:pt idx="36">
                  <c:v>Черляни</c:v>
                </c:pt>
                <c:pt idx="37">
                  <c:v>Черлянське Передмістя</c:v>
                </c:pt>
              </c:strCache>
            </c:strRef>
          </c:cat>
          <c:val>
            <c:numRef>
              <c:f>Аркуш1!$B$1:$B$38</c:f>
            </c:numRef>
          </c:val>
          <c:extLst>
            <c:ext xmlns:c16="http://schemas.microsoft.com/office/drawing/2014/chart" uri="{C3380CC4-5D6E-409C-BE32-E72D297353CC}">
              <c16:uniqueId val="{00000000-F9B0-44BA-931B-A8D6288B9D4A}"/>
            </c:ext>
          </c:extLst>
        </c:ser>
        <c:ser>
          <c:idx val="1"/>
          <c:order val="1"/>
          <c:spPr>
            <a:solidFill>
              <a:schemeClr val="accent4"/>
            </a:solidFill>
            <a:ln>
              <a:noFill/>
            </a:ln>
            <a:effectLst/>
          </c:spPr>
          <c:invertIfNegative val="0"/>
          <c:cat>
            <c:strRef>
              <c:f>Аркуш1!$A$1:$A$38</c:f>
              <c:strCache>
                <c:ptCount val="38"/>
                <c:pt idx="0">
                  <c:v>Артищів</c:v>
                </c:pt>
                <c:pt idx="1">
                  <c:v>Бар</c:v>
                </c:pt>
                <c:pt idx="2">
                  <c:v>Бартатів</c:v>
                </c:pt>
                <c:pt idx="3">
                  <c:v>Братковичі</c:v>
                </c:pt>
                <c:pt idx="4">
                  <c:v>Велика Калинка</c:v>
                </c:pt>
                <c:pt idx="5">
                  <c:v>Вовчухи</c:v>
                </c:pt>
                <c:pt idx="6">
                  <c:v>Воля-Бартатівська</c:v>
                </c:pt>
                <c:pt idx="7">
                  <c:v>Галичани</c:v>
                </c:pt>
                <c:pt idx="8">
                  <c:v>Годвишня</c:v>
                </c:pt>
                <c:pt idx="9">
                  <c:v>Городок</c:v>
                </c:pt>
                <c:pt idx="10">
                  <c:v>Градівка</c:v>
                </c:pt>
                <c:pt idx="11">
                  <c:v>Добряни</c:v>
                </c:pt>
                <c:pt idx="12">
                  <c:v>Долиняни</c:v>
                </c:pt>
                <c:pt idx="13">
                  <c:v>Дроздовичі</c:v>
                </c:pt>
                <c:pt idx="14">
                  <c:v>Дубаневичі</c:v>
                </c:pt>
                <c:pt idx="15">
                  <c:v>Заверешиця</c:v>
                </c:pt>
                <c:pt idx="16">
                  <c:v>Залужжя</c:v>
                </c:pt>
                <c:pt idx="17">
                  <c:v>Зелений Гай</c:v>
                </c:pt>
                <c:pt idx="18">
                  <c:v>Зушиці</c:v>
                </c:pt>
                <c:pt idx="19">
                  <c:v>Керниця</c:v>
                </c:pt>
                <c:pt idx="20">
                  <c:v>Лісновичі</c:v>
                </c:pt>
                <c:pt idx="21">
                  <c:v>Любовичі</c:v>
                </c:pt>
                <c:pt idx="22">
                  <c:v>Мавковичі</c:v>
                </c:pt>
                <c:pt idx="23">
                  <c:v>Мильчиці</c:v>
                </c:pt>
                <c:pt idx="24">
                  <c:v>Милятин</c:v>
                </c:pt>
                <c:pt idx="25">
                  <c:v>Молошки</c:v>
                </c:pt>
                <c:pt idx="26">
                  <c:v>Мшана</c:v>
                </c:pt>
                <c:pt idx="27">
                  <c:v>Підмогилка</c:v>
                </c:pt>
                <c:pt idx="28">
                  <c:v>Побережне</c:v>
                </c:pt>
                <c:pt idx="29">
                  <c:v>Повітно</c:v>
                </c:pt>
                <c:pt idx="30">
                  <c:v>Путятичі</c:v>
                </c:pt>
                <c:pt idx="31">
                  <c:v>Речичани</c:v>
                </c:pt>
                <c:pt idx="32">
                  <c:v>Родатичі</c:v>
                </c:pt>
                <c:pt idx="33">
                  <c:v>Стоділки</c:v>
                </c:pt>
                <c:pt idx="34">
                  <c:v>Тучапи</c:v>
                </c:pt>
                <c:pt idx="35">
                  <c:v>Угри</c:v>
                </c:pt>
                <c:pt idx="36">
                  <c:v>Черляни</c:v>
                </c:pt>
                <c:pt idx="37">
                  <c:v>Черлянське Передмістя</c:v>
                </c:pt>
              </c:strCache>
            </c:strRef>
          </c:cat>
          <c:val>
            <c:numRef>
              <c:f>Аркуш1!$C$1:$C$38</c:f>
            </c:numRef>
          </c:val>
          <c:extLst>
            <c:ext xmlns:c16="http://schemas.microsoft.com/office/drawing/2014/chart" uri="{C3380CC4-5D6E-409C-BE32-E72D297353CC}">
              <c16:uniqueId val="{00000001-F9B0-44BA-931B-A8D6288B9D4A}"/>
            </c:ext>
          </c:extLst>
        </c:ser>
        <c:ser>
          <c:idx val="2"/>
          <c:order val="2"/>
          <c:spPr>
            <a:solidFill>
              <a:schemeClr val="accent6"/>
            </a:solidFill>
            <a:ln>
              <a:solidFill>
                <a:srgbClr val="FF6600"/>
              </a:solidFill>
            </a:ln>
            <a:effectLst/>
          </c:spPr>
          <c:invertIfNegative val="0"/>
          <c:dPt>
            <c:idx val="4"/>
            <c:invertIfNegative val="0"/>
            <c:bubble3D val="0"/>
            <c:spPr>
              <a:solidFill>
                <a:srgbClr val="0070C0"/>
              </a:solidFill>
              <a:ln>
                <a:solidFill>
                  <a:schemeClr val="accent1"/>
                </a:solidFill>
              </a:ln>
              <a:effectLst/>
            </c:spPr>
            <c:extLst>
              <c:ext xmlns:c16="http://schemas.microsoft.com/office/drawing/2014/chart" uri="{C3380CC4-5D6E-409C-BE32-E72D297353CC}">
                <c16:uniqueId val="{00000003-F9B0-44BA-931B-A8D6288B9D4A}"/>
              </c:ext>
            </c:extLst>
          </c:dPt>
          <c:dPt>
            <c:idx val="17"/>
            <c:invertIfNegative val="0"/>
            <c:bubble3D val="0"/>
            <c:spPr>
              <a:solidFill>
                <a:srgbClr val="0070C0"/>
              </a:solidFill>
              <a:ln>
                <a:solidFill>
                  <a:schemeClr val="accent1"/>
                </a:solidFill>
              </a:ln>
              <a:effectLst/>
            </c:spPr>
            <c:extLst>
              <c:ext xmlns:c16="http://schemas.microsoft.com/office/drawing/2014/chart" uri="{C3380CC4-5D6E-409C-BE32-E72D297353CC}">
                <c16:uniqueId val="{00000004-F9B0-44BA-931B-A8D6288B9D4A}"/>
              </c:ext>
            </c:extLst>
          </c:dPt>
          <c:dPt>
            <c:idx val="18"/>
            <c:invertIfNegative val="0"/>
            <c:bubble3D val="0"/>
            <c:spPr>
              <a:solidFill>
                <a:schemeClr val="tx2">
                  <a:lumMod val="60000"/>
                  <a:lumOff val="40000"/>
                </a:schemeClr>
              </a:solidFill>
              <a:ln>
                <a:solidFill>
                  <a:schemeClr val="accent1"/>
                </a:solidFill>
              </a:ln>
              <a:effectLst/>
            </c:spPr>
            <c:extLst>
              <c:ext xmlns:c16="http://schemas.microsoft.com/office/drawing/2014/chart" uri="{C3380CC4-5D6E-409C-BE32-E72D297353CC}">
                <c16:uniqueId val="{00000005-F9B0-44BA-931B-A8D6288B9D4A}"/>
              </c:ext>
            </c:extLst>
          </c:dPt>
          <c:dPt>
            <c:idx val="23"/>
            <c:invertIfNegative val="0"/>
            <c:bubble3D val="0"/>
            <c:spPr>
              <a:solidFill>
                <a:schemeClr val="accent1"/>
              </a:solidFill>
              <a:ln>
                <a:solidFill>
                  <a:srgbClr val="FF6600"/>
                </a:solidFill>
              </a:ln>
              <a:effectLst/>
            </c:spPr>
            <c:extLst>
              <c:ext xmlns:c16="http://schemas.microsoft.com/office/drawing/2014/chart" uri="{C3380CC4-5D6E-409C-BE32-E72D297353CC}">
                <c16:uniqueId val="{00000009-F9B0-44BA-931B-A8D6288B9D4A}"/>
              </c:ext>
            </c:extLst>
          </c:dPt>
          <c:dPt>
            <c:idx val="27"/>
            <c:invertIfNegative val="0"/>
            <c:bubble3D val="0"/>
            <c:spPr>
              <a:solidFill>
                <a:schemeClr val="accent1"/>
              </a:solidFill>
              <a:ln>
                <a:solidFill>
                  <a:schemeClr val="accent1"/>
                </a:solidFill>
              </a:ln>
              <a:effectLst/>
            </c:spPr>
            <c:extLst>
              <c:ext xmlns:c16="http://schemas.microsoft.com/office/drawing/2014/chart" uri="{C3380CC4-5D6E-409C-BE32-E72D297353CC}">
                <c16:uniqueId val="{00000006-F9B0-44BA-931B-A8D6288B9D4A}"/>
              </c:ext>
            </c:extLst>
          </c:dPt>
          <c:dPt>
            <c:idx val="28"/>
            <c:invertIfNegative val="0"/>
            <c:bubble3D val="0"/>
            <c:spPr>
              <a:solidFill>
                <a:schemeClr val="accent1"/>
              </a:solidFill>
              <a:ln>
                <a:solidFill>
                  <a:schemeClr val="accent1"/>
                </a:solidFill>
              </a:ln>
              <a:effectLst/>
            </c:spPr>
            <c:extLst>
              <c:ext xmlns:c16="http://schemas.microsoft.com/office/drawing/2014/chart" uri="{C3380CC4-5D6E-409C-BE32-E72D297353CC}">
                <c16:uniqueId val="{00000007-F9B0-44BA-931B-A8D6288B9D4A}"/>
              </c:ext>
            </c:extLst>
          </c:dPt>
          <c:dPt>
            <c:idx val="34"/>
            <c:invertIfNegative val="0"/>
            <c:bubble3D val="0"/>
            <c:spPr>
              <a:solidFill>
                <a:srgbClr val="0070C0"/>
              </a:solidFill>
              <a:ln>
                <a:solidFill>
                  <a:schemeClr val="accent1"/>
                </a:solidFill>
              </a:ln>
              <a:effectLst/>
            </c:spPr>
            <c:extLst>
              <c:ext xmlns:c16="http://schemas.microsoft.com/office/drawing/2014/chart" uri="{C3380CC4-5D6E-409C-BE32-E72D297353CC}">
                <c16:uniqueId val="{00000008-F9B0-44BA-931B-A8D6288B9D4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baseline="0">
                    <a:solidFill>
                      <a:schemeClr val="tx1">
                        <a:lumMod val="65000"/>
                        <a:lumOff val="3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Аркуш1!$A$1:$A$38</c:f>
              <c:strCache>
                <c:ptCount val="38"/>
                <c:pt idx="0">
                  <c:v>Артищів</c:v>
                </c:pt>
                <c:pt idx="1">
                  <c:v>Бар</c:v>
                </c:pt>
                <c:pt idx="2">
                  <c:v>Бартатів</c:v>
                </c:pt>
                <c:pt idx="3">
                  <c:v>Братковичі</c:v>
                </c:pt>
                <c:pt idx="4">
                  <c:v>Велика Калинка</c:v>
                </c:pt>
                <c:pt idx="5">
                  <c:v>Вовчухи</c:v>
                </c:pt>
                <c:pt idx="6">
                  <c:v>Воля-Бартатівська</c:v>
                </c:pt>
                <c:pt idx="7">
                  <c:v>Галичани</c:v>
                </c:pt>
                <c:pt idx="8">
                  <c:v>Годвишня</c:v>
                </c:pt>
                <c:pt idx="9">
                  <c:v>Городок</c:v>
                </c:pt>
                <c:pt idx="10">
                  <c:v>Градівка</c:v>
                </c:pt>
                <c:pt idx="11">
                  <c:v>Добряни</c:v>
                </c:pt>
                <c:pt idx="12">
                  <c:v>Долиняни</c:v>
                </c:pt>
                <c:pt idx="13">
                  <c:v>Дроздовичі</c:v>
                </c:pt>
                <c:pt idx="14">
                  <c:v>Дубаневичі</c:v>
                </c:pt>
                <c:pt idx="15">
                  <c:v>Заверешиця</c:v>
                </c:pt>
                <c:pt idx="16">
                  <c:v>Залужжя</c:v>
                </c:pt>
                <c:pt idx="17">
                  <c:v>Зелений Гай</c:v>
                </c:pt>
                <c:pt idx="18">
                  <c:v>Зушиці</c:v>
                </c:pt>
                <c:pt idx="19">
                  <c:v>Керниця</c:v>
                </c:pt>
                <c:pt idx="20">
                  <c:v>Лісновичі</c:v>
                </c:pt>
                <c:pt idx="21">
                  <c:v>Любовичі</c:v>
                </c:pt>
                <c:pt idx="22">
                  <c:v>Мавковичі</c:v>
                </c:pt>
                <c:pt idx="23">
                  <c:v>Мильчиці</c:v>
                </c:pt>
                <c:pt idx="24">
                  <c:v>Милятин</c:v>
                </c:pt>
                <c:pt idx="25">
                  <c:v>Молошки</c:v>
                </c:pt>
                <c:pt idx="26">
                  <c:v>Мшана</c:v>
                </c:pt>
                <c:pt idx="27">
                  <c:v>Підмогилка</c:v>
                </c:pt>
                <c:pt idx="28">
                  <c:v>Побережне</c:v>
                </c:pt>
                <c:pt idx="29">
                  <c:v>Повітно</c:v>
                </c:pt>
                <c:pt idx="30">
                  <c:v>Путятичі</c:v>
                </c:pt>
                <c:pt idx="31">
                  <c:v>Речичани</c:v>
                </c:pt>
                <c:pt idx="32">
                  <c:v>Родатичі</c:v>
                </c:pt>
                <c:pt idx="33">
                  <c:v>Стоділки</c:v>
                </c:pt>
                <c:pt idx="34">
                  <c:v>Тучапи</c:v>
                </c:pt>
                <c:pt idx="35">
                  <c:v>Угри</c:v>
                </c:pt>
                <c:pt idx="36">
                  <c:v>Черляни</c:v>
                </c:pt>
                <c:pt idx="37">
                  <c:v>Черлянське Передмістя</c:v>
                </c:pt>
              </c:strCache>
            </c:strRef>
          </c:cat>
          <c:val>
            <c:numRef>
              <c:f>Аркуш1!$D$1:$D$38</c:f>
              <c:numCache>
                <c:formatCode>0.00</c:formatCode>
                <c:ptCount val="38"/>
                <c:pt idx="0">
                  <c:v>6.9306930693069404</c:v>
                </c:pt>
                <c:pt idx="1">
                  <c:v>7.5581395348837077</c:v>
                </c:pt>
                <c:pt idx="2">
                  <c:v>9.9887766554433313</c:v>
                </c:pt>
                <c:pt idx="3">
                  <c:v>8.557046979865774</c:v>
                </c:pt>
                <c:pt idx="4">
                  <c:v>-5.3097345132743357</c:v>
                </c:pt>
                <c:pt idx="5">
                  <c:v>5.8359621451104147</c:v>
                </c:pt>
                <c:pt idx="6">
                  <c:v>3.125</c:v>
                </c:pt>
                <c:pt idx="7">
                  <c:v>5.5232558139534973</c:v>
                </c:pt>
                <c:pt idx="8">
                  <c:v>3.4013605442176953</c:v>
                </c:pt>
                <c:pt idx="9">
                  <c:v>8.4969487927832148</c:v>
                </c:pt>
                <c:pt idx="10">
                  <c:v>0.46875</c:v>
                </c:pt>
                <c:pt idx="11">
                  <c:v>1.0322580645161281</c:v>
                </c:pt>
                <c:pt idx="12">
                  <c:v>9.9644128113878878</c:v>
                </c:pt>
                <c:pt idx="13">
                  <c:v>5.7182705718270483</c:v>
                </c:pt>
                <c:pt idx="14">
                  <c:v>1.5641293013555924</c:v>
                </c:pt>
                <c:pt idx="15">
                  <c:v>5.7377049180327759</c:v>
                </c:pt>
                <c:pt idx="16">
                  <c:v>6.7307692307692264</c:v>
                </c:pt>
                <c:pt idx="17">
                  <c:v>-1.214574898785429</c:v>
                </c:pt>
                <c:pt idx="18">
                  <c:v>-0.68965517241379359</c:v>
                </c:pt>
                <c:pt idx="19">
                  <c:v>3.3126293995859157</c:v>
                </c:pt>
                <c:pt idx="20">
                  <c:v>3.7671232876712395</c:v>
                </c:pt>
                <c:pt idx="21">
                  <c:v>8.3333333333333286</c:v>
                </c:pt>
                <c:pt idx="22">
                  <c:v>3.0991735537189982</c:v>
                </c:pt>
                <c:pt idx="23">
                  <c:v>-0.48780487804877737</c:v>
                </c:pt>
                <c:pt idx="24">
                  <c:v>1.0752688172043037</c:v>
                </c:pt>
                <c:pt idx="25">
                  <c:v>2.0833333333333286</c:v>
                </c:pt>
                <c:pt idx="26">
                  <c:v>6.6219944816712655</c:v>
                </c:pt>
                <c:pt idx="27">
                  <c:v>-21.428571428571431</c:v>
                </c:pt>
                <c:pt idx="28">
                  <c:v>-4.6875</c:v>
                </c:pt>
                <c:pt idx="29">
                  <c:v>3.8258575197889257</c:v>
                </c:pt>
                <c:pt idx="30">
                  <c:v>9.5092024539877258</c:v>
                </c:pt>
                <c:pt idx="31">
                  <c:v>5.7870370370370523</c:v>
                </c:pt>
                <c:pt idx="32">
                  <c:v>5.2083333333333286</c:v>
                </c:pt>
                <c:pt idx="33">
                  <c:v>6.5789473684210691</c:v>
                </c:pt>
                <c:pt idx="34">
                  <c:v>-4.5317220543806656</c:v>
                </c:pt>
                <c:pt idx="35">
                  <c:v>4.0449438202247165</c:v>
                </c:pt>
                <c:pt idx="36">
                  <c:v>7.5098814229249058</c:v>
                </c:pt>
                <c:pt idx="37">
                  <c:v>6.0688405797101552</c:v>
                </c:pt>
              </c:numCache>
            </c:numRef>
          </c:val>
          <c:extLst>
            <c:ext xmlns:c16="http://schemas.microsoft.com/office/drawing/2014/chart" uri="{C3380CC4-5D6E-409C-BE32-E72D297353CC}">
              <c16:uniqueId val="{00000002-F9B0-44BA-931B-A8D6288B9D4A}"/>
            </c:ext>
          </c:extLst>
        </c:ser>
        <c:dLbls>
          <c:showLegendKey val="0"/>
          <c:showVal val="0"/>
          <c:showCatName val="0"/>
          <c:showSerName val="0"/>
          <c:showPercent val="0"/>
          <c:showBubbleSize val="0"/>
        </c:dLbls>
        <c:gapWidth val="35"/>
        <c:axId val="417614328"/>
        <c:axId val="417610720"/>
      </c:barChart>
      <c:catAx>
        <c:axId val="417614328"/>
        <c:scaling>
          <c:orientation val="minMax"/>
        </c:scaling>
        <c:delete val="0"/>
        <c:axPos val="l"/>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mn-lt"/>
                <a:ea typeface="+mn-ea"/>
                <a:cs typeface="+mn-cs"/>
              </a:defRPr>
            </a:pPr>
            <a:endParaRPr lang="uk-UA"/>
          </a:p>
        </c:txPr>
        <c:crossAx val="417610720"/>
        <c:crossesAt val="0"/>
        <c:auto val="1"/>
        <c:lblAlgn val="ctr"/>
        <c:lblOffset val="100"/>
        <c:noMultiLvlLbl val="0"/>
      </c:catAx>
      <c:valAx>
        <c:axId val="417610720"/>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baseline="0">
                <a:ln>
                  <a:noFill/>
                </a:ln>
                <a:solidFill>
                  <a:schemeClr val="tx1">
                    <a:lumMod val="65000"/>
                    <a:lumOff val="35000"/>
                  </a:schemeClr>
                </a:solidFill>
                <a:latin typeface="+mn-lt"/>
                <a:ea typeface="+mn-ea"/>
                <a:cs typeface="+mn-cs"/>
              </a:defRPr>
            </a:pPr>
            <a:endParaRPr lang="uk-UA"/>
          </a:p>
        </c:txPr>
        <c:crossAx val="4176143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Аркуш1!$B$1</c:f>
              <c:strCache>
                <c:ptCount val="1"/>
                <c:pt idx="0">
                  <c:v>Загальний фонд</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Аркуш1!$A$2:$A$5</c:f>
              <c:numCache>
                <c:formatCode>General</c:formatCode>
                <c:ptCount val="4"/>
                <c:pt idx="0">
                  <c:v>2021</c:v>
                </c:pt>
                <c:pt idx="1">
                  <c:v>2022</c:v>
                </c:pt>
                <c:pt idx="2">
                  <c:v>2023</c:v>
                </c:pt>
                <c:pt idx="3">
                  <c:v>2024</c:v>
                </c:pt>
              </c:numCache>
            </c:numRef>
          </c:cat>
          <c:val>
            <c:numRef>
              <c:f>Аркуш1!$B$2:$B$5</c:f>
              <c:numCache>
                <c:formatCode>General</c:formatCode>
                <c:ptCount val="4"/>
                <c:pt idx="0">
                  <c:v>394.048</c:v>
                </c:pt>
                <c:pt idx="1">
                  <c:v>365.601</c:v>
                </c:pt>
                <c:pt idx="2">
                  <c:v>406.94600000000003</c:v>
                </c:pt>
                <c:pt idx="3">
                  <c:v>516.61300000000006</c:v>
                </c:pt>
              </c:numCache>
            </c:numRef>
          </c:val>
          <c:extLst>
            <c:ext xmlns:c16="http://schemas.microsoft.com/office/drawing/2014/chart" uri="{C3380CC4-5D6E-409C-BE32-E72D297353CC}">
              <c16:uniqueId val="{00000000-D397-40EA-A90F-A2C5C0AC6F3A}"/>
            </c:ext>
          </c:extLst>
        </c:ser>
        <c:ser>
          <c:idx val="1"/>
          <c:order val="1"/>
          <c:tx>
            <c:strRef>
              <c:f>Аркуш1!$C$1</c:f>
              <c:strCache>
                <c:ptCount val="1"/>
                <c:pt idx="0">
                  <c:v>Спеціальний фонд</c:v>
                </c:pt>
              </c:strCache>
            </c:strRef>
          </c:tx>
          <c:spPr>
            <a:solidFill>
              <a:schemeClr val="accent2"/>
            </a:solidFill>
            <a:ln>
              <a:noFill/>
            </a:ln>
            <a:effectLst/>
          </c:spPr>
          <c:invertIfNegative val="0"/>
          <c:cat>
            <c:numRef>
              <c:f>Аркуш1!$A$2:$A$5</c:f>
              <c:numCache>
                <c:formatCode>General</c:formatCode>
                <c:ptCount val="4"/>
                <c:pt idx="0">
                  <c:v>2021</c:v>
                </c:pt>
                <c:pt idx="1">
                  <c:v>2022</c:v>
                </c:pt>
                <c:pt idx="2">
                  <c:v>2023</c:v>
                </c:pt>
                <c:pt idx="3">
                  <c:v>2024</c:v>
                </c:pt>
              </c:numCache>
            </c:numRef>
          </c:cat>
          <c:val>
            <c:numRef>
              <c:f>Аркуш1!$C$2:$C$5</c:f>
              <c:numCache>
                <c:formatCode>General</c:formatCode>
                <c:ptCount val="4"/>
                <c:pt idx="0">
                  <c:v>41.96</c:v>
                </c:pt>
                <c:pt idx="1">
                  <c:v>19.395</c:v>
                </c:pt>
                <c:pt idx="2">
                  <c:v>42.648000000000003</c:v>
                </c:pt>
                <c:pt idx="3">
                  <c:v>42.997999999999998</c:v>
                </c:pt>
              </c:numCache>
            </c:numRef>
          </c:val>
          <c:extLst>
            <c:ext xmlns:c16="http://schemas.microsoft.com/office/drawing/2014/chart" uri="{C3380CC4-5D6E-409C-BE32-E72D297353CC}">
              <c16:uniqueId val="{00000001-D397-40EA-A90F-A2C5C0AC6F3A}"/>
            </c:ext>
          </c:extLst>
        </c:ser>
        <c:dLbls>
          <c:showLegendKey val="0"/>
          <c:showVal val="0"/>
          <c:showCatName val="0"/>
          <c:showSerName val="0"/>
          <c:showPercent val="0"/>
          <c:showBubbleSize val="0"/>
        </c:dLbls>
        <c:gapWidth val="219"/>
        <c:overlap val="-27"/>
        <c:axId val="335640592"/>
        <c:axId val="335642888"/>
      </c:barChart>
      <c:catAx>
        <c:axId val="335640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35642888"/>
        <c:crosses val="autoZero"/>
        <c:auto val="1"/>
        <c:lblAlgn val="ctr"/>
        <c:lblOffset val="100"/>
        <c:noMultiLvlLbl val="0"/>
      </c:catAx>
      <c:valAx>
        <c:axId val="3356428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35640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Аркуш1!$B$1</c:f>
              <c:strCache>
                <c:ptCount val="1"/>
                <c:pt idx="0">
                  <c:v>Продаж</c:v>
                </c:pt>
              </c:strCache>
            </c:strRef>
          </c:tx>
          <c:explosion val="1"/>
          <c:dPt>
            <c:idx val="0"/>
            <c:bubble3D val="0"/>
            <c:spPr>
              <a:solidFill>
                <a:schemeClr val="tx2"/>
              </a:solidFill>
              <a:ln w="19050">
                <a:solidFill>
                  <a:schemeClr val="lt1"/>
                </a:solidFill>
              </a:ln>
              <a:effectLst/>
            </c:spPr>
            <c:extLst>
              <c:ext xmlns:c16="http://schemas.microsoft.com/office/drawing/2014/chart" uri="{C3380CC4-5D6E-409C-BE32-E72D297353CC}">
                <c16:uniqueId val="{00000001-CFC0-4635-B8EE-F4BEF090BB2D}"/>
              </c:ext>
            </c:extLst>
          </c:dPt>
          <c:dPt>
            <c:idx val="1"/>
            <c:bubble3D val="0"/>
            <c:spPr>
              <a:solidFill>
                <a:srgbClr val="CC3300"/>
              </a:solidFill>
              <a:ln w="19050">
                <a:solidFill>
                  <a:schemeClr val="lt1"/>
                </a:solidFill>
              </a:ln>
              <a:effectLst/>
            </c:spPr>
            <c:extLst>
              <c:ext xmlns:c16="http://schemas.microsoft.com/office/drawing/2014/chart" uri="{C3380CC4-5D6E-409C-BE32-E72D297353CC}">
                <c16:uniqueId val="{00000003-CFC0-4635-B8EE-F4BEF090BB2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FC0-4635-B8EE-F4BEF090BB2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FC0-4635-B8EE-F4BEF090BB2D}"/>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CFC0-4635-B8EE-F4BEF090BB2D}"/>
              </c:ext>
            </c:extLst>
          </c:dPt>
          <c:dLbls>
            <c:dLbl>
              <c:idx val="0"/>
              <c:layout>
                <c:manualLayout>
                  <c:x val="-0.24900473933649284"/>
                  <c:y val="-8.6631671041119865E-2"/>
                </c:manualLayout>
              </c:layout>
              <c:showLegendKey val="0"/>
              <c:showVal val="0"/>
              <c:showCatName val="1"/>
              <c:showSerName val="0"/>
              <c:showPercent val="1"/>
              <c:showBubbleSize val="0"/>
              <c:extLst>
                <c:ext xmlns:c15="http://schemas.microsoft.com/office/drawing/2012/chart" uri="{CE6537A1-D6FC-4f65-9D91-7224C49458BB}">
                  <c15:layout>
                    <c:manualLayout>
                      <c:w val="0.28082148499210113"/>
                      <c:h val="0.19793650793650794"/>
                    </c:manualLayout>
                  </c15:layout>
                </c:ext>
                <c:ext xmlns:c16="http://schemas.microsoft.com/office/drawing/2014/chart" uri="{C3380CC4-5D6E-409C-BE32-E72D297353CC}">
                  <c16:uniqueId val="{00000001-CFC0-4635-B8EE-F4BEF090BB2D}"/>
                </c:ext>
              </c:extLst>
            </c:dLbl>
            <c:dLbl>
              <c:idx val="1"/>
              <c:layout>
                <c:manualLayout>
                  <c:x val="0.1992951947357291"/>
                  <c:y val="5.5377765279340081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FC0-4635-B8EE-F4BEF090BB2D}"/>
                </c:ext>
              </c:extLst>
            </c:dLbl>
            <c:dLbl>
              <c:idx val="2"/>
              <c:layout>
                <c:manualLayout>
                  <c:x val="-9.2505443546014143E-2"/>
                  <c:y val="0.12647368935616574"/>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2898894813036263"/>
                      <c:h val="0.16981070775895132"/>
                    </c:manualLayout>
                  </c15:layout>
                </c:ext>
                <c:ext xmlns:c16="http://schemas.microsoft.com/office/drawing/2014/chart" uri="{C3380CC4-5D6E-409C-BE32-E72D297353CC}">
                  <c16:uniqueId val="{00000005-CFC0-4635-B8EE-F4BEF090BB2D}"/>
                </c:ext>
              </c:extLst>
            </c:dLbl>
            <c:dLbl>
              <c:idx val="3"/>
              <c:layout>
                <c:manualLayout>
                  <c:x val="-5.6156444569989326E-2"/>
                  <c:y val="1.5041099805217758E-7"/>
                </c:manualLayout>
              </c:layout>
              <c:spPr>
                <a:noFill/>
                <a:ln>
                  <a:noFill/>
                </a:ln>
                <a:effectLst/>
              </c:spPr>
              <c:txPr>
                <a:bodyPr rot="0" spcFirstLastPara="1" vertOverflow="ellipsis" vert="horz" wrap="square" lIns="0" tIns="19050" rIns="0" bIns="19050" anchor="ctr" anchorCtr="1">
                  <a:noAutofit/>
                </a:bodyPr>
                <a:lstStyle/>
                <a:p>
                  <a:pPr>
                    <a:defRPr sz="1000" b="0" i="0" u="none" strike="noStrike" kern="1200" baseline="0">
                      <a:solidFill>
                        <a:sysClr val="windowText" lastClr="000000"/>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50934406741758176"/>
                      <c:h val="0.13912205100436942"/>
                    </c:manualLayout>
                  </c15:layout>
                </c:ext>
                <c:ext xmlns:c16="http://schemas.microsoft.com/office/drawing/2014/chart" uri="{C3380CC4-5D6E-409C-BE32-E72D297353CC}">
                  <c16:uniqueId val="{00000007-CFC0-4635-B8EE-F4BEF090BB2D}"/>
                </c:ext>
              </c:extLst>
            </c:dLbl>
            <c:dLbl>
              <c:idx val="4"/>
              <c:layout>
                <c:manualLayout>
                  <c:x val="0.25710014947683107"/>
                  <c:y val="2.1967676676518586E-2"/>
                </c:manualLayout>
              </c:layout>
              <c:numFmt formatCode="#,##0.0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26036251073996919"/>
                      <c:h val="0.15178575457437446"/>
                    </c:manualLayout>
                  </c15:layout>
                </c:ext>
                <c:ext xmlns:c16="http://schemas.microsoft.com/office/drawing/2014/chart" uri="{C3380CC4-5D6E-409C-BE32-E72D297353CC}">
                  <c16:uniqueId val="{00000009-CFC0-4635-B8EE-F4BEF090BB2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1"/>
                    </a:solidFill>
                    <a:latin typeface="+mn-lt"/>
                    <a:ea typeface="+mn-ea"/>
                    <a:cs typeface="+mn-cs"/>
                  </a:defRPr>
                </a:pPr>
                <a:endParaRPr lang="uk-UA"/>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Аркуш1!$A$2:$A$6</c:f>
              <c:strCache>
                <c:ptCount val="5"/>
                <c:pt idx="0">
                  <c:v>Податкові надходження</c:v>
                </c:pt>
                <c:pt idx="1">
                  <c:v>Офіційні трансферти</c:v>
                </c:pt>
                <c:pt idx="2">
                  <c:v>Неподаткові надходження</c:v>
                </c:pt>
                <c:pt idx="3">
                  <c:v>Доходи від операцій з капіталом</c:v>
                </c:pt>
                <c:pt idx="4">
                  <c:v>Цільові фонди</c:v>
                </c:pt>
              </c:strCache>
            </c:strRef>
          </c:cat>
          <c:val>
            <c:numRef>
              <c:f>Аркуш1!$B$2:$B$6</c:f>
              <c:numCache>
                <c:formatCode>General</c:formatCode>
                <c:ptCount val="5"/>
                <c:pt idx="0">
                  <c:v>359.69499999999999</c:v>
                </c:pt>
                <c:pt idx="1">
                  <c:v>158.547</c:v>
                </c:pt>
                <c:pt idx="2">
                  <c:v>21.201000000000001</c:v>
                </c:pt>
                <c:pt idx="3">
                  <c:v>20.100000000000001</c:v>
                </c:pt>
                <c:pt idx="4">
                  <c:v>0.67700000000000005</c:v>
                </c:pt>
              </c:numCache>
            </c:numRef>
          </c:val>
          <c:extLst>
            <c:ext xmlns:c16="http://schemas.microsoft.com/office/drawing/2014/chart" uri="{C3380CC4-5D6E-409C-BE32-E72D297353CC}">
              <c16:uniqueId val="{0000000A-CFC0-4635-B8EE-F4BEF090BB2D}"/>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Аркуш1!$B$1</c:f>
              <c:strCache>
                <c:ptCount val="1"/>
                <c:pt idx="0">
                  <c:v>2024</c:v>
                </c:pt>
              </c:strCache>
            </c:strRef>
          </c:tx>
          <c:spPr>
            <a:solidFill>
              <a:schemeClr val="tx2"/>
            </a:solidFill>
            <a:ln>
              <a:noFill/>
            </a:ln>
            <a:effectLst/>
          </c:spPr>
          <c:invertIfNegative val="0"/>
          <c:cat>
            <c:strRef>
              <c:f>Аркуш1!$A$2:$A$6</c:f>
              <c:strCache>
                <c:ptCount val="5"/>
                <c:pt idx="0">
                  <c:v>Податкові надходження</c:v>
                </c:pt>
                <c:pt idx="1">
                  <c:v>неподаткові надходження</c:v>
                </c:pt>
                <c:pt idx="2">
                  <c:v>доходи від операцій з капіталом</c:v>
                </c:pt>
                <c:pt idx="3">
                  <c:v>офіційні трансферти</c:v>
                </c:pt>
                <c:pt idx="4">
                  <c:v>цільові фонди</c:v>
                </c:pt>
              </c:strCache>
            </c:strRef>
          </c:cat>
          <c:val>
            <c:numRef>
              <c:f>Аркуш1!$B$2:$B$6</c:f>
              <c:numCache>
                <c:formatCode>General</c:formatCode>
                <c:ptCount val="5"/>
                <c:pt idx="0">
                  <c:v>359.69499999999999</c:v>
                </c:pt>
                <c:pt idx="1">
                  <c:v>21.201000000000001</c:v>
                </c:pt>
                <c:pt idx="2">
                  <c:v>20.100000000000001</c:v>
                </c:pt>
                <c:pt idx="3">
                  <c:v>158.547</c:v>
                </c:pt>
                <c:pt idx="4">
                  <c:v>0.67700000000000005</c:v>
                </c:pt>
              </c:numCache>
            </c:numRef>
          </c:val>
          <c:extLst>
            <c:ext xmlns:c16="http://schemas.microsoft.com/office/drawing/2014/chart" uri="{C3380CC4-5D6E-409C-BE32-E72D297353CC}">
              <c16:uniqueId val="{00000000-6EC9-470E-B6BF-D36A38D3E344}"/>
            </c:ext>
          </c:extLst>
        </c:ser>
        <c:ser>
          <c:idx val="1"/>
          <c:order val="1"/>
          <c:tx>
            <c:strRef>
              <c:f>Аркуш1!$C$1</c:f>
              <c:strCache>
                <c:ptCount val="1"/>
                <c:pt idx="0">
                  <c:v>2021</c:v>
                </c:pt>
              </c:strCache>
            </c:strRef>
          </c:tx>
          <c:spPr>
            <a:solidFill>
              <a:srgbClr val="CC33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Аркуш1!$A$2:$A$6</c:f>
              <c:strCache>
                <c:ptCount val="5"/>
                <c:pt idx="0">
                  <c:v>Податкові надходження</c:v>
                </c:pt>
                <c:pt idx="1">
                  <c:v>неподаткові надходження</c:v>
                </c:pt>
                <c:pt idx="2">
                  <c:v>доходи від операцій з капіталом</c:v>
                </c:pt>
                <c:pt idx="3">
                  <c:v>офіційні трансферти</c:v>
                </c:pt>
                <c:pt idx="4">
                  <c:v>цільові фонди</c:v>
                </c:pt>
              </c:strCache>
            </c:strRef>
          </c:cat>
          <c:val>
            <c:numRef>
              <c:f>Аркуш1!$C$2:$C$6</c:f>
              <c:numCache>
                <c:formatCode>General</c:formatCode>
                <c:ptCount val="5"/>
                <c:pt idx="0">
                  <c:v>48.84</c:v>
                </c:pt>
                <c:pt idx="1">
                  <c:v>3.27</c:v>
                </c:pt>
                <c:pt idx="2">
                  <c:v>3.02</c:v>
                </c:pt>
                <c:pt idx="3">
                  <c:v>44.73</c:v>
                </c:pt>
                <c:pt idx="4">
                  <c:v>0.14000000000000001</c:v>
                </c:pt>
              </c:numCache>
            </c:numRef>
          </c:val>
          <c:extLst>
            <c:ext xmlns:c16="http://schemas.microsoft.com/office/drawing/2014/chart" uri="{C3380CC4-5D6E-409C-BE32-E72D297353CC}">
              <c16:uniqueId val="{00000001-6EC9-470E-B6BF-D36A38D3E344}"/>
            </c:ext>
          </c:extLst>
        </c:ser>
        <c:dLbls>
          <c:showLegendKey val="0"/>
          <c:showVal val="0"/>
          <c:showCatName val="0"/>
          <c:showSerName val="0"/>
          <c:showPercent val="0"/>
          <c:showBubbleSize val="0"/>
        </c:dLbls>
        <c:gapWidth val="182"/>
        <c:axId val="509698168"/>
        <c:axId val="509702760"/>
      </c:barChart>
      <c:catAx>
        <c:axId val="5096981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9702760"/>
        <c:crosses val="autoZero"/>
        <c:auto val="1"/>
        <c:lblAlgn val="ctr"/>
        <c:lblOffset val="100"/>
        <c:noMultiLvlLbl val="0"/>
      </c:catAx>
      <c:valAx>
        <c:axId val="50970276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5096981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252447217682697"/>
          <c:y val="0.24891350558366521"/>
          <c:w val="0.63184685746616998"/>
          <c:h val="0.48492200832310411"/>
        </c:manualLayout>
      </c:layout>
      <c:barChart>
        <c:barDir val="bar"/>
        <c:grouping val="clustered"/>
        <c:varyColors val="0"/>
        <c:ser>
          <c:idx val="0"/>
          <c:order val="0"/>
          <c:tx>
            <c:strRef>
              <c:f>Аркуш1!$B$1</c:f>
              <c:strCache>
                <c:ptCount val="1"/>
                <c:pt idx="0">
                  <c:v>2024 рік</c:v>
                </c:pt>
              </c:strCache>
            </c:strRef>
          </c:tx>
          <c:spPr>
            <a:solidFill>
              <a:schemeClr val="tx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Аркуш1!$A$2:$A$7</c:f>
              <c:strCache>
                <c:ptCount val="6"/>
                <c:pt idx="0">
                  <c:v>Податок з доходів фізичних осіб</c:v>
                </c:pt>
                <c:pt idx="1">
                  <c:v>Єдиний податок</c:v>
                </c:pt>
                <c:pt idx="2">
                  <c:v>Акцизний збір</c:v>
                </c:pt>
                <c:pt idx="3">
                  <c:v>Дохід від оренди комунального майна</c:v>
                </c:pt>
                <c:pt idx="4">
                  <c:v>Рентна плата</c:v>
                </c:pt>
                <c:pt idx="5">
                  <c:v>Плата за землю</c:v>
                </c:pt>
              </c:strCache>
            </c:strRef>
          </c:cat>
          <c:val>
            <c:numRef>
              <c:f>Аркуш1!$B$2:$B$7</c:f>
              <c:numCache>
                <c:formatCode>General</c:formatCode>
                <c:ptCount val="6"/>
                <c:pt idx="0">
                  <c:v>216.92</c:v>
                </c:pt>
                <c:pt idx="1">
                  <c:v>64.200999999999993</c:v>
                </c:pt>
                <c:pt idx="2">
                  <c:v>29.844000000000001</c:v>
                </c:pt>
                <c:pt idx="3">
                  <c:v>23.596</c:v>
                </c:pt>
                <c:pt idx="4">
                  <c:v>0.311</c:v>
                </c:pt>
                <c:pt idx="5">
                  <c:v>7.3490000000000002</c:v>
                </c:pt>
              </c:numCache>
            </c:numRef>
          </c:val>
          <c:extLst>
            <c:ext xmlns:c16="http://schemas.microsoft.com/office/drawing/2014/chart" uri="{C3380CC4-5D6E-409C-BE32-E72D297353CC}">
              <c16:uniqueId val="{00000000-E136-449D-8E79-E971ECC5A380}"/>
            </c:ext>
          </c:extLst>
        </c:ser>
        <c:dLbls>
          <c:showLegendKey val="0"/>
          <c:showVal val="0"/>
          <c:showCatName val="0"/>
          <c:showSerName val="0"/>
          <c:showPercent val="0"/>
          <c:showBubbleSize val="0"/>
        </c:dLbls>
        <c:gapWidth val="82"/>
        <c:overlap val="-6"/>
        <c:axId val="315028872"/>
        <c:axId val="315032152"/>
      </c:barChart>
      <c:catAx>
        <c:axId val="3150288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uk-UA"/>
          </a:p>
        </c:txPr>
        <c:crossAx val="315032152"/>
        <c:crosses val="autoZero"/>
        <c:auto val="1"/>
        <c:lblAlgn val="ctr"/>
        <c:lblOffset val="100"/>
        <c:noMultiLvlLbl val="0"/>
      </c:catAx>
      <c:valAx>
        <c:axId val="3150321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150288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Аркуш1!$B$1</c:f>
              <c:strCache>
                <c:ptCount val="1"/>
                <c:pt idx="0">
                  <c:v>податкові надходження</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4BF-4203-BF4E-3A6983637E1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4BF-4203-BF4E-3A6983637E1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4BF-4203-BF4E-3A6983637E1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4BF-4203-BF4E-3A6983637E17}"/>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C4BF-4203-BF4E-3A6983637E17}"/>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4BF-4203-BF4E-3A6983637E17}"/>
              </c:ext>
            </c:extLst>
          </c:dPt>
          <c:dLbls>
            <c:dLbl>
              <c:idx val="0"/>
              <c:layout>
                <c:manualLayout>
                  <c:x val="-3.2051983085447651E-3"/>
                  <c:y val="6.1036120484939385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4BF-4203-BF4E-3A6983637E17}"/>
                </c:ext>
              </c:extLst>
            </c:dLbl>
            <c:dLbl>
              <c:idx val="1"/>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1"/>
                      </a:solidFill>
                      <a:latin typeface="+mn-lt"/>
                      <a:ea typeface="+mn-ea"/>
                      <a:cs typeface="+mn-cs"/>
                    </a:defRPr>
                  </a:pPr>
                  <a:endParaRPr lang="uk-UA"/>
                </a:p>
              </c:txPr>
              <c:showLegendKey val="0"/>
              <c:showVal val="0"/>
              <c:showCatName val="1"/>
              <c:showSerName val="0"/>
              <c:showPercent val="1"/>
              <c:showBubbleSize val="0"/>
              <c:extLst>
                <c:ext xmlns:c16="http://schemas.microsoft.com/office/drawing/2014/chart" uri="{C3380CC4-5D6E-409C-BE32-E72D297353CC}">
                  <c16:uniqueId val="{00000003-C4BF-4203-BF4E-3A6983637E17}"/>
                </c:ext>
              </c:extLst>
            </c:dLbl>
            <c:dLbl>
              <c:idx val="2"/>
              <c:layout>
                <c:manualLayout>
                  <c:x val="-0.10082959682123067"/>
                  <c:y val="0.17846737907761528"/>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4BF-4203-BF4E-3A6983637E17}"/>
                </c:ext>
              </c:extLst>
            </c:dLbl>
            <c:dLbl>
              <c:idx val="3"/>
              <c:layout>
                <c:manualLayout>
                  <c:x val="-0.14933854622338874"/>
                  <c:y val="6.1507936507936505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4BF-4203-BF4E-3A6983637E1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Аркуш1!$A$2:$A$7</c:f>
              <c:strCache>
                <c:ptCount val="6"/>
                <c:pt idx="0">
                  <c:v>Податок з доходів фізичних осіб</c:v>
                </c:pt>
                <c:pt idx="1">
                  <c:v>Єдиний податок</c:v>
                </c:pt>
                <c:pt idx="2">
                  <c:v>Акцизний збір</c:v>
                </c:pt>
                <c:pt idx="3">
                  <c:v>Дохід від оренди комунального майна</c:v>
                </c:pt>
                <c:pt idx="4">
                  <c:v>Рентна плата</c:v>
                </c:pt>
                <c:pt idx="5">
                  <c:v>Плата за землю</c:v>
                </c:pt>
              </c:strCache>
            </c:strRef>
          </c:cat>
          <c:val>
            <c:numRef>
              <c:f>Аркуш1!$B$2:$B$7</c:f>
              <c:numCache>
                <c:formatCode>General</c:formatCode>
                <c:ptCount val="6"/>
                <c:pt idx="0">
                  <c:v>216.92</c:v>
                </c:pt>
                <c:pt idx="1">
                  <c:v>64.200999999999993</c:v>
                </c:pt>
                <c:pt idx="2">
                  <c:v>29.844000000000001</c:v>
                </c:pt>
                <c:pt idx="3">
                  <c:v>23.596</c:v>
                </c:pt>
                <c:pt idx="4">
                  <c:v>0.311</c:v>
                </c:pt>
                <c:pt idx="5">
                  <c:v>7.3490000000000002</c:v>
                </c:pt>
              </c:numCache>
            </c:numRef>
          </c:val>
          <c:extLst>
            <c:ext xmlns:c16="http://schemas.microsoft.com/office/drawing/2014/chart" uri="{C3380CC4-5D6E-409C-BE32-E72D297353CC}">
              <c16:uniqueId val="{0000000C-C4BF-4203-BF4E-3A6983637E17}"/>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NLIGVft3kFcE3R4oZcMtk3m5Og==">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272078</Words>
  <Characters>155085</Characters>
  <Application>Microsoft Office Word</Application>
  <DocSecurity>0</DocSecurity>
  <Lines>1292</Lines>
  <Paragraphs>852</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426311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Boss</dc:creator>
  <cp:lastModifiedBy>Тетяна Грецко</cp:lastModifiedBy>
  <cp:revision>4</cp:revision>
  <cp:lastPrinted>2026-01-27T11:04:00Z</cp:lastPrinted>
  <dcterms:created xsi:type="dcterms:W3CDTF">2025-06-26T11:29:00Z</dcterms:created>
  <dcterms:modified xsi:type="dcterms:W3CDTF">2026-01-27T11:13:00Z</dcterms:modified>
</cp:coreProperties>
</file>